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17CA" w:rsidRPr="002717CA" w:rsidRDefault="00AF793A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7F42D6">
              <w:rPr>
                <w:noProof/>
                <w:sz w:val="20"/>
                <w:szCs w:val="20"/>
              </w:rPr>
              <w:drawing>
                <wp:inline distT="0" distB="0" distL="0" distR="0" wp14:anchorId="6F159F23" wp14:editId="2B870631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7CA" w:rsidRPr="002717CA" w:rsidRDefault="002717CA" w:rsidP="002717CA">
      <w:pPr>
        <w:rPr>
          <w:sz w:val="20"/>
          <w:szCs w:val="20"/>
        </w:rPr>
      </w:pPr>
    </w:p>
    <w:p w:rsidR="002717CA" w:rsidRDefault="00AF793A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139700</wp:posOffset>
                </wp:positionV>
                <wp:extent cx="2400300" cy="194881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Default="00AF793A" w:rsidP="00AF793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:rsidR="00AF793A" w:rsidRPr="00AF793A" w:rsidRDefault="00AF793A" w:rsidP="00AF793A">
                            <w:r>
                              <w:t xml:space="preserve">             </w:t>
                            </w:r>
                            <w:r w:rsidR="009E6C33">
                              <w:rPr>
                                <w:b/>
                              </w:rPr>
                              <w:t>16.12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.2019 г. </w:t>
                            </w:r>
                            <w:r w:rsidR="009E6C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438D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A18BE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EA4BE2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  <w:p w:rsidR="00AF793A" w:rsidRPr="002717CA" w:rsidRDefault="00AF793A" w:rsidP="00AF7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  <w:p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45pt;margin-top:11pt;width:189pt;height:1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" stroked="f">
                <v:textbox>
                  <w:txbxContent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Ч</w:t>
                      </w:r>
                      <w:r>
                        <w:rPr>
                          <w:b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</w:rPr>
                        <w:t>ВАШ</w:t>
                      </w:r>
                      <w:r>
                        <w:rPr>
                          <w:b/>
                        </w:rPr>
                        <w:t xml:space="preserve"> РЕСПУБЛИКИ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ЭЛ</w:t>
                      </w:r>
                      <w:r>
                        <w:rPr>
                          <w:b/>
                        </w:rPr>
                        <w:t>Ĕ</w:t>
                      </w:r>
                      <w:r>
                        <w:rPr>
                          <w:rFonts w:ascii="Baltica Chv" w:hAnsi="Baltica Chv"/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Ĕ</w:t>
                      </w:r>
                    </w:p>
                    <w:p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ПИТЕШКАСИ  ЯЛ</w:t>
                      </w:r>
                      <w:proofErr w:type="gramEnd"/>
                      <w:r>
                        <w:rPr>
                          <w:b/>
                        </w:rPr>
                        <w:t xml:space="preserve">                           ПОСЕЛЕНИЙĔН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ascii="Baltica Chv" w:hAnsi="Baltica Chv"/>
                          <w:b/>
                        </w:rPr>
                        <w:t>ДЕПУТАТСЕН ПУХАВЕ</w:t>
                      </w:r>
                    </w:p>
                    <w:p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Default="00AF793A" w:rsidP="00AF793A">
                      <w:pPr>
                        <w:pStyle w:val="1"/>
                        <w:jc w:val="left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 xml:space="preserve">            ЙЫШАНУ</w:t>
                      </w:r>
                    </w:p>
                    <w:p w:rsidR="00AF793A" w:rsidRPr="00AF793A" w:rsidRDefault="00AF793A" w:rsidP="00AF793A">
                      <w:r>
                        <w:t xml:space="preserve">             </w:t>
                      </w:r>
                      <w:r w:rsidR="009E6C33">
                        <w:rPr>
                          <w:b/>
                        </w:rPr>
                        <w:t>16.12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.2019 г. </w:t>
                      </w:r>
                      <w:r w:rsidR="009E6C3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3438D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AA18BE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EA4BE2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№</w:t>
                      </w:r>
                    </w:p>
                    <w:p w:rsidR="00AF793A" w:rsidRPr="002717CA" w:rsidRDefault="00AF793A" w:rsidP="00AF79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t xml:space="preserve"> </w:t>
                      </w:r>
                      <w:proofErr w:type="spellStart"/>
                      <w:r w:rsidRPr="002717CA">
                        <w:rPr>
                          <w:sz w:val="20"/>
                          <w:szCs w:val="20"/>
                        </w:rPr>
                        <w:t>Питешкаси</w:t>
                      </w:r>
                      <w:proofErr w:type="spellEnd"/>
                      <w:r w:rsidRPr="002717CA">
                        <w:rPr>
                          <w:sz w:val="20"/>
                          <w:szCs w:val="20"/>
                        </w:rPr>
                        <w:t xml:space="preserve"> яле</w:t>
                      </w:r>
                    </w:p>
                    <w:p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/>
                  </w:txbxContent>
                </v:textbox>
              </v:shape>
            </w:pict>
          </mc:Fallback>
        </mc:AlternateContent>
      </w:r>
    </w:p>
    <w:p w:rsidR="00E62749" w:rsidRDefault="00AF793A" w:rsidP="00E62749">
      <w:pPr>
        <w:rPr>
          <w:rFonts w:eastAsia="Arial Unicode MS"/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64770</wp:posOffset>
                </wp:positionV>
                <wp:extent cx="2343150" cy="203835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Pr="009C359D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:rsidR="00AF793A" w:rsidRPr="006B7D24" w:rsidRDefault="009E6C33" w:rsidP="00AF793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16.12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>.2019г. №</w:t>
                            </w:r>
                            <w:r w:rsidR="0013438D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A18BE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EA4BE2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AF793A" w:rsidRPr="00E05A83" w:rsidRDefault="00AF793A" w:rsidP="00AF7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:rsidR="00AF793A" w:rsidRPr="002717CA" w:rsidRDefault="00AF793A" w:rsidP="00AF793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:rsidR="002717CA" w:rsidRPr="002717CA" w:rsidRDefault="002717CA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3pt;margin-top:5.1pt;width:184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" stroked="f">
                <v:textbox>
                  <w:txbxContent>
                    <w:p w:rsidR="00AF793A" w:rsidRDefault="00AF793A" w:rsidP="00AF793A">
                      <w:pPr>
                        <w:pStyle w:val="1"/>
                        <w:jc w:val="center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Pr="009C359D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</w:p>
                    <w:p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:rsidR="00AF793A" w:rsidRPr="006B7D24" w:rsidRDefault="009E6C33" w:rsidP="00AF793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16.12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>.2019г. №</w:t>
                      </w:r>
                      <w:r w:rsidR="0013438D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AA18BE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EA4BE2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:rsidR="00AF793A" w:rsidRPr="00E05A83" w:rsidRDefault="00AF793A" w:rsidP="00AF7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:rsidR="00AF793A" w:rsidRPr="002717CA" w:rsidRDefault="00AF793A" w:rsidP="00AF793A">
                      <w:pPr>
                        <w:pStyle w:val="a3"/>
                        <w:rPr>
                          <w:u w:val="single"/>
                        </w:rPr>
                      </w:pPr>
                    </w:p>
                    <w:p w:rsidR="002717CA" w:rsidRPr="002717CA" w:rsidRDefault="002717CA" w:rsidP="00E05A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:rsidTr="0004271F">
        <w:tc>
          <w:tcPr>
            <w:tcW w:w="5688" w:type="dxa"/>
            <w:shd w:val="clear" w:color="auto" w:fill="auto"/>
          </w:tcPr>
          <w:p w:rsidR="00E62749" w:rsidRDefault="00E62749" w:rsidP="0004271F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E62749" w:rsidRDefault="00E62749" w:rsidP="00AF793A">
            <w:pPr>
              <w:jc w:val="both"/>
            </w:pPr>
          </w:p>
        </w:tc>
        <w:tc>
          <w:tcPr>
            <w:tcW w:w="4119" w:type="dxa"/>
            <w:shd w:val="clear" w:color="auto" w:fill="auto"/>
          </w:tcPr>
          <w:p w:rsidR="00E62749" w:rsidRDefault="00E62749" w:rsidP="0004271F">
            <w:pPr>
              <w:snapToGrid w:val="0"/>
            </w:pPr>
          </w:p>
        </w:tc>
      </w:tr>
    </w:tbl>
    <w:p w:rsidR="00E62749" w:rsidRPr="001E2EEC" w:rsidRDefault="00E62749" w:rsidP="00E62749">
      <w:pPr>
        <w:rPr>
          <w:sz w:val="28"/>
          <w:szCs w:val="28"/>
        </w:rPr>
      </w:pPr>
    </w:p>
    <w:p w:rsidR="00AA18BE" w:rsidRPr="00EA4BE2" w:rsidRDefault="009E2A6C" w:rsidP="00AA18BE">
      <w:pPr>
        <w:tabs>
          <w:tab w:val="left" w:pos="709"/>
          <w:tab w:val="left" w:pos="851"/>
        </w:tabs>
        <w:jc w:val="both"/>
        <w:rPr>
          <w:b/>
          <w:bCs/>
          <w:color w:val="000000" w:themeColor="text1"/>
        </w:rPr>
      </w:pPr>
      <w:r w:rsidRPr="00EA4BE2">
        <w:rPr>
          <w:b/>
          <w:bCs/>
          <w:color w:val="000000" w:themeColor="text1"/>
        </w:rPr>
        <w:t>О внесении изменений в Решение Собрания депутатов</w:t>
      </w:r>
    </w:p>
    <w:p w:rsidR="009E2A6C" w:rsidRPr="00EA4BE2" w:rsidRDefault="00AA18BE" w:rsidP="00AA18BE">
      <w:pPr>
        <w:tabs>
          <w:tab w:val="left" w:pos="709"/>
          <w:tab w:val="left" w:pos="851"/>
        </w:tabs>
        <w:jc w:val="both"/>
        <w:rPr>
          <w:b/>
          <w:bCs/>
          <w:color w:val="000000" w:themeColor="text1"/>
        </w:rPr>
      </w:pPr>
      <w:proofErr w:type="spellStart"/>
      <w:r w:rsidRPr="00EA4BE2">
        <w:rPr>
          <w:b/>
          <w:bCs/>
          <w:color w:val="000000" w:themeColor="text1"/>
        </w:rPr>
        <w:t>Питишевского</w:t>
      </w:r>
      <w:proofErr w:type="spellEnd"/>
      <w:r w:rsidRPr="00EA4BE2">
        <w:rPr>
          <w:b/>
          <w:bCs/>
          <w:color w:val="000000" w:themeColor="text1"/>
        </w:rPr>
        <w:t xml:space="preserve"> сельского поселения</w:t>
      </w:r>
      <w:r w:rsidR="009E2A6C" w:rsidRPr="00EA4BE2">
        <w:rPr>
          <w:b/>
          <w:bCs/>
          <w:color w:val="000000" w:themeColor="text1"/>
        </w:rPr>
        <w:t xml:space="preserve"> </w:t>
      </w:r>
      <w:proofErr w:type="spellStart"/>
      <w:r w:rsidR="009E2A6C" w:rsidRPr="00EA4BE2">
        <w:rPr>
          <w:b/>
          <w:bCs/>
          <w:color w:val="000000" w:themeColor="text1"/>
        </w:rPr>
        <w:t>Аликовского</w:t>
      </w:r>
      <w:proofErr w:type="spellEnd"/>
      <w:r w:rsidR="009E2A6C" w:rsidRPr="00EA4BE2">
        <w:rPr>
          <w:b/>
          <w:bCs/>
          <w:color w:val="000000" w:themeColor="text1"/>
        </w:rPr>
        <w:t xml:space="preserve"> района</w:t>
      </w:r>
    </w:p>
    <w:p w:rsidR="009E2A6C" w:rsidRPr="00EA4BE2" w:rsidRDefault="009E2A6C" w:rsidP="00AA18BE">
      <w:pPr>
        <w:tabs>
          <w:tab w:val="left" w:pos="709"/>
          <w:tab w:val="left" w:pos="851"/>
        </w:tabs>
        <w:jc w:val="both"/>
        <w:rPr>
          <w:b/>
          <w:bCs/>
          <w:color w:val="000000" w:themeColor="text1"/>
        </w:rPr>
      </w:pPr>
      <w:r w:rsidRPr="00EA4BE2">
        <w:rPr>
          <w:b/>
          <w:bCs/>
          <w:color w:val="000000" w:themeColor="text1"/>
        </w:rPr>
        <w:t xml:space="preserve"> от 25.10.2018 №119 «Об утверждении Положения о </w:t>
      </w:r>
    </w:p>
    <w:p w:rsidR="009E2A6C" w:rsidRPr="00EA4BE2" w:rsidRDefault="009E2A6C" w:rsidP="00AA18BE">
      <w:pPr>
        <w:tabs>
          <w:tab w:val="left" w:pos="709"/>
          <w:tab w:val="left" w:pos="851"/>
        </w:tabs>
        <w:jc w:val="both"/>
        <w:rPr>
          <w:b/>
          <w:bCs/>
          <w:color w:val="000000" w:themeColor="text1"/>
        </w:rPr>
      </w:pPr>
      <w:r w:rsidRPr="00EA4BE2">
        <w:rPr>
          <w:b/>
          <w:bCs/>
          <w:color w:val="000000" w:themeColor="text1"/>
        </w:rPr>
        <w:t xml:space="preserve">вопросах налогового регулирования в </w:t>
      </w:r>
      <w:proofErr w:type="spellStart"/>
      <w:r w:rsidRPr="00EA4BE2">
        <w:rPr>
          <w:b/>
          <w:bCs/>
          <w:color w:val="000000" w:themeColor="text1"/>
        </w:rPr>
        <w:t>Питишевском</w:t>
      </w:r>
      <w:proofErr w:type="spellEnd"/>
    </w:p>
    <w:p w:rsidR="009E2A6C" w:rsidRPr="00EA4BE2" w:rsidRDefault="009E2A6C" w:rsidP="00AA18BE">
      <w:pPr>
        <w:tabs>
          <w:tab w:val="left" w:pos="709"/>
          <w:tab w:val="left" w:pos="851"/>
        </w:tabs>
        <w:jc w:val="both"/>
        <w:rPr>
          <w:b/>
          <w:bCs/>
          <w:color w:val="000000" w:themeColor="text1"/>
        </w:rPr>
      </w:pPr>
      <w:r w:rsidRPr="00EA4BE2">
        <w:rPr>
          <w:b/>
          <w:bCs/>
          <w:color w:val="000000" w:themeColor="text1"/>
        </w:rPr>
        <w:t xml:space="preserve">сельском поселении, отнесенных законодательством </w:t>
      </w:r>
    </w:p>
    <w:p w:rsidR="00EA4BE2" w:rsidRPr="00EA4BE2" w:rsidRDefault="009E2A6C" w:rsidP="00AA18BE">
      <w:pPr>
        <w:tabs>
          <w:tab w:val="left" w:pos="709"/>
          <w:tab w:val="left" w:pos="851"/>
        </w:tabs>
        <w:jc w:val="both"/>
        <w:rPr>
          <w:b/>
          <w:bCs/>
          <w:color w:val="000000" w:themeColor="text1"/>
        </w:rPr>
      </w:pPr>
      <w:r w:rsidRPr="00EA4BE2">
        <w:rPr>
          <w:b/>
          <w:bCs/>
          <w:color w:val="000000" w:themeColor="text1"/>
        </w:rPr>
        <w:t xml:space="preserve">Российской Федерации и Чувашской Республики </w:t>
      </w:r>
    </w:p>
    <w:p w:rsidR="009E2A6C" w:rsidRPr="00EA4BE2" w:rsidRDefault="009E2A6C" w:rsidP="00AA18BE">
      <w:pPr>
        <w:tabs>
          <w:tab w:val="left" w:pos="709"/>
          <w:tab w:val="left" w:pos="851"/>
        </w:tabs>
        <w:jc w:val="both"/>
        <w:rPr>
          <w:b/>
          <w:bCs/>
          <w:color w:val="000000" w:themeColor="text1"/>
        </w:rPr>
      </w:pPr>
      <w:r w:rsidRPr="00EA4BE2">
        <w:rPr>
          <w:b/>
          <w:bCs/>
          <w:color w:val="000000" w:themeColor="text1"/>
        </w:rPr>
        <w:t>о налогах и сборах к ведению органов местного самоуправления</w:t>
      </w:r>
    </w:p>
    <w:p w:rsidR="00AA18BE" w:rsidRPr="00AF1D3C" w:rsidRDefault="00AA18BE" w:rsidP="00AA18BE">
      <w:pPr>
        <w:tabs>
          <w:tab w:val="left" w:pos="709"/>
          <w:tab w:val="left" w:pos="851"/>
        </w:tabs>
        <w:jc w:val="both"/>
        <w:rPr>
          <w:color w:val="000000" w:themeColor="text1"/>
        </w:rPr>
      </w:pPr>
    </w:p>
    <w:p w:rsidR="002508EE" w:rsidRPr="00DF179C" w:rsidRDefault="00DF179C" w:rsidP="00DF179C">
      <w:pPr>
        <w:jc w:val="both"/>
      </w:pPr>
      <w:r>
        <w:t xml:space="preserve">               </w:t>
      </w:r>
      <w:r w:rsidR="002508EE" w:rsidRPr="00DF179C">
        <w:t xml:space="preserve">В соответствии с Федеральным </w:t>
      </w:r>
      <w:proofErr w:type="spellStart"/>
      <w:r w:rsidR="002508EE" w:rsidRPr="00DF179C">
        <w:t>закономот</w:t>
      </w:r>
      <w:proofErr w:type="spellEnd"/>
      <w:r w:rsidR="002508EE" w:rsidRPr="00DF179C">
        <w:t xml:space="preserve"> 15 апреля 2019 года  №63-ФЗ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29.11.2019 №325-ФЗ «О внесении изменений в части первую и вторую Налогового кодекса Российской Федерации» Собрание депутатов </w:t>
      </w:r>
      <w:proofErr w:type="spellStart"/>
      <w:r w:rsidR="002508EE" w:rsidRPr="00DF179C">
        <w:t>Питишевского</w:t>
      </w:r>
      <w:proofErr w:type="spellEnd"/>
      <w:r w:rsidR="002508EE" w:rsidRPr="00DF179C">
        <w:t xml:space="preserve"> сельского поселения </w:t>
      </w:r>
      <w:proofErr w:type="spellStart"/>
      <w:r w:rsidR="002508EE" w:rsidRPr="00DF179C">
        <w:t>Аликовского</w:t>
      </w:r>
      <w:proofErr w:type="spellEnd"/>
      <w:r w:rsidR="002508EE" w:rsidRPr="00DF179C">
        <w:t xml:space="preserve"> района Чувашской Республики РЕШИЛО:</w:t>
      </w:r>
    </w:p>
    <w:p w:rsidR="002508EE" w:rsidRPr="00DF179C" w:rsidRDefault="00DF179C" w:rsidP="00DF179C">
      <w:pPr>
        <w:jc w:val="both"/>
      </w:pPr>
      <w:r w:rsidRPr="00DF179C">
        <w:t xml:space="preserve"> </w:t>
      </w:r>
      <w:r w:rsidR="002508EE" w:rsidRPr="00DF179C">
        <w:t xml:space="preserve">Внести в Решение Собрания депутатов </w:t>
      </w:r>
      <w:proofErr w:type="spellStart"/>
      <w:r w:rsidR="002508EE" w:rsidRPr="00DF179C">
        <w:t>Питишевского</w:t>
      </w:r>
      <w:proofErr w:type="spellEnd"/>
      <w:r w:rsidR="002508EE" w:rsidRPr="00DF179C">
        <w:t xml:space="preserve"> сельского поселения </w:t>
      </w:r>
      <w:proofErr w:type="spellStart"/>
      <w:r w:rsidR="002508EE" w:rsidRPr="00DF179C">
        <w:t>Аликовского</w:t>
      </w:r>
      <w:proofErr w:type="spellEnd"/>
      <w:r w:rsidR="002508EE" w:rsidRPr="00DF179C">
        <w:t xml:space="preserve"> района Чувашской Республики от 25.10.2018 №119 «Об утвер</w:t>
      </w:r>
      <w:r w:rsidR="009E2A6C" w:rsidRPr="00DF179C">
        <w:t xml:space="preserve">ждении Положения о вопросах налогового  регулирования в </w:t>
      </w:r>
      <w:proofErr w:type="spellStart"/>
      <w:r w:rsidR="009E2A6C" w:rsidRPr="00DF179C">
        <w:t>Питишевском</w:t>
      </w:r>
      <w:proofErr w:type="spellEnd"/>
      <w:r w:rsidR="009E2A6C" w:rsidRPr="00DF179C"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</w:t>
      </w:r>
      <w:proofErr w:type="spellStart"/>
      <w:r w:rsidR="009E2A6C" w:rsidRPr="00DF179C">
        <w:t>самоупраления</w:t>
      </w:r>
      <w:proofErr w:type="spellEnd"/>
      <w:r w:rsidR="009E2A6C" w:rsidRPr="00DF179C">
        <w:t>» следующее изменение:</w:t>
      </w:r>
    </w:p>
    <w:p w:rsidR="00E53606" w:rsidRPr="00DF179C" w:rsidRDefault="009E2A6C" w:rsidP="00DF179C">
      <w:pPr>
        <w:jc w:val="both"/>
      </w:pPr>
      <w:r w:rsidRPr="00DF179C">
        <w:t xml:space="preserve">           </w:t>
      </w:r>
      <w:r w:rsidR="002508EE" w:rsidRPr="00DF179C">
        <w:t xml:space="preserve">1.1 </w:t>
      </w:r>
      <w:r w:rsidR="00E53606" w:rsidRPr="00DF179C">
        <w:t>Статью 21 изложить в следующе редакции:</w:t>
      </w:r>
    </w:p>
    <w:p w:rsidR="00E53606" w:rsidRPr="00DF179C" w:rsidRDefault="00E53606" w:rsidP="00DF179C">
      <w:pPr>
        <w:jc w:val="both"/>
      </w:pPr>
      <w:r w:rsidRPr="00DF179C">
        <w:t>0,3 процента в отношении земельных участков:</w:t>
      </w:r>
    </w:p>
    <w:p w:rsidR="00E53606" w:rsidRPr="00DF179C" w:rsidRDefault="00E53606" w:rsidP="00DF179C">
      <w:pPr>
        <w:jc w:val="both"/>
      </w:pPr>
      <w:r w:rsidRPr="00DF179C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53606" w:rsidRPr="00DF179C" w:rsidRDefault="00E53606" w:rsidP="00DF179C">
      <w:pPr>
        <w:jc w:val="both"/>
      </w:pPr>
      <w:r w:rsidRPr="00DF179C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 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53606" w:rsidRPr="00DF179C" w:rsidRDefault="00E53606" w:rsidP="00DF179C">
      <w:pPr>
        <w:jc w:val="both"/>
      </w:pPr>
      <w:r w:rsidRPr="00DF179C">
        <w:t xml:space="preserve">не используемых в предпринимательской деятельности, приобретенных (предоставленных) для ведения личного подсобного хозяйства, садоводства или огородничества, а </w:t>
      </w:r>
      <w:r w:rsidRPr="00DF179C">
        <w:lastRenderedPageBreak/>
        <w:t>также земельных участков общего назначения, предусмотренных </w:t>
      </w:r>
      <w:hyperlink r:id="rId9" w:anchor="/document/71732780/entry/306" w:history="1">
        <w:r w:rsidRPr="00DF179C">
          <w:rPr>
            <w:rStyle w:val="af3"/>
          </w:rPr>
          <w:t>Федеральным законом</w:t>
        </w:r>
      </w:hyperlink>
      <w:r w:rsidRPr="00DF179C">
        <w:t> 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E53606" w:rsidRPr="00DF179C" w:rsidRDefault="00E53606" w:rsidP="00DF179C">
      <w:pPr>
        <w:jc w:val="both"/>
      </w:pPr>
      <w:r w:rsidRPr="00DF179C">
        <w:t>ограниченных в обороте в соответствии с </w:t>
      </w:r>
      <w:hyperlink r:id="rId10" w:anchor="/document/12124624/entry/2704" w:history="1">
        <w:r w:rsidRPr="00DF179C">
          <w:rPr>
            <w:rStyle w:val="af3"/>
          </w:rPr>
          <w:t>законодательством</w:t>
        </w:r>
      </w:hyperlink>
      <w:r w:rsidRPr="00DF179C">
        <w:t> Российской Федерации, предоставленных для обеспечения обороны, безопасности и таможенных нужд;</w:t>
      </w:r>
    </w:p>
    <w:p w:rsidR="00E53606" w:rsidRPr="00DF179C" w:rsidRDefault="00E53606" w:rsidP="00DF179C">
      <w:pPr>
        <w:jc w:val="both"/>
      </w:pPr>
      <w:r w:rsidRPr="00DF179C">
        <w:t>1,5 процента в отношении прочих земельных участков</w:t>
      </w:r>
    </w:p>
    <w:p w:rsidR="00E53606" w:rsidRPr="00DF179C" w:rsidRDefault="009E2A6C" w:rsidP="00DF179C">
      <w:pPr>
        <w:jc w:val="both"/>
      </w:pPr>
      <w:r w:rsidRPr="00DF179C">
        <w:t xml:space="preserve">   </w:t>
      </w:r>
      <w:r w:rsidR="00DF179C">
        <w:t xml:space="preserve">        </w:t>
      </w:r>
      <w:r w:rsidRPr="00DF179C">
        <w:t xml:space="preserve"> </w:t>
      </w:r>
      <w:r w:rsidR="00E53606" w:rsidRPr="00DF179C">
        <w:t xml:space="preserve">Пункт 4 статьи </w:t>
      </w:r>
      <w:proofErr w:type="gramStart"/>
      <w:r w:rsidR="00E53606" w:rsidRPr="00DF179C">
        <w:t>23.изложить</w:t>
      </w:r>
      <w:proofErr w:type="gramEnd"/>
      <w:r w:rsidR="00E53606" w:rsidRPr="00DF179C">
        <w:t xml:space="preserve"> в следующей редакции:</w:t>
      </w:r>
    </w:p>
    <w:p w:rsidR="00E53606" w:rsidRPr="00DF179C" w:rsidRDefault="00E53606" w:rsidP="00DF179C">
      <w:pPr>
        <w:jc w:val="both"/>
      </w:pPr>
      <w:r w:rsidRPr="00DF179C">
        <w:t xml:space="preserve">«4. </w:t>
      </w:r>
      <w:r w:rsidR="007706CF">
        <w:t>Налог подлежит уплате налогоплательщиками-организациями в срок не позднее 1 марта года, следующего за истекшим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E53606" w:rsidRPr="00DF179C" w:rsidRDefault="00E53606" w:rsidP="00DF179C">
      <w:pPr>
        <w:jc w:val="both"/>
      </w:pPr>
    </w:p>
    <w:p w:rsidR="00E53606" w:rsidRPr="00DF179C" w:rsidRDefault="00DF179C" w:rsidP="00DF179C">
      <w:pPr>
        <w:jc w:val="both"/>
      </w:pPr>
      <w:r>
        <w:t xml:space="preserve">            </w:t>
      </w:r>
      <w:r w:rsidR="00E53606" w:rsidRPr="00DF179C"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AA18BE" w:rsidRPr="00DF179C" w:rsidRDefault="00AA18BE" w:rsidP="00DF179C">
      <w:pPr>
        <w:jc w:val="both"/>
      </w:pPr>
    </w:p>
    <w:p w:rsidR="002A4B09" w:rsidRDefault="002A4B09" w:rsidP="002A4B09">
      <w:pPr>
        <w:jc w:val="both"/>
        <w:rPr>
          <w:sz w:val="28"/>
          <w:szCs w:val="28"/>
        </w:rPr>
      </w:pPr>
    </w:p>
    <w:p w:rsidR="009E6C33" w:rsidRDefault="009E6C33" w:rsidP="00EA4BE2">
      <w:pPr>
        <w:jc w:val="both"/>
        <w:rPr>
          <w:sz w:val="26"/>
          <w:szCs w:val="26"/>
        </w:rPr>
      </w:pPr>
    </w:p>
    <w:p w:rsidR="009E6C33" w:rsidRPr="00AA18BE" w:rsidRDefault="009E6C33" w:rsidP="00AA18BE">
      <w:pPr>
        <w:jc w:val="both"/>
      </w:pPr>
      <w:r w:rsidRPr="00AA18BE">
        <w:t>Председатель Собра</w:t>
      </w:r>
      <w:r w:rsidR="0013438D" w:rsidRPr="00AA18BE">
        <w:t>н</w:t>
      </w:r>
      <w:r w:rsidRPr="00AA18BE">
        <w:t>ия депутатов</w:t>
      </w:r>
    </w:p>
    <w:p w:rsidR="009E6C33" w:rsidRPr="00AA18BE" w:rsidRDefault="009E6C33" w:rsidP="00AA18BE">
      <w:pPr>
        <w:jc w:val="both"/>
      </w:pPr>
      <w:proofErr w:type="spellStart"/>
      <w:r w:rsidRPr="00AA18BE">
        <w:t>Питишевского</w:t>
      </w:r>
      <w:proofErr w:type="spellEnd"/>
      <w:r w:rsidRPr="00AA18BE">
        <w:t xml:space="preserve"> сельского поселения                                                   </w:t>
      </w:r>
      <w:r w:rsidR="00AA18BE">
        <w:t xml:space="preserve">    </w:t>
      </w:r>
      <w:r w:rsidR="00DF179C">
        <w:t xml:space="preserve">            </w:t>
      </w:r>
      <w:r w:rsidR="00AA18BE">
        <w:t xml:space="preserve">       </w:t>
      </w:r>
      <w:proofErr w:type="spellStart"/>
      <w:r w:rsidRPr="00AA18BE">
        <w:t>А.Г.Фирсова</w:t>
      </w:r>
      <w:proofErr w:type="spellEnd"/>
    </w:p>
    <w:p w:rsidR="009E6C33" w:rsidRPr="00AA18BE" w:rsidRDefault="009E6C33" w:rsidP="009E6C33">
      <w:pPr>
        <w:ind w:firstLine="567"/>
        <w:jc w:val="both"/>
      </w:pPr>
    </w:p>
    <w:p w:rsidR="009E6C33" w:rsidRPr="00AA18BE" w:rsidRDefault="009E6C33" w:rsidP="009E6C33">
      <w:pPr>
        <w:ind w:firstLine="567"/>
        <w:jc w:val="both"/>
      </w:pPr>
    </w:p>
    <w:p w:rsidR="009E6C33" w:rsidRPr="00AA18BE" w:rsidRDefault="009E6C33" w:rsidP="009E6C33">
      <w:pPr>
        <w:jc w:val="both"/>
      </w:pPr>
      <w:r w:rsidRPr="00AA18BE">
        <w:t xml:space="preserve">Глава </w:t>
      </w:r>
      <w:proofErr w:type="spellStart"/>
      <w:r w:rsidRPr="00AA18BE">
        <w:t>Питишевского</w:t>
      </w:r>
      <w:proofErr w:type="spellEnd"/>
    </w:p>
    <w:p w:rsidR="009E6C33" w:rsidRPr="00AA18BE" w:rsidRDefault="009E6C33" w:rsidP="009E6C33">
      <w:pPr>
        <w:jc w:val="both"/>
      </w:pPr>
      <w:r w:rsidRPr="00AA18BE">
        <w:t xml:space="preserve">сельского поселения                                                                                        </w:t>
      </w:r>
      <w:r w:rsidR="00DF179C">
        <w:t xml:space="preserve">        </w:t>
      </w:r>
      <w:r w:rsidRPr="00AA18BE">
        <w:t xml:space="preserve"> </w:t>
      </w:r>
      <w:proofErr w:type="spellStart"/>
      <w:r w:rsidRPr="00AA18BE">
        <w:t>А.Ю.Га</w:t>
      </w:r>
      <w:r w:rsidR="0095540A">
        <w:t>в</w:t>
      </w:r>
      <w:bookmarkStart w:id="0" w:name="_GoBack"/>
      <w:bookmarkEnd w:id="0"/>
      <w:r w:rsidRPr="00AA18BE">
        <w:t>рилова</w:t>
      </w:r>
      <w:proofErr w:type="spellEnd"/>
    </w:p>
    <w:p w:rsidR="009E6C33" w:rsidRPr="00AA18BE" w:rsidRDefault="009E6C33" w:rsidP="009E6C33">
      <w:pPr>
        <w:jc w:val="both"/>
      </w:pPr>
    </w:p>
    <w:p w:rsidR="009E6C33" w:rsidRDefault="009E6C33" w:rsidP="009E6C33">
      <w:pPr>
        <w:jc w:val="both"/>
        <w:rPr>
          <w:sz w:val="26"/>
          <w:szCs w:val="26"/>
        </w:rPr>
      </w:pPr>
    </w:p>
    <w:p w:rsidR="009E6C33" w:rsidRDefault="009E6C33" w:rsidP="009E6C33">
      <w:pPr>
        <w:jc w:val="both"/>
      </w:pPr>
    </w:p>
    <w:p w:rsidR="009E6C33" w:rsidRDefault="009E6C33" w:rsidP="009E6C33">
      <w:pPr>
        <w:ind w:left="4820"/>
        <w:jc w:val="both"/>
      </w:pPr>
    </w:p>
    <w:p w:rsidR="00AA18BE" w:rsidRDefault="00AA18BE" w:rsidP="009E6C33">
      <w:pPr>
        <w:ind w:left="4820"/>
        <w:jc w:val="both"/>
      </w:pPr>
    </w:p>
    <w:p w:rsidR="00AA18BE" w:rsidRDefault="00AA18BE" w:rsidP="009E6C33">
      <w:pPr>
        <w:ind w:left="4820"/>
        <w:jc w:val="both"/>
      </w:pPr>
    </w:p>
    <w:p w:rsidR="00AA18BE" w:rsidRDefault="00AA18BE" w:rsidP="009E6C33">
      <w:pPr>
        <w:ind w:left="4820"/>
        <w:jc w:val="both"/>
      </w:pPr>
    </w:p>
    <w:sectPr w:rsidR="00AA18BE" w:rsidSect="008167EE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64A" w:rsidRDefault="004C564A" w:rsidP="007F42D6">
      <w:r>
        <w:separator/>
      </w:r>
    </w:p>
  </w:endnote>
  <w:endnote w:type="continuationSeparator" w:id="0">
    <w:p w:rsidR="004C564A" w:rsidRDefault="004C564A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64A" w:rsidRDefault="004C564A" w:rsidP="007F42D6">
      <w:r>
        <w:separator/>
      </w:r>
    </w:p>
  </w:footnote>
  <w:footnote w:type="continuationSeparator" w:id="0">
    <w:p w:rsidR="004C564A" w:rsidRDefault="004C564A" w:rsidP="007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C61C57"/>
    <w:multiLevelType w:val="multilevel"/>
    <w:tmpl w:val="C78A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855B7"/>
    <w:multiLevelType w:val="hybridMultilevel"/>
    <w:tmpl w:val="077A19C8"/>
    <w:lvl w:ilvl="0" w:tplc="13C24B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F22FCA"/>
    <w:multiLevelType w:val="hybridMultilevel"/>
    <w:tmpl w:val="7C4E520A"/>
    <w:lvl w:ilvl="0" w:tplc="2E7CA72A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2321C"/>
    <w:multiLevelType w:val="hybridMultilevel"/>
    <w:tmpl w:val="B83E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E50F1D"/>
    <w:multiLevelType w:val="hybridMultilevel"/>
    <w:tmpl w:val="8EAA90F6"/>
    <w:lvl w:ilvl="0" w:tplc="D4C2C0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3221899"/>
    <w:multiLevelType w:val="hybridMultilevel"/>
    <w:tmpl w:val="F72AD1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D97A3B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54E3FEF"/>
    <w:multiLevelType w:val="hybridMultilevel"/>
    <w:tmpl w:val="539E41B2"/>
    <w:lvl w:ilvl="0" w:tplc="8C64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66669"/>
    <w:multiLevelType w:val="hybridMultilevel"/>
    <w:tmpl w:val="0C32243E"/>
    <w:lvl w:ilvl="0" w:tplc="C596B8FC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E2DA0"/>
    <w:multiLevelType w:val="hybridMultilevel"/>
    <w:tmpl w:val="5E322C4C"/>
    <w:lvl w:ilvl="0" w:tplc="9B126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5E94FB2"/>
    <w:multiLevelType w:val="hybridMultilevel"/>
    <w:tmpl w:val="6C2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9C5969"/>
    <w:multiLevelType w:val="hybridMultilevel"/>
    <w:tmpl w:val="550AF052"/>
    <w:lvl w:ilvl="0" w:tplc="C5889CA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B715671"/>
    <w:multiLevelType w:val="multilevel"/>
    <w:tmpl w:val="E4D2E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B7720D"/>
    <w:multiLevelType w:val="hybridMultilevel"/>
    <w:tmpl w:val="BDB2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50F51"/>
    <w:multiLevelType w:val="multilevel"/>
    <w:tmpl w:val="89D4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4"/>
  </w:num>
  <w:num w:numId="9">
    <w:abstractNumId w:val="15"/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18"/>
  </w:num>
  <w:num w:numId="14">
    <w:abstractNumId w:val="16"/>
  </w:num>
  <w:num w:numId="15">
    <w:abstractNumId w:val="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4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20F43"/>
    <w:rsid w:val="00033A33"/>
    <w:rsid w:val="00073EC6"/>
    <w:rsid w:val="00091D26"/>
    <w:rsid w:val="00095137"/>
    <w:rsid w:val="000C04E6"/>
    <w:rsid w:val="000F576B"/>
    <w:rsid w:val="00105773"/>
    <w:rsid w:val="001318E2"/>
    <w:rsid w:val="0013438D"/>
    <w:rsid w:val="00141ED4"/>
    <w:rsid w:val="0014766F"/>
    <w:rsid w:val="00157841"/>
    <w:rsid w:val="00174B43"/>
    <w:rsid w:val="00190338"/>
    <w:rsid w:val="001E0756"/>
    <w:rsid w:val="001E2EEC"/>
    <w:rsid w:val="00244629"/>
    <w:rsid w:val="002508EE"/>
    <w:rsid w:val="00262222"/>
    <w:rsid w:val="002717CA"/>
    <w:rsid w:val="002A4B09"/>
    <w:rsid w:val="002B0D78"/>
    <w:rsid w:val="002C004B"/>
    <w:rsid w:val="002D7B7C"/>
    <w:rsid w:val="002E1461"/>
    <w:rsid w:val="002E5E33"/>
    <w:rsid w:val="00347B11"/>
    <w:rsid w:val="0035337D"/>
    <w:rsid w:val="00361C30"/>
    <w:rsid w:val="00371CC5"/>
    <w:rsid w:val="003858C1"/>
    <w:rsid w:val="00386AB3"/>
    <w:rsid w:val="003900E2"/>
    <w:rsid w:val="003D36D1"/>
    <w:rsid w:val="003E15CA"/>
    <w:rsid w:val="0042113A"/>
    <w:rsid w:val="00421F5A"/>
    <w:rsid w:val="00440935"/>
    <w:rsid w:val="00463E4B"/>
    <w:rsid w:val="004C564A"/>
    <w:rsid w:val="004C6758"/>
    <w:rsid w:val="004E4063"/>
    <w:rsid w:val="004F0F55"/>
    <w:rsid w:val="00516411"/>
    <w:rsid w:val="00527FD1"/>
    <w:rsid w:val="005E34A8"/>
    <w:rsid w:val="00606663"/>
    <w:rsid w:val="006237B1"/>
    <w:rsid w:val="00653605"/>
    <w:rsid w:val="00656360"/>
    <w:rsid w:val="006B057F"/>
    <w:rsid w:val="006B18AB"/>
    <w:rsid w:val="006B284F"/>
    <w:rsid w:val="006B7D24"/>
    <w:rsid w:val="006F25FC"/>
    <w:rsid w:val="007548B4"/>
    <w:rsid w:val="007706CF"/>
    <w:rsid w:val="00782038"/>
    <w:rsid w:val="0079577C"/>
    <w:rsid w:val="007E0F12"/>
    <w:rsid w:val="007E7591"/>
    <w:rsid w:val="007F42D6"/>
    <w:rsid w:val="008037FC"/>
    <w:rsid w:val="008167EE"/>
    <w:rsid w:val="0083794D"/>
    <w:rsid w:val="00873C9F"/>
    <w:rsid w:val="00881923"/>
    <w:rsid w:val="008B6F71"/>
    <w:rsid w:val="008D3E42"/>
    <w:rsid w:val="008D602D"/>
    <w:rsid w:val="008E6528"/>
    <w:rsid w:val="00954609"/>
    <w:rsid w:val="0095540A"/>
    <w:rsid w:val="0096480C"/>
    <w:rsid w:val="00991C50"/>
    <w:rsid w:val="009B4E3D"/>
    <w:rsid w:val="009C4D5D"/>
    <w:rsid w:val="009C54AB"/>
    <w:rsid w:val="009E003B"/>
    <w:rsid w:val="009E2A6C"/>
    <w:rsid w:val="009E6C33"/>
    <w:rsid w:val="00A00DCA"/>
    <w:rsid w:val="00A27B9C"/>
    <w:rsid w:val="00A54374"/>
    <w:rsid w:val="00A571E1"/>
    <w:rsid w:val="00A65807"/>
    <w:rsid w:val="00AA18BE"/>
    <w:rsid w:val="00AE4FD4"/>
    <w:rsid w:val="00AF03A6"/>
    <w:rsid w:val="00AF793A"/>
    <w:rsid w:val="00BC1B83"/>
    <w:rsid w:val="00BD4F20"/>
    <w:rsid w:val="00BE3CD2"/>
    <w:rsid w:val="00BF6BE5"/>
    <w:rsid w:val="00C15F8D"/>
    <w:rsid w:val="00C20B0A"/>
    <w:rsid w:val="00C460EF"/>
    <w:rsid w:val="00C478B6"/>
    <w:rsid w:val="00C535D4"/>
    <w:rsid w:val="00C71449"/>
    <w:rsid w:val="00C879AB"/>
    <w:rsid w:val="00CA1CA4"/>
    <w:rsid w:val="00CE36F2"/>
    <w:rsid w:val="00D204C0"/>
    <w:rsid w:val="00D37B31"/>
    <w:rsid w:val="00D87411"/>
    <w:rsid w:val="00DA2213"/>
    <w:rsid w:val="00DA5934"/>
    <w:rsid w:val="00DB552A"/>
    <w:rsid w:val="00DF179C"/>
    <w:rsid w:val="00E03976"/>
    <w:rsid w:val="00E05A83"/>
    <w:rsid w:val="00E531FC"/>
    <w:rsid w:val="00E53606"/>
    <w:rsid w:val="00E54BB7"/>
    <w:rsid w:val="00E62749"/>
    <w:rsid w:val="00E75096"/>
    <w:rsid w:val="00E8055F"/>
    <w:rsid w:val="00E846C1"/>
    <w:rsid w:val="00EA4BE2"/>
    <w:rsid w:val="00EC7875"/>
    <w:rsid w:val="00F0267C"/>
    <w:rsid w:val="00F07669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E0033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af2">
    <w:basedOn w:val="a"/>
    <w:next w:val="ac"/>
    <w:uiPriority w:val="99"/>
    <w:unhideWhenUsed/>
    <w:rsid w:val="00AF793A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3">
    <w:name w:val="Hyperlink"/>
    <w:uiPriority w:val="99"/>
    <w:unhideWhenUsed/>
    <w:rsid w:val="00AF793A"/>
    <w:rPr>
      <w:color w:val="0000FF"/>
      <w:u w:val="single"/>
    </w:rPr>
  </w:style>
  <w:style w:type="character" w:styleId="af4">
    <w:name w:val="FollowedHyperlink"/>
    <w:uiPriority w:val="99"/>
    <w:unhideWhenUsed/>
    <w:rsid w:val="00AF793A"/>
    <w:rPr>
      <w:color w:val="800080"/>
      <w:u w:val="single"/>
    </w:rPr>
  </w:style>
  <w:style w:type="paragraph" w:customStyle="1" w:styleId="xl203">
    <w:name w:val="xl203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F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F793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AF793A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"/>
    <w:rsid w:val="00AF793A"/>
    <w:pPr>
      <w:spacing w:before="100" w:beforeAutospacing="1" w:after="100" w:afterAutospacing="1"/>
    </w:pPr>
  </w:style>
  <w:style w:type="paragraph" w:customStyle="1" w:styleId="xl219">
    <w:name w:val="xl219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2">
    <w:name w:val="xl222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styleId="af5">
    <w:name w:val="Plain Text"/>
    <w:basedOn w:val="a"/>
    <w:link w:val="af6"/>
    <w:uiPriority w:val="99"/>
    <w:unhideWhenUsed/>
    <w:rsid w:val="007E7591"/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7E7591"/>
    <w:rPr>
      <w:rFonts w:ascii="Consolas" w:hAnsi="Consolas"/>
      <w:sz w:val="21"/>
      <w:szCs w:val="21"/>
    </w:rPr>
  </w:style>
  <w:style w:type="character" w:customStyle="1" w:styleId="21">
    <w:name w:val="Гиперссылка2"/>
    <w:basedOn w:val="a0"/>
    <w:rsid w:val="007E7591"/>
  </w:style>
  <w:style w:type="paragraph" w:customStyle="1" w:styleId="ConsPlusNormal">
    <w:name w:val="ConsPlusNormal"/>
    <w:rsid w:val="00E805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8055F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Без интервала1"/>
    <w:rsid w:val="008167E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1E2EEC"/>
    <w:pPr>
      <w:ind w:left="720"/>
      <w:contextualSpacing/>
    </w:pPr>
  </w:style>
  <w:style w:type="character" w:customStyle="1" w:styleId="num">
    <w:name w:val="num"/>
    <w:rsid w:val="009E6C33"/>
    <w:rPr>
      <w:rFonts w:cs="Times New Roman"/>
    </w:rPr>
  </w:style>
  <w:style w:type="paragraph" w:customStyle="1" w:styleId="22">
    <w:name w:val="Без интервала2"/>
    <w:rsid w:val="009E6C33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character" w:customStyle="1" w:styleId="af8">
    <w:name w:val="Цветовое выделение"/>
    <w:rsid w:val="00D37B31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uiPriority w:val="99"/>
    <w:rsid w:val="00D37B3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23">
    <w:name w:val="Основной текст (2)_"/>
    <w:basedOn w:val="a0"/>
    <w:link w:val="24"/>
    <w:rsid w:val="00AA18B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A18BE"/>
    <w:pPr>
      <w:widowControl w:val="0"/>
      <w:shd w:val="clear" w:color="auto" w:fill="FFFFFF"/>
      <w:spacing w:line="317" w:lineRule="exact"/>
      <w:ind w:hanging="1020"/>
    </w:pPr>
    <w:rPr>
      <w:sz w:val="28"/>
      <w:szCs w:val="28"/>
    </w:rPr>
  </w:style>
  <w:style w:type="character" w:customStyle="1" w:styleId="7">
    <w:name w:val="Основной текст (7)_"/>
    <w:basedOn w:val="a0"/>
    <w:link w:val="70"/>
    <w:rsid w:val="00AA18BE"/>
    <w:rPr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AA18BE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A18BE"/>
    <w:pPr>
      <w:widowControl w:val="0"/>
      <w:shd w:val="clear" w:color="auto" w:fill="FFFFFF"/>
      <w:spacing w:before="720" w:line="322" w:lineRule="exact"/>
      <w:jc w:val="both"/>
    </w:pPr>
    <w:rPr>
      <w:i/>
      <w:iCs/>
      <w:sz w:val="28"/>
      <w:szCs w:val="28"/>
    </w:rPr>
  </w:style>
  <w:style w:type="paragraph" w:styleId="afa">
    <w:name w:val="No Spacing"/>
    <w:uiPriority w:val="1"/>
    <w:qFormat/>
    <w:rsid w:val="00AA18BE"/>
    <w:rPr>
      <w:sz w:val="24"/>
      <w:szCs w:val="24"/>
      <w:lang w:val="en-US" w:eastAsia="en-US"/>
    </w:rPr>
  </w:style>
  <w:style w:type="character" w:styleId="afb">
    <w:name w:val="Strong"/>
    <w:basedOn w:val="a0"/>
    <w:uiPriority w:val="22"/>
    <w:qFormat/>
    <w:rsid w:val="00AA18BE"/>
    <w:rPr>
      <w:b/>
      <w:bCs/>
    </w:rPr>
  </w:style>
  <w:style w:type="paragraph" w:customStyle="1" w:styleId="s1">
    <w:name w:val="s_1"/>
    <w:basedOn w:val="a"/>
    <w:rsid w:val="00E53606"/>
    <w:pPr>
      <w:spacing w:before="100" w:beforeAutospacing="1" w:after="100" w:afterAutospacing="1"/>
    </w:pPr>
    <w:rPr>
      <w:rFonts w:eastAsiaTheme="minorEastAsia"/>
    </w:rPr>
  </w:style>
  <w:style w:type="character" w:styleId="afc">
    <w:name w:val="Emphasis"/>
    <w:basedOn w:val="a0"/>
    <w:uiPriority w:val="20"/>
    <w:qFormat/>
    <w:rsid w:val="00E5360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62A93-89FF-4393-BD1C-B4444CB5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3771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user</cp:lastModifiedBy>
  <cp:revision>4</cp:revision>
  <cp:lastPrinted>2019-12-27T11:34:00Z</cp:lastPrinted>
  <dcterms:created xsi:type="dcterms:W3CDTF">2019-12-23T08:09:00Z</dcterms:created>
  <dcterms:modified xsi:type="dcterms:W3CDTF">2019-12-27T11:34:00Z</dcterms:modified>
</cp:coreProperties>
</file>