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D9" w:rsidRDefault="00614FD9" w:rsidP="00D21CAD">
      <w:pPr>
        <w:tabs>
          <w:tab w:val="left" w:pos="851"/>
          <w:tab w:val="left" w:pos="4536"/>
        </w:tabs>
        <w:jc w:val="center"/>
        <w:rPr>
          <w:sz w:val="28"/>
          <w:szCs w:val="28"/>
        </w:rPr>
      </w:pPr>
      <w:bookmarkStart w:id="0" w:name="_Toc448029511"/>
    </w:p>
    <w:p w:rsidR="00614FD9" w:rsidRPr="00393E03" w:rsidRDefault="00614FD9" w:rsidP="00614FD9">
      <w:pPr>
        <w:overflowPunct w:val="0"/>
        <w:autoSpaceDE w:val="0"/>
        <w:autoSpaceDN w:val="0"/>
        <w:adjustRightInd w:val="0"/>
        <w:ind w:left="-84" w:right="-1"/>
        <w:jc w:val="right"/>
        <w:textAlignment w:val="baseline"/>
        <w:rPr>
          <w:sz w:val="28"/>
        </w:rPr>
      </w:pPr>
      <w:r w:rsidRPr="00393E03">
        <w:rPr>
          <w:sz w:val="28"/>
        </w:rPr>
        <w:t>проект</w:t>
      </w:r>
    </w:p>
    <w:p w:rsidR="00614FD9" w:rsidRPr="00393E03" w:rsidRDefault="00614FD9" w:rsidP="00614FD9">
      <w:pPr>
        <w:overflowPunct w:val="0"/>
        <w:autoSpaceDE w:val="0"/>
        <w:autoSpaceDN w:val="0"/>
        <w:adjustRightInd w:val="0"/>
        <w:ind w:left="-85"/>
        <w:jc w:val="center"/>
        <w:textAlignment w:val="baseline"/>
        <w:rPr>
          <w:sz w:val="28"/>
        </w:rPr>
      </w:pPr>
    </w:p>
    <w:p w:rsidR="00614FD9" w:rsidRPr="00393E03" w:rsidRDefault="00614FD9" w:rsidP="00614FD9">
      <w:pPr>
        <w:overflowPunct w:val="0"/>
        <w:autoSpaceDE w:val="0"/>
        <w:autoSpaceDN w:val="0"/>
        <w:adjustRightInd w:val="0"/>
        <w:ind w:right="4961"/>
        <w:jc w:val="both"/>
        <w:textAlignment w:val="baseline"/>
        <w:rPr>
          <w:sz w:val="28"/>
          <w:szCs w:val="24"/>
        </w:rPr>
      </w:pPr>
      <w:r>
        <w:rPr>
          <w:sz w:val="28"/>
          <w:szCs w:val="24"/>
        </w:rPr>
        <w:t>Отчет о деятельности УМВД Ро</w:t>
      </w:r>
      <w:r>
        <w:rPr>
          <w:sz w:val="28"/>
          <w:szCs w:val="24"/>
        </w:rPr>
        <w:t>с</w:t>
      </w:r>
      <w:r>
        <w:rPr>
          <w:sz w:val="28"/>
          <w:szCs w:val="24"/>
        </w:rPr>
        <w:t>сии по городу Чебоксары за 2019 год</w:t>
      </w:r>
    </w:p>
    <w:p w:rsidR="00614FD9" w:rsidRPr="00393E03" w:rsidRDefault="00614FD9" w:rsidP="00614FD9">
      <w:pPr>
        <w:overflowPunct w:val="0"/>
        <w:autoSpaceDE w:val="0"/>
        <w:autoSpaceDN w:val="0"/>
        <w:adjustRightInd w:val="0"/>
        <w:textAlignment w:val="baseline"/>
        <w:rPr>
          <w:sz w:val="28"/>
          <w:szCs w:val="24"/>
        </w:rPr>
      </w:pPr>
    </w:p>
    <w:p w:rsidR="00614FD9" w:rsidRPr="00393E03" w:rsidRDefault="00614FD9" w:rsidP="00614FD9">
      <w:pPr>
        <w:overflowPunct w:val="0"/>
        <w:autoSpaceDE w:val="0"/>
        <w:autoSpaceDN w:val="0"/>
        <w:adjustRightInd w:val="0"/>
        <w:spacing w:line="360" w:lineRule="auto"/>
        <w:ind w:firstLine="720"/>
        <w:jc w:val="both"/>
        <w:textAlignment w:val="baseline"/>
        <w:rPr>
          <w:spacing w:val="-10"/>
          <w:sz w:val="28"/>
          <w:szCs w:val="24"/>
        </w:rPr>
      </w:pPr>
      <w:r w:rsidRPr="00393E03">
        <w:rPr>
          <w:spacing w:val="-10"/>
          <w:sz w:val="28"/>
          <w:szCs w:val="24"/>
        </w:rPr>
        <w:t>В соответс</w:t>
      </w:r>
      <w:r>
        <w:rPr>
          <w:spacing w:val="-10"/>
          <w:sz w:val="28"/>
          <w:szCs w:val="24"/>
        </w:rPr>
        <w:t>твии  с Федеральным законом от 7 февраля 2011 года № 3</w:t>
      </w:r>
      <w:r>
        <w:rPr>
          <w:spacing w:val="-10"/>
          <w:sz w:val="28"/>
          <w:szCs w:val="24"/>
        </w:rPr>
        <w:sym w:font="Symbol" w:char="F02D"/>
      </w:r>
      <w:r w:rsidRPr="00393E03">
        <w:rPr>
          <w:spacing w:val="-10"/>
          <w:sz w:val="28"/>
          <w:szCs w:val="24"/>
        </w:rPr>
        <w:t xml:space="preserve">ФЗ </w:t>
      </w:r>
      <w:r w:rsidRPr="00393E03">
        <w:rPr>
          <w:spacing w:val="-10"/>
          <w:sz w:val="28"/>
          <w:szCs w:val="24"/>
        </w:rPr>
        <w:br/>
        <w:t xml:space="preserve">«О полиции»  </w:t>
      </w:r>
    </w:p>
    <w:p w:rsidR="00614FD9" w:rsidRPr="00393E03" w:rsidRDefault="00614FD9" w:rsidP="00614FD9">
      <w:pPr>
        <w:overflowPunct w:val="0"/>
        <w:autoSpaceDE w:val="0"/>
        <w:autoSpaceDN w:val="0"/>
        <w:adjustRightInd w:val="0"/>
        <w:ind w:firstLine="720"/>
        <w:jc w:val="both"/>
        <w:textAlignment w:val="baseline"/>
        <w:rPr>
          <w:spacing w:val="-10"/>
          <w:sz w:val="28"/>
          <w:szCs w:val="24"/>
        </w:rPr>
      </w:pPr>
    </w:p>
    <w:p w:rsidR="00614FD9" w:rsidRPr="00393E03" w:rsidRDefault="00614FD9" w:rsidP="00614FD9">
      <w:pPr>
        <w:overflowPunct w:val="0"/>
        <w:autoSpaceDE w:val="0"/>
        <w:autoSpaceDN w:val="0"/>
        <w:adjustRightInd w:val="0"/>
        <w:spacing w:line="360" w:lineRule="auto"/>
        <w:ind w:firstLine="720"/>
        <w:jc w:val="center"/>
        <w:textAlignment w:val="baseline"/>
        <w:rPr>
          <w:sz w:val="28"/>
          <w:szCs w:val="24"/>
        </w:rPr>
      </w:pPr>
      <w:r w:rsidRPr="00393E03">
        <w:rPr>
          <w:sz w:val="28"/>
          <w:szCs w:val="24"/>
        </w:rPr>
        <w:t>Чебоксарское городское Собрание депутатов</w:t>
      </w:r>
    </w:p>
    <w:p w:rsidR="00614FD9" w:rsidRPr="00393E03" w:rsidRDefault="00614FD9" w:rsidP="00614FD9">
      <w:pPr>
        <w:overflowPunct w:val="0"/>
        <w:autoSpaceDE w:val="0"/>
        <w:autoSpaceDN w:val="0"/>
        <w:adjustRightInd w:val="0"/>
        <w:spacing w:line="360" w:lineRule="auto"/>
        <w:ind w:firstLine="720"/>
        <w:jc w:val="center"/>
        <w:textAlignment w:val="baseline"/>
        <w:rPr>
          <w:sz w:val="28"/>
          <w:szCs w:val="24"/>
        </w:rPr>
      </w:pPr>
      <w:proofErr w:type="gramStart"/>
      <w:r w:rsidRPr="00393E03">
        <w:rPr>
          <w:sz w:val="28"/>
          <w:szCs w:val="24"/>
        </w:rPr>
        <w:t>Р</w:t>
      </w:r>
      <w:proofErr w:type="gramEnd"/>
      <w:r w:rsidRPr="00393E03">
        <w:rPr>
          <w:sz w:val="28"/>
          <w:szCs w:val="24"/>
        </w:rPr>
        <w:t xml:space="preserve"> Е Ш И Л О:</w:t>
      </w:r>
    </w:p>
    <w:p w:rsidR="00614FD9" w:rsidRPr="00393E03" w:rsidRDefault="00614FD9" w:rsidP="00614FD9">
      <w:pPr>
        <w:overflowPunct w:val="0"/>
        <w:autoSpaceDE w:val="0"/>
        <w:autoSpaceDN w:val="0"/>
        <w:adjustRightInd w:val="0"/>
        <w:ind w:firstLine="720"/>
        <w:jc w:val="center"/>
        <w:textAlignment w:val="baseline"/>
        <w:rPr>
          <w:sz w:val="28"/>
          <w:szCs w:val="24"/>
        </w:rPr>
      </w:pPr>
    </w:p>
    <w:p w:rsidR="00614FD9" w:rsidRPr="00393E03" w:rsidRDefault="00614FD9" w:rsidP="00614FD9">
      <w:pPr>
        <w:overflowPunct w:val="0"/>
        <w:autoSpaceDE w:val="0"/>
        <w:autoSpaceDN w:val="0"/>
        <w:adjustRightInd w:val="0"/>
        <w:spacing w:line="360" w:lineRule="auto"/>
        <w:ind w:firstLine="709"/>
        <w:jc w:val="both"/>
        <w:textAlignment w:val="baseline"/>
        <w:rPr>
          <w:spacing w:val="-10"/>
          <w:sz w:val="28"/>
          <w:szCs w:val="24"/>
        </w:rPr>
      </w:pPr>
      <w:r w:rsidRPr="00393E03">
        <w:rPr>
          <w:sz w:val="28"/>
          <w:szCs w:val="24"/>
        </w:rPr>
        <w:t xml:space="preserve">1. Принять к сведению </w:t>
      </w:r>
      <w:r>
        <w:rPr>
          <w:sz w:val="28"/>
          <w:szCs w:val="24"/>
        </w:rPr>
        <w:t>информацию</w:t>
      </w:r>
      <w:r w:rsidRPr="00393E03">
        <w:rPr>
          <w:sz w:val="28"/>
          <w:szCs w:val="24"/>
        </w:rPr>
        <w:t xml:space="preserve"> начальника </w:t>
      </w:r>
      <w:r w:rsidRPr="00393E03">
        <w:rPr>
          <w:spacing w:val="-10"/>
          <w:sz w:val="28"/>
          <w:szCs w:val="24"/>
        </w:rPr>
        <w:t>Управления  Министе</w:t>
      </w:r>
      <w:r w:rsidRPr="00393E03">
        <w:rPr>
          <w:spacing w:val="-10"/>
          <w:sz w:val="28"/>
          <w:szCs w:val="24"/>
        </w:rPr>
        <w:t>р</w:t>
      </w:r>
      <w:r w:rsidRPr="00393E03">
        <w:rPr>
          <w:spacing w:val="-10"/>
          <w:sz w:val="28"/>
          <w:szCs w:val="24"/>
        </w:rPr>
        <w:t>ства внутренних дел Российской Федерации по городу Чебоксары Чувашской Респу</w:t>
      </w:r>
      <w:r w:rsidRPr="00393E03">
        <w:rPr>
          <w:spacing w:val="-10"/>
          <w:sz w:val="28"/>
          <w:szCs w:val="24"/>
        </w:rPr>
        <w:t>б</w:t>
      </w:r>
      <w:r w:rsidRPr="00393E03">
        <w:rPr>
          <w:spacing w:val="-10"/>
          <w:sz w:val="28"/>
          <w:szCs w:val="24"/>
        </w:rPr>
        <w:t>лики</w:t>
      </w:r>
      <w:r>
        <w:rPr>
          <w:sz w:val="28"/>
          <w:szCs w:val="24"/>
        </w:rPr>
        <w:t xml:space="preserve"> об </w:t>
      </w:r>
      <w:proofErr w:type="gramStart"/>
      <w:r w:rsidR="006A16B2">
        <w:rPr>
          <w:sz w:val="28"/>
          <w:szCs w:val="24"/>
        </w:rPr>
        <w:t>отчете</w:t>
      </w:r>
      <w:proofErr w:type="gramEnd"/>
      <w:r w:rsidR="006A16B2">
        <w:rPr>
          <w:sz w:val="28"/>
          <w:szCs w:val="24"/>
        </w:rPr>
        <w:t xml:space="preserve"> о</w:t>
      </w:r>
      <w:r>
        <w:rPr>
          <w:sz w:val="28"/>
          <w:szCs w:val="24"/>
        </w:rPr>
        <w:t xml:space="preserve"> </w:t>
      </w:r>
      <w:r w:rsidRPr="00393E03">
        <w:rPr>
          <w:sz w:val="28"/>
          <w:szCs w:val="24"/>
        </w:rPr>
        <w:t>деятельности</w:t>
      </w:r>
      <w:r w:rsidRPr="00393E03">
        <w:rPr>
          <w:spacing w:val="-10"/>
          <w:sz w:val="28"/>
          <w:szCs w:val="24"/>
        </w:rPr>
        <w:t xml:space="preserve"> Управления  Министерства внутренних дел </w:t>
      </w:r>
      <w:r>
        <w:rPr>
          <w:spacing w:val="-10"/>
          <w:sz w:val="28"/>
          <w:szCs w:val="24"/>
        </w:rPr>
        <w:t>России</w:t>
      </w:r>
      <w:r w:rsidRPr="00393E03">
        <w:rPr>
          <w:spacing w:val="-10"/>
          <w:sz w:val="28"/>
          <w:szCs w:val="24"/>
        </w:rPr>
        <w:t xml:space="preserve"> по городу Чебоксары Чувашской Республики </w:t>
      </w:r>
      <w:r w:rsidR="006A16B2">
        <w:rPr>
          <w:sz w:val="28"/>
          <w:szCs w:val="24"/>
        </w:rPr>
        <w:t>за 2019</w:t>
      </w:r>
      <w:r w:rsidRPr="00393E03">
        <w:rPr>
          <w:sz w:val="28"/>
          <w:szCs w:val="24"/>
        </w:rPr>
        <w:t xml:space="preserve"> год</w:t>
      </w:r>
      <w:r w:rsidRPr="00393E03">
        <w:rPr>
          <w:spacing w:val="-10"/>
          <w:sz w:val="28"/>
          <w:szCs w:val="24"/>
        </w:rPr>
        <w:t xml:space="preserve"> (прилагается).</w:t>
      </w:r>
    </w:p>
    <w:p w:rsidR="00614FD9" w:rsidRPr="00393E03" w:rsidRDefault="00614FD9" w:rsidP="00614FD9">
      <w:pPr>
        <w:overflowPunct w:val="0"/>
        <w:autoSpaceDE w:val="0"/>
        <w:autoSpaceDN w:val="0"/>
        <w:adjustRightInd w:val="0"/>
        <w:spacing w:line="360" w:lineRule="auto"/>
        <w:ind w:firstLine="709"/>
        <w:jc w:val="both"/>
        <w:textAlignment w:val="baseline"/>
        <w:rPr>
          <w:spacing w:val="-10"/>
          <w:sz w:val="28"/>
          <w:szCs w:val="24"/>
        </w:rPr>
      </w:pPr>
      <w:r w:rsidRPr="00393E03">
        <w:rPr>
          <w:spacing w:val="-10"/>
          <w:sz w:val="28"/>
          <w:szCs w:val="24"/>
        </w:rPr>
        <w:t>2. Опубликовать настоящее решение в Вестнике органов местного самоупра</w:t>
      </w:r>
      <w:r w:rsidRPr="00393E03">
        <w:rPr>
          <w:spacing w:val="-10"/>
          <w:sz w:val="28"/>
          <w:szCs w:val="24"/>
        </w:rPr>
        <w:t>в</w:t>
      </w:r>
      <w:r w:rsidRPr="00393E03">
        <w:rPr>
          <w:spacing w:val="-10"/>
          <w:sz w:val="28"/>
          <w:szCs w:val="24"/>
        </w:rPr>
        <w:t xml:space="preserve">ления города Чебоксары. </w:t>
      </w:r>
    </w:p>
    <w:p w:rsidR="00614FD9" w:rsidRPr="00393E03" w:rsidRDefault="00614FD9" w:rsidP="00614FD9">
      <w:pPr>
        <w:overflowPunct w:val="0"/>
        <w:autoSpaceDE w:val="0"/>
        <w:autoSpaceDN w:val="0"/>
        <w:adjustRightInd w:val="0"/>
        <w:spacing w:line="360" w:lineRule="auto"/>
        <w:ind w:firstLine="709"/>
        <w:jc w:val="both"/>
        <w:textAlignment w:val="baseline"/>
        <w:rPr>
          <w:spacing w:val="-10"/>
          <w:sz w:val="28"/>
          <w:szCs w:val="24"/>
        </w:rPr>
      </w:pPr>
    </w:p>
    <w:p w:rsidR="00614FD9" w:rsidRPr="00393E03" w:rsidRDefault="00614FD9" w:rsidP="00614FD9">
      <w:pPr>
        <w:overflowPunct w:val="0"/>
        <w:autoSpaceDE w:val="0"/>
        <w:autoSpaceDN w:val="0"/>
        <w:adjustRightInd w:val="0"/>
        <w:spacing w:line="360" w:lineRule="auto"/>
        <w:jc w:val="both"/>
        <w:textAlignment w:val="baseline"/>
        <w:rPr>
          <w:sz w:val="28"/>
          <w:szCs w:val="24"/>
        </w:rPr>
      </w:pPr>
    </w:p>
    <w:p w:rsidR="00614FD9" w:rsidRPr="00393E03" w:rsidRDefault="00614FD9" w:rsidP="006A16B2">
      <w:pPr>
        <w:overflowPunct w:val="0"/>
        <w:autoSpaceDE w:val="0"/>
        <w:autoSpaceDN w:val="0"/>
        <w:adjustRightInd w:val="0"/>
        <w:spacing w:line="360" w:lineRule="auto"/>
        <w:jc w:val="both"/>
        <w:textAlignment w:val="baseline"/>
        <w:rPr>
          <w:spacing w:val="-10"/>
          <w:sz w:val="28"/>
          <w:szCs w:val="24"/>
        </w:rPr>
      </w:pPr>
      <w:r w:rsidRPr="00393E03">
        <w:rPr>
          <w:sz w:val="28"/>
          <w:szCs w:val="24"/>
        </w:rPr>
        <w:t>Глава города Чебоксары</w:t>
      </w:r>
      <w:r w:rsidRPr="00393E03">
        <w:rPr>
          <w:sz w:val="28"/>
          <w:szCs w:val="24"/>
        </w:rPr>
        <w:tab/>
        <w:t xml:space="preserve">                                                  </w:t>
      </w:r>
      <w:r w:rsidR="006A16B2">
        <w:rPr>
          <w:sz w:val="28"/>
          <w:szCs w:val="24"/>
        </w:rPr>
        <w:t xml:space="preserve">            </w:t>
      </w:r>
      <w:r w:rsidRPr="00393E03">
        <w:rPr>
          <w:sz w:val="28"/>
          <w:szCs w:val="24"/>
        </w:rPr>
        <w:t xml:space="preserve">Е.Н. Кадышев </w:t>
      </w:r>
    </w:p>
    <w:p w:rsidR="00614FD9" w:rsidRDefault="00614FD9" w:rsidP="00614FD9">
      <w:pPr>
        <w:jc w:val="both"/>
        <w:rPr>
          <w:sz w:val="28"/>
          <w:szCs w:val="28"/>
        </w:rPr>
      </w:pPr>
      <w:r>
        <w:rPr>
          <w:sz w:val="28"/>
          <w:szCs w:val="28"/>
        </w:rPr>
        <w:br w:type="page"/>
      </w:r>
    </w:p>
    <w:p w:rsidR="00D21CAD" w:rsidRDefault="00D21CAD" w:rsidP="00D21CAD">
      <w:pPr>
        <w:tabs>
          <w:tab w:val="left" w:pos="851"/>
          <w:tab w:val="left" w:pos="4536"/>
        </w:tabs>
        <w:jc w:val="center"/>
        <w:rPr>
          <w:sz w:val="28"/>
          <w:szCs w:val="28"/>
        </w:rPr>
      </w:pPr>
      <w:r w:rsidRPr="008B3895">
        <w:rPr>
          <w:noProof/>
          <w:sz w:val="28"/>
          <w:szCs w:val="28"/>
        </w:rPr>
        <w:lastRenderedPageBreak/>
        <w:drawing>
          <wp:anchor distT="0" distB="0" distL="6401435" distR="6401435" simplePos="0" relativeHeight="251666944" behindDoc="0" locked="0" layoutInCell="1" allowOverlap="1" wp14:anchorId="495F1AFC" wp14:editId="609B0EA3">
            <wp:simplePos x="0" y="0"/>
            <wp:positionH relativeFrom="page">
              <wp:posOffset>3331845</wp:posOffset>
            </wp:positionH>
            <wp:positionV relativeFrom="paragraph">
              <wp:posOffset>20320</wp:posOffset>
            </wp:positionV>
            <wp:extent cx="1224280" cy="612140"/>
            <wp:effectExtent l="19050" t="0" r="0" b="0"/>
            <wp:wrapTopAndBottom/>
            <wp:docPr id="30"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9" cstate="print"/>
                    <a:srcRect/>
                    <a:stretch>
                      <a:fillRect/>
                    </a:stretch>
                  </pic:blipFill>
                  <pic:spPr bwMode="auto">
                    <a:xfrm>
                      <a:off x="0" y="0"/>
                      <a:ext cx="1224280" cy="612140"/>
                    </a:xfrm>
                    <a:prstGeom prst="rect">
                      <a:avLst/>
                    </a:prstGeom>
                    <a:noFill/>
                    <a:ln w="9525">
                      <a:noFill/>
                      <a:miter lim="800000"/>
                      <a:headEnd/>
                      <a:tailEnd/>
                    </a:ln>
                  </pic:spPr>
                </pic:pic>
              </a:graphicData>
            </a:graphic>
          </wp:anchor>
        </w:drawing>
      </w:r>
      <w:r w:rsidRPr="008B3895">
        <w:rPr>
          <w:sz w:val="28"/>
          <w:szCs w:val="28"/>
        </w:rPr>
        <w:t>УПРАВЛЕНИЕ МИНИСТЕРСТВА ВНУТРЕННИХ ДЕЛ</w:t>
      </w:r>
    </w:p>
    <w:p w:rsidR="00D21CAD" w:rsidRPr="008B3895" w:rsidRDefault="00D21CAD" w:rsidP="00D21CAD">
      <w:pPr>
        <w:ind w:left="-360" w:right="-289"/>
        <w:jc w:val="center"/>
        <w:rPr>
          <w:sz w:val="28"/>
          <w:szCs w:val="28"/>
        </w:rPr>
      </w:pPr>
      <w:r w:rsidRPr="008B3895">
        <w:rPr>
          <w:sz w:val="28"/>
          <w:szCs w:val="28"/>
        </w:rPr>
        <w:t xml:space="preserve">РОССИЙСКОЙ ФЕДЕРАЦИИ ПО ГОРОДУ ЧЕБОКСАРЫ </w:t>
      </w:r>
    </w:p>
    <w:p w:rsidR="00D21CAD" w:rsidRPr="008B3895" w:rsidRDefault="00D21CAD" w:rsidP="00D21CAD">
      <w:pPr>
        <w:ind w:left="-360" w:right="-289"/>
        <w:jc w:val="center"/>
        <w:rPr>
          <w:sz w:val="28"/>
          <w:szCs w:val="28"/>
        </w:rPr>
      </w:pPr>
      <w:r w:rsidRPr="008B3895">
        <w:rPr>
          <w:sz w:val="28"/>
          <w:szCs w:val="28"/>
        </w:rPr>
        <w:t>(УМВД России по г. Чебоксары)</w:t>
      </w:r>
    </w:p>
    <w:p w:rsidR="00D21CAD" w:rsidRPr="008B3895" w:rsidRDefault="00D21CAD" w:rsidP="00D21CAD">
      <w:pPr>
        <w:jc w:val="both"/>
        <w:rPr>
          <w:sz w:val="28"/>
          <w:szCs w:val="28"/>
        </w:rPr>
      </w:pPr>
    </w:p>
    <w:p w:rsidR="00E90D6A" w:rsidRDefault="00E90D6A" w:rsidP="00EE407B">
      <w:pPr>
        <w:jc w:val="center"/>
        <w:rPr>
          <w:noProof/>
        </w:rPr>
      </w:pPr>
    </w:p>
    <w:p w:rsidR="002B29CA" w:rsidRDefault="002B29CA" w:rsidP="00EE407B">
      <w:pPr>
        <w:jc w:val="center"/>
        <w:rPr>
          <w:noProof/>
        </w:rPr>
      </w:pPr>
    </w:p>
    <w:p w:rsidR="002B29CA" w:rsidRDefault="002B29CA" w:rsidP="00EE407B">
      <w:pPr>
        <w:jc w:val="center"/>
        <w:rPr>
          <w:noProof/>
        </w:rPr>
      </w:pPr>
    </w:p>
    <w:p w:rsidR="002B29CA" w:rsidRDefault="002B29CA" w:rsidP="00EE407B">
      <w:pPr>
        <w:jc w:val="center"/>
        <w:rPr>
          <w:noProof/>
        </w:rPr>
      </w:pPr>
    </w:p>
    <w:p w:rsidR="002B29CA" w:rsidRDefault="002B29CA" w:rsidP="00EE407B">
      <w:pPr>
        <w:jc w:val="center"/>
        <w:rPr>
          <w:noProof/>
        </w:rPr>
      </w:pPr>
    </w:p>
    <w:p w:rsidR="002B29CA" w:rsidRDefault="002B29CA" w:rsidP="00EE407B">
      <w:pPr>
        <w:jc w:val="center"/>
        <w:rPr>
          <w:noProof/>
        </w:rPr>
      </w:pPr>
    </w:p>
    <w:p w:rsidR="002B29CA" w:rsidRDefault="002B29CA" w:rsidP="00EE407B">
      <w:pPr>
        <w:jc w:val="center"/>
        <w:rPr>
          <w:noProof/>
        </w:rPr>
      </w:pPr>
    </w:p>
    <w:p w:rsidR="002B29CA" w:rsidRDefault="002B29CA" w:rsidP="00EE407B">
      <w:pPr>
        <w:jc w:val="center"/>
        <w:rPr>
          <w:noProof/>
        </w:rPr>
      </w:pPr>
    </w:p>
    <w:p w:rsidR="002B29CA" w:rsidRDefault="002B29CA" w:rsidP="00EE407B">
      <w:pPr>
        <w:jc w:val="center"/>
        <w:rPr>
          <w:noProof/>
        </w:rPr>
      </w:pPr>
    </w:p>
    <w:p w:rsidR="002B29CA" w:rsidRDefault="002B29CA" w:rsidP="00EE407B">
      <w:pPr>
        <w:jc w:val="center"/>
        <w:rPr>
          <w:noProof/>
        </w:rPr>
      </w:pPr>
    </w:p>
    <w:p w:rsidR="002B29CA" w:rsidRDefault="002B29CA" w:rsidP="00EE407B">
      <w:pPr>
        <w:jc w:val="center"/>
        <w:rPr>
          <w:noProof/>
        </w:rPr>
      </w:pPr>
    </w:p>
    <w:p w:rsidR="002B29CA" w:rsidRDefault="002B29CA" w:rsidP="00EE407B">
      <w:pPr>
        <w:jc w:val="center"/>
        <w:rPr>
          <w:noProof/>
        </w:rPr>
      </w:pPr>
    </w:p>
    <w:p w:rsidR="002B29CA" w:rsidRPr="00802B17" w:rsidRDefault="002B29CA" w:rsidP="00EE407B">
      <w:pPr>
        <w:jc w:val="center"/>
        <w:rPr>
          <w:noProof/>
          <w:sz w:val="46"/>
          <w:szCs w:val="46"/>
        </w:rPr>
      </w:pPr>
    </w:p>
    <w:p w:rsidR="00802B17" w:rsidRDefault="00D21CAD" w:rsidP="00802B17">
      <w:pPr>
        <w:jc w:val="center"/>
        <w:rPr>
          <w:b/>
          <w:noProof/>
          <w:sz w:val="46"/>
          <w:szCs w:val="46"/>
        </w:rPr>
      </w:pPr>
      <w:r w:rsidRPr="00802B17">
        <w:rPr>
          <w:b/>
          <w:noProof/>
          <w:sz w:val="46"/>
          <w:szCs w:val="46"/>
        </w:rPr>
        <w:t xml:space="preserve">ОТЧЕТ О ДЕЯТЕЛЬНОСТИ </w:t>
      </w:r>
    </w:p>
    <w:p w:rsidR="00802B17" w:rsidRDefault="00802B17" w:rsidP="00802B17">
      <w:pPr>
        <w:jc w:val="center"/>
        <w:rPr>
          <w:b/>
          <w:noProof/>
          <w:sz w:val="46"/>
          <w:szCs w:val="46"/>
        </w:rPr>
      </w:pPr>
      <w:r>
        <w:rPr>
          <w:b/>
          <w:noProof/>
          <w:sz w:val="46"/>
          <w:szCs w:val="46"/>
        </w:rPr>
        <w:t>УПРАВЛЕНИЯ МИНИСТЕРСТВА ВНУТРЕННИХ ДЕЛ</w:t>
      </w:r>
      <w:r w:rsidR="00D21CAD" w:rsidRPr="00802B17">
        <w:rPr>
          <w:b/>
          <w:noProof/>
          <w:sz w:val="46"/>
          <w:szCs w:val="46"/>
        </w:rPr>
        <w:t xml:space="preserve"> РОССИИ </w:t>
      </w:r>
      <w:r>
        <w:rPr>
          <w:b/>
          <w:noProof/>
          <w:sz w:val="46"/>
          <w:szCs w:val="46"/>
        </w:rPr>
        <w:t xml:space="preserve">                     </w:t>
      </w:r>
      <w:r w:rsidR="00D21CAD" w:rsidRPr="00802B17">
        <w:rPr>
          <w:b/>
          <w:noProof/>
          <w:sz w:val="46"/>
          <w:szCs w:val="46"/>
        </w:rPr>
        <w:t xml:space="preserve">ПО ГОРОДУ ЧЕБОКСАРЫ </w:t>
      </w:r>
    </w:p>
    <w:p w:rsidR="00E90D6A" w:rsidRPr="00802B17" w:rsidRDefault="00802B17" w:rsidP="00EE407B">
      <w:pPr>
        <w:jc w:val="center"/>
        <w:rPr>
          <w:b/>
          <w:sz w:val="46"/>
          <w:szCs w:val="46"/>
        </w:rPr>
      </w:pPr>
      <w:r>
        <w:rPr>
          <w:b/>
          <w:noProof/>
          <w:sz w:val="46"/>
          <w:szCs w:val="46"/>
        </w:rPr>
        <w:t>за</w:t>
      </w:r>
      <w:r w:rsidR="00D21CAD" w:rsidRPr="00802B17">
        <w:rPr>
          <w:b/>
          <w:noProof/>
          <w:sz w:val="46"/>
          <w:szCs w:val="46"/>
        </w:rPr>
        <w:t xml:space="preserve"> 2019 </w:t>
      </w:r>
      <w:r>
        <w:rPr>
          <w:b/>
          <w:noProof/>
          <w:sz w:val="46"/>
          <w:szCs w:val="46"/>
        </w:rPr>
        <w:t>год</w:t>
      </w:r>
    </w:p>
    <w:p w:rsidR="00E90D6A" w:rsidRPr="00D21CAD" w:rsidRDefault="00E90D6A" w:rsidP="00EE407B">
      <w:pPr>
        <w:jc w:val="center"/>
        <w:rPr>
          <w:b/>
          <w:sz w:val="50"/>
          <w:szCs w:val="50"/>
        </w:rPr>
      </w:pPr>
    </w:p>
    <w:p w:rsidR="005B5651" w:rsidRPr="00D21CAD" w:rsidRDefault="005B5651" w:rsidP="00EE407B">
      <w:pPr>
        <w:jc w:val="center"/>
        <w:rPr>
          <w:b/>
          <w:sz w:val="50"/>
          <w:szCs w:val="50"/>
        </w:rPr>
      </w:pPr>
    </w:p>
    <w:p w:rsidR="002B29CA" w:rsidRDefault="002B29CA" w:rsidP="00B32031">
      <w:pPr>
        <w:shd w:val="clear" w:color="auto" w:fill="FFFFFF"/>
        <w:jc w:val="center"/>
        <w:rPr>
          <w:b/>
          <w:bCs/>
          <w:spacing w:val="21"/>
          <w:sz w:val="26"/>
          <w:szCs w:val="26"/>
        </w:rPr>
      </w:pPr>
      <w:bookmarkStart w:id="1" w:name="_Toc94698148"/>
      <w:bookmarkStart w:id="2" w:name="_Toc158108136"/>
      <w:bookmarkStart w:id="3" w:name="_Toc77156510"/>
    </w:p>
    <w:p w:rsidR="002B29CA" w:rsidRDefault="002B29CA" w:rsidP="00B32031">
      <w:pPr>
        <w:shd w:val="clear" w:color="auto" w:fill="FFFFFF"/>
        <w:jc w:val="center"/>
        <w:rPr>
          <w:b/>
          <w:bCs/>
          <w:spacing w:val="21"/>
          <w:sz w:val="26"/>
          <w:szCs w:val="26"/>
        </w:rPr>
      </w:pPr>
    </w:p>
    <w:p w:rsidR="002B29CA" w:rsidRDefault="002B29CA" w:rsidP="00B32031">
      <w:pPr>
        <w:shd w:val="clear" w:color="auto" w:fill="FFFFFF"/>
        <w:jc w:val="center"/>
        <w:rPr>
          <w:b/>
          <w:bCs/>
          <w:spacing w:val="21"/>
          <w:sz w:val="26"/>
          <w:szCs w:val="26"/>
        </w:rPr>
      </w:pPr>
    </w:p>
    <w:p w:rsidR="002B29CA" w:rsidRDefault="002B29CA" w:rsidP="00B32031">
      <w:pPr>
        <w:shd w:val="clear" w:color="auto" w:fill="FFFFFF"/>
        <w:jc w:val="center"/>
        <w:rPr>
          <w:b/>
          <w:bCs/>
          <w:spacing w:val="21"/>
          <w:sz w:val="26"/>
          <w:szCs w:val="26"/>
        </w:rPr>
      </w:pPr>
    </w:p>
    <w:p w:rsidR="002B29CA" w:rsidRDefault="002B29CA" w:rsidP="00B32031">
      <w:pPr>
        <w:shd w:val="clear" w:color="auto" w:fill="FFFFFF"/>
        <w:jc w:val="center"/>
        <w:rPr>
          <w:b/>
          <w:bCs/>
          <w:spacing w:val="21"/>
          <w:sz w:val="26"/>
          <w:szCs w:val="26"/>
        </w:rPr>
      </w:pPr>
    </w:p>
    <w:p w:rsidR="002B29CA" w:rsidRDefault="002B29CA" w:rsidP="00B32031">
      <w:pPr>
        <w:shd w:val="clear" w:color="auto" w:fill="FFFFFF"/>
        <w:jc w:val="center"/>
        <w:rPr>
          <w:b/>
          <w:bCs/>
          <w:spacing w:val="21"/>
          <w:sz w:val="26"/>
          <w:szCs w:val="26"/>
        </w:rPr>
      </w:pPr>
    </w:p>
    <w:p w:rsidR="002B29CA" w:rsidRDefault="002B29CA" w:rsidP="006A16B2">
      <w:pPr>
        <w:shd w:val="clear" w:color="auto" w:fill="FFFFFF"/>
        <w:rPr>
          <w:b/>
          <w:bCs/>
          <w:spacing w:val="21"/>
          <w:sz w:val="26"/>
          <w:szCs w:val="26"/>
        </w:rPr>
      </w:pPr>
    </w:p>
    <w:p w:rsidR="006A16B2" w:rsidRDefault="006A16B2" w:rsidP="006A16B2">
      <w:pPr>
        <w:shd w:val="clear" w:color="auto" w:fill="FFFFFF"/>
        <w:rPr>
          <w:b/>
          <w:bCs/>
          <w:spacing w:val="21"/>
          <w:sz w:val="26"/>
          <w:szCs w:val="26"/>
        </w:rPr>
      </w:pPr>
    </w:p>
    <w:p w:rsidR="002B29CA" w:rsidRDefault="002B29CA" w:rsidP="00B32031">
      <w:pPr>
        <w:shd w:val="clear" w:color="auto" w:fill="FFFFFF"/>
        <w:jc w:val="center"/>
        <w:rPr>
          <w:b/>
          <w:bCs/>
          <w:spacing w:val="21"/>
          <w:sz w:val="26"/>
          <w:szCs w:val="26"/>
        </w:rPr>
      </w:pPr>
    </w:p>
    <w:p w:rsidR="002B29CA" w:rsidRDefault="002B29CA" w:rsidP="00B32031">
      <w:pPr>
        <w:shd w:val="clear" w:color="auto" w:fill="FFFFFF"/>
        <w:jc w:val="center"/>
        <w:rPr>
          <w:b/>
          <w:bCs/>
          <w:spacing w:val="21"/>
          <w:sz w:val="26"/>
          <w:szCs w:val="26"/>
        </w:rPr>
      </w:pPr>
    </w:p>
    <w:p w:rsidR="002B29CA" w:rsidRDefault="002B29CA" w:rsidP="00B32031">
      <w:pPr>
        <w:shd w:val="clear" w:color="auto" w:fill="FFFFFF"/>
        <w:jc w:val="center"/>
        <w:rPr>
          <w:b/>
          <w:bCs/>
          <w:spacing w:val="21"/>
          <w:sz w:val="26"/>
          <w:szCs w:val="26"/>
        </w:rPr>
      </w:pPr>
    </w:p>
    <w:p w:rsidR="002B29CA" w:rsidRDefault="002B29CA" w:rsidP="00B32031">
      <w:pPr>
        <w:shd w:val="clear" w:color="auto" w:fill="FFFFFF"/>
        <w:jc w:val="center"/>
        <w:rPr>
          <w:b/>
          <w:bCs/>
          <w:spacing w:val="21"/>
          <w:sz w:val="26"/>
          <w:szCs w:val="26"/>
        </w:rPr>
      </w:pPr>
    </w:p>
    <w:p w:rsidR="002B29CA" w:rsidRDefault="002B29CA" w:rsidP="00802B17">
      <w:pPr>
        <w:shd w:val="clear" w:color="auto" w:fill="FFFFFF"/>
        <w:rPr>
          <w:b/>
          <w:bCs/>
          <w:spacing w:val="21"/>
          <w:sz w:val="26"/>
          <w:szCs w:val="26"/>
        </w:rPr>
      </w:pPr>
    </w:p>
    <w:p w:rsidR="002B29CA" w:rsidRDefault="00D21CAD" w:rsidP="00802B17">
      <w:pPr>
        <w:shd w:val="clear" w:color="auto" w:fill="FFFFFF"/>
        <w:jc w:val="center"/>
        <w:rPr>
          <w:b/>
          <w:bCs/>
          <w:spacing w:val="21"/>
          <w:sz w:val="26"/>
          <w:szCs w:val="26"/>
        </w:rPr>
      </w:pPr>
      <w:r>
        <w:rPr>
          <w:b/>
          <w:bCs/>
          <w:spacing w:val="21"/>
          <w:sz w:val="26"/>
          <w:szCs w:val="26"/>
        </w:rPr>
        <w:t>г. Чебоксары</w:t>
      </w:r>
    </w:p>
    <w:p w:rsidR="00D21CAD" w:rsidRDefault="00D21CAD" w:rsidP="00B32031">
      <w:pPr>
        <w:shd w:val="clear" w:color="auto" w:fill="FFFFFF"/>
        <w:jc w:val="center"/>
        <w:rPr>
          <w:b/>
          <w:bCs/>
          <w:spacing w:val="21"/>
          <w:sz w:val="26"/>
          <w:szCs w:val="26"/>
        </w:rPr>
      </w:pPr>
      <w:r>
        <w:rPr>
          <w:b/>
          <w:bCs/>
          <w:spacing w:val="21"/>
          <w:sz w:val="26"/>
          <w:szCs w:val="26"/>
        </w:rPr>
        <w:t>2020 г.</w:t>
      </w:r>
    </w:p>
    <w:p w:rsidR="002B29CA" w:rsidRDefault="002B29CA" w:rsidP="00B32031">
      <w:pPr>
        <w:shd w:val="clear" w:color="auto" w:fill="FFFFFF"/>
        <w:jc w:val="center"/>
        <w:rPr>
          <w:b/>
          <w:bCs/>
          <w:spacing w:val="21"/>
          <w:sz w:val="26"/>
          <w:szCs w:val="26"/>
        </w:rPr>
      </w:pPr>
    </w:p>
    <w:p w:rsidR="00E90D6A" w:rsidRPr="003B1E52" w:rsidRDefault="00E90D6A" w:rsidP="00B32031">
      <w:pPr>
        <w:shd w:val="clear" w:color="auto" w:fill="FFFFFF"/>
        <w:jc w:val="center"/>
        <w:rPr>
          <w:b/>
          <w:bCs/>
          <w:spacing w:val="21"/>
          <w:sz w:val="26"/>
          <w:szCs w:val="26"/>
        </w:rPr>
      </w:pPr>
      <w:r w:rsidRPr="003B1E52">
        <w:rPr>
          <w:b/>
          <w:bCs/>
          <w:spacing w:val="21"/>
          <w:sz w:val="26"/>
          <w:szCs w:val="26"/>
        </w:rPr>
        <w:lastRenderedPageBreak/>
        <w:t>Содержание</w:t>
      </w:r>
    </w:p>
    <w:p w:rsidR="00E90D6A" w:rsidRPr="003B1E52" w:rsidRDefault="00E90D6A" w:rsidP="00B32031">
      <w:pPr>
        <w:shd w:val="clear" w:color="auto" w:fill="FFFFFF"/>
        <w:jc w:val="center"/>
        <w:rPr>
          <w:sz w:val="24"/>
          <w:szCs w:val="24"/>
        </w:rPr>
      </w:pPr>
    </w:p>
    <w:p w:rsidR="00E90D6A" w:rsidRPr="003B1E52" w:rsidRDefault="00E90D6A" w:rsidP="00B32031">
      <w:pPr>
        <w:shd w:val="clear" w:color="auto" w:fill="FFFFFF"/>
        <w:jc w:val="both"/>
        <w:rPr>
          <w:sz w:val="24"/>
          <w:szCs w:val="24"/>
        </w:rPr>
      </w:pPr>
      <w:r w:rsidRPr="003B1E52">
        <w:rPr>
          <w:b/>
          <w:bCs/>
          <w:smallCaps/>
          <w:spacing w:val="-5"/>
          <w:sz w:val="24"/>
          <w:szCs w:val="24"/>
        </w:rPr>
        <w:t>Социально-экономическая и общественно-политическая обстановка</w:t>
      </w:r>
    </w:p>
    <w:p w:rsidR="00E90D6A" w:rsidRPr="003B1E52" w:rsidRDefault="00E90D6A" w:rsidP="00B32031">
      <w:pPr>
        <w:shd w:val="clear" w:color="auto" w:fill="FFFFFF"/>
        <w:tabs>
          <w:tab w:val="right" w:pos="9096"/>
        </w:tabs>
        <w:jc w:val="both"/>
        <w:rPr>
          <w:b/>
          <w:bCs/>
          <w:smallCaps/>
          <w:sz w:val="24"/>
          <w:szCs w:val="24"/>
        </w:rPr>
      </w:pPr>
      <w:r w:rsidRPr="003B1E52">
        <w:rPr>
          <w:b/>
          <w:bCs/>
          <w:smallCaps/>
          <w:spacing w:val="-6"/>
          <w:sz w:val="24"/>
          <w:szCs w:val="24"/>
        </w:rPr>
        <w:t>на территории города Чебоксары</w:t>
      </w:r>
      <w:r w:rsidRPr="003B1E52">
        <w:rPr>
          <w:b/>
          <w:bCs/>
          <w:smallCaps/>
          <w:sz w:val="24"/>
          <w:szCs w:val="24"/>
        </w:rPr>
        <w:tab/>
        <w:t xml:space="preserve">                                                                                                                           3</w:t>
      </w:r>
    </w:p>
    <w:p w:rsidR="00E90D6A" w:rsidRPr="003B1E52" w:rsidRDefault="00E90D6A" w:rsidP="00B32031">
      <w:pPr>
        <w:shd w:val="clear" w:color="auto" w:fill="FFFFFF"/>
        <w:tabs>
          <w:tab w:val="right" w:pos="9096"/>
        </w:tabs>
        <w:jc w:val="both"/>
        <w:rPr>
          <w:sz w:val="16"/>
          <w:szCs w:val="16"/>
        </w:rPr>
      </w:pPr>
    </w:p>
    <w:p w:rsidR="00E90D6A" w:rsidRPr="003B1E52" w:rsidRDefault="00E90D6A" w:rsidP="00B32031">
      <w:pPr>
        <w:shd w:val="clear" w:color="auto" w:fill="FFFFFF"/>
        <w:jc w:val="both"/>
        <w:rPr>
          <w:sz w:val="24"/>
          <w:szCs w:val="24"/>
        </w:rPr>
      </w:pPr>
      <w:r w:rsidRPr="003B1E52">
        <w:rPr>
          <w:b/>
          <w:bCs/>
          <w:smallCaps/>
          <w:spacing w:val="-7"/>
          <w:sz w:val="24"/>
          <w:szCs w:val="24"/>
        </w:rPr>
        <w:t xml:space="preserve">Влияние социально-экономических процессов на состояние </w:t>
      </w:r>
    </w:p>
    <w:p w:rsidR="00E90D6A" w:rsidRPr="003B1E52" w:rsidRDefault="00E90D6A" w:rsidP="00B32031">
      <w:pPr>
        <w:shd w:val="clear" w:color="auto" w:fill="FFFFFF"/>
        <w:tabs>
          <w:tab w:val="right" w:pos="9096"/>
        </w:tabs>
        <w:jc w:val="both"/>
        <w:rPr>
          <w:b/>
          <w:bCs/>
          <w:sz w:val="24"/>
          <w:szCs w:val="24"/>
        </w:rPr>
      </w:pPr>
      <w:r w:rsidRPr="003B1E52">
        <w:rPr>
          <w:b/>
          <w:bCs/>
          <w:smallCaps/>
          <w:spacing w:val="-10"/>
          <w:sz w:val="24"/>
          <w:szCs w:val="24"/>
        </w:rPr>
        <w:t xml:space="preserve">преступности                                                                                                                                                                                                                     </w:t>
      </w:r>
      <w:r w:rsidRPr="003B1E52">
        <w:rPr>
          <w:b/>
          <w:bCs/>
          <w:sz w:val="24"/>
          <w:szCs w:val="24"/>
        </w:rPr>
        <w:t>5</w:t>
      </w:r>
    </w:p>
    <w:p w:rsidR="00E90D6A" w:rsidRPr="003B1E52" w:rsidRDefault="00E90D6A" w:rsidP="00B32031">
      <w:pPr>
        <w:shd w:val="clear" w:color="auto" w:fill="FFFFFF"/>
        <w:tabs>
          <w:tab w:val="right" w:pos="9096"/>
        </w:tabs>
        <w:jc w:val="both"/>
        <w:rPr>
          <w:sz w:val="16"/>
          <w:szCs w:val="16"/>
        </w:rPr>
      </w:pPr>
    </w:p>
    <w:p w:rsidR="00E90D6A" w:rsidRPr="003B1E52" w:rsidRDefault="00E90D6A" w:rsidP="00B32031">
      <w:pPr>
        <w:shd w:val="clear" w:color="auto" w:fill="FFFFFF"/>
        <w:tabs>
          <w:tab w:val="right" w:pos="9096"/>
        </w:tabs>
        <w:jc w:val="both"/>
        <w:rPr>
          <w:b/>
          <w:bCs/>
          <w:smallCaps/>
          <w:sz w:val="24"/>
          <w:szCs w:val="24"/>
        </w:rPr>
      </w:pPr>
      <w:r w:rsidRPr="003B1E52">
        <w:rPr>
          <w:b/>
          <w:bCs/>
          <w:smallCaps/>
          <w:spacing w:val="-6"/>
          <w:sz w:val="24"/>
          <w:szCs w:val="24"/>
        </w:rPr>
        <w:t>учетно-регистрационная дисциплина                                                                                                                               7</w:t>
      </w:r>
    </w:p>
    <w:p w:rsidR="00E90D6A" w:rsidRPr="003B1E52" w:rsidRDefault="00E90D6A" w:rsidP="006873E9">
      <w:pPr>
        <w:shd w:val="clear" w:color="auto" w:fill="FFFFFF"/>
        <w:tabs>
          <w:tab w:val="right" w:pos="9096"/>
        </w:tabs>
        <w:jc w:val="both"/>
        <w:rPr>
          <w:sz w:val="16"/>
          <w:szCs w:val="16"/>
        </w:rPr>
      </w:pPr>
    </w:p>
    <w:p w:rsidR="00E90D6A" w:rsidRPr="003B1E52" w:rsidRDefault="00E90D6A" w:rsidP="00B32031">
      <w:pPr>
        <w:shd w:val="clear" w:color="auto" w:fill="FFFFFF"/>
        <w:jc w:val="both"/>
        <w:rPr>
          <w:sz w:val="24"/>
          <w:szCs w:val="24"/>
        </w:rPr>
      </w:pPr>
      <w:r w:rsidRPr="003B1E52">
        <w:rPr>
          <w:b/>
          <w:bCs/>
          <w:smallCaps/>
          <w:spacing w:val="-5"/>
          <w:sz w:val="24"/>
          <w:szCs w:val="24"/>
        </w:rPr>
        <w:t xml:space="preserve">Характеристика </w:t>
      </w:r>
      <w:proofErr w:type="gramStart"/>
      <w:r w:rsidRPr="003B1E52">
        <w:rPr>
          <w:b/>
          <w:bCs/>
          <w:smallCaps/>
          <w:spacing w:val="-5"/>
          <w:sz w:val="24"/>
          <w:szCs w:val="24"/>
        </w:rPr>
        <w:t>криминогенной ситуации</w:t>
      </w:r>
      <w:proofErr w:type="gramEnd"/>
      <w:r w:rsidRPr="003B1E52">
        <w:rPr>
          <w:b/>
          <w:bCs/>
          <w:smallCaps/>
          <w:spacing w:val="-5"/>
          <w:sz w:val="24"/>
          <w:szCs w:val="24"/>
        </w:rPr>
        <w:t xml:space="preserve"> на территории</w:t>
      </w:r>
    </w:p>
    <w:p w:rsidR="00E90D6A" w:rsidRPr="003B1E52" w:rsidRDefault="00E90D6A" w:rsidP="006873E9">
      <w:pPr>
        <w:shd w:val="clear" w:color="auto" w:fill="FFFFFF"/>
        <w:tabs>
          <w:tab w:val="right" w:pos="9096"/>
        </w:tabs>
        <w:jc w:val="both"/>
        <w:rPr>
          <w:b/>
          <w:bCs/>
          <w:smallCaps/>
          <w:sz w:val="24"/>
          <w:szCs w:val="24"/>
        </w:rPr>
      </w:pPr>
      <w:r w:rsidRPr="003B1E52">
        <w:rPr>
          <w:b/>
          <w:bCs/>
          <w:smallCaps/>
          <w:spacing w:val="-3"/>
          <w:sz w:val="24"/>
          <w:szCs w:val="24"/>
        </w:rPr>
        <w:t>г. Чебоксары</w:t>
      </w:r>
      <w:r w:rsidRPr="003B1E52">
        <w:rPr>
          <w:b/>
          <w:bCs/>
          <w:smallCaps/>
          <w:sz w:val="24"/>
          <w:szCs w:val="24"/>
        </w:rPr>
        <w:t xml:space="preserve">                                                                                                                                                                         9</w:t>
      </w:r>
    </w:p>
    <w:p w:rsidR="00E90D6A" w:rsidRPr="003B1E52" w:rsidRDefault="00E90D6A" w:rsidP="00B32031">
      <w:pPr>
        <w:shd w:val="clear" w:color="auto" w:fill="FFFFFF"/>
        <w:tabs>
          <w:tab w:val="right" w:pos="9096"/>
        </w:tabs>
        <w:jc w:val="both"/>
        <w:rPr>
          <w:sz w:val="16"/>
          <w:szCs w:val="16"/>
        </w:rPr>
      </w:pPr>
    </w:p>
    <w:p w:rsidR="00E90D6A" w:rsidRPr="003B1E52" w:rsidRDefault="00E90D6A" w:rsidP="00B32031">
      <w:pPr>
        <w:shd w:val="clear" w:color="auto" w:fill="FFFFFF"/>
        <w:tabs>
          <w:tab w:val="right" w:pos="9096"/>
        </w:tabs>
        <w:jc w:val="both"/>
        <w:rPr>
          <w:b/>
          <w:bCs/>
          <w:spacing w:val="-3"/>
          <w:sz w:val="24"/>
          <w:szCs w:val="24"/>
        </w:rPr>
      </w:pPr>
      <w:r w:rsidRPr="003B1E52">
        <w:rPr>
          <w:b/>
          <w:bCs/>
          <w:smallCaps/>
          <w:spacing w:val="-3"/>
          <w:sz w:val="24"/>
          <w:szCs w:val="24"/>
        </w:rPr>
        <w:t>Преступления против личности                                                                                                                                 1</w:t>
      </w:r>
      <w:r w:rsidR="00E35F03" w:rsidRPr="003B1E52">
        <w:rPr>
          <w:b/>
          <w:bCs/>
          <w:smallCaps/>
          <w:spacing w:val="-3"/>
          <w:sz w:val="24"/>
          <w:szCs w:val="24"/>
        </w:rPr>
        <w:t>0</w:t>
      </w:r>
    </w:p>
    <w:p w:rsidR="00E90D6A" w:rsidRPr="003B1E52" w:rsidRDefault="00E90D6A" w:rsidP="00B32031">
      <w:pPr>
        <w:shd w:val="clear" w:color="auto" w:fill="FFFFFF"/>
        <w:tabs>
          <w:tab w:val="right" w:pos="9096"/>
        </w:tabs>
        <w:jc w:val="both"/>
        <w:rPr>
          <w:sz w:val="16"/>
          <w:szCs w:val="16"/>
        </w:rPr>
      </w:pPr>
    </w:p>
    <w:p w:rsidR="00E90D6A" w:rsidRPr="003B1E52" w:rsidRDefault="00E90D6A" w:rsidP="00B32031">
      <w:pPr>
        <w:shd w:val="clear" w:color="auto" w:fill="FFFFFF"/>
        <w:tabs>
          <w:tab w:val="right" w:pos="9096"/>
        </w:tabs>
        <w:jc w:val="both"/>
        <w:rPr>
          <w:b/>
          <w:bCs/>
          <w:spacing w:val="-5"/>
          <w:sz w:val="24"/>
          <w:szCs w:val="24"/>
        </w:rPr>
      </w:pPr>
      <w:r w:rsidRPr="003B1E52">
        <w:rPr>
          <w:b/>
          <w:bCs/>
          <w:smallCaps/>
          <w:spacing w:val="-9"/>
          <w:sz w:val="24"/>
          <w:szCs w:val="24"/>
        </w:rPr>
        <w:t xml:space="preserve">Преступления против собственности                       </w:t>
      </w:r>
      <w:r w:rsidR="00904434" w:rsidRPr="003B1E52">
        <w:rPr>
          <w:b/>
          <w:bCs/>
          <w:smallCaps/>
          <w:spacing w:val="-9"/>
          <w:sz w:val="24"/>
          <w:szCs w:val="24"/>
        </w:rPr>
        <w:t xml:space="preserve">                                                                                                                   </w:t>
      </w:r>
      <w:r w:rsidR="00E35F03" w:rsidRPr="003B1E52">
        <w:rPr>
          <w:b/>
          <w:bCs/>
          <w:spacing w:val="-5"/>
          <w:sz w:val="24"/>
          <w:szCs w:val="24"/>
        </w:rPr>
        <w:t>11</w:t>
      </w:r>
    </w:p>
    <w:p w:rsidR="00E90D6A" w:rsidRPr="003B1E52" w:rsidRDefault="00E90D6A" w:rsidP="00B32031">
      <w:pPr>
        <w:shd w:val="clear" w:color="auto" w:fill="FFFFFF"/>
        <w:tabs>
          <w:tab w:val="right" w:pos="9096"/>
        </w:tabs>
        <w:jc w:val="both"/>
        <w:rPr>
          <w:sz w:val="16"/>
          <w:szCs w:val="16"/>
        </w:rPr>
      </w:pPr>
    </w:p>
    <w:p w:rsidR="00E90D6A" w:rsidRPr="003B1E52" w:rsidRDefault="00E90D6A" w:rsidP="00B32031">
      <w:pPr>
        <w:shd w:val="clear" w:color="auto" w:fill="FFFFFF"/>
        <w:tabs>
          <w:tab w:val="right" w:pos="9096"/>
        </w:tabs>
        <w:jc w:val="both"/>
        <w:rPr>
          <w:b/>
          <w:bCs/>
          <w:spacing w:val="-2"/>
          <w:sz w:val="24"/>
          <w:szCs w:val="24"/>
        </w:rPr>
      </w:pPr>
      <w:r w:rsidRPr="003B1E52">
        <w:rPr>
          <w:b/>
          <w:bCs/>
          <w:smallCaps/>
          <w:spacing w:val="-7"/>
          <w:sz w:val="24"/>
          <w:szCs w:val="24"/>
        </w:rPr>
        <w:t>Предупреждение террористической угрозы</w:t>
      </w:r>
      <w:r w:rsidR="00904434" w:rsidRPr="003B1E52">
        <w:rPr>
          <w:b/>
          <w:bCs/>
          <w:smallCaps/>
          <w:spacing w:val="-7"/>
          <w:sz w:val="24"/>
          <w:szCs w:val="24"/>
        </w:rPr>
        <w:t xml:space="preserve">                                                                                                                   </w:t>
      </w:r>
      <w:r w:rsidR="00AE516B" w:rsidRPr="003B1E52">
        <w:rPr>
          <w:b/>
          <w:bCs/>
          <w:spacing w:val="-2"/>
          <w:sz w:val="24"/>
          <w:szCs w:val="24"/>
        </w:rPr>
        <w:t>13</w:t>
      </w:r>
    </w:p>
    <w:p w:rsidR="00E90D6A" w:rsidRPr="003B1E52" w:rsidRDefault="00E90D6A" w:rsidP="00B32031">
      <w:pPr>
        <w:shd w:val="clear" w:color="auto" w:fill="FFFFFF"/>
        <w:tabs>
          <w:tab w:val="right" w:pos="9096"/>
        </w:tabs>
        <w:jc w:val="both"/>
        <w:rPr>
          <w:sz w:val="16"/>
          <w:szCs w:val="16"/>
        </w:rPr>
      </w:pPr>
    </w:p>
    <w:p w:rsidR="00E90D6A" w:rsidRPr="003B1E52" w:rsidRDefault="00E90D6A" w:rsidP="006873E9">
      <w:pPr>
        <w:shd w:val="clear" w:color="auto" w:fill="FFFFFF"/>
        <w:tabs>
          <w:tab w:val="right" w:pos="9096"/>
        </w:tabs>
        <w:jc w:val="both"/>
        <w:rPr>
          <w:b/>
          <w:bCs/>
          <w:spacing w:val="2"/>
          <w:sz w:val="24"/>
          <w:szCs w:val="24"/>
        </w:rPr>
      </w:pPr>
      <w:r w:rsidRPr="003B1E52">
        <w:rPr>
          <w:b/>
          <w:bCs/>
          <w:smallCaps/>
          <w:spacing w:val="-9"/>
          <w:sz w:val="24"/>
          <w:szCs w:val="24"/>
        </w:rPr>
        <w:t>Борьба с экономическими преступлениями</w:t>
      </w:r>
      <w:r w:rsidR="00904434" w:rsidRPr="003B1E52">
        <w:rPr>
          <w:b/>
          <w:bCs/>
          <w:smallCaps/>
          <w:spacing w:val="-9"/>
          <w:sz w:val="24"/>
          <w:szCs w:val="24"/>
        </w:rPr>
        <w:t xml:space="preserve">                                                                                                                        </w:t>
      </w:r>
      <w:r w:rsidRPr="003B1E52">
        <w:rPr>
          <w:b/>
          <w:bCs/>
          <w:spacing w:val="2"/>
          <w:sz w:val="24"/>
          <w:szCs w:val="24"/>
        </w:rPr>
        <w:t>1</w:t>
      </w:r>
      <w:r w:rsidR="00AE516B" w:rsidRPr="003B1E52">
        <w:rPr>
          <w:b/>
          <w:bCs/>
          <w:spacing w:val="2"/>
          <w:sz w:val="24"/>
          <w:szCs w:val="24"/>
        </w:rPr>
        <w:t>5</w:t>
      </w:r>
    </w:p>
    <w:p w:rsidR="00E90D6A" w:rsidRPr="003B1E52" w:rsidRDefault="00E90D6A" w:rsidP="00B32031">
      <w:pPr>
        <w:shd w:val="clear" w:color="auto" w:fill="FFFFFF"/>
        <w:tabs>
          <w:tab w:val="right" w:pos="9096"/>
        </w:tabs>
        <w:jc w:val="both"/>
        <w:rPr>
          <w:sz w:val="16"/>
          <w:szCs w:val="16"/>
        </w:rPr>
      </w:pPr>
    </w:p>
    <w:p w:rsidR="00E90D6A" w:rsidRPr="003B1E52" w:rsidRDefault="00E90D6A" w:rsidP="00B32031">
      <w:pPr>
        <w:shd w:val="clear" w:color="auto" w:fill="FFFFFF"/>
        <w:tabs>
          <w:tab w:val="right" w:pos="9096"/>
        </w:tabs>
        <w:jc w:val="both"/>
        <w:rPr>
          <w:b/>
          <w:bCs/>
          <w:spacing w:val="2"/>
          <w:sz w:val="24"/>
          <w:szCs w:val="24"/>
        </w:rPr>
      </w:pPr>
      <w:r w:rsidRPr="003B1E52">
        <w:rPr>
          <w:b/>
          <w:bCs/>
          <w:smallCaps/>
          <w:spacing w:val="-8"/>
          <w:sz w:val="24"/>
          <w:szCs w:val="24"/>
        </w:rPr>
        <w:t>Раскрытие и расследование преступлений</w:t>
      </w:r>
      <w:r w:rsidR="00904434" w:rsidRPr="003B1E52">
        <w:rPr>
          <w:b/>
          <w:bCs/>
          <w:smallCaps/>
          <w:spacing w:val="-8"/>
          <w:sz w:val="24"/>
          <w:szCs w:val="24"/>
        </w:rPr>
        <w:t xml:space="preserve">                                                                                                                       </w:t>
      </w:r>
      <w:r w:rsidR="00007947" w:rsidRPr="003B1E52">
        <w:rPr>
          <w:b/>
          <w:bCs/>
          <w:spacing w:val="2"/>
          <w:sz w:val="24"/>
          <w:szCs w:val="24"/>
        </w:rPr>
        <w:t>18</w:t>
      </w:r>
    </w:p>
    <w:p w:rsidR="00E90D6A" w:rsidRPr="003B1E52" w:rsidRDefault="00E90D6A" w:rsidP="00B32031">
      <w:pPr>
        <w:shd w:val="clear" w:color="auto" w:fill="FFFFFF"/>
        <w:tabs>
          <w:tab w:val="right" w:pos="9096"/>
        </w:tabs>
        <w:jc w:val="both"/>
        <w:rPr>
          <w:sz w:val="16"/>
          <w:szCs w:val="16"/>
        </w:rPr>
      </w:pPr>
    </w:p>
    <w:p w:rsidR="00E90D6A" w:rsidRPr="003B1E52" w:rsidRDefault="00E90D6A" w:rsidP="00B32031">
      <w:pPr>
        <w:shd w:val="clear" w:color="auto" w:fill="FFFFFF"/>
        <w:jc w:val="both"/>
        <w:rPr>
          <w:sz w:val="24"/>
          <w:szCs w:val="24"/>
        </w:rPr>
      </w:pPr>
      <w:r w:rsidRPr="003B1E52">
        <w:rPr>
          <w:b/>
          <w:bCs/>
          <w:smallCaps/>
          <w:spacing w:val="-7"/>
          <w:sz w:val="24"/>
          <w:szCs w:val="24"/>
        </w:rPr>
        <w:t xml:space="preserve">Охрана общественного порядка и обеспечение </w:t>
      </w:r>
      <w:proofErr w:type="gramStart"/>
      <w:r w:rsidRPr="003B1E52">
        <w:rPr>
          <w:b/>
          <w:bCs/>
          <w:smallCaps/>
          <w:spacing w:val="-7"/>
          <w:sz w:val="24"/>
          <w:szCs w:val="24"/>
        </w:rPr>
        <w:t>общественной</w:t>
      </w:r>
      <w:proofErr w:type="gramEnd"/>
    </w:p>
    <w:p w:rsidR="00E90D6A" w:rsidRPr="003B1E52" w:rsidRDefault="00E90D6A" w:rsidP="00B32031">
      <w:pPr>
        <w:shd w:val="clear" w:color="auto" w:fill="FFFFFF"/>
        <w:tabs>
          <w:tab w:val="right" w:pos="9096"/>
        </w:tabs>
        <w:jc w:val="both"/>
        <w:rPr>
          <w:b/>
          <w:bCs/>
          <w:smallCaps/>
          <w:spacing w:val="4"/>
          <w:sz w:val="24"/>
          <w:szCs w:val="24"/>
        </w:rPr>
      </w:pPr>
      <w:r w:rsidRPr="003B1E52">
        <w:rPr>
          <w:b/>
          <w:bCs/>
          <w:smallCaps/>
          <w:spacing w:val="-8"/>
          <w:sz w:val="24"/>
          <w:szCs w:val="24"/>
        </w:rPr>
        <w:t>безопасности граждан</w:t>
      </w:r>
      <w:r w:rsidRPr="003B1E52">
        <w:rPr>
          <w:b/>
          <w:bCs/>
          <w:smallCaps/>
          <w:sz w:val="24"/>
          <w:szCs w:val="24"/>
        </w:rPr>
        <w:t xml:space="preserve">                                                                                                                                                </w:t>
      </w:r>
      <w:r w:rsidR="00007947" w:rsidRPr="003B1E52">
        <w:rPr>
          <w:b/>
          <w:bCs/>
          <w:smallCaps/>
          <w:sz w:val="24"/>
          <w:szCs w:val="24"/>
        </w:rPr>
        <w:t>19</w:t>
      </w:r>
    </w:p>
    <w:p w:rsidR="00007947" w:rsidRPr="003B1E52" w:rsidRDefault="00007947" w:rsidP="00B32031">
      <w:pPr>
        <w:shd w:val="clear" w:color="auto" w:fill="FFFFFF"/>
        <w:tabs>
          <w:tab w:val="right" w:pos="9096"/>
        </w:tabs>
        <w:jc w:val="both"/>
        <w:rPr>
          <w:sz w:val="16"/>
          <w:szCs w:val="16"/>
        </w:rPr>
      </w:pPr>
    </w:p>
    <w:p w:rsidR="00E90D6A" w:rsidRPr="003B1E52" w:rsidRDefault="00E90D6A" w:rsidP="00B32031">
      <w:pPr>
        <w:shd w:val="clear" w:color="auto" w:fill="FFFFFF"/>
        <w:tabs>
          <w:tab w:val="right" w:pos="9096"/>
        </w:tabs>
        <w:jc w:val="both"/>
        <w:rPr>
          <w:b/>
          <w:bCs/>
          <w:spacing w:val="-14"/>
          <w:sz w:val="24"/>
          <w:szCs w:val="24"/>
        </w:rPr>
      </w:pPr>
      <w:r w:rsidRPr="003B1E52">
        <w:rPr>
          <w:b/>
          <w:bCs/>
          <w:smallCaps/>
          <w:spacing w:val="-8"/>
          <w:sz w:val="24"/>
          <w:szCs w:val="24"/>
        </w:rPr>
        <w:t>Обеспечение безопасности дорожного движения</w:t>
      </w:r>
      <w:r w:rsidRPr="003B1E52">
        <w:rPr>
          <w:b/>
          <w:bCs/>
          <w:smallCaps/>
          <w:sz w:val="24"/>
          <w:szCs w:val="24"/>
        </w:rPr>
        <w:t xml:space="preserve">                                                                                  </w:t>
      </w:r>
      <w:r w:rsidR="005C4766">
        <w:rPr>
          <w:b/>
          <w:bCs/>
          <w:smallCaps/>
          <w:sz w:val="24"/>
          <w:szCs w:val="24"/>
        </w:rPr>
        <w:t xml:space="preserve"> </w:t>
      </w:r>
      <w:r w:rsidR="00007947" w:rsidRPr="003B1E52">
        <w:rPr>
          <w:b/>
          <w:bCs/>
          <w:smallCaps/>
          <w:sz w:val="24"/>
          <w:szCs w:val="24"/>
        </w:rPr>
        <w:t>22</w:t>
      </w:r>
    </w:p>
    <w:p w:rsidR="00E90D6A" w:rsidRPr="003B1E52" w:rsidRDefault="00E90D6A" w:rsidP="00B32031">
      <w:pPr>
        <w:shd w:val="clear" w:color="auto" w:fill="FFFFFF"/>
        <w:tabs>
          <w:tab w:val="right" w:pos="9096"/>
        </w:tabs>
        <w:jc w:val="both"/>
        <w:rPr>
          <w:sz w:val="24"/>
          <w:szCs w:val="24"/>
        </w:rPr>
      </w:pPr>
    </w:p>
    <w:p w:rsidR="00007947" w:rsidRPr="003B1E52" w:rsidRDefault="00E90D6A" w:rsidP="00B32031">
      <w:pPr>
        <w:shd w:val="clear" w:color="auto" w:fill="FFFFFF"/>
        <w:tabs>
          <w:tab w:val="right" w:pos="9096"/>
        </w:tabs>
        <w:jc w:val="both"/>
        <w:rPr>
          <w:b/>
          <w:bCs/>
          <w:smallCaps/>
          <w:spacing w:val="-10"/>
          <w:sz w:val="24"/>
          <w:szCs w:val="24"/>
        </w:rPr>
      </w:pPr>
      <w:r w:rsidRPr="003B1E52">
        <w:rPr>
          <w:b/>
          <w:bCs/>
          <w:smallCaps/>
          <w:spacing w:val="-10"/>
          <w:sz w:val="24"/>
          <w:szCs w:val="24"/>
        </w:rPr>
        <w:t xml:space="preserve">Состояние преступности среди </w:t>
      </w:r>
      <w:r w:rsidR="00007947" w:rsidRPr="003B1E52">
        <w:rPr>
          <w:b/>
          <w:bCs/>
          <w:smallCaps/>
          <w:spacing w:val="-10"/>
          <w:sz w:val="24"/>
          <w:szCs w:val="24"/>
        </w:rPr>
        <w:t xml:space="preserve"> </w:t>
      </w:r>
      <w:r w:rsidRPr="003B1E52">
        <w:rPr>
          <w:b/>
          <w:bCs/>
          <w:smallCaps/>
          <w:spacing w:val="-10"/>
          <w:sz w:val="24"/>
          <w:szCs w:val="24"/>
        </w:rPr>
        <w:t>несовершеннолетних</w:t>
      </w:r>
      <w:r w:rsidR="00904434" w:rsidRPr="003B1E52">
        <w:rPr>
          <w:b/>
          <w:bCs/>
          <w:smallCaps/>
          <w:spacing w:val="-10"/>
          <w:sz w:val="24"/>
          <w:szCs w:val="24"/>
        </w:rPr>
        <w:t xml:space="preserve">                                                                                 </w:t>
      </w:r>
      <w:r w:rsidR="00007947" w:rsidRPr="003B1E52">
        <w:rPr>
          <w:b/>
          <w:bCs/>
          <w:smallCaps/>
          <w:spacing w:val="-10"/>
          <w:sz w:val="24"/>
          <w:szCs w:val="24"/>
        </w:rPr>
        <w:t xml:space="preserve">     </w:t>
      </w:r>
      <w:r w:rsidR="005C4766">
        <w:rPr>
          <w:b/>
          <w:bCs/>
          <w:smallCaps/>
          <w:spacing w:val="-10"/>
          <w:sz w:val="24"/>
          <w:szCs w:val="24"/>
        </w:rPr>
        <w:t xml:space="preserve">        </w:t>
      </w:r>
      <w:r w:rsidR="00007947" w:rsidRPr="003B1E52">
        <w:rPr>
          <w:b/>
          <w:bCs/>
          <w:smallCaps/>
          <w:spacing w:val="-10"/>
          <w:sz w:val="24"/>
          <w:szCs w:val="24"/>
        </w:rPr>
        <w:t>25</w:t>
      </w:r>
      <w:r w:rsidR="00904434" w:rsidRPr="003B1E52">
        <w:rPr>
          <w:b/>
          <w:bCs/>
          <w:smallCaps/>
          <w:spacing w:val="-10"/>
          <w:sz w:val="24"/>
          <w:szCs w:val="24"/>
        </w:rPr>
        <w:t xml:space="preserve">     </w:t>
      </w:r>
    </w:p>
    <w:p w:rsidR="00007947" w:rsidRPr="003B1E52" w:rsidRDefault="00007947" w:rsidP="00B32031">
      <w:pPr>
        <w:shd w:val="clear" w:color="auto" w:fill="FFFFFF"/>
        <w:tabs>
          <w:tab w:val="right" w:pos="9096"/>
        </w:tabs>
        <w:jc w:val="both"/>
        <w:rPr>
          <w:b/>
          <w:bCs/>
          <w:smallCaps/>
          <w:spacing w:val="-10"/>
          <w:sz w:val="24"/>
          <w:szCs w:val="24"/>
        </w:rPr>
      </w:pPr>
    </w:p>
    <w:p w:rsidR="00E90D6A" w:rsidRPr="003B1E52" w:rsidRDefault="00007947" w:rsidP="00B32031">
      <w:pPr>
        <w:shd w:val="clear" w:color="auto" w:fill="FFFFFF"/>
        <w:tabs>
          <w:tab w:val="right" w:pos="9096"/>
        </w:tabs>
        <w:jc w:val="both"/>
        <w:rPr>
          <w:b/>
          <w:bCs/>
          <w:smallCaps/>
          <w:spacing w:val="20"/>
          <w:sz w:val="24"/>
          <w:szCs w:val="24"/>
        </w:rPr>
      </w:pPr>
      <w:r w:rsidRPr="003B1E52">
        <w:rPr>
          <w:b/>
          <w:bCs/>
          <w:smallCaps/>
          <w:spacing w:val="-10"/>
          <w:sz w:val="24"/>
          <w:szCs w:val="24"/>
        </w:rPr>
        <w:t>Предупреждение преступлений,  совершаемых</w:t>
      </w:r>
      <w:r w:rsidR="00904434" w:rsidRPr="003B1E52">
        <w:rPr>
          <w:b/>
          <w:bCs/>
          <w:smallCaps/>
          <w:spacing w:val="-10"/>
          <w:sz w:val="24"/>
          <w:szCs w:val="24"/>
        </w:rPr>
        <w:t xml:space="preserve">  </w:t>
      </w:r>
      <w:r w:rsidRPr="003B1E52">
        <w:rPr>
          <w:b/>
          <w:bCs/>
          <w:smallCaps/>
          <w:spacing w:val="-10"/>
          <w:sz w:val="24"/>
          <w:szCs w:val="24"/>
        </w:rPr>
        <w:t>ранее судимыми лицами</w:t>
      </w:r>
      <w:r w:rsidR="00904434" w:rsidRPr="003B1E52">
        <w:rPr>
          <w:b/>
          <w:bCs/>
          <w:smallCaps/>
          <w:spacing w:val="-10"/>
          <w:sz w:val="24"/>
          <w:szCs w:val="24"/>
        </w:rPr>
        <w:t xml:space="preserve">     </w:t>
      </w:r>
      <w:r w:rsidRPr="003B1E52">
        <w:rPr>
          <w:b/>
          <w:bCs/>
          <w:smallCaps/>
          <w:spacing w:val="-10"/>
          <w:sz w:val="24"/>
          <w:szCs w:val="24"/>
        </w:rPr>
        <w:t xml:space="preserve">                                </w:t>
      </w:r>
      <w:r w:rsidR="005C4766">
        <w:rPr>
          <w:b/>
          <w:bCs/>
          <w:smallCaps/>
          <w:spacing w:val="-10"/>
          <w:sz w:val="24"/>
          <w:szCs w:val="24"/>
        </w:rPr>
        <w:t xml:space="preserve">    </w:t>
      </w:r>
      <w:r w:rsidRPr="003B1E52">
        <w:rPr>
          <w:b/>
          <w:bCs/>
          <w:smallCaps/>
          <w:spacing w:val="-10"/>
          <w:sz w:val="24"/>
          <w:szCs w:val="24"/>
        </w:rPr>
        <w:t xml:space="preserve"> 2</w:t>
      </w:r>
      <w:r w:rsidR="005C4766">
        <w:rPr>
          <w:b/>
          <w:bCs/>
          <w:smallCaps/>
          <w:spacing w:val="-10"/>
          <w:sz w:val="24"/>
          <w:szCs w:val="24"/>
        </w:rPr>
        <w:t>8</w:t>
      </w:r>
    </w:p>
    <w:p w:rsidR="00E90D6A" w:rsidRPr="003B1E52" w:rsidRDefault="00E90D6A" w:rsidP="00B32031">
      <w:pPr>
        <w:shd w:val="clear" w:color="auto" w:fill="FFFFFF"/>
        <w:tabs>
          <w:tab w:val="right" w:pos="9096"/>
        </w:tabs>
        <w:jc w:val="both"/>
        <w:rPr>
          <w:sz w:val="16"/>
          <w:szCs w:val="16"/>
        </w:rPr>
      </w:pPr>
    </w:p>
    <w:p w:rsidR="00E90D6A" w:rsidRPr="003B1E52" w:rsidRDefault="00E90D6A" w:rsidP="00B32031">
      <w:pPr>
        <w:shd w:val="clear" w:color="auto" w:fill="FFFFFF"/>
        <w:jc w:val="both"/>
        <w:rPr>
          <w:sz w:val="24"/>
          <w:szCs w:val="24"/>
        </w:rPr>
      </w:pPr>
      <w:r w:rsidRPr="003B1E52">
        <w:rPr>
          <w:b/>
          <w:bCs/>
          <w:smallCaps/>
          <w:spacing w:val="-5"/>
          <w:sz w:val="24"/>
          <w:szCs w:val="24"/>
        </w:rPr>
        <w:t>Деятельность специального приемника для содержания лиц,</w:t>
      </w:r>
    </w:p>
    <w:p w:rsidR="00E90D6A" w:rsidRPr="003B1E52" w:rsidRDefault="00E90D6A" w:rsidP="00B32031">
      <w:pPr>
        <w:shd w:val="clear" w:color="auto" w:fill="FFFFFF"/>
        <w:tabs>
          <w:tab w:val="right" w:pos="9096"/>
        </w:tabs>
        <w:jc w:val="both"/>
        <w:rPr>
          <w:b/>
          <w:bCs/>
          <w:smallCaps/>
          <w:spacing w:val="2"/>
          <w:sz w:val="24"/>
          <w:szCs w:val="24"/>
        </w:rPr>
      </w:pPr>
      <w:r w:rsidRPr="003B1E52">
        <w:rPr>
          <w:b/>
          <w:bCs/>
          <w:smallCaps/>
          <w:spacing w:val="-7"/>
          <w:sz w:val="24"/>
          <w:szCs w:val="24"/>
        </w:rPr>
        <w:t>арестованных в административном порядке</w:t>
      </w:r>
      <w:r w:rsidR="00904434" w:rsidRPr="003B1E52">
        <w:rPr>
          <w:b/>
          <w:bCs/>
          <w:smallCaps/>
          <w:spacing w:val="-7"/>
          <w:sz w:val="24"/>
          <w:szCs w:val="24"/>
        </w:rPr>
        <w:t xml:space="preserve">                                                                                                              </w:t>
      </w:r>
      <w:r w:rsidR="00007947" w:rsidRPr="003B1E52">
        <w:rPr>
          <w:b/>
          <w:bCs/>
          <w:smallCaps/>
          <w:spacing w:val="2"/>
          <w:sz w:val="24"/>
          <w:szCs w:val="24"/>
        </w:rPr>
        <w:t>30</w:t>
      </w:r>
    </w:p>
    <w:p w:rsidR="00E90D6A" w:rsidRPr="003B1E52" w:rsidRDefault="00E90D6A" w:rsidP="00B32031">
      <w:pPr>
        <w:shd w:val="clear" w:color="auto" w:fill="FFFFFF"/>
        <w:tabs>
          <w:tab w:val="right" w:pos="9096"/>
        </w:tabs>
        <w:jc w:val="both"/>
        <w:rPr>
          <w:sz w:val="16"/>
          <w:szCs w:val="16"/>
        </w:rPr>
      </w:pPr>
    </w:p>
    <w:p w:rsidR="00E90D6A" w:rsidRPr="003B1E52" w:rsidRDefault="00E90D6A" w:rsidP="00B32031">
      <w:pPr>
        <w:shd w:val="clear" w:color="auto" w:fill="FFFFFF"/>
        <w:jc w:val="both"/>
        <w:rPr>
          <w:sz w:val="24"/>
          <w:szCs w:val="24"/>
        </w:rPr>
      </w:pPr>
      <w:r w:rsidRPr="003B1E52">
        <w:rPr>
          <w:b/>
          <w:bCs/>
          <w:smallCaps/>
          <w:spacing w:val="-5"/>
          <w:sz w:val="24"/>
          <w:szCs w:val="24"/>
        </w:rPr>
        <w:t xml:space="preserve">Деятельность изолятора временного содержания </w:t>
      </w:r>
      <w:proofErr w:type="gramStart"/>
      <w:r w:rsidRPr="003B1E52">
        <w:rPr>
          <w:b/>
          <w:bCs/>
          <w:smallCaps/>
          <w:spacing w:val="-5"/>
          <w:sz w:val="24"/>
          <w:szCs w:val="24"/>
        </w:rPr>
        <w:t>подозреваемых</w:t>
      </w:r>
      <w:proofErr w:type="gramEnd"/>
      <w:r w:rsidRPr="003B1E52">
        <w:rPr>
          <w:b/>
          <w:bCs/>
          <w:smallCaps/>
          <w:spacing w:val="-5"/>
          <w:sz w:val="24"/>
          <w:szCs w:val="24"/>
        </w:rPr>
        <w:t xml:space="preserve"> и</w:t>
      </w:r>
    </w:p>
    <w:p w:rsidR="00E90D6A" w:rsidRPr="003B1E52" w:rsidRDefault="00E90D6A" w:rsidP="00B32031">
      <w:pPr>
        <w:shd w:val="clear" w:color="auto" w:fill="FFFFFF"/>
        <w:tabs>
          <w:tab w:val="right" w:pos="9096"/>
        </w:tabs>
        <w:jc w:val="both"/>
        <w:rPr>
          <w:b/>
          <w:bCs/>
          <w:smallCaps/>
          <w:spacing w:val="7"/>
          <w:sz w:val="24"/>
          <w:szCs w:val="24"/>
        </w:rPr>
      </w:pPr>
      <w:r w:rsidRPr="003B1E52">
        <w:rPr>
          <w:b/>
          <w:bCs/>
          <w:smallCaps/>
          <w:spacing w:val="-6"/>
          <w:sz w:val="24"/>
          <w:szCs w:val="24"/>
        </w:rPr>
        <w:t>обвиняемых</w:t>
      </w:r>
      <w:r w:rsidR="00904434" w:rsidRPr="003B1E52">
        <w:rPr>
          <w:b/>
          <w:bCs/>
          <w:smallCaps/>
          <w:spacing w:val="-6"/>
          <w:sz w:val="24"/>
          <w:szCs w:val="24"/>
        </w:rPr>
        <w:t xml:space="preserve">                                                                                                                                                                                               </w:t>
      </w:r>
      <w:r w:rsidR="00007947" w:rsidRPr="003B1E52">
        <w:rPr>
          <w:b/>
          <w:bCs/>
          <w:smallCaps/>
          <w:spacing w:val="7"/>
          <w:sz w:val="24"/>
          <w:szCs w:val="24"/>
        </w:rPr>
        <w:t>3</w:t>
      </w:r>
      <w:r w:rsidR="005C4766">
        <w:rPr>
          <w:b/>
          <w:bCs/>
          <w:smallCaps/>
          <w:spacing w:val="7"/>
          <w:sz w:val="24"/>
          <w:szCs w:val="24"/>
        </w:rPr>
        <w:t>1</w:t>
      </w:r>
    </w:p>
    <w:p w:rsidR="00E90D6A" w:rsidRPr="003B1E52" w:rsidRDefault="00E90D6A" w:rsidP="00B32031">
      <w:pPr>
        <w:shd w:val="clear" w:color="auto" w:fill="FFFFFF"/>
        <w:tabs>
          <w:tab w:val="right" w:pos="9096"/>
        </w:tabs>
        <w:jc w:val="both"/>
        <w:rPr>
          <w:sz w:val="16"/>
          <w:szCs w:val="16"/>
        </w:rPr>
      </w:pPr>
    </w:p>
    <w:p w:rsidR="00007947" w:rsidRPr="003B1E52" w:rsidRDefault="00007947" w:rsidP="00B32031">
      <w:pPr>
        <w:shd w:val="clear" w:color="auto" w:fill="FFFFFF"/>
        <w:tabs>
          <w:tab w:val="right" w:pos="9096"/>
        </w:tabs>
        <w:jc w:val="both"/>
        <w:rPr>
          <w:b/>
          <w:bCs/>
          <w:smallCaps/>
          <w:spacing w:val="-6"/>
          <w:sz w:val="24"/>
          <w:szCs w:val="24"/>
        </w:rPr>
      </w:pPr>
      <w:r w:rsidRPr="003B1E52">
        <w:rPr>
          <w:b/>
          <w:bCs/>
          <w:smallCaps/>
          <w:spacing w:val="-6"/>
          <w:sz w:val="24"/>
          <w:szCs w:val="24"/>
        </w:rPr>
        <w:t xml:space="preserve">Предупреждение преступлений на улицах и общественных </w:t>
      </w:r>
    </w:p>
    <w:p w:rsidR="00E90D6A" w:rsidRPr="003B1E52" w:rsidRDefault="00007947" w:rsidP="00B32031">
      <w:pPr>
        <w:shd w:val="clear" w:color="auto" w:fill="FFFFFF"/>
        <w:tabs>
          <w:tab w:val="right" w:pos="9096"/>
        </w:tabs>
        <w:jc w:val="both"/>
        <w:rPr>
          <w:b/>
          <w:bCs/>
          <w:spacing w:val="4"/>
          <w:sz w:val="24"/>
          <w:szCs w:val="24"/>
        </w:rPr>
      </w:pPr>
      <w:proofErr w:type="gramStart"/>
      <w:r w:rsidRPr="003B1E52">
        <w:rPr>
          <w:b/>
          <w:bCs/>
          <w:smallCaps/>
          <w:spacing w:val="-6"/>
          <w:sz w:val="24"/>
          <w:szCs w:val="24"/>
        </w:rPr>
        <w:t>местах</w:t>
      </w:r>
      <w:proofErr w:type="gramEnd"/>
      <w:r w:rsidR="00904434" w:rsidRPr="003B1E52">
        <w:rPr>
          <w:b/>
          <w:bCs/>
          <w:smallCaps/>
          <w:spacing w:val="-6"/>
          <w:sz w:val="24"/>
          <w:szCs w:val="24"/>
        </w:rPr>
        <w:t xml:space="preserve">                                                                                                                                           </w:t>
      </w:r>
      <w:r w:rsidRPr="003B1E52">
        <w:rPr>
          <w:b/>
          <w:bCs/>
          <w:smallCaps/>
          <w:spacing w:val="-6"/>
          <w:sz w:val="24"/>
          <w:szCs w:val="24"/>
        </w:rPr>
        <w:t xml:space="preserve">               </w:t>
      </w:r>
      <w:r w:rsidR="005C4766">
        <w:rPr>
          <w:b/>
          <w:bCs/>
          <w:smallCaps/>
          <w:spacing w:val="-6"/>
          <w:sz w:val="24"/>
          <w:szCs w:val="24"/>
        </w:rPr>
        <w:t xml:space="preserve">                               </w:t>
      </w:r>
      <w:r w:rsidRPr="003B1E52">
        <w:rPr>
          <w:b/>
          <w:bCs/>
          <w:smallCaps/>
          <w:spacing w:val="-6"/>
          <w:sz w:val="24"/>
          <w:szCs w:val="24"/>
        </w:rPr>
        <w:t xml:space="preserve"> </w:t>
      </w:r>
      <w:r w:rsidRPr="003B1E52">
        <w:rPr>
          <w:b/>
          <w:bCs/>
          <w:smallCaps/>
          <w:sz w:val="24"/>
          <w:szCs w:val="24"/>
        </w:rPr>
        <w:t>31</w:t>
      </w:r>
    </w:p>
    <w:p w:rsidR="00007947" w:rsidRPr="003B1E52" w:rsidRDefault="00007947" w:rsidP="00007947">
      <w:pPr>
        <w:shd w:val="clear" w:color="auto" w:fill="FFFFFF"/>
        <w:tabs>
          <w:tab w:val="right" w:pos="9096"/>
        </w:tabs>
        <w:jc w:val="both"/>
        <w:rPr>
          <w:sz w:val="16"/>
          <w:szCs w:val="16"/>
        </w:rPr>
      </w:pPr>
    </w:p>
    <w:p w:rsidR="00E90D6A" w:rsidRPr="003B1E52" w:rsidRDefault="00E90D6A" w:rsidP="00B32031">
      <w:pPr>
        <w:shd w:val="clear" w:color="auto" w:fill="FFFFFF"/>
        <w:tabs>
          <w:tab w:val="right" w:pos="9096"/>
        </w:tabs>
        <w:jc w:val="both"/>
        <w:rPr>
          <w:b/>
          <w:bCs/>
          <w:smallCaps/>
          <w:sz w:val="24"/>
          <w:szCs w:val="24"/>
        </w:rPr>
      </w:pPr>
      <w:r w:rsidRPr="003B1E52">
        <w:rPr>
          <w:b/>
          <w:bCs/>
          <w:smallCaps/>
          <w:spacing w:val="-7"/>
          <w:sz w:val="24"/>
          <w:szCs w:val="24"/>
        </w:rPr>
        <w:t>Работа с кадрами</w:t>
      </w:r>
      <w:r w:rsidR="00904434" w:rsidRPr="003B1E52">
        <w:rPr>
          <w:b/>
          <w:bCs/>
          <w:smallCaps/>
          <w:spacing w:val="-7"/>
          <w:sz w:val="24"/>
          <w:szCs w:val="24"/>
        </w:rPr>
        <w:t xml:space="preserve">                                                                                                                                                                                        </w:t>
      </w:r>
      <w:r w:rsidR="00007947" w:rsidRPr="003B1E52">
        <w:rPr>
          <w:b/>
          <w:bCs/>
          <w:smallCaps/>
          <w:sz w:val="24"/>
          <w:szCs w:val="24"/>
        </w:rPr>
        <w:t>32</w:t>
      </w:r>
    </w:p>
    <w:p w:rsidR="00A46EFC" w:rsidRPr="003B1E52" w:rsidRDefault="00A46EFC" w:rsidP="00B32031">
      <w:pPr>
        <w:shd w:val="clear" w:color="auto" w:fill="FFFFFF"/>
        <w:tabs>
          <w:tab w:val="right" w:pos="9096"/>
        </w:tabs>
        <w:jc w:val="both"/>
        <w:rPr>
          <w:b/>
          <w:bCs/>
          <w:smallCaps/>
          <w:sz w:val="24"/>
          <w:szCs w:val="24"/>
        </w:rPr>
      </w:pPr>
    </w:p>
    <w:p w:rsidR="00E35F03" w:rsidRPr="003B1E52" w:rsidRDefault="00E35F03" w:rsidP="00B32031">
      <w:pPr>
        <w:shd w:val="clear" w:color="auto" w:fill="FFFFFF"/>
        <w:tabs>
          <w:tab w:val="right" w:pos="9096"/>
        </w:tabs>
        <w:jc w:val="both"/>
        <w:rPr>
          <w:sz w:val="16"/>
          <w:szCs w:val="16"/>
        </w:rPr>
      </w:pPr>
    </w:p>
    <w:p w:rsidR="00E35F03" w:rsidRPr="003B1E52" w:rsidRDefault="00E35F03" w:rsidP="00B32031">
      <w:pPr>
        <w:shd w:val="clear" w:color="auto" w:fill="FFFFFF"/>
        <w:tabs>
          <w:tab w:val="right" w:pos="9096"/>
        </w:tabs>
        <w:jc w:val="both"/>
        <w:rPr>
          <w:sz w:val="16"/>
          <w:szCs w:val="16"/>
        </w:rPr>
      </w:pPr>
    </w:p>
    <w:p w:rsidR="00E35F03" w:rsidRPr="003B1E52" w:rsidRDefault="00E35F03" w:rsidP="00B32031">
      <w:pPr>
        <w:shd w:val="clear" w:color="auto" w:fill="FFFFFF"/>
        <w:tabs>
          <w:tab w:val="right" w:pos="9096"/>
        </w:tabs>
        <w:jc w:val="both"/>
        <w:rPr>
          <w:sz w:val="16"/>
          <w:szCs w:val="16"/>
        </w:rPr>
      </w:pPr>
    </w:p>
    <w:p w:rsidR="00E35F03" w:rsidRPr="003B1E52" w:rsidRDefault="00E35F03" w:rsidP="00B32031">
      <w:pPr>
        <w:shd w:val="clear" w:color="auto" w:fill="FFFFFF"/>
        <w:tabs>
          <w:tab w:val="right" w:pos="9096"/>
        </w:tabs>
        <w:jc w:val="both"/>
        <w:rPr>
          <w:sz w:val="16"/>
          <w:szCs w:val="16"/>
        </w:rPr>
      </w:pPr>
    </w:p>
    <w:p w:rsidR="00E35F03" w:rsidRPr="003B1E52" w:rsidRDefault="00E35F03" w:rsidP="00B32031">
      <w:pPr>
        <w:shd w:val="clear" w:color="auto" w:fill="FFFFFF"/>
        <w:tabs>
          <w:tab w:val="right" w:pos="9096"/>
        </w:tabs>
        <w:jc w:val="both"/>
        <w:rPr>
          <w:sz w:val="16"/>
          <w:szCs w:val="16"/>
        </w:rPr>
      </w:pPr>
    </w:p>
    <w:p w:rsidR="00E35F03" w:rsidRPr="003B1E52" w:rsidRDefault="00E35F03" w:rsidP="00B32031">
      <w:pPr>
        <w:shd w:val="clear" w:color="auto" w:fill="FFFFFF"/>
        <w:tabs>
          <w:tab w:val="right" w:pos="9096"/>
        </w:tabs>
        <w:jc w:val="both"/>
        <w:rPr>
          <w:sz w:val="16"/>
          <w:szCs w:val="16"/>
        </w:rPr>
      </w:pPr>
    </w:p>
    <w:p w:rsidR="00E35F03" w:rsidRPr="003B1E52" w:rsidRDefault="00E35F03" w:rsidP="00B32031">
      <w:pPr>
        <w:shd w:val="clear" w:color="auto" w:fill="FFFFFF"/>
        <w:tabs>
          <w:tab w:val="right" w:pos="9096"/>
        </w:tabs>
        <w:jc w:val="both"/>
        <w:rPr>
          <w:sz w:val="16"/>
          <w:szCs w:val="16"/>
        </w:rPr>
      </w:pPr>
    </w:p>
    <w:p w:rsidR="00E35F03" w:rsidRPr="003B1E52" w:rsidRDefault="00E35F03" w:rsidP="00B32031">
      <w:pPr>
        <w:shd w:val="clear" w:color="auto" w:fill="FFFFFF"/>
        <w:tabs>
          <w:tab w:val="right" w:pos="9096"/>
        </w:tabs>
        <w:jc w:val="both"/>
        <w:rPr>
          <w:sz w:val="16"/>
          <w:szCs w:val="16"/>
        </w:rPr>
      </w:pPr>
    </w:p>
    <w:p w:rsidR="00E35F03" w:rsidRPr="003B1E52" w:rsidRDefault="00E35F03" w:rsidP="00B32031">
      <w:pPr>
        <w:shd w:val="clear" w:color="auto" w:fill="FFFFFF"/>
        <w:tabs>
          <w:tab w:val="right" w:pos="9096"/>
        </w:tabs>
        <w:jc w:val="both"/>
        <w:rPr>
          <w:sz w:val="16"/>
          <w:szCs w:val="16"/>
        </w:rPr>
      </w:pPr>
    </w:p>
    <w:p w:rsidR="00E35F03" w:rsidRDefault="00E35F03" w:rsidP="00B32031">
      <w:pPr>
        <w:shd w:val="clear" w:color="auto" w:fill="FFFFFF"/>
        <w:tabs>
          <w:tab w:val="right" w:pos="9096"/>
        </w:tabs>
        <w:jc w:val="both"/>
        <w:rPr>
          <w:sz w:val="16"/>
          <w:szCs w:val="16"/>
        </w:rPr>
      </w:pPr>
    </w:p>
    <w:p w:rsidR="006A16B2" w:rsidRDefault="006A16B2" w:rsidP="00B32031">
      <w:pPr>
        <w:shd w:val="clear" w:color="auto" w:fill="FFFFFF"/>
        <w:tabs>
          <w:tab w:val="right" w:pos="9096"/>
        </w:tabs>
        <w:jc w:val="both"/>
        <w:rPr>
          <w:sz w:val="16"/>
          <w:szCs w:val="16"/>
        </w:rPr>
      </w:pPr>
    </w:p>
    <w:p w:rsidR="006A16B2" w:rsidRPr="003B1E52" w:rsidRDefault="006A16B2" w:rsidP="00B32031">
      <w:pPr>
        <w:shd w:val="clear" w:color="auto" w:fill="FFFFFF"/>
        <w:tabs>
          <w:tab w:val="right" w:pos="9096"/>
        </w:tabs>
        <w:jc w:val="both"/>
        <w:rPr>
          <w:sz w:val="16"/>
          <w:szCs w:val="16"/>
        </w:rPr>
      </w:pPr>
    </w:p>
    <w:p w:rsidR="00E35F03" w:rsidRPr="003B1E52" w:rsidRDefault="00E35F03" w:rsidP="00B32031">
      <w:pPr>
        <w:shd w:val="clear" w:color="auto" w:fill="FFFFFF"/>
        <w:tabs>
          <w:tab w:val="right" w:pos="9096"/>
        </w:tabs>
        <w:jc w:val="both"/>
        <w:rPr>
          <w:sz w:val="16"/>
          <w:szCs w:val="16"/>
        </w:rPr>
      </w:pPr>
    </w:p>
    <w:p w:rsidR="00E35F03" w:rsidRPr="003B1E52" w:rsidRDefault="00E35F03" w:rsidP="00B32031">
      <w:pPr>
        <w:shd w:val="clear" w:color="auto" w:fill="FFFFFF"/>
        <w:tabs>
          <w:tab w:val="right" w:pos="9096"/>
        </w:tabs>
        <w:jc w:val="both"/>
        <w:rPr>
          <w:sz w:val="16"/>
          <w:szCs w:val="16"/>
        </w:rPr>
      </w:pPr>
    </w:p>
    <w:bookmarkEnd w:id="0"/>
    <w:bookmarkEnd w:id="1"/>
    <w:bookmarkEnd w:id="2"/>
    <w:bookmarkEnd w:id="3"/>
    <w:p w:rsidR="00E90D6A" w:rsidRPr="003B1E52" w:rsidRDefault="00E90D6A" w:rsidP="006B698D">
      <w:pPr>
        <w:pStyle w:val="2"/>
        <w:spacing w:after="0"/>
        <w:rPr>
          <w:rFonts w:ascii="Cambria" w:hAnsi="Cambria"/>
          <w:caps w:val="0"/>
          <w:snapToGrid w:val="0"/>
          <w:sz w:val="28"/>
          <w:szCs w:val="28"/>
        </w:rPr>
      </w:pPr>
      <w:r w:rsidRPr="003B1E52">
        <w:rPr>
          <w:rFonts w:ascii="Cambria" w:hAnsi="Cambria"/>
          <w:caps w:val="0"/>
          <w:snapToGrid w:val="0"/>
          <w:sz w:val="28"/>
          <w:szCs w:val="28"/>
        </w:rPr>
        <w:lastRenderedPageBreak/>
        <w:t xml:space="preserve">Социально-экономическая и общественно-политическая </w:t>
      </w:r>
      <w:r w:rsidRPr="003B1E52">
        <w:rPr>
          <w:rFonts w:ascii="Cambria" w:hAnsi="Cambria"/>
          <w:caps w:val="0"/>
          <w:snapToGrid w:val="0"/>
          <w:sz w:val="28"/>
          <w:szCs w:val="28"/>
        </w:rPr>
        <w:br/>
        <w:t>обстановка на территории г. Чебоксары Чувашской Республики</w:t>
      </w:r>
    </w:p>
    <w:p w:rsidR="00E90D6A" w:rsidRPr="003B1E52" w:rsidRDefault="00E90D6A" w:rsidP="006B698D">
      <w:pPr>
        <w:shd w:val="clear" w:color="auto" w:fill="FFFFFF"/>
        <w:jc w:val="both"/>
        <w:rPr>
          <w:sz w:val="28"/>
          <w:szCs w:val="28"/>
        </w:rPr>
      </w:pPr>
    </w:p>
    <w:tbl>
      <w:tblPr>
        <w:tblW w:w="0" w:type="auto"/>
        <w:tblBorders>
          <w:insideH w:val="single" w:sz="4" w:space="0" w:color="auto"/>
          <w:insideV w:val="single" w:sz="4" w:space="0" w:color="auto"/>
        </w:tblBorders>
        <w:tblLook w:val="00A0" w:firstRow="1" w:lastRow="0" w:firstColumn="1" w:lastColumn="0" w:noHBand="0" w:noVBand="0"/>
      </w:tblPr>
      <w:tblGrid>
        <w:gridCol w:w="3486"/>
        <w:gridCol w:w="6061"/>
      </w:tblGrid>
      <w:tr w:rsidR="00E02F73" w:rsidRPr="003B1E52" w:rsidTr="00180E3B">
        <w:tc>
          <w:tcPr>
            <w:tcW w:w="3227" w:type="dxa"/>
            <w:tcBorders>
              <w:top w:val="nil"/>
              <w:bottom w:val="nil"/>
              <w:right w:val="nil"/>
            </w:tcBorders>
          </w:tcPr>
          <w:p w:rsidR="00E90D6A" w:rsidRPr="003B1E52" w:rsidRDefault="00920561" w:rsidP="00180E3B">
            <w:pPr>
              <w:jc w:val="both"/>
              <w:rPr>
                <w:sz w:val="28"/>
                <w:szCs w:val="28"/>
              </w:rPr>
            </w:pPr>
            <w:r w:rsidRPr="003B1E52">
              <w:rPr>
                <w:noProof/>
                <w:sz w:val="28"/>
                <w:szCs w:val="28"/>
              </w:rPr>
              <w:drawing>
                <wp:inline distT="0" distB="0" distL="0" distR="0" wp14:anchorId="681590F1" wp14:editId="1E666D4E">
                  <wp:extent cx="2076450" cy="1866900"/>
                  <wp:effectExtent l="0" t="0" r="0" b="0"/>
                  <wp:docPr id="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1866900"/>
                          </a:xfrm>
                          <a:prstGeom prst="rect">
                            <a:avLst/>
                          </a:prstGeom>
                          <a:noFill/>
                          <a:ln>
                            <a:noFill/>
                          </a:ln>
                        </pic:spPr>
                      </pic:pic>
                    </a:graphicData>
                  </a:graphic>
                </wp:inline>
              </w:drawing>
            </w:r>
          </w:p>
        </w:tc>
        <w:tc>
          <w:tcPr>
            <w:tcW w:w="6061" w:type="dxa"/>
            <w:tcBorders>
              <w:left w:val="nil"/>
            </w:tcBorders>
          </w:tcPr>
          <w:p w:rsidR="00E90D6A" w:rsidRPr="003B1E52" w:rsidRDefault="00E90D6A" w:rsidP="00180E3B">
            <w:pPr>
              <w:ind w:firstLine="601"/>
              <w:jc w:val="both"/>
              <w:rPr>
                <w:sz w:val="28"/>
                <w:szCs w:val="28"/>
              </w:rPr>
            </w:pPr>
            <w:r w:rsidRPr="003B1E52">
              <w:rPr>
                <w:sz w:val="28"/>
                <w:szCs w:val="28"/>
              </w:rPr>
              <w:t>Чувашская Республика расположена на востоке Восточно-Европейской равнины, пр</w:t>
            </w:r>
            <w:r w:rsidRPr="003B1E52">
              <w:rPr>
                <w:sz w:val="28"/>
                <w:szCs w:val="28"/>
              </w:rPr>
              <w:t>е</w:t>
            </w:r>
            <w:r w:rsidRPr="003B1E52">
              <w:rPr>
                <w:sz w:val="28"/>
                <w:szCs w:val="28"/>
              </w:rPr>
              <w:t xml:space="preserve">имущественно на правобережье Волги, между ее притоками Сурой и </w:t>
            </w:r>
            <w:proofErr w:type="spellStart"/>
            <w:r w:rsidRPr="003B1E52">
              <w:rPr>
                <w:sz w:val="28"/>
                <w:szCs w:val="28"/>
              </w:rPr>
              <w:t>Свиягой</w:t>
            </w:r>
            <w:proofErr w:type="spellEnd"/>
            <w:r w:rsidRPr="003B1E52">
              <w:rPr>
                <w:sz w:val="28"/>
                <w:szCs w:val="28"/>
              </w:rPr>
              <w:t>. Год образов</w:t>
            </w:r>
            <w:r w:rsidRPr="003B1E52">
              <w:rPr>
                <w:sz w:val="28"/>
                <w:szCs w:val="28"/>
              </w:rPr>
              <w:t>а</w:t>
            </w:r>
            <w:r w:rsidRPr="003B1E52">
              <w:rPr>
                <w:sz w:val="28"/>
                <w:szCs w:val="28"/>
              </w:rPr>
              <w:t xml:space="preserve">ния – </w:t>
            </w:r>
            <w:smartTag w:uri="urn:schemas-microsoft-com:office:smarttags" w:element="metricconverter">
              <w:smartTagPr>
                <w:attr w:name="ProductID" w:val="1920 г"/>
              </w:smartTagPr>
              <w:r w:rsidRPr="003B1E52">
                <w:rPr>
                  <w:sz w:val="28"/>
                  <w:szCs w:val="28"/>
                </w:rPr>
                <w:t>1920 г</w:t>
              </w:r>
            </w:smartTag>
            <w:r w:rsidRPr="003B1E52">
              <w:rPr>
                <w:sz w:val="28"/>
                <w:szCs w:val="28"/>
              </w:rPr>
              <w:t>.</w:t>
            </w:r>
          </w:p>
          <w:p w:rsidR="00E90D6A" w:rsidRPr="003B1E52" w:rsidRDefault="00E90D6A" w:rsidP="00FA4A66">
            <w:pPr>
              <w:shd w:val="clear" w:color="auto" w:fill="FFFFFF"/>
              <w:ind w:firstLine="709"/>
              <w:jc w:val="both"/>
              <w:rPr>
                <w:sz w:val="28"/>
                <w:szCs w:val="28"/>
              </w:rPr>
            </w:pPr>
            <w:r w:rsidRPr="003B1E52">
              <w:rPr>
                <w:sz w:val="28"/>
                <w:szCs w:val="28"/>
              </w:rPr>
              <w:t xml:space="preserve">По состоянию на </w:t>
            </w:r>
            <w:r w:rsidR="00046205" w:rsidRPr="003B1E52">
              <w:rPr>
                <w:sz w:val="28"/>
                <w:szCs w:val="28"/>
              </w:rPr>
              <w:t>1</w:t>
            </w:r>
            <w:r w:rsidR="00FA4A66" w:rsidRPr="003B1E52">
              <w:rPr>
                <w:sz w:val="28"/>
                <w:szCs w:val="28"/>
              </w:rPr>
              <w:t>декабря</w:t>
            </w:r>
            <w:r w:rsidR="00046205" w:rsidRPr="003B1E52">
              <w:rPr>
                <w:sz w:val="28"/>
                <w:szCs w:val="28"/>
              </w:rPr>
              <w:t xml:space="preserve"> </w:t>
            </w:r>
            <w:r w:rsidRPr="003B1E52">
              <w:rPr>
                <w:sz w:val="28"/>
                <w:szCs w:val="28"/>
              </w:rPr>
              <w:t>201</w:t>
            </w:r>
            <w:r w:rsidR="00961685" w:rsidRPr="003B1E52">
              <w:rPr>
                <w:sz w:val="28"/>
                <w:szCs w:val="28"/>
              </w:rPr>
              <w:t>9</w:t>
            </w:r>
            <w:r w:rsidRPr="003B1E52">
              <w:rPr>
                <w:sz w:val="28"/>
                <w:szCs w:val="28"/>
              </w:rPr>
              <w:t>года о</w:t>
            </w:r>
            <w:r w:rsidRPr="003B1E52">
              <w:rPr>
                <w:sz w:val="28"/>
                <w:szCs w:val="28"/>
              </w:rPr>
              <w:t>б</w:t>
            </w:r>
            <w:r w:rsidRPr="003B1E52">
              <w:rPr>
                <w:sz w:val="28"/>
                <w:szCs w:val="28"/>
              </w:rPr>
              <w:t>щая площадь территории республики – 18343,2 км</w:t>
            </w:r>
            <w:proofErr w:type="gramStart"/>
            <w:r w:rsidRPr="003B1E52">
              <w:rPr>
                <w:sz w:val="28"/>
                <w:szCs w:val="28"/>
                <w:vertAlign w:val="superscript"/>
              </w:rPr>
              <w:t>2</w:t>
            </w:r>
            <w:proofErr w:type="gramEnd"/>
            <w:r w:rsidRPr="003B1E52">
              <w:rPr>
                <w:sz w:val="28"/>
                <w:szCs w:val="28"/>
              </w:rPr>
              <w:t xml:space="preserve">, численность населения республики – </w:t>
            </w:r>
            <w:r w:rsidR="001246BE" w:rsidRPr="003B1E52">
              <w:rPr>
                <w:sz w:val="28"/>
                <w:szCs w:val="28"/>
              </w:rPr>
              <w:t>1235863</w:t>
            </w:r>
            <w:r w:rsidRPr="003B1E52">
              <w:rPr>
                <w:sz w:val="28"/>
                <w:szCs w:val="28"/>
              </w:rPr>
              <w:t xml:space="preserve"> человек.</w:t>
            </w:r>
          </w:p>
        </w:tc>
      </w:tr>
    </w:tbl>
    <w:p w:rsidR="00E90D6A" w:rsidRPr="003B1E52" w:rsidRDefault="00920561" w:rsidP="006B698D">
      <w:pPr>
        <w:shd w:val="clear" w:color="auto" w:fill="FFFFFF"/>
        <w:tabs>
          <w:tab w:val="left" w:pos="4712"/>
        </w:tabs>
        <w:ind w:firstLine="709"/>
        <w:jc w:val="both"/>
        <w:rPr>
          <w:sz w:val="28"/>
          <w:szCs w:val="28"/>
        </w:rPr>
      </w:pPr>
      <w:r w:rsidRPr="003B1E52">
        <w:rPr>
          <w:noProof/>
        </w:rPr>
        <w:drawing>
          <wp:anchor distT="0" distB="0" distL="114300" distR="114300" simplePos="0" relativeHeight="251658240" behindDoc="0" locked="0" layoutInCell="1" allowOverlap="1" wp14:anchorId="0C5AA0A6" wp14:editId="0BD1C0AC">
            <wp:simplePos x="0" y="0"/>
            <wp:positionH relativeFrom="column">
              <wp:posOffset>2672715</wp:posOffset>
            </wp:positionH>
            <wp:positionV relativeFrom="paragraph">
              <wp:posOffset>820420</wp:posOffset>
            </wp:positionV>
            <wp:extent cx="3419475" cy="1714500"/>
            <wp:effectExtent l="0" t="0" r="9525" b="0"/>
            <wp:wrapSquare wrapText="bothSides"/>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1714500"/>
                    </a:xfrm>
                    <a:prstGeom prst="rect">
                      <a:avLst/>
                    </a:prstGeom>
                    <a:noFill/>
                  </pic:spPr>
                </pic:pic>
              </a:graphicData>
            </a:graphic>
          </wp:anchor>
        </w:drawing>
      </w:r>
      <w:r w:rsidR="00E90D6A" w:rsidRPr="003B1E52">
        <w:rPr>
          <w:sz w:val="28"/>
          <w:szCs w:val="28"/>
        </w:rPr>
        <w:t>Город Чебоксары – столица Чувашской Республики, ее администрати</w:t>
      </w:r>
      <w:r w:rsidR="00E90D6A" w:rsidRPr="003B1E52">
        <w:rPr>
          <w:sz w:val="28"/>
          <w:szCs w:val="28"/>
        </w:rPr>
        <w:t>в</w:t>
      </w:r>
      <w:r w:rsidR="00E90D6A" w:rsidRPr="003B1E52">
        <w:rPr>
          <w:sz w:val="28"/>
          <w:szCs w:val="28"/>
        </w:rPr>
        <w:t xml:space="preserve">ный, экономический и культурный центр. В состав города входят три района – Калининский, Ленинский и Московский и одно территориальное управление Заволжье. Площадь города, вместе с заволжской частью, составляет — 233 км². </w:t>
      </w:r>
    </w:p>
    <w:p w:rsidR="00C045A8" w:rsidRPr="003B1E52" w:rsidRDefault="00C045A8" w:rsidP="006B698D">
      <w:pPr>
        <w:shd w:val="clear" w:color="auto" w:fill="FFFFFF"/>
        <w:tabs>
          <w:tab w:val="left" w:pos="4712"/>
        </w:tabs>
        <w:ind w:firstLine="709"/>
        <w:jc w:val="both"/>
        <w:rPr>
          <w:sz w:val="28"/>
          <w:szCs w:val="28"/>
        </w:rPr>
      </w:pPr>
    </w:p>
    <w:p w:rsidR="00E418CC" w:rsidRPr="003B1E52" w:rsidRDefault="00E90D6A" w:rsidP="00E418CC">
      <w:pPr>
        <w:shd w:val="clear" w:color="auto" w:fill="FFFFFF"/>
        <w:tabs>
          <w:tab w:val="left" w:pos="4712"/>
        </w:tabs>
        <w:suppressAutoHyphens/>
        <w:ind w:firstLine="709"/>
        <w:jc w:val="both"/>
        <w:rPr>
          <w:sz w:val="28"/>
          <w:szCs w:val="28"/>
        </w:rPr>
      </w:pPr>
      <w:r w:rsidRPr="003B1E52">
        <w:rPr>
          <w:sz w:val="28"/>
          <w:szCs w:val="28"/>
        </w:rPr>
        <w:t xml:space="preserve">По данным </w:t>
      </w:r>
      <w:proofErr w:type="spellStart"/>
      <w:r w:rsidRPr="003B1E52">
        <w:rPr>
          <w:sz w:val="28"/>
          <w:szCs w:val="28"/>
        </w:rPr>
        <w:t>Чувашстата</w:t>
      </w:r>
      <w:proofErr w:type="spellEnd"/>
      <w:r w:rsidRPr="003B1E52">
        <w:rPr>
          <w:sz w:val="28"/>
          <w:szCs w:val="28"/>
        </w:rPr>
        <w:br/>
        <w:t xml:space="preserve">численность Чебоксарского городского округа на  </w:t>
      </w:r>
      <w:r w:rsidR="001246BE" w:rsidRPr="003B1E52">
        <w:rPr>
          <w:sz w:val="28"/>
          <w:szCs w:val="28"/>
        </w:rPr>
        <w:t>1</w:t>
      </w:r>
      <w:r w:rsidR="00786A99" w:rsidRPr="003B1E52">
        <w:rPr>
          <w:sz w:val="28"/>
          <w:szCs w:val="28"/>
        </w:rPr>
        <w:t xml:space="preserve"> </w:t>
      </w:r>
      <w:r w:rsidR="00A81523" w:rsidRPr="003B1E52">
        <w:rPr>
          <w:sz w:val="28"/>
          <w:szCs w:val="28"/>
        </w:rPr>
        <w:t>декабря</w:t>
      </w:r>
      <w:r w:rsidRPr="003B1E52">
        <w:rPr>
          <w:sz w:val="28"/>
          <w:szCs w:val="28"/>
        </w:rPr>
        <w:t xml:space="preserve"> 201</w:t>
      </w:r>
      <w:r w:rsidR="001C2454" w:rsidRPr="003B1E52">
        <w:rPr>
          <w:sz w:val="28"/>
          <w:szCs w:val="28"/>
        </w:rPr>
        <w:t>9</w:t>
      </w:r>
      <w:r w:rsidRPr="003B1E52">
        <w:rPr>
          <w:sz w:val="28"/>
          <w:szCs w:val="28"/>
        </w:rPr>
        <w:t xml:space="preserve"> года составляет </w:t>
      </w:r>
      <w:r w:rsidR="001246BE" w:rsidRPr="003B1E52">
        <w:rPr>
          <w:sz w:val="28"/>
          <w:szCs w:val="28"/>
        </w:rPr>
        <w:t>50</w:t>
      </w:r>
      <w:r w:rsidR="00A81523" w:rsidRPr="003B1E52">
        <w:rPr>
          <w:sz w:val="28"/>
          <w:szCs w:val="28"/>
        </w:rPr>
        <w:t>5</w:t>
      </w:r>
      <w:r w:rsidR="001C2454" w:rsidRPr="003B1E52">
        <w:rPr>
          <w:sz w:val="28"/>
          <w:szCs w:val="28"/>
        </w:rPr>
        <w:t>8</w:t>
      </w:r>
      <w:r w:rsidR="00A81523" w:rsidRPr="003B1E52">
        <w:rPr>
          <w:sz w:val="28"/>
          <w:szCs w:val="28"/>
        </w:rPr>
        <w:t>00</w:t>
      </w:r>
      <w:r w:rsidR="00786A99" w:rsidRPr="003B1E52">
        <w:rPr>
          <w:sz w:val="28"/>
          <w:szCs w:val="28"/>
        </w:rPr>
        <w:t xml:space="preserve"> </w:t>
      </w:r>
      <w:r w:rsidRPr="003B1E52">
        <w:rPr>
          <w:sz w:val="28"/>
          <w:szCs w:val="28"/>
        </w:rPr>
        <w:t xml:space="preserve">человек, г. Чебоксары – </w:t>
      </w:r>
      <w:r w:rsidR="00E418CC" w:rsidRPr="003B1E52">
        <w:rPr>
          <w:sz w:val="28"/>
          <w:szCs w:val="28"/>
        </w:rPr>
        <w:t>4</w:t>
      </w:r>
      <w:r w:rsidR="001C2454" w:rsidRPr="003B1E52">
        <w:rPr>
          <w:sz w:val="28"/>
          <w:szCs w:val="28"/>
        </w:rPr>
        <w:t>9</w:t>
      </w:r>
      <w:r w:rsidR="00FA4A66" w:rsidRPr="003B1E52">
        <w:rPr>
          <w:sz w:val="28"/>
          <w:szCs w:val="28"/>
        </w:rPr>
        <w:t>5</w:t>
      </w:r>
      <w:r w:rsidR="00E418CC" w:rsidRPr="003B1E52">
        <w:rPr>
          <w:sz w:val="28"/>
          <w:szCs w:val="28"/>
        </w:rPr>
        <w:t>,</w:t>
      </w:r>
      <w:r w:rsidR="001C2454" w:rsidRPr="003B1E52">
        <w:rPr>
          <w:sz w:val="28"/>
          <w:szCs w:val="28"/>
        </w:rPr>
        <w:t>3</w:t>
      </w:r>
      <w:r w:rsidR="00E418CC" w:rsidRPr="003B1E52">
        <w:rPr>
          <w:sz w:val="28"/>
          <w:szCs w:val="28"/>
        </w:rPr>
        <w:t xml:space="preserve"> тыс. человек. </w:t>
      </w:r>
    </w:p>
    <w:p w:rsidR="00E90D6A" w:rsidRPr="003B1E52" w:rsidRDefault="00E90D6A" w:rsidP="006B698D">
      <w:pPr>
        <w:shd w:val="clear" w:color="auto" w:fill="FFFFFF"/>
        <w:tabs>
          <w:tab w:val="left" w:pos="4712"/>
        </w:tabs>
        <w:ind w:firstLine="709"/>
        <w:jc w:val="both"/>
        <w:rPr>
          <w:sz w:val="28"/>
          <w:szCs w:val="28"/>
        </w:rPr>
      </w:pPr>
    </w:p>
    <w:p w:rsidR="00E90D6A" w:rsidRPr="003B1E52" w:rsidRDefault="00E90D6A" w:rsidP="006B698D">
      <w:pPr>
        <w:jc w:val="center"/>
        <w:rPr>
          <w:sz w:val="24"/>
          <w:szCs w:val="24"/>
        </w:rPr>
      </w:pPr>
    </w:p>
    <w:p w:rsidR="00C045A8" w:rsidRPr="003B1E52" w:rsidRDefault="00C045A8" w:rsidP="006B698D">
      <w:pPr>
        <w:jc w:val="center"/>
        <w:rPr>
          <w:sz w:val="24"/>
          <w:szCs w:val="24"/>
        </w:rPr>
      </w:pPr>
    </w:p>
    <w:p w:rsidR="00E90D6A" w:rsidRPr="003B1E52" w:rsidRDefault="00E90D6A" w:rsidP="006B698D">
      <w:pPr>
        <w:jc w:val="center"/>
        <w:rPr>
          <w:sz w:val="24"/>
          <w:szCs w:val="24"/>
        </w:rPr>
      </w:pPr>
      <w:r w:rsidRPr="003B1E52">
        <w:rPr>
          <w:sz w:val="24"/>
          <w:szCs w:val="24"/>
        </w:rPr>
        <w:t xml:space="preserve">Статистические данные «ЧУВАШСТАТ» по численности постоянного населения </w:t>
      </w:r>
    </w:p>
    <w:p w:rsidR="00E90D6A" w:rsidRPr="003B1E52" w:rsidRDefault="00E90D6A" w:rsidP="006B698D">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276"/>
        <w:gridCol w:w="1143"/>
        <w:gridCol w:w="1241"/>
        <w:gridCol w:w="1351"/>
        <w:gridCol w:w="1281"/>
        <w:gridCol w:w="1187"/>
      </w:tblGrid>
      <w:tr w:rsidR="00E02F73" w:rsidRPr="003B1E52" w:rsidTr="00180E3B">
        <w:tc>
          <w:tcPr>
            <w:tcW w:w="1809" w:type="dxa"/>
            <w:vMerge w:val="restart"/>
          </w:tcPr>
          <w:p w:rsidR="00E90D6A" w:rsidRPr="003B1E52" w:rsidRDefault="00E90D6A" w:rsidP="00180E3B">
            <w:pPr>
              <w:jc w:val="both"/>
              <w:rPr>
                <w:rFonts w:ascii="Arial" w:hAnsi="Arial" w:cs="Arial"/>
                <w:sz w:val="24"/>
                <w:szCs w:val="24"/>
              </w:rPr>
            </w:pPr>
          </w:p>
        </w:tc>
        <w:tc>
          <w:tcPr>
            <w:tcW w:w="3660" w:type="dxa"/>
            <w:gridSpan w:val="3"/>
          </w:tcPr>
          <w:p w:rsidR="00E90D6A" w:rsidRPr="003B1E52" w:rsidRDefault="00E90D6A" w:rsidP="00980AFC">
            <w:pPr>
              <w:jc w:val="center"/>
              <w:rPr>
                <w:rFonts w:ascii="Arial" w:hAnsi="Arial" w:cs="Arial"/>
                <w:b/>
              </w:rPr>
            </w:pPr>
            <w:r w:rsidRPr="003B1E52">
              <w:rPr>
                <w:rFonts w:ascii="Arial" w:hAnsi="Arial" w:cs="Arial"/>
                <w:b/>
              </w:rPr>
              <w:t xml:space="preserve">На </w:t>
            </w:r>
            <w:r w:rsidR="00C045A8" w:rsidRPr="003B1E52">
              <w:rPr>
                <w:rFonts w:ascii="Arial" w:hAnsi="Arial" w:cs="Arial"/>
                <w:b/>
              </w:rPr>
              <w:t>1</w:t>
            </w:r>
            <w:r w:rsidR="00980AFC" w:rsidRPr="003B1E52">
              <w:rPr>
                <w:rFonts w:ascii="Arial" w:hAnsi="Arial" w:cs="Arial"/>
                <w:b/>
              </w:rPr>
              <w:t xml:space="preserve"> января </w:t>
            </w:r>
            <w:r w:rsidR="00C045A8" w:rsidRPr="003B1E52">
              <w:rPr>
                <w:rFonts w:ascii="Arial" w:hAnsi="Arial" w:cs="Arial"/>
                <w:b/>
              </w:rPr>
              <w:t>201</w:t>
            </w:r>
            <w:r w:rsidR="001C2454" w:rsidRPr="003B1E52">
              <w:rPr>
                <w:rFonts w:ascii="Arial" w:hAnsi="Arial" w:cs="Arial"/>
                <w:b/>
              </w:rPr>
              <w:t>9</w:t>
            </w:r>
            <w:r w:rsidRPr="003B1E52">
              <w:rPr>
                <w:rFonts w:ascii="Arial" w:hAnsi="Arial" w:cs="Arial"/>
                <w:b/>
              </w:rPr>
              <w:t xml:space="preserve"> года</w:t>
            </w:r>
          </w:p>
        </w:tc>
        <w:tc>
          <w:tcPr>
            <w:tcW w:w="3819" w:type="dxa"/>
            <w:gridSpan w:val="3"/>
          </w:tcPr>
          <w:p w:rsidR="00E90D6A" w:rsidRPr="003B1E52" w:rsidRDefault="00E90D6A" w:rsidP="001C2454">
            <w:pPr>
              <w:jc w:val="center"/>
              <w:rPr>
                <w:rFonts w:ascii="Arial" w:hAnsi="Arial" w:cs="Arial"/>
                <w:b/>
              </w:rPr>
            </w:pPr>
            <w:r w:rsidRPr="003B1E52">
              <w:rPr>
                <w:rFonts w:ascii="Arial" w:hAnsi="Arial" w:cs="Arial"/>
                <w:b/>
              </w:rPr>
              <w:t>В среднем за 201</w:t>
            </w:r>
            <w:r w:rsidR="001C2454" w:rsidRPr="003B1E52">
              <w:rPr>
                <w:rFonts w:ascii="Arial" w:hAnsi="Arial" w:cs="Arial"/>
                <w:b/>
              </w:rPr>
              <w:t>8</w:t>
            </w:r>
            <w:r w:rsidRPr="003B1E52">
              <w:rPr>
                <w:rFonts w:ascii="Arial" w:hAnsi="Arial" w:cs="Arial"/>
                <w:b/>
              </w:rPr>
              <w:t xml:space="preserve"> год</w:t>
            </w:r>
          </w:p>
        </w:tc>
      </w:tr>
      <w:tr w:rsidR="00E02F73" w:rsidRPr="003B1E52" w:rsidTr="00180E3B">
        <w:tc>
          <w:tcPr>
            <w:tcW w:w="1809" w:type="dxa"/>
            <w:vMerge/>
          </w:tcPr>
          <w:p w:rsidR="00E90D6A" w:rsidRPr="003B1E52" w:rsidRDefault="00E90D6A" w:rsidP="00180E3B">
            <w:pPr>
              <w:jc w:val="both"/>
              <w:rPr>
                <w:rFonts w:ascii="Arial" w:hAnsi="Arial" w:cs="Arial"/>
              </w:rPr>
            </w:pPr>
          </w:p>
        </w:tc>
        <w:tc>
          <w:tcPr>
            <w:tcW w:w="1276" w:type="dxa"/>
          </w:tcPr>
          <w:p w:rsidR="00E90D6A" w:rsidRPr="003B1E52" w:rsidRDefault="00E90D6A" w:rsidP="00180E3B">
            <w:pPr>
              <w:jc w:val="center"/>
              <w:rPr>
                <w:rFonts w:ascii="Arial" w:hAnsi="Arial" w:cs="Arial"/>
              </w:rPr>
            </w:pPr>
            <w:r w:rsidRPr="003B1E52">
              <w:rPr>
                <w:rFonts w:ascii="Arial" w:hAnsi="Arial" w:cs="Arial"/>
              </w:rPr>
              <w:t xml:space="preserve">Все </w:t>
            </w:r>
            <w:r w:rsidRPr="003B1E52">
              <w:rPr>
                <w:rFonts w:ascii="Arial" w:hAnsi="Arial" w:cs="Arial"/>
              </w:rPr>
              <w:br/>
              <w:t>население</w:t>
            </w:r>
          </w:p>
          <w:p w:rsidR="00980AFC" w:rsidRPr="003B1E52" w:rsidRDefault="00980AFC" w:rsidP="00980AFC">
            <w:pPr>
              <w:jc w:val="center"/>
              <w:rPr>
                <w:rFonts w:ascii="Arial" w:hAnsi="Arial" w:cs="Arial"/>
              </w:rPr>
            </w:pPr>
          </w:p>
        </w:tc>
        <w:tc>
          <w:tcPr>
            <w:tcW w:w="1143" w:type="dxa"/>
          </w:tcPr>
          <w:p w:rsidR="00E90D6A" w:rsidRPr="003B1E52" w:rsidRDefault="00E90D6A" w:rsidP="00180E3B">
            <w:pPr>
              <w:jc w:val="center"/>
              <w:rPr>
                <w:rFonts w:ascii="Arial" w:hAnsi="Arial" w:cs="Arial"/>
              </w:rPr>
            </w:pPr>
            <w:r w:rsidRPr="003B1E52">
              <w:rPr>
                <w:rFonts w:ascii="Arial" w:hAnsi="Arial" w:cs="Arial"/>
              </w:rPr>
              <w:t>горо</w:t>
            </w:r>
            <w:r w:rsidRPr="003B1E52">
              <w:rPr>
                <w:rFonts w:ascii="Arial" w:hAnsi="Arial" w:cs="Arial"/>
              </w:rPr>
              <w:t>д</w:t>
            </w:r>
            <w:r w:rsidRPr="003B1E52">
              <w:rPr>
                <w:rFonts w:ascii="Arial" w:hAnsi="Arial" w:cs="Arial"/>
              </w:rPr>
              <w:t>ское</w:t>
            </w:r>
          </w:p>
        </w:tc>
        <w:tc>
          <w:tcPr>
            <w:tcW w:w="1241" w:type="dxa"/>
          </w:tcPr>
          <w:p w:rsidR="00E90D6A" w:rsidRPr="003B1E52" w:rsidRDefault="00E90D6A" w:rsidP="00180E3B">
            <w:pPr>
              <w:jc w:val="center"/>
              <w:rPr>
                <w:rFonts w:ascii="Arial" w:hAnsi="Arial" w:cs="Arial"/>
              </w:rPr>
            </w:pPr>
            <w:r w:rsidRPr="003B1E52">
              <w:rPr>
                <w:rFonts w:ascii="Arial" w:hAnsi="Arial" w:cs="Arial"/>
              </w:rPr>
              <w:t>сельское</w:t>
            </w:r>
          </w:p>
        </w:tc>
        <w:tc>
          <w:tcPr>
            <w:tcW w:w="1351" w:type="dxa"/>
          </w:tcPr>
          <w:p w:rsidR="00E90D6A" w:rsidRPr="003B1E52" w:rsidRDefault="00E90D6A" w:rsidP="00180E3B">
            <w:pPr>
              <w:jc w:val="center"/>
              <w:rPr>
                <w:rFonts w:ascii="Arial" w:hAnsi="Arial" w:cs="Arial"/>
              </w:rPr>
            </w:pPr>
            <w:r w:rsidRPr="003B1E52">
              <w:rPr>
                <w:rFonts w:ascii="Arial" w:hAnsi="Arial" w:cs="Arial"/>
              </w:rPr>
              <w:t xml:space="preserve">Все </w:t>
            </w:r>
            <w:r w:rsidRPr="003B1E52">
              <w:rPr>
                <w:rFonts w:ascii="Arial" w:hAnsi="Arial" w:cs="Arial"/>
              </w:rPr>
              <w:br/>
              <w:t>население</w:t>
            </w:r>
          </w:p>
        </w:tc>
        <w:tc>
          <w:tcPr>
            <w:tcW w:w="1281" w:type="dxa"/>
          </w:tcPr>
          <w:p w:rsidR="00E90D6A" w:rsidRPr="003B1E52" w:rsidRDefault="00E90D6A" w:rsidP="00180E3B">
            <w:pPr>
              <w:jc w:val="center"/>
              <w:rPr>
                <w:rFonts w:ascii="Arial" w:hAnsi="Arial" w:cs="Arial"/>
              </w:rPr>
            </w:pPr>
            <w:r w:rsidRPr="003B1E52">
              <w:rPr>
                <w:rFonts w:ascii="Arial" w:hAnsi="Arial" w:cs="Arial"/>
              </w:rPr>
              <w:t>городское</w:t>
            </w:r>
          </w:p>
        </w:tc>
        <w:tc>
          <w:tcPr>
            <w:tcW w:w="1187" w:type="dxa"/>
          </w:tcPr>
          <w:p w:rsidR="00E90D6A" w:rsidRPr="003B1E52" w:rsidRDefault="00E90D6A" w:rsidP="00180E3B">
            <w:pPr>
              <w:jc w:val="center"/>
              <w:rPr>
                <w:rFonts w:ascii="Arial" w:hAnsi="Arial" w:cs="Arial"/>
              </w:rPr>
            </w:pPr>
            <w:r w:rsidRPr="003B1E52">
              <w:rPr>
                <w:rFonts w:ascii="Arial" w:hAnsi="Arial" w:cs="Arial"/>
              </w:rPr>
              <w:t>сельское</w:t>
            </w:r>
          </w:p>
        </w:tc>
      </w:tr>
      <w:tr w:rsidR="001C2454" w:rsidRPr="003B1E52" w:rsidTr="00180E3B">
        <w:tc>
          <w:tcPr>
            <w:tcW w:w="1809" w:type="dxa"/>
          </w:tcPr>
          <w:p w:rsidR="001C2454" w:rsidRPr="003B1E52" w:rsidRDefault="001C2454" w:rsidP="00180E3B">
            <w:pPr>
              <w:jc w:val="both"/>
              <w:rPr>
                <w:rFonts w:ascii="Arial" w:hAnsi="Arial" w:cs="Arial"/>
                <w:b/>
              </w:rPr>
            </w:pPr>
            <w:r w:rsidRPr="003B1E52">
              <w:rPr>
                <w:rFonts w:ascii="Arial" w:hAnsi="Arial" w:cs="Arial"/>
                <w:b/>
              </w:rPr>
              <w:t xml:space="preserve">Чувашская </w:t>
            </w:r>
            <w:r w:rsidRPr="003B1E52">
              <w:rPr>
                <w:rFonts w:ascii="Arial" w:hAnsi="Arial" w:cs="Arial"/>
                <w:b/>
              </w:rPr>
              <w:br/>
              <w:t>Республика</w:t>
            </w:r>
          </w:p>
        </w:tc>
        <w:tc>
          <w:tcPr>
            <w:tcW w:w="1276" w:type="dxa"/>
          </w:tcPr>
          <w:p w:rsidR="001C2454" w:rsidRPr="003B1E52" w:rsidRDefault="001C2454" w:rsidP="00980AFC">
            <w:r w:rsidRPr="003B1E52">
              <w:t>1</w:t>
            </w:r>
            <w:r w:rsidR="00980AFC" w:rsidRPr="003B1E52">
              <w:t> </w:t>
            </w:r>
            <w:r w:rsidRPr="003B1E52">
              <w:t>2</w:t>
            </w:r>
            <w:r w:rsidR="00980AFC" w:rsidRPr="003B1E52">
              <w:t>31 117</w:t>
            </w:r>
          </w:p>
        </w:tc>
        <w:tc>
          <w:tcPr>
            <w:tcW w:w="1143" w:type="dxa"/>
          </w:tcPr>
          <w:p w:rsidR="001C2454" w:rsidRPr="003B1E52" w:rsidRDefault="001C2454" w:rsidP="00980AFC">
            <w:r w:rsidRPr="003B1E52">
              <w:t>7</w:t>
            </w:r>
            <w:r w:rsidR="00980AFC" w:rsidRPr="003B1E52">
              <w:t>68 968</w:t>
            </w:r>
          </w:p>
        </w:tc>
        <w:tc>
          <w:tcPr>
            <w:tcW w:w="1241" w:type="dxa"/>
          </w:tcPr>
          <w:p w:rsidR="001C2454" w:rsidRPr="003B1E52" w:rsidRDefault="001C2454" w:rsidP="00980AFC">
            <w:r w:rsidRPr="003B1E52">
              <w:t>4</w:t>
            </w:r>
            <w:r w:rsidR="00980AFC" w:rsidRPr="003B1E52">
              <w:t>62 149</w:t>
            </w:r>
          </w:p>
        </w:tc>
        <w:tc>
          <w:tcPr>
            <w:tcW w:w="1351" w:type="dxa"/>
          </w:tcPr>
          <w:p w:rsidR="001C2454" w:rsidRPr="003B1E52" w:rsidRDefault="001C2454" w:rsidP="00980AFC">
            <w:r w:rsidRPr="003B1E52">
              <w:t>1</w:t>
            </w:r>
            <w:r w:rsidR="00980AFC" w:rsidRPr="003B1E52">
              <w:t xml:space="preserve"> 227 256</w:t>
            </w:r>
          </w:p>
        </w:tc>
        <w:tc>
          <w:tcPr>
            <w:tcW w:w="1281" w:type="dxa"/>
          </w:tcPr>
          <w:p w:rsidR="001C2454" w:rsidRPr="003B1E52" w:rsidRDefault="001C2454" w:rsidP="00980AFC">
            <w:r w:rsidRPr="003B1E52">
              <w:t>76</w:t>
            </w:r>
            <w:r w:rsidR="00980AFC" w:rsidRPr="003B1E52">
              <w:t>9 810</w:t>
            </w:r>
          </w:p>
        </w:tc>
        <w:tc>
          <w:tcPr>
            <w:tcW w:w="1187" w:type="dxa"/>
          </w:tcPr>
          <w:p w:rsidR="001C2454" w:rsidRPr="003B1E52" w:rsidRDefault="001C2454" w:rsidP="00980AFC">
            <w:r w:rsidRPr="003B1E52">
              <w:t>4</w:t>
            </w:r>
            <w:r w:rsidR="00980AFC" w:rsidRPr="003B1E52">
              <w:t>57 446</w:t>
            </w:r>
          </w:p>
        </w:tc>
      </w:tr>
      <w:tr w:rsidR="001C2454" w:rsidRPr="003B1E52" w:rsidTr="00180E3B">
        <w:tc>
          <w:tcPr>
            <w:tcW w:w="1809" w:type="dxa"/>
          </w:tcPr>
          <w:p w:rsidR="001C2454" w:rsidRPr="003B1E52" w:rsidRDefault="001C2454" w:rsidP="00180E3B">
            <w:pPr>
              <w:jc w:val="both"/>
              <w:rPr>
                <w:rFonts w:ascii="Arial" w:hAnsi="Arial" w:cs="Arial"/>
              </w:rPr>
            </w:pPr>
            <w:r w:rsidRPr="003B1E52">
              <w:rPr>
                <w:rFonts w:ascii="Arial" w:hAnsi="Arial" w:cs="Arial"/>
              </w:rPr>
              <w:t xml:space="preserve">Чебоксарский </w:t>
            </w:r>
            <w:r w:rsidRPr="003B1E52">
              <w:rPr>
                <w:rFonts w:ascii="Arial" w:hAnsi="Arial" w:cs="Arial"/>
              </w:rPr>
              <w:br/>
              <w:t>городской округ</w:t>
            </w:r>
          </w:p>
        </w:tc>
        <w:tc>
          <w:tcPr>
            <w:tcW w:w="1276" w:type="dxa"/>
          </w:tcPr>
          <w:p w:rsidR="001C2454" w:rsidRPr="003B1E52" w:rsidRDefault="001C2454" w:rsidP="00980AFC">
            <w:r w:rsidRPr="003B1E52">
              <w:t>50</w:t>
            </w:r>
            <w:r w:rsidR="00980AFC" w:rsidRPr="003B1E52">
              <w:t>5 800</w:t>
            </w:r>
          </w:p>
        </w:tc>
        <w:tc>
          <w:tcPr>
            <w:tcW w:w="1143" w:type="dxa"/>
          </w:tcPr>
          <w:p w:rsidR="001C2454" w:rsidRPr="003B1E52" w:rsidRDefault="001C2454" w:rsidP="00980AFC">
            <w:r w:rsidRPr="003B1E52">
              <w:t>49</w:t>
            </w:r>
            <w:r w:rsidR="00980AFC" w:rsidRPr="003B1E52">
              <w:t>5 31</w:t>
            </w:r>
            <w:r w:rsidRPr="003B1E52">
              <w:t>9</w:t>
            </w:r>
          </w:p>
        </w:tc>
        <w:tc>
          <w:tcPr>
            <w:tcW w:w="1241" w:type="dxa"/>
          </w:tcPr>
          <w:p w:rsidR="001C2454" w:rsidRPr="003B1E52" w:rsidRDefault="001C2454" w:rsidP="00980AFC">
            <w:r w:rsidRPr="003B1E52">
              <w:t>10</w:t>
            </w:r>
            <w:r w:rsidR="00980AFC" w:rsidRPr="003B1E52">
              <w:t xml:space="preserve"> 483</w:t>
            </w:r>
          </w:p>
        </w:tc>
        <w:tc>
          <w:tcPr>
            <w:tcW w:w="1351" w:type="dxa"/>
          </w:tcPr>
          <w:p w:rsidR="001C2454" w:rsidRPr="003B1E52" w:rsidRDefault="001C2454" w:rsidP="003915B6">
            <w:r w:rsidRPr="003B1E52">
              <w:t>50</w:t>
            </w:r>
            <w:r w:rsidR="003915B6" w:rsidRPr="003B1E52">
              <w:t>4 341</w:t>
            </w:r>
          </w:p>
        </w:tc>
        <w:tc>
          <w:tcPr>
            <w:tcW w:w="1281" w:type="dxa"/>
          </w:tcPr>
          <w:p w:rsidR="001C2454" w:rsidRPr="003B1E52" w:rsidRDefault="001C2454" w:rsidP="003915B6">
            <w:r w:rsidRPr="003B1E52">
              <w:t>4</w:t>
            </w:r>
            <w:r w:rsidR="003915B6" w:rsidRPr="003B1E52">
              <w:t>93 824</w:t>
            </w:r>
          </w:p>
        </w:tc>
        <w:tc>
          <w:tcPr>
            <w:tcW w:w="1187" w:type="dxa"/>
          </w:tcPr>
          <w:p w:rsidR="001C2454" w:rsidRPr="003B1E52" w:rsidRDefault="001C2454" w:rsidP="003915B6">
            <w:r w:rsidRPr="003B1E52">
              <w:t>10</w:t>
            </w:r>
            <w:r w:rsidR="003915B6" w:rsidRPr="003B1E52">
              <w:t xml:space="preserve"> </w:t>
            </w:r>
            <w:r w:rsidRPr="003B1E52">
              <w:t>5</w:t>
            </w:r>
            <w:r w:rsidR="003915B6" w:rsidRPr="003B1E52">
              <w:t>17</w:t>
            </w:r>
          </w:p>
        </w:tc>
      </w:tr>
      <w:tr w:rsidR="001C2454" w:rsidRPr="003B1E52" w:rsidTr="00180E3B">
        <w:tc>
          <w:tcPr>
            <w:tcW w:w="1809" w:type="dxa"/>
          </w:tcPr>
          <w:p w:rsidR="001C2454" w:rsidRPr="003B1E52" w:rsidRDefault="001C2454" w:rsidP="00180E3B">
            <w:pPr>
              <w:jc w:val="both"/>
              <w:rPr>
                <w:rFonts w:ascii="Arial" w:hAnsi="Arial" w:cs="Arial"/>
                <w:b/>
              </w:rPr>
            </w:pPr>
            <w:r w:rsidRPr="003B1E52">
              <w:rPr>
                <w:rFonts w:ascii="Arial" w:hAnsi="Arial" w:cs="Arial"/>
                <w:b/>
              </w:rPr>
              <w:t>г. Чебоксары</w:t>
            </w:r>
          </w:p>
        </w:tc>
        <w:tc>
          <w:tcPr>
            <w:tcW w:w="1276" w:type="dxa"/>
          </w:tcPr>
          <w:p w:rsidR="001C2454" w:rsidRPr="003B1E52" w:rsidRDefault="001C2454" w:rsidP="00980AFC">
            <w:r w:rsidRPr="003B1E52">
              <w:t>49</w:t>
            </w:r>
            <w:r w:rsidR="00980AFC" w:rsidRPr="003B1E52">
              <w:t>5</w:t>
            </w:r>
            <w:r w:rsidR="003915B6" w:rsidRPr="003B1E52">
              <w:t xml:space="preserve"> </w:t>
            </w:r>
            <w:r w:rsidRPr="003B1E52">
              <w:t>3</w:t>
            </w:r>
            <w:r w:rsidR="00980AFC" w:rsidRPr="003B1E52">
              <w:t>17</w:t>
            </w:r>
          </w:p>
        </w:tc>
        <w:tc>
          <w:tcPr>
            <w:tcW w:w="1143" w:type="dxa"/>
          </w:tcPr>
          <w:p w:rsidR="001C2454" w:rsidRPr="003B1E52" w:rsidRDefault="001C2454" w:rsidP="00980AFC">
            <w:r w:rsidRPr="003B1E52">
              <w:t>49</w:t>
            </w:r>
            <w:r w:rsidR="00980AFC" w:rsidRPr="003B1E52">
              <w:t>5 317</w:t>
            </w:r>
          </w:p>
        </w:tc>
        <w:tc>
          <w:tcPr>
            <w:tcW w:w="1241" w:type="dxa"/>
          </w:tcPr>
          <w:p w:rsidR="001C2454" w:rsidRPr="003B1E52" w:rsidRDefault="001C2454" w:rsidP="00180E3B"/>
        </w:tc>
        <w:tc>
          <w:tcPr>
            <w:tcW w:w="1351" w:type="dxa"/>
          </w:tcPr>
          <w:p w:rsidR="001C2454" w:rsidRPr="003B1E52" w:rsidRDefault="001C2454" w:rsidP="003915B6">
            <w:r w:rsidRPr="003B1E52">
              <w:t>4</w:t>
            </w:r>
            <w:r w:rsidR="003915B6" w:rsidRPr="003B1E52">
              <w:t xml:space="preserve">93 824 </w:t>
            </w:r>
          </w:p>
        </w:tc>
        <w:tc>
          <w:tcPr>
            <w:tcW w:w="1281" w:type="dxa"/>
          </w:tcPr>
          <w:p w:rsidR="001C2454" w:rsidRPr="003B1E52" w:rsidRDefault="001C2454" w:rsidP="003915B6">
            <w:r w:rsidRPr="003B1E52">
              <w:t>4</w:t>
            </w:r>
            <w:r w:rsidR="003915B6" w:rsidRPr="003B1E52">
              <w:t>93 824</w:t>
            </w:r>
          </w:p>
        </w:tc>
        <w:tc>
          <w:tcPr>
            <w:tcW w:w="1187" w:type="dxa"/>
          </w:tcPr>
          <w:p w:rsidR="001C2454" w:rsidRPr="003B1E52" w:rsidRDefault="001C2454" w:rsidP="003E5CA4"/>
        </w:tc>
      </w:tr>
      <w:tr w:rsidR="001C2454" w:rsidRPr="003B1E52" w:rsidTr="00180E3B">
        <w:tc>
          <w:tcPr>
            <w:tcW w:w="1809" w:type="dxa"/>
          </w:tcPr>
          <w:p w:rsidR="001C2454" w:rsidRPr="003B1E52" w:rsidRDefault="001C2454" w:rsidP="00180E3B">
            <w:pPr>
              <w:jc w:val="both"/>
              <w:rPr>
                <w:rFonts w:ascii="Arial" w:hAnsi="Arial" w:cs="Arial"/>
              </w:rPr>
            </w:pPr>
            <w:r w:rsidRPr="003B1E52">
              <w:rPr>
                <w:rFonts w:ascii="Arial" w:hAnsi="Arial" w:cs="Arial"/>
              </w:rPr>
              <w:t>Калининский р-н</w:t>
            </w:r>
          </w:p>
        </w:tc>
        <w:tc>
          <w:tcPr>
            <w:tcW w:w="1276" w:type="dxa"/>
          </w:tcPr>
          <w:p w:rsidR="001C2454" w:rsidRPr="003B1E52" w:rsidRDefault="001C2454" w:rsidP="00980AFC">
            <w:r w:rsidRPr="003B1E52">
              <w:t>1</w:t>
            </w:r>
            <w:r w:rsidR="00980AFC" w:rsidRPr="003B1E52">
              <w:t>62 598</w:t>
            </w:r>
          </w:p>
        </w:tc>
        <w:tc>
          <w:tcPr>
            <w:tcW w:w="1143" w:type="dxa"/>
          </w:tcPr>
          <w:p w:rsidR="001C2454" w:rsidRPr="003B1E52" w:rsidRDefault="001C2454" w:rsidP="00980AFC">
            <w:r w:rsidRPr="003B1E52">
              <w:t>1</w:t>
            </w:r>
            <w:r w:rsidR="00980AFC" w:rsidRPr="003B1E52">
              <w:t>62 598</w:t>
            </w:r>
          </w:p>
        </w:tc>
        <w:tc>
          <w:tcPr>
            <w:tcW w:w="1241" w:type="dxa"/>
          </w:tcPr>
          <w:p w:rsidR="001C2454" w:rsidRPr="003B1E52" w:rsidRDefault="001C2454" w:rsidP="00180E3B"/>
        </w:tc>
        <w:tc>
          <w:tcPr>
            <w:tcW w:w="1351" w:type="dxa"/>
          </w:tcPr>
          <w:p w:rsidR="001C2454" w:rsidRPr="003B1E52" w:rsidRDefault="001C2454" w:rsidP="003915B6">
            <w:r w:rsidRPr="003B1E52">
              <w:t>1</w:t>
            </w:r>
            <w:r w:rsidR="003915B6" w:rsidRPr="003B1E52">
              <w:t>61 100</w:t>
            </w:r>
          </w:p>
        </w:tc>
        <w:tc>
          <w:tcPr>
            <w:tcW w:w="1281" w:type="dxa"/>
          </w:tcPr>
          <w:p w:rsidR="001C2454" w:rsidRPr="003B1E52" w:rsidRDefault="003915B6" w:rsidP="003915B6">
            <w:r w:rsidRPr="003B1E52">
              <w:t>161 100</w:t>
            </w:r>
          </w:p>
        </w:tc>
        <w:tc>
          <w:tcPr>
            <w:tcW w:w="1187" w:type="dxa"/>
          </w:tcPr>
          <w:p w:rsidR="001C2454" w:rsidRPr="003B1E52" w:rsidRDefault="001C2454" w:rsidP="003E5CA4"/>
        </w:tc>
      </w:tr>
      <w:tr w:rsidR="001C2454" w:rsidRPr="003B1E52" w:rsidTr="00180E3B">
        <w:tc>
          <w:tcPr>
            <w:tcW w:w="1809" w:type="dxa"/>
          </w:tcPr>
          <w:p w:rsidR="001C2454" w:rsidRPr="003B1E52" w:rsidRDefault="001C2454" w:rsidP="00180E3B">
            <w:pPr>
              <w:jc w:val="both"/>
              <w:rPr>
                <w:rFonts w:ascii="Arial" w:hAnsi="Arial" w:cs="Arial"/>
              </w:rPr>
            </w:pPr>
            <w:r w:rsidRPr="003B1E52">
              <w:rPr>
                <w:rFonts w:ascii="Arial" w:hAnsi="Arial" w:cs="Arial"/>
              </w:rPr>
              <w:t>Ленинский р-н</w:t>
            </w:r>
          </w:p>
        </w:tc>
        <w:tc>
          <w:tcPr>
            <w:tcW w:w="1276" w:type="dxa"/>
          </w:tcPr>
          <w:p w:rsidR="001C2454" w:rsidRPr="003B1E52" w:rsidRDefault="001C2454" w:rsidP="00980AFC">
            <w:r w:rsidRPr="003B1E52">
              <w:t>13</w:t>
            </w:r>
            <w:r w:rsidR="00980AFC" w:rsidRPr="003B1E52">
              <w:t>0 353</w:t>
            </w:r>
          </w:p>
        </w:tc>
        <w:tc>
          <w:tcPr>
            <w:tcW w:w="1143" w:type="dxa"/>
          </w:tcPr>
          <w:p w:rsidR="001C2454" w:rsidRPr="003B1E52" w:rsidRDefault="001C2454" w:rsidP="00980AFC">
            <w:r w:rsidRPr="003B1E52">
              <w:t>13</w:t>
            </w:r>
            <w:r w:rsidR="00980AFC" w:rsidRPr="003B1E52">
              <w:t>0 353</w:t>
            </w:r>
          </w:p>
        </w:tc>
        <w:tc>
          <w:tcPr>
            <w:tcW w:w="1241" w:type="dxa"/>
          </w:tcPr>
          <w:p w:rsidR="001C2454" w:rsidRPr="003B1E52" w:rsidRDefault="001C2454" w:rsidP="00180E3B"/>
        </w:tc>
        <w:tc>
          <w:tcPr>
            <w:tcW w:w="1351" w:type="dxa"/>
          </w:tcPr>
          <w:p w:rsidR="001C2454" w:rsidRPr="003B1E52" w:rsidRDefault="001C2454" w:rsidP="003915B6">
            <w:r w:rsidRPr="003B1E52">
              <w:t>13</w:t>
            </w:r>
            <w:r w:rsidR="003915B6" w:rsidRPr="003B1E52">
              <w:t>0 909</w:t>
            </w:r>
          </w:p>
        </w:tc>
        <w:tc>
          <w:tcPr>
            <w:tcW w:w="1281" w:type="dxa"/>
          </w:tcPr>
          <w:p w:rsidR="001C2454" w:rsidRPr="003B1E52" w:rsidRDefault="001C2454" w:rsidP="003915B6">
            <w:r w:rsidRPr="003B1E52">
              <w:t>13</w:t>
            </w:r>
            <w:r w:rsidR="003915B6" w:rsidRPr="003B1E52">
              <w:t>0 909</w:t>
            </w:r>
          </w:p>
        </w:tc>
        <w:tc>
          <w:tcPr>
            <w:tcW w:w="1187" w:type="dxa"/>
          </w:tcPr>
          <w:p w:rsidR="001C2454" w:rsidRPr="003B1E52" w:rsidRDefault="001C2454" w:rsidP="003E5CA4"/>
        </w:tc>
      </w:tr>
      <w:tr w:rsidR="001C2454" w:rsidRPr="003B1E52" w:rsidTr="00180E3B">
        <w:tc>
          <w:tcPr>
            <w:tcW w:w="1809" w:type="dxa"/>
          </w:tcPr>
          <w:p w:rsidR="001C2454" w:rsidRPr="003B1E52" w:rsidRDefault="001C2454" w:rsidP="00180E3B">
            <w:pPr>
              <w:jc w:val="both"/>
              <w:rPr>
                <w:rFonts w:ascii="Arial" w:hAnsi="Arial" w:cs="Arial"/>
              </w:rPr>
            </w:pPr>
            <w:r w:rsidRPr="003B1E52">
              <w:rPr>
                <w:rFonts w:ascii="Arial" w:hAnsi="Arial" w:cs="Arial"/>
              </w:rPr>
              <w:t>Московский р-н</w:t>
            </w:r>
          </w:p>
        </w:tc>
        <w:tc>
          <w:tcPr>
            <w:tcW w:w="1276" w:type="dxa"/>
          </w:tcPr>
          <w:p w:rsidR="001C2454" w:rsidRPr="003B1E52" w:rsidRDefault="001C2454" w:rsidP="00980AFC">
            <w:r w:rsidRPr="003B1E52">
              <w:t>20</w:t>
            </w:r>
            <w:r w:rsidR="00980AFC" w:rsidRPr="003B1E52">
              <w:t>2 366</w:t>
            </w:r>
          </w:p>
        </w:tc>
        <w:tc>
          <w:tcPr>
            <w:tcW w:w="1143" w:type="dxa"/>
          </w:tcPr>
          <w:p w:rsidR="001C2454" w:rsidRPr="003B1E52" w:rsidRDefault="001C2454" w:rsidP="00980AFC">
            <w:r w:rsidRPr="003B1E52">
              <w:t>20</w:t>
            </w:r>
            <w:r w:rsidR="00980AFC" w:rsidRPr="003B1E52">
              <w:t>2 366</w:t>
            </w:r>
          </w:p>
        </w:tc>
        <w:tc>
          <w:tcPr>
            <w:tcW w:w="1241" w:type="dxa"/>
          </w:tcPr>
          <w:p w:rsidR="001C2454" w:rsidRPr="003B1E52" w:rsidRDefault="001C2454" w:rsidP="00180E3B"/>
        </w:tc>
        <w:tc>
          <w:tcPr>
            <w:tcW w:w="1351" w:type="dxa"/>
          </w:tcPr>
          <w:p w:rsidR="001C2454" w:rsidRPr="003B1E52" w:rsidRDefault="001C2454" w:rsidP="003915B6">
            <w:r w:rsidRPr="003B1E52">
              <w:t>20</w:t>
            </w:r>
            <w:r w:rsidR="003915B6" w:rsidRPr="003B1E52">
              <w:t xml:space="preserve">1 815 </w:t>
            </w:r>
          </w:p>
        </w:tc>
        <w:tc>
          <w:tcPr>
            <w:tcW w:w="1281" w:type="dxa"/>
          </w:tcPr>
          <w:p w:rsidR="001C2454" w:rsidRPr="003B1E52" w:rsidRDefault="001C2454" w:rsidP="003915B6">
            <w:r w:rsidRPr="003B1E52">
              <w:t>20</w:t>
            </w:r>
            <w:r w:rsidR="003915B6" w:rsidRPr="003B1E52">
              <w:t>1 815</w:t>
            </w:r>
          </w:p>
        </w:tc>
        <w:tc>
          <w:tcPr>
            <w:tcW w:w="1187" w:type="dxa"/>
          </w:tcPr>
          <w:p w:rsidR="001C2454" w:rsidRPr="003B1E52" w:rsidRDefault="001C2454" w:rsidP="003E5CA4"/>
        </w:tc>
      </w:tr>
    </w:tbl>
    <w:p w:rsidR="00E90D6A" w:rsidRPr="003B1E52" w:rsidRDefault="00E90D6A" w:rsidP="006B698D">
      <w:pPr>
        <w:shd w:val="clear" w:color="auto" w:fill="FFFFFF"/>
        <w:ind w:firstLine="709"/>
        <w:jc w:val="both"/>
        <w:rPr>
          <w:sz w:val="28"/>
          <w:szCs w:val="28"/>
        </w:rPr>
      </w:pPr>
    </w:p>
    <w:p w:rsidR="00670101" w:rsidRPr="003B1E52" w:rsidRDefault="003B05E3" w:rsidP="003B05E3">
      <w:pPr>
        <w:pStyle w:val="afb"/>
        <w:widowControl w:val="0"/>
        <w:suppressAutoHyphens/>
        <w:spacing w:before="0" w:beforeAutospacing="0" w:after="0" w:afterAutospacing="0"/>
        <w:jc w:val="both"/>
        <w:rPr>
          <w:sz w:val="28"/>
          <w:szCs w:val="28"/>
        </w:rPr>
      </w:pPr>
      <w:r w:rsidRPr="003B1E52">
        <w:rPr>
          <w:sz w:val="28"/>
          <w:szCs w:val="28"/>
        </w:rPr>
        <w:t xml:space="preserve">     </w:t>
      </w:r>
      <w:r w:rsidR="00E418CC" w:rsidRPr="003B1E52">
        <w:rPr>
          <w:sz w:val="28"/>
          <w:szCs w:val="28"/>
        </w:rPr>
        <w:t xml:space="preserve">Среднемесячная заработная плата </w:t>
      </w:r>
      <w:r w:rsidR="00670101" w:rsidRPr="003B1E52">
        <w:rPr>
          <w:sz w:val="28"/>
          <w:szCs w:val="28"/>
        </w:rPr>
        <w:t xml:space="preserve">в крупных и средних организациях города составила более 33 тыс. рублей, прирост – 8,9%. Уровень безработицы – 0,68%. </w:t>
      </w:r>
    </w:p>
    <w:p w:rsidR="00E90D6A" w:rsidRPr="003B1E52" w:rsidRDefault="00920561" w:rsidP="00F14469">
      <w:pPr>
        <w:jc w:val="both"/>
        <w:rPr>
          <w:noProof/>
          <w:sz w:val="26"/>
          <w:szCs w:val="26"/>
        </w:rPr>
      </w:pPr>
      <w:r w:rsidRPr="003B1E52">
        <w:rPr>
          <w:noProof/>
          <w:sz w:val="26"/>
          <w:szCs w:val="26"/>
        </w:rPr>
        <w:lastRenderedPageBreak/>
        <w:drawing>
          <wp:inline distT="0" distB="0" distL="0" distR="0" wp14:anchorId="163D7E75" wp14:editId="50290F04">
            <wp:extent cx="6202392" cy="3799300"/>
            <wp:effectExtent l="0" t="0" r="8255" b="0"/>
            <wp:docPr id="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5848" cy="3801417"/>
                    </a:xfrm>
                    <a:prstGeom prst="rect">
                      <a:avLst/>
                    </a:prstGeom>
                    <a:noFill/>
                    <a:ln>
                      <a:noFill/>
                    </a:ln>
                  </pic:spPr>
                </pic:pic>
              </a:graphicData>
            </a:graphic>
          </wp:inline>
        </w:drawing>
      </w:r>
    </w:p>
    <w:p w:rsidR="00046205" w:rsidRPr="003B1E52" w:rsidRDefault="00046205" w:rsidP="00046205">
      <w:pPr>
        <w:ind w:firstLine="709"/>
        <w:jc w:val="both"/>
        <w:rPr>
          <w:sz w:val="28"/>
          <w:szCs w:val="28"/>
        </w:rPr>
      </w:pPr>
      <w:bookmarkStart w:id="4" w:name="_Toc158108137"/>
      <w:r w:rsidRPr="003B1E52">
        <w:rPr>
          <w:b/>
          <w:sz w:val="28"/>
          <w:szCs w:val="28"/>
        </w:rPr>
        <w:t xml:space="preserve">Чебоксары </w:t>
      </w:r>
      <w:r w:rsidRPr="003B1E52">
        <w:rPr>
          <w:sz w:val="28"/>
          <w:szCs w:val="28"/>
        </w:rPr>
        <w:t>–</w:t>
      </w:r>
      <w:r w:rsidRPr="003B1E52">
        <w:rPr>
          <w:b/>
          <w:sz w:val="28"/>
          <w:szCs w:val="28"/>
        </w:rPr>
        <w:t xml:space="preserve"> многофункциональный город.</w:t>
      </w:r>
      <w:r w:rsidRPr="003B1E52">
        <w:rPr>
          <w:sz w:val="28"/>
          <w:szCs w:val="28"/>
        </w:rPr>
        <w:t xml:space="preserve"> Основные промышленные предприятия и коммунально-складские учреждения объединены в промышле</w:t>
      </w:r>
      <w:r w:rsidRPr="003B1E52">
        <w:rPr>
          <w:sz w:val="28"/>
          <w:szCs w:val="28"/>
        </w:rPr>
        <w:t>н</w:t>
      </w:r>
      <w:r w:rsidRPr="003B1E52">
        <w:rPr>
          <w:sz w:val="28"/>
          <w:szCs w:val="28"/>
        </w:rPr>
        <w:t>ные зоны: Восточную и Южную (80% рабочих мест промышленности города). В центральном секторе города проживает около 7% населения, сосредоточено примерно 70-75% рабочих мест непроизводственной сферы. Северный сектор – Заволжье – наименее заселенный район и характеризуется, в основном, как р</w:t>
      </w:r>
      <w:r w:rsidRPr="003B1E52">
        <w:rPr>
          <w:sz w:val="28"/>
          <w:szCs w:val="28"/>
        </w:rPr>
        <w:t>е</w:t>
      </w:r>
      <w:r w:rsidRPr="003B1E52">
        <w:rPr>
          <w:sz w:val="28"/>
          <w:szCs w:val="28"/>
        </w:rPr>
        <w:t>креационная зона.</w:t>
      </w:r>
    </w:p>
    <w:p w:rsidR="00046205" w:rsidRPr="003B1E52" w:rsidRDefault="00046205" w:rsidP="00046205">
      <w:pPr>
        <w:ind w:firstLine="709"/>
        <w:jc w:val="both"/>
        <w:rPr>
          <w:sz w:val="28"/>
          <w:szCs w:val="28"/>
        </w:rPr>
      </w:pPr>
      <w:r w:rsidRPr="003B1E52">
        <w:rPr>
          <w:sz w:val="28"/>
          <w:szCs w:val="28"/>
        </w:rPr>
        <w:t>На долю промышленной сферы приходится 63,1% общего числа занятых в городском хозяйстве. Отрасли промышленной специализации – машиностр</w:t>
      </w:r>
      <w:r w:rsidRPr="003B1E52">
        <w:rPr>
          <w:sz w:val="28"/>
          <w:szCs w:val="28"/>
        </w:rPr>
        <w:t>о</w:t>
      </w:r>
      <w:r w:rsidRPr="003B1E52">
        <w:rPr>
          <w:sz w:val="28"/>
          <w:szCs w:val="28"/>
        </w:rPr>
        <w:t>ение и металлообработка (43 крупных предприятия города, удельный вес зан</w:t>
      </w:r>
      <w:r w:rsidRPr="003B1E52">
        <w:rPr>
          <w:sz w:val="28"/>
          <w:szCs w:val="28"/>
        </w:rPr>
        <w:t>я</w:t>
      </w:r>
      <w:r w:rsidRPr="003B1E52">
        <w:rPr>
          <w:sz w:val="28"/>
          <w:szCs w:val="28"/>
        </w:rPr>
        <w:t>тых в промышленности составляет 63%). Сформировалось многоотраслевое машиностроение. Профилирующей отраслью является электротехническое м</w:t>
      </w:r>
      <w:r w:rsidRPr="003B1E52">
        <w:rPr>
          <w:sz w:val="28"/>
          <w:szCs w:val="28"/>
        </w:rPr>
        <w:t>а</w:t>
      </w:r>
      <w:r w:rsidRPr="003B1E52">
        <w:rPr>
          <w:sz w:val="28"/>
          <w:szCs w:val="28"/>
        </w:rPr>
        <w:t xml:space="preserve">шиностроение (11 крупных фирм и предприятий, в </w:t>
      </w:r>
      <w:proofErr w:type="spellStart"/>
      <w:r w:rsidRPr="003B1E52">
        <w:rPr>
          <w:sz w:val="28"/>
          <w:szCs w:val="28"/>
        </w:rPr>
        <w:t>т.ч</w:t>
      </w:r>
      <w:proofErr w:type="spellEnd"/>
      <w:r w:rsidRPr="003B1E52">
        <w:rPr>
          <w:sz w:val="28"/>
          <w:szCs w:val="28"/>
        </w:rPr>
        <w:t>. «Электроприбор», «ЗЭИМ», «ЧЭАЗ»); тракторостроение; станкостроение и приборостроение («Промтрактор», машиностроение, «ЭЛАРА», «Энергозапчасть»). Основная часть продукции, особенно хлопчатобумажных и трикотажных производств вывозится за пределы республики. Завод им. В.И. Чапаева выпускает химич</w:t>
      </w:r>
      <w:r w:rsidRPr="003B1E52">
        <w:rPr>
          <w:sz w:val="28"/>
          <w:szCs w:val="28"/>
        </w:rPr>
        <w:t>е</w:t>
      </w:r>
      <w:r w:rsidRPr="003B1E52">
        <w:rPr>
          <w:sz w:val="28"/>
          <w:szCs w:val="28"/>
        </w:rPr>
        <w:t>скую продукцию и потребительские товары. Действуют ТЭЦ, мебельная фа</w:t>
      </w:r>
      <w:r w:rsidRPr="003B1E52">
        <w:rPr>
          <w:sz w:val="28"/>
          <w:szCs w:val="28"/>
        </w:rPr>
        <w:t>б</w:t>
      </w:r>
      <w:r w:rsidRPr="003B1E52">
        <w:rPr>
          <w:sz w:val="28"/>
          <w:szCs w:val="28"/>
        </w:rPr>
        <w:t>рика и предприятия пищевой промышленности.</w:t>
      </w:r>
    </w:p>
    <w:p w:rsidR="00046205" w:rsidRPr="003B1E52" w:rsidRDefault="00046205" w:rsidP="00046205">
      <w:pPr>
        <w:ind w:firstLine="709"/>
        <w:jc w:val="both"/>
        <w:rPr>
          <w:sz w:val="28"/>
          <w:szCs w:val="28"/>
        </w:rPr>
      </w:pPr>
      <w:r w:rsidRPr="003B1E52">
        <w:rPr>
          <w:sz w:val="28"/>
          <w:szCs w:val="28"/>
        </w:rPr>
        <w:t>Усиливается градообслуживающая роль строительного комплекса, орие</w:t>
      </w:r>
      <w:r w:rsidRPr="003B1E52">
        <w:rPr>
          <w:sz w:val="28"/>
          <w:szCs w:val="28"/>
        </w:rPr>
        <w:t>н</w:t>
      </w:r>
      <w:r w:rsidRPr="003B1E52">
        <w:rPr>
          <w:sz w:val="28"/>
          <w:szCs w:val="28"/>
        </w:rPr>
        <w:t xml:space="preserve">тация на удовлетворение нужд города. Это сопровождается функциональной </w:t>
      </w:r>
      <w:proofErr w:type="spellStart"/>
      <w:r w:rsidRPr="003B1E52">
        <w:rPr>
          <w:sz w:val="28"/>
          <w:szCs w:val="28"/>
        </w:rPr>
        <w:t>перепрофилизацией</w:t>
      </w:r>
      <w:proofErr w:type="spellEnd"/>
      <w:r w:rsidRPr="003B1E52">
        <w:rPr>
          <w:sz w:val="28"/>
          <w:szCs w:val="28"/>
        </w:rPr>
        <w:t xml:space="preserve"> его деятельности с индустриальной на преимущественно социальную, прежде всего на решение жилищной проблемы. В городе действ</w:t>
      </w:r>
      <w:r w:rsidRPr="003B1E52">
        <w:rPr>
          <w:sz w:val="28"/>
          <w:szCs w:val="28"/>
        </w:rPr>
        <w:t>у</w:t>
      </w:r>
      <w:r w:rsidRPr="003B1E52">
        <w:rPr>
          <w:sz w:val="28"/>
          <w:szCs w:val="28"/>
        </w:rPr>
        <w:t xml:space="preserve">ет более 86 строительных организаций. </w:t>
      </w:r>
    </w:p>
    <w:p w:rsidR="00046205" w:rsidRPr="003B1E52" w:rsidRDefault="00046205" w:rsidP="00046205">
      <w:pPr>
        <w:shd w:val="clear" w:color="auto" w:fill="FFFFFF"/>
        <w:tabs>
          <w:tab w:val="left" w:pos="4712"/>
        </w:tabs>
        <w:suppressAutoHyphens/>
        <w:ind w:firstLine="709"/>
        <w:jc w:val="both"/>
        <w:rPr>
          <w:sz w:val="28"/>
          <w:szCs w:val="28"/>
        </w:rPr>
      </w:pPr>
    </w:p>
    <w:p w:rsidR="00E90D6A" w:rsidRPr="003B1E52" w:rsidRDefault="00E90D6A" w:rsidP="006B698D">
      <w:pPr>
        <w:pStyle w:val="2"/>
        <w:spacing w:before="0" w:after="0"/>
        <w:rPr>
          <w:rFonts w:ascii="Cambria" w:hAnsi="Cambria"/>
          <w:i w:val="0"/>
          <w:caps w:val="0"/>
          <w:snapToGrid w:val="0"/>
          <w:sz w:val="28"/>
          <w:szCs w:val="28"/>
        </w:rPr>
      </w:pPr>
      <w:r w:rsidRPr="003B1E52">
        <w:rPr>
          <w:rFonts w:ascii="Cambria" w:hAnsi="Cambria"/>
          <w:i w:val="0"/>
          <w:caps w:val="0"/>
          <w:snapToGrid w:val="0"/>
          <w:sz w:val="28"/>
          <w:szCs w:val="28"/>
        </w:rPr>
        <w:lastRenderedPageBreak/>
        <w:t xml:space="preserve">Влияние социально-экономических процессов </w:t>
      </w:r>
      <w:r w:rsidRPr="003B1E52">
        <w:rPr>
          <w:rFonts w:ascii="Cambria" w:hAnsi="Cambria"/>
          <w:i w:val="0"/>
          <w:caps w:val="0"/>
          <w:snapToGrid w:val="0"/>
          <w:sz w:val="28"/>
          <w:szCs w:val="28"/>
        </w:rPr>
        <w:br/>
        <w:t>на состояние преступности</w:t>
      </w:r>
      <w:bookmarkStart w:id="5" w:name="_Toc158108138"/>
      <w:bookmarkEnd w:id="4"/>
      <w:r w:rsidRPr="003B1E52">
        <w:rPr>
          <w:rFonts w:ascii="Cambria" w:hAnsi="Cambria"/>
          <w:i w:val="0"/>
          <w:caps w:val="0"/>
          <w:snapToGrid w:val="0"/>
          <w:sz w:val="28"/>
          <w:szCs w:val="28"/>
        </w:rPr>
        <w:t xml:space="preserve">, характеристика криминогенной </w:t>
      </w:r>
      <w:r w:rsidRPr="003B1E52">
        <w:rPr>
          <w:rFonts w:ascii="Cambria" w:hAnsi="Cambria"/>
          <w:i w:val="0"/>
          <w:caps w:val="0"/>
          <w:snapToGrid w:val="0"/>
          <w:sz w:val="28"/>
          <w:szCs w:val="28"/>
        </w:rPr>
        <w:br/>
        <w:t>ситуации в городе Чебоксары Чувашской Республики</w:t>
      </w:r>
      <w:bookmarkEnd w:id="5"/>
    </w:p>
    <w:tbl>
      <w:tblPr>
        <w:tblW w:w="9747" w:type="dxa"/>
        <w:tblBorders>
          <w:insideH w:val="single" w:sz="4" w:space="0" w:color="auto"/>
          <w:insideV w:val="single" w:sz="4" w:space="0" w:color="auto"/>
        </w:tblBorders>
        <w:tblLook w:val="00A0" w:firstRow="1" w:lastRow="0" w:firstColumn="1" w:lastColumn="0" w:noHBand="0" w:noVBand="0"/>
      </w:tblPr>
      <w:tblGrid>
        <w:gridCol w:w="5740"/>
        <w:gridCol w:w="4007"/>
      </w:tblGrid>
      <w:tr w:rsidR="00CB5981" w:rsidRPr="003B1E52" w:rsidTr="00180E3B">
        <w:trPr>
          <w:trHeight w:val="3087"/>
        </w:trPr>
        <w:tc>
          <w:tcPr>
            <w:tcW w:w="4716" w:type="dxa"/>
            <w:tcBorders>
              <w:top w:val="nil"/>
              <w:bottom w:val="nil"/>
              <w:right w:val="nil"/>
            </w:tcBorders>
          </w:tcPr>
          <w:p w:rsidR="00E90D6A" w:rsidRPr="003B1E52" w:rsidRDefault="00920561" w:rsidP="00180E3B">
            <w:pPr>
              <w:pStyle w:val="af2"/>
              <w:spacing w:after="0"/>
              <w:jc w:val="both"/>
              <w:rPr>
                <w:sz w:val="28"/>
                <w:szCs w:val="28"/>
              </w:rPr>
            </w:pPr>
            <w:r w:rsidRPr="003B1E52">
              <w:rPr>
                <w:noProof/>
                <w:sz w:val="28"/>
                <w:szCs w:val="28"/>
              </w:rPr>
              <w:drawing>
                <wp:inline distT="0" distB="0" distL="0" distR="0" wp14:anchorId="6E05B8D8" wp14:editId="6C912B0E">
                  <wp:extent cx="3507815" cy="2529445"/>
                  <wp:effectExtent l="0" t="0" r="0" b="4445"/>
                  <wp:docPr id="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8673" cy="2530064"/>
                          </a:xfrm>
                          <a:prstGeom prst="rect">
                            <a:avLst/>
                          </a:prstGeom>
                          <a:noFill/>
                          <a:ln>
                            <a:noFill/>
                          </a:ln>
                        </pic:spPr>
                      </pic:pic>
                    </a:graphicData>
                  </a:graphic>
                </wp:inline>
              </w:drawing>
            </w:r>
          </w:p>
        </w:tc>
        <w:tc>
          <w:tcPr>
            <w:tcW w:w="5031" w:type="dxa"/>
            <w:tcBorders>
              <w:left w:val="nil"/>
            </w:tcBorders>
          </w:tcPr>
          <w:p w:rsidR="00E90D6A" w:rsidRPr="003B1E52" w:rsidRDefault="00E90D6A" w:rsidP="00670101">
            <w:pPr>
              <w:pStyle w:val="af2"/>
              <w:spacing w:after="0"/>
              <w:jc w:val="both"/>
              <w:rPr>
                <w:sz w:val="28"/>
                <w:szCs w:val="28"/>
              </w:rPr>
            </w:pPr>
            <w:proofErr w:type="gramStart"/>
            <w:r w:rsidRPr="003B1E52">
              <w:rPr>
                <w:sz w:val="28"/>
                <w:szCs w:val="28"/>
              </w:rPr>
              <w:t xml:space="preserve">Социально-экономические процессы, происходящие на территории  города Чебоксары </w:t>
            </w:r>
            <w:r w:rsidR="00670101" w:rsidRPr="003B1E52">
              <w:rPr>
                <w:sz w:val="28"/>
                <w:szCs w:val="28"/>
              </w:rPr>
              <w:t>оказывают</w:t>
            </w:r>
            <w:proofErr w:type="gramEnd"/>
            <w:r w:rsidR="00670101" w:rsidRPr="003B1E52">
              <w:rPr>
                <w:sz w:val="28"/>
                <w:szCs w:val="28"/>
              </w:rPr>
              <w:t xml:space="preserve"> </w:t>
            </w:r>
            <w:r w:rsidRPr="003B1E52">
              <w:rPr>
                <w:sz w:val="28"/>
                <w:szCs w:val="28"/>
              </w:rPr>
              <w:t xml:space="preserve"> влияние на состо</w:t>
            </w:r>
            <w:r w:rsidRPr="003B1E52">
              <w:rPr>
                <w:sz w:val="28"/>
                <w:szCs w:val="28"/>
              </w:rPr>
              <w:t>я</w:t>
            </w:r>
            <w:r w:rsidRPr="003B1E52">
              <w:rPr>
                <w:sz w:val="28"/>
                <w:szCs w:val="28"/>
              </w:rPr>
              <w:t>ние оперативной обстановки. Основные категории лиц, наиболее часто совершающие противоправные деяния, это неработающие, ранее судимые, несовершеннолетние, а также лица, страдающие алкоголи</w:t>
            </w:r>
            <w:r w:rsidRPr="003B1E52">
              <w:rPr>
                <w:sz w:val="28"/>
                <w:szCs w:val="28"/>
              </w:rPr>
              <w:t>з</w:t>
            </w:r>
            <w:r w:rsidRPr="003B1E52">
              <w:rPr>
                <w:sz w:val="28"/>
                <w:szCs w:val="28"/>
              </w:rPr>
              <w:t>мом и наркоманией.</w:t>
            </w:r>
          </w:p>
        </w:tc>
      </w:tr>
    </w:tbl>
    <w:p w:rsidR="00B73CB5" w:rsidRPr="003B1E52" w:rsidRDefault="00B73CB5" w:rsidP="006B698D">
      <w:pPr>
        <w:pStyle w:val="af2"/>
        <w:spacing w:after="0"/>
        <w:ind w:firstLine="709"/>
        <w:jc w:val="both"/>
        <w:rPr>
          <w:sz w:val="28"/>
          <w:szCs w:val="28"/>
        </w:rPr>
      </w:pPr>
    </w:p>
    <w:p w:rsidR="00E90D6A" w:rsidRPr="003B1E52" w:rsidRDefault="00E90D6A" w:rsidP="006B698D">
      <w:pPr>
        <w:pStyle w:val="af2"/>
        <w:spacing w:after="0"/>
        <w:ind w:firstLine="709"/>
        <w:jc w:val="both"/>
        <w:rPr>
          <w:sz w:val="28"/>
          <w:szCs w:val="28"/>
        </w:rPr>
      </w:pPr>
      <w:r w:rsidRPr="003B1E52">
        <w:rPr>
          <w:sz w:val="28"/>
          <w:szCs w:val="28"/>
        </w:rPr>
        <w:t>Всего на территории города Чебоксары за 201</w:t>
      </w:r>
      <w:r w:rsidR="00BF65E6" w:rsidRPr="003B1E52">
        <w:rPr>
          <w:sz w:val="28"/>
          <w:szCs w:val="28"/>
        </w:rPr>
        <w:t>9</w:t>
      </w:r>
      <w:r w:rsidRPr="003B1E52">
        <w:rPr>
          <w:sz w:val="28"/>
          <w:szCs w:val="28"/>
        </w:rPr>
        <w:t xml:space="preserve"> год</w:t>
      </w:r>
      <w:r w:rsidR="00BF65E6" w:rsidRPr="003B1E52">
        <w:rPr>
          <w:sz w:val="28"/>
          <w:szCs w:val="28"/>
        </w:rPr>
        <w:t>а</w:t>
      </w:r>
      <w:r w:rsidRPr="003B1E52">
        <w:rPr>
          <w:sz w:val="28"/>
          <w:szCs w:val="28"/>
        </w:rPr>
        <w:t xml:space="preserve"> выявлено </w:t>
      </w:r>
      <w:r w:rsidR="00411A05" w:rsidRPr="003B1E52">
        <w:rPr>
          <w:sz w:val="28"/>
          <w:szCs w:val="28"/>
        </w:rPr>
        <w:t>2346</w:t>
      </w:r>
      <w:r w:rsidRPr="003B1E52">
        <w:rPr>
          <w:sz w:val="28"/>
          <w:szCs w:val="28"/>
        </w:rPr>
        <w:t xml:space="preserve"> лиц (</w:t>
      </w:r>
      <w:r w:rsidR="00411A05" w:rsidRPr="003B1E52">
        <w:rPr>
          <w:sz w:val="28"/>
          <w:szCs w:val="28"/>
        </w:rPr>
        <w:t>2577</w:t>
      </w:r>
      <w:r w:rsidRPr="003B1E52">
        <w:rPr>
          <w:sz w:val="28"/>
          <w:szCs w:val="28"/>
        </w:rPr>
        <w:t>), совершивших преступления различной категории. Наибольшее колич</w:t>
      </w:r>
      <w:r w:rsidRPr="003B1E52">
        <w:rPr>
          <w:sz w:val="28"/>
          <w:szCs w:val="28"/>
        </w:rPr>
        <w:t>е</w:t>
      </w:r>
      <w:r w:rsidRPr="003B1E52">
        <w:rPr>
          <w:sz w:val="28"/>
          <w:szCs w:val="28"/>
        </w:rPr>
        <w:t>ство лиц, совершивших преступления зарегистрировано на территории обсл</w:t>
      </w:r>
      <w:r w:rsidRPr="003B1E52">
        <w:rPr>
          <w:sz w:val="28"/>
          <w:szCs w:val="28"/>
        </w:rPr>
        <w:t>у</w:t>
      </w:r>
      <w:r w:rsidRPr="003B1E52">
        <w:rPr>
          <w:sz w:val="28"/>
          <w:szCs w:val="28"/>
        </w:rPr>
        <w:t>живания ОП №</w:t>
      </w:r>
      <w:r w:rsidR="00224CFC" w:rsidRPr="003B1E52">
        <w:rPr>
          <w:sz w:val="28"/>
          <w:szCs w:val="28"/>
        </w:rPr>
        <w:t xml:space="preserve">№ </w:t>
      </w:r>
      <w:r w:rsidR="00B87BDA" w:rsidRPr="003B1E52">
        <w:rPr>
          <w:sz w:val="28"/>
          <w:szCs w:val="28"/>
        </w:rPr>
        <w:t xml:space="preserve">1 </w:t>
      </w:r>
      <w:r w:rsidR="00224CFC" w:rsidRPr="003B1E52">
        <w:rPr>
          <w:sz w:val="28"/>
          <w:szCs w:val="28"/>
        </w:rPr>
        <w:t xml:space="preserve">и </w:t>
      </w:r>
      <w:r w:rsidR="00411A05" w:rsidRPr="003B1E52">
        <w:rPr>
          <w:sz w:val="28"/>
          <w:szCs w:val="28"/>
        </w:rPr>
        <w:t>4</w:t>
      </w:r>
      <w:r w:rsidRPr="003B1E52">
        <w:rPr>
          <w:sz w:val="28"/>
          <w:szCs w:val="28"/>
        </w:rPr>
        <w:t xml:space="preserve"> – </w:t>
      </w:r>
      <w:r w:rsidR="00411A05" w:rsidRPr="003B1E52">
        <w:rPr>
          <w:sz w:val="28"/>
          <w:szCs w:val="28"/>
        </w:rPr>
        <w:t>38</w:t>
      </w:r>
      <w:r w:rsidR="00B87BDA" w:rsidRPr="003B1E52">
        <w:rPr>
          <w:sz w:val="28"/>
          <w:szCs w:val="28"/>
        </w:rPr>
        <w:t>4</w:t>
      </w:r>
      <w:r w:rsidR="00BB42FE" w:rsidRPr="003B1E52">
        <w:rPr>
          <w:sz w:val="28"/>
          <w:szCs w:val="28"/>
        </w:rPr>
        <w:t xml:space="preserve"> и </w:t>
      </w:r>
      <w:r w:rsidR="00B87BDA" w:rsidRPr="003B1E52">
        <w:rPr>
          <w:sz w:val="28"/>
          <w:szCs w:val="28"/>
        </w:rPr>
        <w:t>3</w:t>
      </w:r>
      <w:r w:rsidR="00411A05" w:rsidRPr="003B1E52">
        <w:rPr>
          <w:sz w:val="28"/>
          <w:szCs w:val="28"/>
        </w:rPr>
        <w:t>93</w:t>
      </w:r>
      <w:r w:rsidRPr="003B1E52">
        <w:rPr>
          <w:sz w:val="28"/>
          <w:szCs w:val="28"/>
        </w:rPr>
        <w:t>.</w:t>
      </w:r>
    </w:p>
    <w:p w:rsidR="00224CFC" w:rsidRPr="003B1E52" w:rsidRDefault="00224CFC" w:rsidP="006B698D">
      <w:pPr>
        <w:pStyle w:val="af2"/>
        <w:spacing w:after="0"/>
        <w:ind w:firstLine="709"/>
        <w:jc w:val="both"/>
        <w:rPr>
          <w:sz w:val="28"/>
          <w:szCs w:val="28"/>
        </w:rPr>
      </w:pPr>
    </w:p>
    <w:p w:rsidR="00E90D6A" w:rsidRPr="003B1E52" w:rsidRDefault="00E90D6A" w:rsidP="006B698D">
      <w:pPr>
        <w:pStyle w:val="af2"/>
        <w:spacing w:after="0"/>
        <w:ind w:firstLine="709"/>
        <w:jc w:val="both"/>
        <w:rPr>
          <w:b/>
          <w:i/>
          <w:sz w:val="28"/>
          <w:szCs w:val="28"/>
        </w:rPr>
      </w:pPr>
      <w:r w:rsidRPr="003B1E52">
        <w:rPr>
          <w:b/>
          <w:i/>
          <w:sz w:val="28"/>
          <w:szCs w:val="28"/>
        </w:rPr>
        <w:t>Таблица №1</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5"/>
        <w:gridCol w:w="2385"/>
        <w:gridCol w:w="2385"/>
        <w:gridCol w:w="2385"/>
      </w:tblGrid>
      <w:tr w:rsidR="00B86B33" w:rsidRPr="003B1E52" w:rsidTr="000B36FF">
        <w:trPr>
          <w:trHeight w:val="1627"/>
        </w:trPr>
        <w:tc>
          <w:tcPr>
            <w:tcW w:w="2385" w:type="dxa"/>
          </w:tcPr>
          <w:p w:rsidR="00E90D6A" w:rsidRPr="003B1E52" w:rsidRDefault="00E90D6A" w:rsidP="00180E3B">
            <w:pPr>
              <w:pStyle w:val="af2"/>
              <w:spacing w:after="0"/>
              <w:jc w:val="center"/>
              <w:rPr>
                <w:sz w:val="28"/>
                <w:szCs w:val="28"/>
              </w:rPr>
            </w:pPr>
            <w:r w:rsidRPr="003B1E52">
              <w:rPr>
                <w:sz w:val="28"/>
                <w:szCs w:val="28"/>
              </w:rPr>
              <w:t>Территория</w:t>
            </w:r>
          </w:p>
        </w:tc>
        <w:tc>
          <w:tcPr>
            <w:tcW w:w="2385" w:type="dxa"/>
          </w:tcPr>
          <w:p w:rsidR="00670101" w:rsidRPr="003B1E52" w:rsidRDefault="00E90D6A" w:rsidP="00B87BDA">
            <w:pPr>
              <w:pStyle w:val="af2"/>
              <w:spacing w:after="0"/>
              <w:jc w:val="center"/>
              <w:rPr>
                <w:sz w:val="28"/>
                <w:szCs w:val="28"/>
              </w:rPr>
            </w:pPr>
            <w:r w:rsidRPr="003B1E52">
              <w:rPr>
                <w:sz w:val="28"/>
                <w:szCs w:val="28"/>
              </w:rPr>
              <w:t xml:space="preserve">Выявлено лиц, совершивших преступления </w:t>
            </w:r>
          </w:p>
          <w:p w:rsidR="00E90D6A" w:rsidRPr="003B1E52" w:rsidRDefault="00E90D6A" w:rsidP="00BE4D0E">
            <w:pPr>
              <w:pStyle w:val="af2"/>
              <w:spacing w:after="0"/>
              <w:jc w:val="center"/>
              <w:rPr>
                <w:sz w:val="28"/>
                <w:szCs w:val="28"/>
              </w:rPr>
            </w:pPr>
            <w:r w:rsidRPr="003B1E52">
              <w:rPr>
                <w:sz w:val="28"/>
                <w:szCs w:val="28"/>
              </w:rPr>
              <w:t>за</w:t>
            </w:r>
            <w:r w:rsidR="00B87BDA" w:rsidRPr="003B1E52">
              <w:rPr>
                <w:sz w:val="28"/>
                <w:szCs w:val="28"/>
              </w:rPr>
              <w:t xml:space="preserve"> </w:t>
            </w:r>
            <w:r w:rsidRPr="003B1E52">
              <w:rPr>
                <w:sz w:val="28"/>
                <w:szCs w:val="28"/>
              </w:rPr>
              <w:t>201</w:t>
            </w:r>
            <w:r w:rsidR="00BF65E6" w:rsidRPr="003B1E52">
              <w:rPr>
                <w:sz w:val="28"/>
                <w:szCs w:val="28"/>
              </w:rPr>
              <w:t>8</w:t>
            </w:r>
            <w:r w:rsidRPr="003B1E52">
              <w:rPr>
                <w:sz w:val="28"/>
                <w:szCs w:val="28"/>
              </w:rPr>
              <w:t xml:space="preserve"> г.</w:t>
            </w:r>
          </w:p>
        </w:tc>
        <w:tc>
          <w:tcPr>
            <w:tcW w:w="2385" w:type="dxa"/>
          </w:tcPr>
          <w:p w:rsidR="00670101" w:rsidRPr="003B1E52" w:rsidRDefault="00E90D6A" w:rsidP="00B87BDA">
            <w:pPr>
              <w:pStyle w:val="af2"/>
              <w:spacing w:after="0"/>
              <w:jc w:val="center"/>
              <w:rPr>
                <w:sz w:val="28"/>
                <w:szCs w:val="28"/>
              </w:rPr>
            </w:pPr>
            <w:r w:rsidRPr="003B1E52">
              <w:rPr>
                <w:sz w:val="28"/>
                <w:szCs w:val="28"/>
              </w:rPr>
              <w:t xml:space="preserve">Выявлено лиц, совершивших преступления </w:t>
            </w:r>
          </w:p>
          <w:p w:rsidR="00E90D6A" w:rsidRPr="003B1E52" w:rsidRDefault="001B4BEA" w:rsidP="00BE4D0E">
            <w:pPr>
              <w:pStyle w:val="af2"/>
              <w:spacing w:after="0"/>
              <w:jc w:val="center"/>
              <w:rPr>
                <w:sz w:val="28"/>
                <w:szCs w:val="28"/>
              </w:rPr>
            </w:pPr>
            <w:r w:rsidRPr="003B1E52">
              <w:rPr>
                <w:sz w:val="28"/>
                <w:szCs w:val="28"/>
              </w:rPr>
              <w:t>за 2019 г.</w:t>
            </w:r>
          </w:p>
        </w:tc>
        <w:tc>
          <w:tcPr>
            <w:tcW w:w="2385" w:type="dxa"/>
          </w:tcPr>
          <w:p w:rsidR="00E90D6A" w:rsidRPr="003B1E52" w:rsidRDefault="00E90D6A" w:rsidP="00180E3B">
            <w:pPr>
              <w:pStyle w:val="af2"/>
              <w:spacing w:after="0"/>
              <w:jc w:val="center"/>
              <w:rPr>
                <w:sz w:val="28"/>
                <w:szCs w:val="28"/>
              </w:rPr>
            </w:pPr>
          </w:p>
          <w:p w:rsidR="00E90D6A" w:rsidRPr="003B1E52" w:rsidRDefault="00E90D6A" w:rsidP="00180E3B">
            <w:pPr>
              <w:pStyle w:val="af2"/>
              <w:spacing w:after="0"/>
              <w:jc w:val="center"/>
              <w:rPr>
                <w:sz w:val="28"/>
                <w:szCs w:val="28"/>
              </w:rPr>
            </w:pPr>
            <w:r w:rsidRPr="003B1E52">
              <w:rPr>
                <w:sz w:val="28"/>
                <w:szCs w:val="28"/>
              </w:rPr>
              <w:t>%</w:t>
            </w:r>
          </w:p>
        </w:tc>
      </w:tr>
      <w:tr w:rsidR="001B4BEA" w:rsidRPr="003B1E52" w:rsidTr="000B36FF">
        <w:trPr>
          <w:trHeight w:val="541"/>
        </w:trPr>
        <w:tc>
          <w:tcPr>
            <w:tcW w:w="2385" w:type="dxa"/>
          </w:tcPr>
          <w:p w:rsidR="001B4BEA" w:rsidRPr="003B1E52" w:rsidRDefault="001B4BEA" w:rsidP="00180E3B">
            <w:pPr>
              <w:pStyle w:val="af2"/>
              <w:spacing w:after="0"/>
              <w:jc w:val="both"/>
              <w:rPr>
                <w:sz w:val="28"/>
                <w:szCs w:val="28"/>
              </w:rPr>
            </w:pPr>
            <w:r w:rsidRPr="003B1E52">
              <w:rPr>
                <w:sz w:val="28"/>
                <w:szCs w:val="28"/>
              </w:rPr>
              <w:t>ОП № 1</w:t>
            </w:r>
          </w:p>
        </w:tc>
        <w:tc>
          <w:tcPr>
            <w:tcW w:w="2385" w:type="dxa"/>
            <w:vAlign w:val="bottom"/>
          </w:tcPr>
          <w:p w:rsidR="001B4BEA" w:rsidRPr="003B1E52" w:rsidRDefault="00BE4D0E" w:rsidP="001B4BEA">
            <w:pPr>
              <w:jc w:val="center"/>
              <w:rPr>
                <w:sz w:val="32"/>
                <w:szCs w:val="22"/>
              </w:rPr>
            </w:pPr>
            <w:r w:rsidRPr="003B1E52">
              <w:rPr>
                <w:sz w:val="32"/>
                <w:szCs w:val="22"/>
              </w:rPr>
              <w:t>465</w:t>
            </w:r>
          </w:p>
        </w:tc>
        <w:tc>
          <w:tcPr>
            <w:tcW w:w="2385" w:type="dxa"/>
            <w:vAlign w:val="bottom"/>
          </w:tcPr>
          <w:p w:rsidR="001B4BEA" w:rsidRPr="003B1E52" w:rsidRDefault="00BE4D0E" w:rsidP="001B4BEA">
            <w:pPr>
              <w:jc w:val="center"/>
              <w:rPr>
                <w:sz w:val="32"/>
                <w:szCs w:val="22"/>
              </w:rPr>
            </w:pPr>
            <w:r w:rsidRPr="003B1E52">
              <w:rPr>
                <w:sz w:val="32"/>
                <w:szCs w:val="22"/>
              </w:rPr>
              <w:t>384</w:t>
            </w:r>
          </w:p>
        </w:tc>
        <w:tc>
          <w:tcPr>
            <w:tcW w:w="2385" w:type="dxa"/>
            <w:vAlign w:val="bottom"/>
          </w:tcPr>
          <w:p w:rsidR="001B4BEA" w:rsidRPr="003B1E52" w:rsidRDefault="001B4BEA" w:rsidP="00BE4D0E">
            <w:pPr>
              <w:jc w:val="center"/>
              <w:rPr>
                <w:sz w:val="32"/>
                <w:szCs w:val="22"/>
              </w:rPr>
            </w:pPr>
            <w:r w:rsidRPr="003B1E52">
              <w:rPr>
                <w:sz w:val="32"/>
                <w:szCs w:val="22"/>
              </w:rPr>
              <w:t>-</w:t>
            </w:r>
            <w:r w:rsidR="00BE4D0E" w:rsidRPr="003B1E52">
              <w:rPr>
                <w:sz w:val="32"/>
                <w:szCs w:val="22"/>
              </w:rPr>
              <w:t>17,4</w:t>
            </w:r>
          </w:p>
        </w:tc>
      </w:tr>
      <w:tr w:rsidR="001B4BEA" w:rsidRPr="003B1E52" w:rsidTr="000B36FF">
        <w:trPr>
          <w:trHeight w:val="549"/>
        </w:trPr>
        <w:tc>
          <w:tcPr>
            <w:tcW w:w="2385" w:type="dxa"/>
          </w:tcPr>
          <w:p w:rsidR="001B4BEA" w:rsidRPr="003B1E52" w:rsidRDefault="001B4BEA" w:rsidP="00180E3B">
            <w:pPr>
              <w:pStyle w:val="af2"/>
              <w:spacing w:after="0"/>
              <w:jc w:val="both"/>
              <w:rPr>
                <w:sz w:val="28"/>
                <w:szCs w:val="28"/>
              </w:rPr>
            </w:pPr>
            <w:r w:rsidRPr="003B1E52">
              <w:rPr>
                <w:sz w:val="28"/>
                <w:szCs w:val="28"/>
              </w:rPr>
              <w:t>ОП № 2</w:t>
            </w:r>
          </w:p>
        </w:tc>
        <w:tc>
          <w:tcPr>
            <w:tcW w:w="2385" w:type="dxa"/>
            <w:vAlign w:val="bottom"/>
          </w:tcPr>
          <w:p w:rsidR="001B4BEA" w:rsidRPr="003B1E52" w:rsidRDefault="00BE4D0E" w:rsidP="001B4BEA">
            <w:pPr>
              <w:jc w:val="center"/>
              <w:rPr>
                <w:sz w:val="32"/>
                <w:szCs w:val="22"/>
              </w:rPr>
            </w:pPr>
            <w:r w:rsidRPr="003B1E52">
              <w:rPr>
                <w:sz w:val="32"/>
                <w:szCs w:val="22"/>
              </w:rPr>
              <w:t>476</w:t>
            </w:r>
          </w:p>
        </w:tc>
        <w:tc>
          <w:tcPr>
            <w:tcW w:w="2385" w:type="dxa"/>
            <w:vAlign w:val="bottom"/>
          </w:tcPr>
          <w:p w:rsidR="001B4BEA" w:rsidRPr="003B1E52" w:rsidRDefault="00BE4D0E" w:rsidP="001B4BEA">
            <w:pPr>
              <w:jc w:val="center"/>
              <w:rPr>
                <w:sz w:val="32"/>
                <w:szCs w:val="22"/>
              </w:rPr>
            </w:pPr>
            <w:r w:rsidRPr="003B1E52">
              <w:rPr>
                <w:sz w:val="32"/>
                <w:szCs w:val="22"/>
              </w:rPr>
              <w:t>311</w:t>
            </w:r>
          </w:p>
        </w:tc>
        <w:tc>
          <w:tcPr>
            <w:tcW w:w="2385" w:type="dxa"/>
            <w:vAlign w:val="bottom"/>
          </w:tcPr>
          <w:p w:rsidR="001B4BEA" w:rsidRPr="003B1E52" w:rsidRDefault="00BE4D0E" w:rsidP="001B4BEA">
            <w:pPr>
              <w:jc w:val="center"/>
              <w:rPr>
                <w:sz w:val="32"/>
                <w:szCs w:val="22"/>
              </w:rPr>
            </w:pPr>
            <w:r w:rsidRPr="003B1E52">
              <w:rPr>
                <w:sz w:val="32"/>
                <w:szCs w:val="22"/>
              </w:rPr>
              <w:t>0,6</w:t>
            </w:r>
          </w:p>
        </w:tc>
      </w:tr>
      <w:tr w:rsidR="001B4BEA" w:rsidRPr="003B1E52" w:rsidTr="000B36FF">
        <w:trPr>
          <w:trHeight w:val="571"/>
        </w:trPr>
        <w:tc>
          <w:tcPr>
            <w:tcW w:w="2385" w:type="dxa"/>
          </w:tcPr>
          <w:p w:rsidR="001B4BEA" w:rsidRPr="003B1E52" w:rsidRDefault="001B4BEA" w:rsidP="00180E3B">
            <w:pPr>
              <w:pStyle w:val="af2"/>
              <w:spacing w:after="0"/>
              <w:jc w:val="both"/>
              <w:rPr>
                <w:sz w:val="28"/>
                <w:szCs w:val="28"/>
              </w:rPr>
            </w:pPr>
            <w:r w:rsidRPr="003B1E52">
              <w:rPr>
                <w:sz w:val="28"/>
                <w:szCs w:val="28"/>
              </w:rPr>
              <w:t>ОП № 3</w:t>
            </w:r>
          </w:p>
        </w:tc>
        <w:tc>
          <w:tcPr>
            <w:tcW w:w="2385" w:type="dxa"/>
            <w:vAlign w:val="bottom"/>
          </w:tcPr>
          <w:p w:rsidR="001B4BEA" w:rsidRPr="003B1E52" w:rsidRDefault="00BE4D0E" w:rsidP="001B4BEA">
            <w:pPr>
              <w:jc w:val="center"/>
              <w:rPr>
                <w:sz w:val="32"/>
                <w:szCs w:val="22"/>
              </w:rPr>
            </w:pPr>
            <w:r w:rsidRPr="003B1E52">
              <w:rPr>
                <w:sz w:val="32"/>
                <w:szCs w:val="22"/>
              </w:rPr>
              <w:t>419</w:t>
            </w:r>
          </w:p>
        </w:tc>
        <w:tc>
          <w:tcPr>
            <w:tcW w:w="2385" w:type="dxa"/>
            <w:vAlign w:val="bottom"/>
          </w:tcPr>
          <w:p w:rsidR="001B4BEA" w:rsidRPr="003B1E52" w:rsidRDefault="00BE4D0E" w:rsidP="00B87BDA">
            <w:pPr>
              <w:jc w:val="center"/>
              <w:rPr>
                <w:sz w:val="32"/>
                <w:szCs w:val="22"/>
              </w:rPr>
            </w:pPr>
            <w:r w:rsidRPr="003B1E52">
              <w:rPr>
                <w:sz w:val="32"/>
                <w:szCs w:val="22"/>
              </w:rPr>
              <w:t>383</w:t>
            </w:r>
          </w:p>
        </w:tc>
        <w:tc>
          <w:tcPr>
            <w:tcW w:w="2385" w:type="dxa"/>
            <w:vAlign w:val="bottom"/>
          </w:tcPr>
          <w:p w:rsidR="001B4BEA" w:rsidRPr="003B1E52" w:rsidRDefault="001B4BEA" w:rsidP="00BE4D0E">
            <w:pPr>
              <w:jc w:val="center"/>
              <w:rPr>
                <w:sz w:val="32"/>
                <w:szCs w:val="22"/>
              </w:rPr>
            </w:pPr>
            <w:r w:rsidRPr="003B1E52">
              <w:rPr>
                <w:sz w:val="32"/>
                <w:szCs w:val="22"/>
              </w:rPr>
              <w:t>-</w:t>
            </w:r>
            <w:r w:rsidR="00BE4D0E" w:rsidRPr="003B1E52">
              <w:rPr>
                <w:sz w:val="32"/>
                <w:szCs w:val="22"/>
              </w:rPr>
              <w:t>8,6</w:t>
            </w:r>
          </w:p>
        </w:tc>
      </w:tr>
      <w:tr w:rsidR="001B4BEA" w:rsidRPr="003B1E52" w:rsidTr="000B36FF">
        <w:trPr>
          <w:trHeight w:val="537"/>
        </w:trPr>
        <w:tc>
          <w:tcPr>
            <w:tcW w:w="2385" w:type="dxa"/>
          </w:tcPr>
          <w:p w:rsidR="001B4BEA" w:rsidRPr="003B1E52" w:rsidRDefault="001B4BEA" w:rsidP="00180E3B">
            <w:pPr>
              <w:pStyle w:val="af2"/>
              <w:spacing w:after="0"/>
              <w:jc w:val="both"/>
              <w:rPr>
                <w:sz w:val="28"/>
                <w:szCs w:val="28"/>
              </w:rPr>
            </w:pPr>
            <w:r w:rsidRPr="003B1E52">
              <w:rPr>
                <w:sz w:val="28"/>
                <w:szCs w:val="28"/>
              </w:rPr>
              <w:t>ОП № 4</w:t>
            </w:r>
          </w:p>
        </w:tc>
        <w:tc>
          <w:tcPr>
            <w:tcW w:w="2385" w:type="dxa"/>
            <w:vAlign w:val="bottom"/>
          </w:tcPr>
          <w:p w:rsidR="001B4BEA" w:rsidRPr="003B1E52" w:rsidRDefault="00BE4D0E" w:rsidP="001B4BEA">
            <w:pPr>
              <w:jc w:val="center"/>
              <w:rPr>
                <w:sz w:val="32"/>
                <w:szCs w:val="22"/>
              </w:rPr>
            </w:pPr>
            <w:r w:rsidRPr="003B1E52">
              <w:rPr>
                <w:sz w:val="32"/>
                <w:szCs w:val="22"/>
              </w:rPr>
              <w:t>420</w:t>
            </w:r>
          </w:p>
        </w:tc>
        <w:tc>
          <w:tcPr>
            <w:tcW w:w="2385" w:type="dxa"/>
            <w:vAlign w:val="bottom"/>
          </w:tcPr>
          <w:p w:rsidR="001B4BEA" w:rsidRPr="003B1E52" w:rsidRDefault="00BE4D0E" w:rsidP="001B4BEA">
            <w:pPr>
              <w:jc w:val="center"/>
              <w:rPr>
                <w:sz w:val="32"/>
                <w:szCs w:val="22"/>
              </w:rPr>
            </w:pPr>
            <w:r w:rsidRPr="003B1E52">
              <w:rPr>
                <w:sz w:val="32"/>
                <w:szCs w:val="22"/>
              </w:rPr>
              <w:t>393</w:t>
            </w:r>
          </w:p>
        </w:tc>
        <w:tc>
          <w:tcPr>
            <w:tcW w:w="2385" w:type="dxa"/>
            <w:vAlign w:val="bottom"/>
          </w:tcPr>
          <w:p w:rsidR="001B4BEA" w:rsidRPr="003B1E52" w:rsidRDefault="001B4BEA" w:rsidP="00BE4D0E">
            <w:pPr>
              <w:jc w:val="center"/>
              <w:rPr>
                <w:sz w:val="32"/>
                <w:szCs w:val="22"/>
              </w:rPr>
            </w:pPr>
            <w:r w:rsidRPr="003B1E52">
              <w:rPr>
                <w:sz w:val="32"/>
                <w:szCs w:val="22"/>
              </w:rPr>
              <w:t>-</w:t>
            </w:r>
            <w:r w:rsidR="00BE4D0E" w:rsidRPr="003B1E52">
              <w:rPr>
                <w:sz w:val="32"/>
                <w:szCs w:val="22"/>
              </w:rPr>
              <w:t>6,4</w:t>
            </w:r>
          </w:p>
        </w:tc>
      </w:tr>
      <w:tr w:rsidR="001B4BEA" w:rsidRPr="003B1E52" w:rsidTr="000B36FF">
        <w:trPr>
          <w:trHeight w:val="631"/>
        </w:trPr>
        <w:tc>
          <w:tcPr>
            <w:tcW w:w="2385" w:type="dxa"/>
          </w:tcPr>
          <w:p w:rsidR="001B4BEA" w:rsidRPr="003B1E52" w:rsidRDefault="001B4BEA" w:rsidP="00180E3B">
            <w:pPr>
              <w:pStyle w:val="af2"/>
              <w:spacing w:after="0"/>
              <w:jc w:val="both"/>
              <w:rPr>
                <w:sz w:val="28"/>
                <w:szCs w:val="28"/>
                <w:lang w:val="en-US"/>
              </w:rPr>
            </w:pPr>
            <w:r w:rsidRPr="003B1E52">
              <w:rPr>
                <w:sz w:val="28"/>
                <w:szCs w:val="28"/>
              </w:rPr>
              <w:t>ОП</w:t>
            </w:r>
            <w:r w:rsidRPr="003B1E52">
              <w:rPr>
                <w:sz w:val="28"/>
                <w:szCs w:val="28"/>
                <w:lang w:val="en-US"/>
              </w:rPr>
              <w:t xml:space="preserve"> № 5</w:t>
            </w:r>
          </w:p>
        </w:tc>
        <w:tc>
          <w:tcPr>
            <w:tcW w:w="2385" w:type="dxa"/>
            <w:vAlign w:val="bottom"/>
          </w:tcPr>
          <w:p w:rsidR="001B4BEA" w:rsidRPr="003B1E52" w:rsidRDefault="00BE4D0E" w:rsidP="00BE4D0E">
            <w:pPr>
              <w:jc w:val="center"/>
              <w:rPr>
                <w:sz w:val="32"/>
                <w:szCs w:val="22"/>
              </w:rPr>
            </w:pPr>
            <w:r w:rsidRPr="003B1E52">
              <w:rPr>
                <w:sz w:val="32"/>
                <w:szCs w:val="22"/>
              </w:rPr>
              <w:t>346</w:t>
            </w:r>
          </w:p>
        </w:tc>
        <w:tc>
          <w:tcPr>
            <w:tcW w:w="2385" w:type="dxa"/>
            <w:vAlign w:val="bottom"/>
          </w:tcPr>
          <w:p w:rsidR="001B4BEA" w:rsidRPr="003B1E52" w:rsidRDefault="00BE4D0E" w:rsidP="001B4BEA">
            <w:pPr>
              <w:jc w:val="center"/>
              <w:rPr>
                <w:sz w:val="32"/>
                <w:szCs w:val="22"/>
              </w:rPr>
            </w:pPr>
            <w:r w:rsidRPr="003B1E52">
              <w:rPr>
                <w:sz w:val="32"/>
                <w:szCs w:val="22"/>
              </w:rPr>
              <w:t>331</w:t>
            </w:r>
          </w:p>
        </w:tc>
        <w:tc>
          <w:tcPr>
            <w:tcW w:w="2385" w:type="dxa"/>
            <w:vAlign w:val="bottom"/>
          </w:tcPr>
          <w:p w:rsidR="001B4BEA" w:rsidRPr="003B1E52" w:rsidRDefault="001B4BEA" w:rsidP="00BE4D0E">
            <w:pPr>
              <w:jc w:val="center"/>
              <w:rPr>
                <w:sz w:val="32"/>
                <w:szCs w:val="22"/>
              </w:rPr>
            </w:pPr>
            <w:r w:rsidRPr="003B1E52">
              <w:rPr>
                <w:sz w:val="32"/>
                <w:szCs w:val="22"/>
              </w:rPr>
              <w:t>-</w:t>
            </w:r>
            <w:r w:rsidR="00BE4D0E" w:rsidRPr="003B1E52">
              <w:rPr>
                <w:sz w:val="32"/>
                <w:szCs w:val="22"/>
              </w:rPr>
              <w:t>4,3</w:t>
            </w:r>
          </w:p>
        </w:tc>
      </w:tr>
      <w:tr w:rsidR="001B4BEA" w:rsidRPr="003B1E52" w:rsidTr="000B36FF">
        <w:trPr>
          <w:trHeight w:val="639"/>
        </w:trPr>
        <w:tc>
          <w:tcPr>
            <w:tcW w:w="2385" w:type="dxa"/>
          </w:tcPr>
          <w:p w:rsidR="001B4BEA" w:rsidRPr="003B1E52" w:rsidRDefault="001B4BEA" w:rsidP="00180E3B">
            <w:pPr>
              <w:pStyle w:val="af2"/>
              <w:spacing w:after="0"/>
              <w:jc w:val="both"/>
              <w:rPr>
                <w:sz w:val="28"/>
                <w:szCs w:val="28"/>
              </w:rPr>
            </w:pPr>
            <w:r w:rsidRPr="003B1E52">
              <w:rPr>
                <w:sz w:val="28"/>
                <w:szCs w:val="28"/>
              </w:rPr>
              <w:t>ОП № 6</w:t>
            </w:r>
          </w:p>
        </w:tc>
        <w:tc>
          <w:tcPr>
            <w:tcW w:w="2385" w:type="dxa"/>
            <w:vAlign w:val="bottom"/>
          </w:tcPr>
          <w:p w:rsidR="001B4BEA" w:rsidRPr="003B1E52" w:rsidRDefault="00BE4D0E" w:rsidP="001B4BEA">
            <w:pPr>
              <w:jc w:val="center"/>
              <w:rPr>
                <w:sz w:val="32"/>
                <w:szCs w:val="22"/>
              </w:rPr>
            </w:pPr>
            <w:r w:rsidRPr="003B1E52">
              <w:rPr>
                <w:sz w:val="32"/>
                <w:szCs w:val="22"/>
              </w:rPr>
              <w:t>451</w:t>
            </w:r>
          </w:p>
        </w:tc>
        <w:tc>
          <w:tcPr>
            <w:tcW w:w="2385" w:type="dxa"/>
            <w:vAlign w:val="bottom"/>
          </w:tcPr>
          <w:p w:rsidR="001B4BEA" w:rsidRPr="003B1E52" w:rsidRDefault="00BE4D0E" w:rsidP="001B4BEA">
            <w:pPr>
              <w:jc w:val="center"/>
              <w:rPr>
                <w:sz w:val="32"/>
                <w:szCs w:val="22"/>
              </w:rPr>
            </w:pPr>
            <w:r w:rsidRPr="003B1E52">
              <w:rPr>
                <w:sz w:val="32"/>
                <w:szCs w:val="22"/>
              </w:rPr>
              <w:t>371</w:t>
            </w:r>
          </w:p>
        </w:tc>
        <w:tc>
          <w:tcPr>
            <w:tcW w:w="2385" w:type="dxa"/>
            <w:vAlign w:val="bottom"/>
          </w:tcPr>
          <w:p w:rsidR="001B4BEA" w:rsidRPr="003B1E52" w:rsidRDefault="001B4BEA" w:rsidP="00BE4D0E">
            <w:pPr>
              <w:jc w:val="center"/>
              <w:rPr>
                <w:sz w:val="32"/>
                <w:szCs w:val="22"/>
              </w:rPr>
            </w:pPr>
            <w:r w:rsidRPr="003B1E52">
              <w:rPr>
                <w:sz w:val="32"/>
                <w:szCs w:val="22"/>
              </w:rPr>
              <w:t>-</w:t>
            </w:r>
            <w:r w:rsidR="00BE4D0E" w:rsidRPr="003B1E52">
              <w:rPr>
                <w:sz w:val="32"/>
                <w:szCs w:val="22"/>
              </w:rPr>
              <w:t>17,7</w:t>
            </w:r>
          </w:p>
        </w:tc>
      </w:tr>
      <w:tr w:rsidR="00411A05" w:rsidRPr="003B1E52" w:rsidTr="000B36FF">
        <w:trPr>
          <w:trHeight w:val="549"/>
        </w:trPr>
        <w:tc>
          <w:tcPr>
            <w:tcW w:w="2385" w:type="dxa"/>
          </w:tcPr>
          <w:p w:rsidR="001B4BEA" w:rsidRPr="003B1E52" w:rsidRDefault="001B4BEA" w:rsidP="00180E3B">
            <w:pPr>
              <w:pStyle w:val="af2"/>
              <w:spacing w:after="0"/>
              <w:jc w:val="both"/>
              <w:rPr>
                <w:sz w:val="28"/>
                <w:szCs w:val="28"/>
                <w:lang w:val="en-US"/>
              </w:rPr>
            </w:pPr>
            <w:r w:rsidRPr="003B1E52">
              <w:rPr>
                <w:sz w:val="28"/>
                <w:szCs w:val="28"/>
              </w:rPr>
              <w:t>Город Чебоксары</w:t>
            </w:r>
          </w:p>
        </w:tc>
        <w:tc>
          <w:tcPr>
            <w:tcW w:w="2385" w:type="dxa"/>
            <w:vAlign w:val="bottom"/>
          </w:tcPr>
          <w:p w:rsidR="001B4BEA" w:rsidRPr="003B1E52" w:rsidRDefault="00411A05" w:rsidP="001B4BEA">
            <w:pPr>
              <w:jc w:val="center"/>
              <w:rPr>
                <w:sz w:val="32"/>
                <w:szCs w:val="22"/>
              </w:rPr>
            </w:pPr>
            <w:r w:rsidRPr="003B1E52">
              <w:rPr>
                <w:sz w:val="32"/>
                <w:szCs w:val="22"/>
              </w:rPr>
              <w:t>2577</w:t>
            </w:r>
          </w:p>
        </w:tc>
        <w:tc>
          <w:tcPr>
            <w:tcW w:w="2385" w:type="dxa"/>
            <w:vAlign w:val="bottom"/>
          </w:tcPr>
          <w:p w:rsidR="001B4BEA" w:rsidRPr="003B1E52" w:rsidRDefault="00411A05" w:rsidP="001B4BEA">
            <w:pPr>
              <w:jc w:val="center"/>
              <w:rPr>
                <w:sz w:val="32"/>
                <w:szCs w:val="22"/>
              </w:rPr>
            </w:pPr>
            <w:r w:rsidRPr="003B1E52">
              <w:rPr>
                <w:sz w:val="32"/>
                <w:szCs w:val="22"/>
              </w:rPr>
              <w:t>2346</w:t>
            </w:r>
          </w:p>
        </w:tc>
        <w:tc>
          <w:tcPr>
            <w:tcW w:w="2385" w:type="dxa"/>
            <w:vAlign w:val="bottom"/>
          </w:tcPr>
          <w:p w:rsidR="001B4BEA" w:rsidRPr="003B1E52" w:rsidRDefault="00654660" w:rsidP="00411A05">
            <w:pPr>
              <w:jc w:val="center"/>
              <w:rPr>
                <w:sz w:val="32"/>
                <w:szCs w:val="22"/>
              </w:rPr>
            </w:pPr>
            <w:r w:rsidRPr="003B1E52">
              <w:rPr>
                <w:sz w:val="32"/>
                <w:szCs w:val="22"/>
              </w:rPr>
              <w:t>-9,</w:t>
            </w:r>
            <w:r w:rsidR="00411A05" w:rsidRPr="003B1E52">
              <w:rPr>
                <w:sz w:val="32"/>
                <w:szCs w:val="22"/>
              </w:rPr>
              <w:t>0</w:t>
            </w:r>
          </w:p>
        </w:tc>
      </w:tr>
    </w:tbl>
    <w:p w:rsidR="00E90D6A" w:rsidRPr="003B1E52" w:rsidRDefault="00E90D6A" w:rsidP="006B698D">
      <w:pPr>
        <w:pStyle w:val="af2"/>
        <w:jc w:val="center"/>
        <w:rPr>
          <w:rFonts w:ascii="Cambria" w:hAnsi="Cambria" w:cs="Arial"/>
          <w:b/>
          <w:sz w:val="26"/>
          <w:szCs w:val="26"/>
        </w:rPr>
      </w:pPr>
    </w:p>
    <w:tbl>
      <w:tblPr>
        <w:tblW w:w="0" w:type="auto"/>
        <w:tblBorders>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6"/>
        <w:gridCol w:w="4509"/>
      </w:tblGrid>
      <w:tr w:rsidR="00E02F73" w:rsidRPr="003B1E52" w:rsidTr="00180E3B">
        <w:tc>
          <w:tcPr>
            <w:tcW w:w="4836" w:type="dxa"/>
            <w:tcBorders>
              <w:top w:val="nil"/>
              <w:left w:val="nil"/>
              <w:bottom w:val="nil"/>
              <w:right w:val="nil"/>
            </w:tcBorders>
          </w:tcPr>
          <w:p w:rsidR="00E90D6A" w:rsidRPr="003B1E52" w:rsidRDefault="006E3188" w:rsidP="00180E3B">
            <w:pPr>
              <w:jc w:val="both"/>
              <w:rPr>
                <w:sz w:val="28"/>
              </w:rPr>
            </w:pPr>
            <w:r w:rsidRPr="003B1E52">
              <w:rPr>
                <w:noProof/>
                <w:sz w:val="28"/>
              </w:rPr>
              <w:lastRenderedPageBreak/>
              <w:drawing>
                <wp:inline distT="0" distB="0" distL="0" distR="0" wp14:anchorId="0E62EA97" wp14:editId="03CE5F67">
                  <wp:extent cx="2709750" cy="2095200"/>
                  <wp:effectExtent l="171450" t="171450" r="376555" b="362585"/>
                  <wp:docPr id="4" name="Рисунок 4" descr="Z:\COMMON\Штаб\УМВД\Гаврилова Л.О\foto_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MON\Штаб\УМВД\Гаврилова Л.О\foto_4 (1).jpg"/>
                          <pic:cNvPicPr>
                            <a:picLocks noChangeAspect="1" noChangeArrowheads="1"/>
                          </pic:cNvPicPr>
                        </pic:nvPicPr>
                        <pic:blipFill>
                          <a:blip r:embed="rId14"/>
                          <a:srcRect/>
                          <a:stretch>
                            <a:fillRect/>
                          </a:stretch>
                        </pic:blipFill>
                        <pic:spPr bwMode="auto">
                          <a:xfrm>
                            <a:off x="0" y="0"/>
                            <a:ext cx="2709820" cy="209525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45" w:type="dxa"/>
            <w:tcBorders>
              <w:top w:val="nil"/>
              <w:left w:val="nil"/>
              <w:bottom w:val="nil"/>
              <w:right w:val="nil"/>
            </w:tcBorders>
          </w:tcPr>
          <w:p w:rsidR="00E90D6A" w:rsidRPr="003B1E52" w:rsidRDefault="00E90D6A" w:rsidP="00670101">
            <w:pPr>
              <w:spacing w:line="288" w:lineRule="auto"/>
              <w:ind w:firstLine="442"/>
              <w:jc w:val="both"/>
              <w:rPr>
                <w:sz w:val="28"/>
              </w:rPr>
            </w:pPr>
            <w:r w:rsidRPr="003B1E52">
              <w:rPr>
                <w:sz w:val="28"/>
              </w:rPr>
              <w:t>УМВД России по г. Чебоксары принят ряд мер по противоде</w:t>
            </w:r>
            <w:r w:rsidRPr="003B1E52">
              <w:rPr>
                <w:sz w:val="28"/>
              </w:rPr>
              <w:t>й</w:t>
            </w:r>
            <w:r w:rsidRPr="003B1E52">
              <w:rPr>
                <w:sz w:val="28"/>
              </w:rPr>
              <w:t>ствию негативным социальным процессам, которые влияют на криминализацию общества. Пров</w:t>
            </w:r>
            <w:r w:rsidRPr="003B1E52">
              <w:rPr>
                <w:sz w:val="28"/>
              </w:rPr>
              <w:t>о</w:t>
            </w:r>
            <w:r w:rsidRPr="003B1E52">
              <w:rPr>
                <w:sz w:val="28"/>
              </w:rPr>
              <w:t xml:space="preserve">дится мониторинг экономической деятельности, налажено тесное взаимодействие с </w:t>
            </w:r>
            <w:r w:rsidR="00670101" w:rsidRPr="003B1E52">
              <w:rPr>
                <w:sz w:val="28"/>
              </w:rPr>
              <w:t xml:space="preserve">администрацией города Чебоксары. </w:t>
            </w:r>
          </w:p>
        </w:tc>
      </w:tr>
    </w:tbl>
    <w:p w:rsidR="00E90D6A" w:rsidRPr="003B1E52" w:rsidRDefault="00E90D6A" w:rsidP="006B698D">
      <w:pPr>
        <w:suppressAutoHyphens/>
        <w:autoSpaceDE w:val="0"/>
        <w:autoSpaceDN w:val="0"/>
        <w:adjustRightInd w:val="0"/>
        <w:ind w:firstLine="709"/>
        <w:jc w:val="both"/>
        <w:rPr>
          <w:sz w:val="28"/>
          <w:szCs w:val="28"/>
        </w:rPr>
      </w:pPr>
      <w:r w:rsidRPr="003B1E52">
        <w:rPr>
          <w:sz w:val="28"/>
          <w:szCs w:val="28"/>
        </w:rPr>
        <w:t xml:space="preserve">В результате целенаправленной работы по выявлению  </w:t>
      </w:r>
      <w:r w:rsidR="00670101" w:rsidRPr="003B1E52">
        <w:rPr>
          <w:sz w:val="28"/>
          <w:szCs w:val="28"/>
        </w:rPr>
        <w:t xml:space="preserve">преступлений, связанных </w:t>
      </w:r>
      <w:proofErr w:type="gramStart"/>
      <w:r w:rsidR="00670101" w:rsidRPr="003B1E52">
        <w:rPr>
          <w:sz w:val="28"/>
          <w:szCs w:val="28"/>
        </w:rPr>
        <w:t>с</w:t>
      </w:r>
      <w:proofErr w:type="gramEnd"/>
      <w:r w:rsidR="00670101" w:rsidRPr="003B1E52">
        <w:rPr>
          <w:sz w:val="28"/>
          <w:szCs w:val="28"/>
        </w:rPr>
        <w:t xml:space="preserve"> </w:t>
      </w:r>
      <w:proofErr w:type="gramStart"/>
      <w:r w:rsidR="00670101" w:rsidRPr="003B1E52">
        <w:rPr>
          <w:sz w:val="28"/>
          <w:szCs w:val="28"/>
        </w:rPr>
        <w:t>незаконным</w:t>
      </w:r>
      <w:proofErr w:type="gramEnd"/>
      <w:r w:rsidR="00670101" w:rsidRPr="003B1E52">
        <w:rPr>
          <w:sz w:val="28"/>
          <w:szCs w:val="28"/>
        </w:rPr>
        <w:t xml:space="preserve"> оборотим наркотических средств</w:t>
      </w:r>
      <w:r w:rsidRPr="003B1E52">
        <w:rPr>
          <w:sz w:val="28"/>
          <w:szCs w:val="28"/>
        </w:rPr>
        <w:t xml:space="preserve">, на территории </w:t>
      </w:r>
      <w:r w:rsidR="00670101" w:rsidRPr="003B1E52">
        <w:rPr>
          <w:sz w:val="28"/>
          <w:szCs w:val="28"/>
        </w:rPr>
        <w:br/>
      </w:r>
      <w:r w:rsidRPr="003B1E52">
        <w:rPr>
          <w:sz w:val="28"/>
          <w:szCs w:val="28"/>
        </w:rPr>
        <w:t xml:space="preserve">г. Чебоксары было выявлено и поставлено на учет </w:t>
      </w:r>
      <w:r w:rsidR="00411A05" w:rsidRPr="003B1E52">
        <w:rPr>
          <w:sz w:val="28"/>
          <w:szCs w:val="28"/>
        </w:rPr>
        <w:t>712</w:t>
      </w:r>
      <w:r w:rsidRPr="003B1E52">
        <w:rPr>
          <w:sz w:val="28"/>
          <w:szCs w:val="28"/>
        </w:rPr>
        <w:t xml:space="preserve"> преступлени</w:t>
      </w:r>
      <w:r w:rsidR="004D17BA" w:rsidRPr="003B1E52">
        <w:rPr>
          <w:sz w:val="28"/>
          <w:szCs w:val="28"/>
        </w:rPr>
        <w:t>й</w:t>
      </w:r>
      <w:r w:rsidRPr="003B1E52">
        <w:rPr>
          <w:sz w:val="28"/>
          <w:szCs w:val="28"/>
        </w:rPr>
        <w:t xml:space="preserve"> </w:t>
      </w:r>
      <w:r w:rsidR="00670101" w:rsidRPr="003B1E52">
        <w:rPr>
          <w:sz w:val="28"/>
          <w:szCs w:val="28"/>
        </w:rPr>
        <w:t xml:space="preserve">этой категории. </w:t>
      </w:r>
    </w:p>
    <w:p w:rsidR="00E90D6A" w:rsidRPr="003B1E52" w:rsidRDefault="00E90D6A" w:rsidP="006B698D">
      <w:pPr>
        <w:suppressAutoHyphens/>
        <w:autoSpaceDE w:val="0"/>
        <w:autoSpaceDN w:val="0"/>
        <w:adjustRightInd w:val="0"/>
        <w:ind w:firstLine="709"/>
        <w:jc w:val="both"/>
        <w:rPr>
          <w:sz w:val="28"/>
          <w:szCs w:val="28"/>
        </w:rPr>
      </w:pPr>
    </w:p>
    <w:p w:rsidR="00E90D6A" w:rsidRPr="003B1E52" w:rsidRDefault="00E90D6A" w:rsidP="006B698D">
      <w:pPr>
        <w:suppressAutoHyphens/>
        <w:autoSpaceDE w:val="0"/>
        <w:autoSpaceDN w:val="0"/>
        <w:adjustRightInd w:val="0"/>
        <w:ind w:firstLine="709"/>
        <w:jc w:val="center"/>
        <w:rPr>
          <w:b/>
          <w:sz w:val="26"/>
          <w:szCs w:val="26"/>
        </w:rPr>
      </w:pPr>
      <w:r w:rsidRPr="003B1E52">
        <w:rPr>
          <w:b/>
          <w:sz w:val="26"/>
          <w:szCs w:val="26"/>
        </w:rPr>
        <w:t xml:space="preserve">Сведения о выявленных преступлениях, связанных с незаконным оборотом наркотиков за </w:t>
      </w:r>
      <w:r w:rsidR="00411A05" w:rsidRPr="003B1E52">
        <w:rPr>
          <w:b/>
          <w:sz w:val="26"/>
          <w:szCs w:val="26"/>
        </w:rPr>
        <w:t>12</w:t>
      </w:r>
      <w:r w:rsidR="002F64D4" w:rsidRPr="003B1E52">
        <w:rPr>
          <w:b/>
          <w:sz w:val="26"/>
          <w:szCs w:val="26"/>
        </w:rPr>
        <w:t xml:space="preserve"> </w:t>
      </w:r>
      <w:r w:rsidR="00A957FB" w:rsidRPr="003B1E52">
        <w:rPr>
          <w:b/>
          <w:sz w:val="26"/>
          <w:szCs w:val="26"/>
        </w:rPr>
        <w:t>месяцев</w:t>
      </w:r>
      <w:r w:rsidR="002F64D4" w:rsidRPr="003B1E52">
        <w:rPr>
          <w:b/>
          <w:sz w:val="26"/>
          <w:szCs w:val="26"/>
        </w:rPr>
        <w:t xml:space="preserve"> </w:t>
      </w:r>
      <w:r w:rsidRPr="003B1E52">
        <w:rPr>
          <w:b/>
          <w:sz w:val="26"/>
          <w:szCs w:val="26"/>
        </w:rPr>
        <w:t>201</w:t>
      </w:r>
      <w:r w:rsidR="002F64D4" w:rsidRPr="003B1E52">
        <w:rPr>
          <w:b/>
          <w:sz w:val="26"/>
          <w:szCs w:val="26"/>
        </w:rPr>
        <w:t>8</w:t>
      </w:r>
      <w:r w:rsidRPr="003B1E52">
        <w:rPr>
          <w:b/>
          <w:sz w:val="26"/>
          <w:szCs w:val="26"/>
        </w:rPr>
        <w:t>/201</w:t>
      </w:r>
      <w:r w:rsidR="002F64D4" w:rsidRPr="003B1E52">
        <w:rPr>
          <w:b/>
          <w:sz w:val="26"/>
          <w:szCs w:val="26"/>
        </w:rPr>
        <w:t>9</w:t>
      </w:r>
      <w:r w:rsidRPr="003B1E52">
        <w:rPr>
          <w:b/>
          <w:sz w:val="26"/>
          <w:szCs w:val="26"/>
        </w:rPr>
        <w:t>г.г.</w:t>
      </w:r>
    </w:p>
    <w:p w:rsidR="00E90D6A" w:rsidRPr="003B1E52" w:rsidRDefault="00E90D6A" w:rsidP="006B698D">
      <w:pPr>
        <w:pStyle w:val="af2"/>
        <w:spacing w:after="0"/>
        <w:ind w:firstLine="709"/>
        <w:jc w:val="both"/>
        <w:rPr>
          <w:b/>
          <w:i/>
          <w:sz w:val="28"/>
          <w:szCs w:val="28"/>
        </w:rPr>
      </w:pPr>
      <w:r w:rsidRPr="003B1E52">
        <w:rPr>
          <w:b/>
          <w:i/>
          <w:sz w:val="28"/>
          <w:szCs w:val="28"/>
        </w:rPr>
        <w:t>Таблица №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2843"/>
        <w:gridCol w:w="1927"/>
        <w:gridCol w:w="2034"/>
      </w:tblGrid>
      <w:tr w:rsidR="002B3EA9" w:rsidRPr="003B1E52" w:rsidTr="002F64D4">
        <w:trPr>
          <w:trHeight w:val="403"/>
        </w:trPr>
        <w:tc>
          <w:tcPr>
            <w:tcW w:w="2943" w:type="dxa"/>
          </w:tcPr>
          <w:p w:rsidR="00E90D6A" w:rsidRPr="003B1E52" w:rsidRDefault="00E90D6A" w:rsidP="002F64D4">
            <w:pPr>
              <w:suppressAutoHyphens/>
              <w:autoSpaceDE w:val="0"/>
              <w:autoSpaceDN w:val="0"/>
              <w:adjustRightInd w:val="0"/>
              <w:jc w:val="center"/>
              <w:rPr>
                <w:sz w:val="28"/>
                <w:szCs w:val="24"/>
              </w:rPr>
            </w:pPr>
            <w:r w:rsidRPr="003B1E52">
              <w:rPr>
                <w:sz w:val="28"/>
                <w:szCs w:val="24"/>
              </w:rPr>
              <w:t>Территория</w:t>
            </w:r>
          </w:p>
        </w:tc>
        <w:tc>
          <w:tcPr>
            <w:tcW w:w="6804" w:type="dxa"/>
            <w:gridSpan w:val="3"/>
          </w:tcPr>
          <w:p w:rsidR="00E90D6A" w:rsidRPr="003B1E52" w:rsidRDefault="00E90D6A" w:rsidP="002F64D4">
            <w:pPr>
              <w:suppressAutoHyphens/>
              <w:autoSpaceDE w:val="0"/>
              <w:autoSpaceDN w:val="0"/>
              <w:adjustRightInd w:val="0"/>
              <w:jc w:val="center"/>
              <w:rPr>
                <w:sz w:val="28"/>
                <w:szCs w:val="24"/>
              </w:rPr>
            </w:pPr>
            <w:r w:rsidRPr="003B1E52">
              <w:rPr>
                <w:sz w:val="28"/>
                <w:szCs w:val="24"/>
              </w:rPr>
              <w:t>Всего выявлено</w:t>
            </w:r>
          </w:p>
        </w:tc>
      </w:tr>
      <w:tr w:rsidR="002B3EA9" w:rsidRPr="003B1E52" w:rsidTr="002F64D4">
        <w:trPr>
          <w:trHeight w:val="193"/>
        </w:trPr>
        <w:tc>
          <w:tcPr>
            <w:tcW w:w="2943" w:type="dxa"/>
          </w:tcPr>
          <w:p w:rsidR="00E90D6A" w:rsidRPr="003B1E52" w:rsidRDefault="00E90D6A" w:rsidP="002F64D4">
            <w:pPr>
              <w:suppressAutoHyphens/>
              <w:autoSpaceDE w:val="0"/>
              <w:autoSpaceDN w:val="0"/>
              <w:adjustRightInd w:val="0"/>
              <w:jc w:val="center"/>
              <w:rPr>
                <w:sz w:val="28"/>
                <w:szCs w:val="24"/>
              </w:rPr>
            </w:pPr>
          </w:p>
        </w:tc>
        <w:tc>
          <w:tcPr>
            <w:tcW w:w="2843" w:type="dxa"/>
          </w:tcPr>
          <w:p w:rsidR="00E90D6A" w:rsidRPr="003B1E52" w:rsidRDefault="002F64D4" w:rsidP="00411A05">
            <w:pPr>
              <w:suppressAutoHyphens/>
              <w:autoSpaceDE w:val="0"/>
              <w:autoSpaceDN w:val="0"/>
              <w:adjustRightInd w:val="0"/>
              <w:jc w:val="center"/>
              <w:rPr>
                <w:sz w:val="28"/>
                <w:szCs w:val="24"/>
              </w:rPr>
            </w:pPr>
            <w:r w:rsidRPr="003B1E52">
              <w:rPr>
                <w:sz w:val="28"/>
                <w:szCs w:val="28"/>
              </w:rPr>
              <w:t>за 2018 г.</w:t>
            </w:r>
          </w:p>
        </w:tc>
        <w:tc>
          <w:tcPr>
            <w:tcW w:w="1927" w:type="dxa"/>
          </w:tcPr>
          <w:p w:rsidR="00E90D6A" w:rsidRPr="003B1E52" w:rsidRDefault="002F64D4" w:rsidP="00411A05">
            <w:pPr>
              <w:suppressAutoHyphens/>
              <w:autoSpaceDE w:val="0"/>
              <w:autoSpaceDN w:val="0"/>
              <w:adjustRightInd w:val="0"/>
              <w:jc w:val="center"/>
              <w:rPr>
                <w:sz w:val="28"/>
                <w:szCs w:val="24"/>
              </w:rPr>
            </w:pPr>
            <w:r w:rsidRPr="003B1E52">
              <w:rPr>
                <w:sz w:val="28"/>
                <w:szCs w:val="28"/>
              </w:rPr>
              <w:t>за 2019 г.</w:t>
            </w:r>
          </w:p>
        </w:tc>
        <w:tc>
          <w:tcPr>
            <w:tcW w:w="2034" w:type="dxa"/>
          </w:tcPr>
          <w:p w:rsidR="00E90D6A" w:rsidRPr="003B1E52" w:rsidRDefault="00E90D6A" w:rsidP="002F64D4">
            <w:pPr>
              <w:suppressAutoHyphens/>
              <w:autoSpaceDE w:val="0"/>
              <w:autoSpaceDN w:val="0"/>
              <w:adjustRightInd w:val="0"/>
              <w:jc w:val="center"/>
              <w:rPr>
                <w:sz w:val="28"/>
                <w:szCs w:val="24"/>
              </w:rPr>
            </w:pPr>
            <w:r w:rsidRPr="003B1E52">
              <w:rPr>
                <w:sz w:val="28"/>
                <w:szCs w:val="24"/>
              </w:rPr>
              <w:t>+,- в %</w:t>
            </w:r>
          </w:p>
        </w:tc>
      </w:tr>
      <w:tr w:rsidR="002F64D4" w:rsidRPr="003B1E52" w:rsidTr="002F64D4">
        <w:trPr>
          <w:trHeight w:val="167"/>
        </w:trPr>
        <w:tc>
          <w:tcPr>
            <w:tcW w:w="2943" w:type="dxa"/>
          </w:tcPr>
          <w:p w:rsidR="002F64D4" w:rsidRPr="003B1E52" w:rsidRDefault="002F64D4" w:rsidP="002F64D4">
            <w:pPr>
              <w:suppressAutoHyphens/>
              <w:autoSpaceDE w:val="0"/>
              <w:autoSpaceDN w:val="0"/>
              <w:adjustRightInd w:val="0"/>
              <w:jc w:val="center"/>
              <w:rPr>
                <w:sz w:val="28"/>
                <w:szCs w:val="24"/>
              </w:rPr>
            </w:pPr>
            <w:r w:rsidRPr="003B1E52">
              <w:rPr>
                <w:sz w:val="28"/>
                <w:szCs w:val="24"/>
              </w:rPr>
              <w:t>ОП № 1</w:t>
            </w:r>
          </w:p>
        </w:tc>
        <w:tc>
          <w:tcPr>
            <w:tcW w:w="2843"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112</w:t>
            </w:r>
          </w:p>
        </w:tc>
        <w:tc>
          <w:tcPr>
            <w:tcW w:w="1927"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126</w:t>
            </w:r>
          </w:p>
        </w:tc>
        <w:tc>
          <w:tcPr>
            <w:tcW w:w="2034"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12,5</w:t>
            </w:r>
          </w:p>
        </w:tc>
      </w:tr>
      <w:tr w:rsidR="002F64D4" w:rsidRPr="003B1E52" w:rsidTr="002F64D4">
        <w:trPr>
          <w:trHeight w:val="256"/>
        </w:trPr>
        <w:tc>
          <w:tcPr>
            <w:tcW w:w="2943" w:type="dxa"/>
          </w:tcPr>
          <w:p w:rsidR="002F64D4" w:rsidRPr="003B1E52" w:rsidRDefault="002F64D4" w:rsidP="002F64D4">
            <w:pPr>
              <w:suppressAutoHyphens/>
              <w:autoSpaceDE w:val="0"/>
              <w:autoSpaceDN w:val="0"/>
              <w:adjustRightInd w:val="0"/>
              <w:jc w:val="center"/>
              <w:rPr>
                <w:sz w:val="28"/>
                <w:szCs w:val="24"/>
              </w:rPr>
            </w:pPr>
            <w:r w:rsidRPr="003B1E52">
              <w:rPr>
                <w:sz w:val="28"/>
                <w:szCs w:val="24"/>
              </w:rPr>
              <w:t>ОП № 2</w:t>
            </w:r>
          </w:p>
        </w:tc>
        <w:tc>
          <w:tcPr>
            <w:tcW w:w="2843"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115</w:t>
            </w:r>
          </w:p>
        </w:tc>
        <w:tc>
          <w:tcPr>
            <w:tcW w:w="1927"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123</w:t>
            </w:r>
          </w:p>
        </w:tc>
        <w:tc>
          <w:tcPr>
            <w:tcW w:w="2034" w:type="dxa"/>
            <w:vAlign w:val="bottom"/>
          </w:tcPr>
          <w:p w:rsidR="002F64D4" w:rsidRPr="003B1E52" w:rsidRDefault="00411A05" w:rsidP="00A957FB">
            <w:pPr>
              <w:jc w:val="center"/>
              <w:rPr>
                <w:rFonts w:ascii="Calibri" w:hAnsi="Calibri" w:cs="Calibri"/>
                <w:sz w:val="28"/>
                <w:szCs w:val="22"/>
              </w:rPr>
            </w:pPr>
            <w:r w:rsidRPr="003B1E52">
              <w:rPr>
                <w:rFonts w:ascii="Calibri" w:hAnsi="Calibri" w:cs="Calibri"/>
                <w:sz w:val="28"/>
                <w:szCs w:val="22"/>
              </w:rPr>
              <w:t>7,0</w:t>
            </w:r>
          </w:p>
        </w:tc>
      </w:tr>
      <w:tr w:rsidR="002F64D4" w:rsidRPr="003B1E52" w:rsidTr="002F64D4">
        <w:trPr>
          <w:trHeight w:val="260"/>
        </w:trPr>
        <w:tc>
          <w:tcPr>
            <w:tcW w:w="2943" w:type="dxa"/>
          </w:tcPr>
          <w:p w:rsidR="002F64D4" w:rsidRPr="003B1E52" w:rsidRDefault="002F64D4" w:rsidP="002F64D4">
            <w:pPr>
              <w:suppressAutoHyphens/>
              <w:autoSpaceDE w:val="0"/>
              <w:autoSpaceDN w:val="0"/>
              <w:adjustRightInd w:val="0"/>
              <w:jc w:val="center"/>
              <w:rPr>
                <w:sz w:val="28"/>
                <w:szCs w:val="24"/>
              </w:rPr>
            </w:pPr>
            <w:r w:rsidRPr="003B1E52">
              <w:rPr>
                <w:sz w:val="28"/>
                <w:szCs w:val="24"/>
              </w:rPr>
              <w:t>ОП № 3</w:t>
            </w:r>
          </w:p>
        </w:tc>
        <w:tc>
          <w:tcPr>
            <w:tcW w:w="2843"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85</w:t>
            </w:r>
          </w:p>
        </w:tc>
        <w:tc>
          <w:tcPr>
            <w:tcW w:w="1927"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107</w:t>
            </w:r>
          </w:p>
        </w:tc>
        <w:tc>
          <w:tcPr>
            <w:tcW w:w="2034"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25,9</w:t>
            </w:r>
          </w:p>
        </w:tc>
      </w:tr>
      <w:tr w:rsidR="002F64D4" w:rsidRPr="003B1E52" w:rsidTr="002F64D4">
        <w:trPr>
          <w:trHeight w:val="277"/>
        </w:trPr>
        <w:tc>
          <w:tcPr>
            <w:tcW w:w="2943" w:type="dxa"/>
          </w:tcPr>
          <w:p w:rsidR="002F64D4" w:rsidRPr="003B1E52" w:rsidRDefault="002F64D4" w:rsidP="002F64D4">
            <w:pPr>
              <w:suppressAutoHyphens/>
              <w:autoSpaceDE w:val="0"/>
              <w:autoSpaceDN w:val="0"/>
              <w:adjustRightInd w:val="0"/>
              <w:jc w:val="center"/>
              <w:rPr>
                <w:sz w:val="28"/>
                <w:szCs w:val="24"/>
              </w:rPr>
            </w:pPr>
            <w:r w:rsidRPr="003B1E52">
              <w:rPr>
                <w:sz w:val="28"/>
                <w:szCs w:val="24"/>
              </w:rPr>
              <w:t>ОП № 4</w:t>
            </w:r>
          </w:p>
        </w:tc>
        <w:tc>
          <w:tcPr>
            <w:tcW w:w="2843"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107</w:t>
            </w:r>
          </w:p>
        </w:tc>
        <w:tc>
          <w:tcPr>
            <w:tcW w:w="1927"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137</w:t>
            </w:r>
          </w:p>
        </w:tc>
        <w:tc>
          <w:tcPr>
            <w:tcW w:w="2034" w:type="dxa"/>
            <w:vAlign w:val="bottom"/>
          </w:tcPr>
          <w:p w:rsidR="002F64D4" w:rsidRPr="003B1E52" w:rsidRDefault="00411A05" w:rsidP="00F94566">
            <w:pPr>
              <w:jc w:val="center"/>
              <w:rPr>
                <w:rFonts w:ascii="Calibri" w:hAnsi="Calibri" w:cs="Calibri"/>
                <w:sz w:val="28"/>
                <w:szCs w:val="22"/>
              </w:rPr>
            </w:pPr>
            <w:r w:rsidRPr="003B1E52">
              <w:rPr>
                <w:rFonts w:ascii="Calibri" w:hAnsi="Calibri" w:cs="Calibri"/>
                <w:sz w:val="28"/>
                <w:szCs w:val="22"/>
              </w:rPr>
              <w:t>28,0</w:t>
            </w:r>
          </w:p>
        </w:tc>
      </w:tr>
      <w:tr w:rsidR="002F64D4" w:rsidRPr="003B1E52" w:rsidTr="002F64D4">
        <w:trPr>
          <w:trHeight w:val="254"/>
        </w:trPr>
        <w:tc>
          <w:tcPr>
            <w:tcW w:w="2943" w:type="dxa"/>
          </w:tcPr>
          <w:p w:rsidR="002F64D4" w:rsidRPr="003B1E52" w:rsidRDefault="002F64D4" w:rsidP="002F64D4">
            <w:pPr>
              <w:suppressAutoHyphens/>
              <w:autoSpaceDE w:val="0"/>
              <w:autoSpaceDN w:val="0"/>
              <w:adjustRightInd w:val="0"/>
              <w:jc w:val="center"/>
              <w:rPr>
                <w:sz w:val="28"/>
                <w:szCs w:val="24"/>
              </w:rPr>
            </w:pPr>
            <w:r w:rsidRPr="003B1E52">
              <w:rPr>
                <w:sz w:val="28"/>
                <w:szCs w:val="24"/>
              </w:rPr>
              <w:t>ОП № 5</w:t>
            </w:r>
          </w:p>
        </w:tc>
        <w:tc>
          <w:tcPr>
            <w:tcW w:w="2843"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123</w:t>
            </w:r>
          </w:p>
        </w:tc>
        <w:tc>
          <w:tcPr>
            <w:tcW w:w="1927"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155</w:t>
            </w:r>
          </w:p>
        </w:tc>
        <w:tc>
          <w:tcPr>
            <w:tcW w:w="2034"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26,0</w:t>
            </w:r>
          </w:p>
        </w:tc>
      </w:tr>
      <w:tr w:rsidR="002F64D4" w:rsidRPr="003B1E52" w:rsidTr="002F64D4">
        <w:trPr>
          <w:trHeight w:val="212"/>
        </w:trPr>
        <w:tc>
          <w:tcPr>
            <w:tcW w:w="2943" w:type="dxa"/>
          </w:tcPr>
          <w:p w:rsidR="002F64D4" w:rsidRPr="003B1E52" w:rsidRDefault="002F64D4" w:rsidP="002F64D4">
            <w:pPr>
              <w:suppressAutoHyphens/>
              <w:autoSpaceDE w:val="0"/>
              <w:autoSpaceDN w:val="0"/>
              <w:adjustRightInd w:val="0"/>
              <w:jc w:val="center"/>
              <w:rPr>
                <w:sz w:val="28"/>
                <w:szCs w:val="24"/>
              </w:rPr>
            </w:pPr>
            <w:r w:rsidRPr="003B1E52">
              <w:rPr>
                <w:sz w:val="28"/>
                <w:szCs w:val="24"/>
              </w:rPr>
              <w:t>ОП № 6</w:t>
            </w:r>
          </w:p>
        </w:tc>
        <w:tc>
          <w:tcPr>
            <w:tcW w:w="2843"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136</w:t>
            </w:r>
          </w:p>
        </w:tc>
        <w:tc>
          <w:tcPr>
            <w:tcW w:w="1927"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64</w:t>
            </w:r>
          </w:p>
        </w:tc>
        <w:tc>
          <w:tcPr>
            <w:tcW w:w="2034" w:type="dxa"/>
            <w:vAlign w:val="bottom"/>
          </w:tcPr>
          <w:p w:rsidR="002F64D4" w:rsidRPr="003B1E52" w:rsidRDefault="00411A05" w:rsidP="00F94566">
            <w:pPr>
              <w:jc w:val="center"/>
              <w:rPr>
                <w:rFonts w:ascii="Calibri" w:hAnsi="Calibri" w:cs="Calibri"/>
                <w:sz w:val="28"/>
                <w:szCs w:val="22"/>
              </w:rPr>
            </w:pPr>
            <w:r w:rsidRPr="003B1E52">
              <w:rPr>
                <w:rFonts w:ascii="Calibri" w:hAnsi="Calibri" w:cs="Calibri"/>
                <w:sz w:val="28"/>
                <w:szCs w:val="22"/>
              </w:rPr>
              <w:t>-52,9</w:t>
            </w:r>
          </w:p>
        </w:tc>
      </w:tr>
      <w:tr w:rsidR="002F64D4" w:rsidRPr="003B1E52" w:rsidTr="002F64D4">
        <w:trPr>
          <w:trHeight w:val="271"/>
        </w:trPr>
        <w:tc>
          <w:tcPr>
            <w:tcW w:w="2943" w:type="dxa"/>
          </w:tcPr>
          <w:p w:rsidR="002F64D4" w:rsidRPr="003B1E52" w:rsidRDefault="002F64D4" w:rsidP="002F64D4">
            <w:pPr>
              <w:suppressAutoHyphens/>
              <w:autoSpaceDE w:val="0"/>
              <w:autoSpaceDN w:val="0"/>
              <w:adjustRightInd w:val="0"/>
              <w:jc w:val="center"/>
              <w:rPr>
                <w:b/>
                <w:sz w:val="28"/>
                <w:szCs w:val="24"/>
              </w:rPr>
            </w:pPr>
            <w:r w:rsidRPr="003B1E52">
              <w:rPr>
                <w:b/>
                <w:sz w:val="28"/>
                <w:szCs w:val="24"/>
              </w:rPr>
              <w:t>г. Чебоксары</w:t>
            </w:r>
          </w:p>
        </w:tc>
        <w:tc>
          <w:tcPr>
            <w:tcW w:w="2843"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678</w:t>
            </w:r>
          </w:p>
        </w:tc>
        <w:tc>
          <w:tcPr>
            <w:tcW w:w="1927" w:type="dxa"/>
            <w:vAlign w:val="bottom"/>
          </w:tcPr>
          <w:p w:rsidR="002F64D4" w:rsidRPr="003B1E52" w:rsidRDefault="00411A05" w:rsidP="002F64D4">
            <w:pPr>
              <w:jc w:val="center"/>
              <w:rPr>
                <w:rFonts w:ascii="Calibri" w:hAnsi="Calibri" w:cs="Calibri"/>
                <w:sz w:val="28"/>
                <w:szCs w:val="22"/>
              </w:rPr>
            </w:pPr>
            <w:r w:rsidRPr="003B1E52">
              <w:rPr>
                <w:rFonts w:ascii="Calibri" w:hAnsi="Calibri" w:cs="Calibri"/>
                <w:sz w:val="28"/>
                <w:szCs w:val="22"/>
              </w:rPr>
              <w:t>712</w:t>
            </w:r>
          </w:p>
        </w:tc>
        <w:tc>
          <w:tcPr>
            <w:tcW w:w="2034" w:type="dxa"/>
            <w:vAlign w:val="bottom"/>
          </w:tcPr>
          <w:p w:rsidR="002F64D4" w:rsidRPr="003B1E52" w:rsidRDefault="00411A05" w:rsidP="00F94566">
            <w:pPr>
              <w:jc w:val="center"/>
              <w:rPr>
                <w:rFonts w:ascii="Calibri" w:hAnsi="Calibri" w:cs="Calibri"/>
                <w:sz w:val="28"/>
                <w:szCs w:val="22"/>
              </w:rPr>
            </w:pPr>
            <w:r w:rsidRPr="003B1E52">
              <w:rPr>
                <w:rFonts w:ascii="Calibri" w:hAnsi="Calibri" w:cs="Calibri"/>
                <w:sz w:val="28"/>
                <w:szCs w:val="22"/>
              </w:rPr>
              <w:t>5,0</w:t>
            </w:r>
          </w:p>
        </w:tc>
      </w:tr>
    </w:tbl>
    <w:p w:rsidR="00914B87" w:rsidRPr="003B1E52" w:rsidRDefault="00914B87" w:rsidP="006B698D">
      <w:pPr>
        <w:widowControl w:val="0"/>
        <w:ind w:firstLine="720"/>
        <w:jc w:val="both"/>
        <w:rPr>
          <w:sz w:val="28"/>
        </w:rPr>
      </w:pPr>
    </w:p>
    <w:p w:rsidR="00BF7C27" w:rsidRPr="003B1E52" w:rsidRDefault="00E90D6A" w:rsidP="006B698D">
      <w:pPr>
        <w:widowControl w:val="0"/>
        <w:ind w:firstLine="720"/>
        <w:jc w:val="both"/>
        <w:rPr>
          <w:sz w:val="28"/>
        </w:rPr>
      </w:pPr>
      <w:r w:rsidRPr="003B1E52">
        <w:rPr>
          <w:sz w:val="28"/>
        </w:rPr>
        <w:t xml:space="preserve">УМВД России по г. Чебоксары принимается комплекс мер по </w:t>
      </w:r>
      <w:r w:rsidR="00670101" w:rsidRPr="003B1E52">
        <w:rPr>
          <w:sz w:val="28"/>
        </w:rPr>
        <w:t xml:space="preserve">широкому информированию общественности о результатах деятельности полиции и криминальной обстановке. </w:t>
      </w:r>
      <w:r w:rsidRPr="003B1E52">
        <w:rPr>
          <w:sz w:val="28"/>
        </w:rPr>
        <w:t>Во взаимодействии со средствами массовой информ</w:t>
      </w:r>
      <w:r w:rsidRPr="003B1E52">
        <w:rPr>
          <w:sz w:val="28"/>
        </w:rPr>
        <w:t>а</w:t>
      </w:r>
      <w:r w:rsidRPr="003B1E52">
        <w:rPr>
          <w:sz w:val="28"/>
        </w:rPr>
        <w:t>ции проводится информационно-пропагандистская работа, функционирует и</w:t>
      </w:r>
      <w:r w:rsidRPr="003B1E52">
        <w:rPr>
          <w:sz w:val="28"/>
        </w:rPr>
        <w:t>н</w:t>
      </w:r>
      <w:r w:rsidRPr="003B1E52">
        <w:rPr>
          <w:sz w:val="28"/>
        </w:rPr>
        <w:t>тернет-сайт УМВД России по г. Чебоксары.</w:t>
      </w:r>
      <w:r w:rsidR="00BF7C27" w:rsidRPr="003B1E52">
        <w:rPr>
          <w:sz w:val="28"/>
        </w:rPr>
        <w:br w:type="page"/>
      </w:r>
    </w:p>
    <w:p w:rsidR="00E90D6A" w:rsidRPr="003B1E52" w:rsidRDefault="00E90D6A" w:rsidP="006B698D">
      <w:pPr>
        <w:widowControl w:val="0"/>
        <w:ind w:firstLine="720"/>
        <w:jc w:val="both"/>
        <w:rPr>
          <w:sz w:val="28"/>
        </w:rPr>
      </w:pPr>
      <w:r w:rsidRPr="003B1E52">
        <w:rPr>
          <w:sz w:val="28"/>
        </w:rPr>
        <w:lastRenderedPageBreak/>
        <w:t xml:space="preserve"> </w:t>
      </w:r>
    </w:p>
    <w:tbl>
      <w:tblPr>
        <w:tblW w:w="9747" w:type="dxa"/>
        <w:tblBorders>
          <w:insideH w:val="single" w:sz="4" w:space="0" w:color="auto"/>
          <w:insideV w:val="single" w:sz="4" w:space="0" w:color="auto"/>
        </w:tblBorders>
        <w:tblLayout w:type="fixed"/>
        <w:tblLook w:val="00A0" w:firstRow="1" w:lastRow="0" w:firstColumn="1" w:lastColumn="0" w:noHBand="0" w:noVBand="0"/>
      </w:tblPr>
      <w:tblGrid>
        <w:gridCol w:w="4644"/>
        <w:gridCol w:w="5103"/>
      </w:tblGrid>
      <w:tr w:rsidR="00E02F73" w:rsidRPr="003B1E52" w:rsidTr="00A22E61">
        <w:trPr>
          <w:trHeight w:val="3607"/>
        </w:trPr>
        <w:tc>
          <w:tcPr>
            <w:tcW w:w="4644" w:type="dxa"/>
            <w:tcBorders>
              <w:top w:val="nil"/>
              <w:bottom w:val="nil"/>
              <w:right w:val="nil"/>
            </w:tcBorders>
          </w:tcPr>
          <w:p w:rsidR="00E90D6A" w:rsidRPr="003B1E52" w:rsidRDefault="00920561" w:rsidP="00180E3B">
            <w:pPr>
              <w:pStyle w:val="af2"/>
              <w:spacing w:after="0"/>
              <w:jc w:val="both"/>
              <w:rPr>
                <w:sz w:val="28"/>
                <w:szCs w:val="28"/>
              </w:rPr>
            </w:pPr>
            <w:r w:rsidRPr="003B1E52">
              <w:rPr>
                <w:noProof/>
                <w:sz w:val="28"/>
                <w:szCs w:val="28"/>
              </w:rPr>
              <w:drawing>
                <wp:inline distT="0" distB="0" distL="0" distR="0" wp14:anchorId="0CEE122B" wp14:editId="243BA655">
                  <wp:extent cx="3367207" cy="2458529"/>
                  <wp:effectExtent l="0" t="0" r="5080" b="0"/>
                  <wp:docPr id="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8326" cy="2466647"/>
                          </a:xfrm>
                          <a:prstGeom prst="rect">
                            <a:avLst/>
                          </a:prstGeom>
                          <a:ln>
                            <a:noFill/>
                          </a:ln>
                          <a:effectLst>
                            <a:softEdge rad="112500"/>
                          </a:effectLst>
                        </pic:spPr>
                      </pic:pic>
                    </a:graphicData>
                  </a:graphic>
                </wp:inline>
              </w:drawing>
            </w:r>
          </w:p>
        </w:tc>
        <w:tc>
          <w:tcPr>
            <w:tcW w:w="5103" w:type="dxa"/>
            <w:tcBorders>
              <w:left w:val="nil"/>
            </w:tcBorders>
          </w:tcPr>
          <w:p w:rsidR="00E90D6A" w:rsidRPr="003B1E52" w:rsidRDefault="000B36FF" w:rsidP="00603C92">
            <w:pPr>
              <w:widowControl w:val="0"/>
              <w:ind w:firstLine="720"/>
              <w:jc w:val="both"/>
              <w:rPr>
                <w:sz w:val="28"/>
                <w:szCs w:val="28"/>
              </w:rPr>
            </w:pPr>
            <w:proofErr w:type="gramStart"/>
            <w:r w:rsidRPr="003B1E52">
              <w:rPr>
                <w:sz w:val="28"/>
                <w:szCs w:val="28"/>
              </w:rPr>
              <w:t>За 201</w:t>
            </w:r>
            <w:r w:rsidR="003B0BE4" w:rsidRPr="003B1E52">
              <w:rPr>
                <w:sz w:val="28"/>
                <w:szCs w:val="28"/>
              </w:rPr>
              <w:t>9</w:t>
            </w:r>
            <w:r w:rsidRPr="003B1E52">
              <w:rPr>
                <w:sz w:val="28"/>
                <w:szCs w:val="28"/>
              </w:rPr>
              <w:t xml:space="preserve"> год в местных изданиях опубликовано </w:t>
            </w:r>
            <w:r w:rsidR="00560591" w:rsidRPr="003B1E52">
              <w:rPr>
                <w:sz w:val="28"/>
                <w:szCs w:val="28"/>
              </w:rPr>
              <w:t>1</w:t>
            </w:r>
            <w:r w:rsidR="00603C92" w:rsidRPr="003B1E52">
              <w:rPr>
                <w:sz w:val="28"/>
                <w:szCs w:val="28"/>
              </w:rPr>
              <w:t>9</w:t>
            </w:r>
            <w:r w:rsidR="00560591" w:rsidRPr="003B1E52">
              <w:rPr>
                <w:sz w:val="28"/>
                <w:szCs w:val="28"/>
              </w:rPr>
              <w:t>0</w:t>
            </w:r>
            <w:r w:rsidRPr="003B1E52">
              <w:rPr>
                <w:sz w:val="28"/>
                <w:szCs w:val="28"/>
              </w:rPr>
              <w:t xml:space="preserve"> материалов инфо</w:t>
            </w:r>
            <w:r w:rsidRPr="003B1E52">
              <w:rPr>
                <w:sz w:val="28"/>
                <w:szCs w:val="28"/>
              </w:rPr>
              <w:t>р</w:t>
            </w:r>
            <w:r w:rsidRPr="003B1E52">
              <w:rPr>
                <w:sz w:val="28"/>
                <w:szCs w:val="28"/>
              </w:rPr>
              <w:t>мационного, информационно-профилактического характера (газеты:</w:t>
            </w:r>
            <w:proofErr w:type="gramEnd"/>
            <w:r w:rsidRPr="003B1E52">
              <w:rPr>
                <w:sz w:val="28"/>
                <w:szCs w:val="28"/>
              </w:rPr>
              <w:t xml:space="preserve"> </w:t>
            </w:r>
            <w:proofErr w:type="gramStart"/>
            <w:r w:rsidRPr="003B1E52">
              <w:rPr>
                <w:sz w:val="28"/>
                <w:szCs w:val="28"/>
              </w:rPr>
              <w:t>«Чебоксарские новости», «Советская Чувашия», «Молодежная газета», «Ч</w:t>
            </w:r>
            <w:r w:rsidRPr="003B1E52">
              <w:rPr>
                <w:sz w:val="28"/>
                <w:szCs w:val="28"/>
              </w:rPr>
              <w:t>у</w:t>
            </w:r>
            <w:r w:rsidRPr="003B1E52">
              <w:rPr>
                <w:sz w:val="28"/>
                <w:szCs w:val="28"/>
              </w:rPr>
              <w:t>вашская женщина», «АиФ», «МК в Ч</w:t>
            </w:r>
            <w:r w:rsidRPr="003B1E52">
              <w:rPr>
                <w:sz w:val="28"/>
                <w:szCs w:val="28"/>
              </w:rPr>
              <w:t>е</w:t>
            </w:r>
            <w:r w:rsidRPr="003B1E52">
              <w:rPr>
                <w:sz w:val="28"/>
                <w:szCs w:val="28"/>
              </w:rPr>
              <w:t>боксарах», «Хыпар», «Про город», «Почтовый экспресс», «Полиция и общество», «Республика», «Автовес</w:t>
            </w:r>
            <w:r w:rsidRPr="003B1E52">
              <w:rPr>
                <w:sz w:val="28"/>
                <w:szCs w:val="28"/>
              </w:rPr>
              <w:t>т</w:t>
            </w:r>
            <w:r w:rsidRPr="003B1E52">
              <w:rPr>
                <w:sz w:val="28"/>
                <w:szCs w:val="28"/>
              </w:rPr>
              <w:t xml:space="preserve">ник»), в сети Интернет размещено </w:t>
            </w:r>
            <w:r w:rsidR="00603C92" w:rsidRPr="003B1E52">
              <w:rPr>
                <w:sz w:val="28"/>
                <w:szCs w:val="28"/>
              </w:rPr>
              <w:t>900</w:t>
            </w:r>
            <w:r w:rsidRPr="003B1E52">
              <w:rPr>
                <w:sz w:val="28"/>
                <w:szCs w:val="28"/>
              </w:rPr>
              <w:t xml:space="preserve"> но</w:t>
            </w:r>
            <w:r w:rsidR="00A22E61" w:rsidRPr="003B1E52">
              <w:rPr>
                <w:sz w:val="28"/>
                <w:szCs w:val="28"/>
              </w:rPr>
              <w:t>вост</w:t>
            </w:r>
            <w:r w:rsidR="00670101" w:rsidRPr="003B1E52">
              <w:rPr>
                <w:sz w:val="28"/>
                <w:szCs w:val="28"/>
              </w:rPr>
              <w:t>ей</w:t>
            </w:r>
            <w:r w:rsidRPr="003B1E52">
              <w:rPr>
                <w:sz w:val="28"/>
                <w:szCs w:val="28"/>
              </w:rPr>
              <w:t xml:space="preserve"> об оперативно-служебной </w:t>
            </w:r>
            <w:proofErr w:type="gramEnd"/>
          </w:p>
        </w:tc>
      </w:tr>
    </w:tbl>
    <w:p w:rsidR="00E90D6A" w:rsidRPr="003B1E52" w:rsidRDefault="000B36FF" w:rsidP="00CE4957">
      <w:pPr>
        <w:jc w:val="both"/>
        <w:rPr>
          <w:sz w:val="28"/>
          <w:szCs w:val="28"/>
        </w:rPr>
      </w:pPr>
      <w:r w:rsidRPr="003B1E52">
        <w:rPr>
          <w:sz w:val="28"/>
          <w:szCs w:val="28"/>
        </w:rPr>
        <w:t>деятельности УМВД России по г. Чебоксары, на радио и телевидении выпущ</w:t>
      </w:r>
      <w:r w:rsidRPr="003B1E52">
        <w:rPr>
          <w:sz w:val="28"/>
          <w:szCs w:val="28"/>
        </w:rPr>
        <w:t>е</w:t>
      </w:r>
      <w:r w:rsidRPr="003B1E52">
        <w:rPr>
          <w:sz w:val="28"/>
          <w:szCs w:val="28"/>
        </w:rPr>
        <w:t xml:space="preserve">но </w:t>
      </w:r>
      <w:r w:rsidR="003B0BE4" w:rsidRPr="003B1E52">
        <w:rPr>
          <w:sz w:val="28"/>
          <w:szCs w:val="28"/>
        </w:rPr>
        <w:t>3</w:t>
      </w:r>
      <w:r w:rsidR="00560591" w:rsidRPr="003B1E52">
        <w:rPr>
          <w:sz w:val="28"/>
          <w:szCs w:val="28"/>
        </w:rPr>
        <w:t xml:space="preserve">2 </w:t>
      </w:r>
      <w:r w:rsidRPr="003B1E52">
        <w:rPr>
          <w:sz w:val="28"/>
          <w:szCs w:val="28"/>
        </w:rPr>
        <w:t>сюжет</w:t>
      </w:r>
      <w:r w:rsidR="00670101" w:rsidRPr="003B1E52">
        <w:rPr>
          <w:sz w:val="28"/>
          <w:szCs w:val="28"/>
        </w:rPr>
        <w:t>а</w:t>
      </w:r>
      <w:r w:rsidRPr="003B1E52">
        <w:rPr>
          <w:sz w:val="28"/>
          <w:szCs w:val="28"/>
        </w:rPr>
        <w:t xml:space="preserve"> (Россия 24, Россия 2, ТВ-Ц, Национальное телевидение).</w:t>
      </w:r>
    </w:p>
    <w:p w:rsidR="00E90D6A" w:rsidRPr="003B1E52" w:rsidRDefault="00E90D6A" w:rsidP="00952979">
      <w:pPr>
        <w:ind w:firstLine="709"/>
        <w:jc w:val="both"/>
        <w:rPr>
          <w:rFonts w:ascii="Cambria" w:hAnsi="Cambria"/>
          <w:i/>
          <w:snapToGrid w:val="0"/>
          <w:sz w:val="28"/>
          <w:szCs w:val="28"/>
        </w:rPr>
      </w:pPr>
      <w:r w:rsidRPr="003B1E52">
        <w:rPr>
          <w:sz w:val="28"/>
        </w:rPr>
        <w:t>С целью вовлечения в эту деятельность правозащитных, ветеранских и иных общественных организаций, а также религиозных конфессий действует Общественный совет при УМВД России по г. Чебоксары. На постоянной осн</w:t>
      </w:r>
      <w:r w:rsidRPr="003B1E52">
        <w:rPr>
          <w:sz w:val="28"/>
        </w:rPr>
        <w:t>о</w:t>
      </w:r>
      <w:r w:rsidRPr="003B1E52">
        <w:rPr>
          <w:sz w:val="28"/>
        </w:rPr>
        <w:t>ве работает приемная Общественного совета, куда любой гражданин может о</w:t>
      </w:r>
      <w:r w:rsidRPr="003B1E52">
        <w:rPr>
          <w:sz w:val="28"/>
        </w:rPr>
        <w:t>б</w:t>
      </w:r>
      <w:r w:rsidRPr="003B1E52">
        <w:rPr>
          <w:sz w:val="28"/>
        </w:rPr>
        <w:t>ратиться с предложениями по улучшению деятельности органов внутренних дел.</w:t>
      </w:r>
    </w:p>
    <w:p w:rsidR="00B73CB5" w:rsidRPr="003B1E52" w:rsidRDefault="00B73CB5" w:rsidP="00B73CB5"/>
    <w:p w:rsidR="000C1741" w:rsidRPr="003B1E52" w:rsidRDefault="000C1741" w:rsidP="00B73CB5"/>
    <w:p w:rsidR="00E90D6A" w:rsidRPr="003B1E52" w:rsidRDefault="00E90D6A" w:rsidP="006B698D">
      <w:pPr>
        <w:pStyle w:val="2"/>
        <w:widowControl w:val="0"/>
        <w:spacing w:before="0" w:after="0"/>
        <w:rPr>
          <w:rFonts w:ascii="Cambria" w:hAnsi="Cambria"/>
          <w:i w:val="0"/>
          <w:snapToGrid w:val="0"/>
          <w:sz w:val="28"/>
          <w:szCs w:val="28"/>
        </w:rPr>
      </w:pPr>
      <w:r w:rsidRPr="003B1E52">
        <w:rPr>
          <w:rFonts w:ascii="Cambria" w:hAnsi="Cambria"/>
          <w:i w:val="0"/>
          <w:snapToGrid w:val="0"/>
          <w:sz w:val="28"/>
          <w:szCs w:val="28"/>
        </w:rPr>
        <w:t>УЧЕТНО – РЕГИСТРАЦИОННАЯ ДИСЦИПЛИНА</w:t>
      </w:r>
    </w:p>
    <w:p w:rsidR="00E90D6A" w:rsidRPr="003B1E52" w:rsidRDefault="00E90D6A" w:rsidP="006B698D"/>
    <w:p w:rsidR="00E90D6A" w:rsidRPr="003B1E52" w:rsidRDefault="00E90D6A" w:rsidP="006B698D">
      <w:pPr>
        <w:widowControl w:val="0"/>
        <w:ind w:firstLine="709"/>
        <w:jc w:val="both"/>
        <w:rPr>
          <w:sz w:val="28"/>
          <w:szCs w:val="28"/>
        </w:rPr>
      </w:pPr>
      <w:r w:rsidRPr="003B1E52">
        <w:rPr>
          <w:sz w:val="28"/>
          <w:szCs w:val="28"/>
        </w:rPr>
        <w:t>Управлением МВД России по г. Чебоксары значительное внимание уделялось укреплению законности при приеме, регистрации и рассмотрении зая</w:t>
      </w:r>
      <w:r w:rsidRPr="003B1E52">
        <w:rPr>
          <w:sz w:val="28"/>
          <w:szCs w:val="28"/>
        </w:rPr>
        <w:t>в</w:t>
      </w:r>
      <w:r w:rsidRPr="003B1E52">
        <w:rPr>
          <w:sz w:val="28"/>
          <w:szCs w:val="28"/>
        </w:rPr>
        <w:t>лений и сообщений о происшествиях, повышению роли и ответственности р</w:t>
      </w:r>
      <w:r w:rsidRPr="003B1E52">
        <w:rPr>
          <w:sz w:val="28"/>
          <w:szCs w:val="28"/>
        </w:rPr>
        <w:t>у</w:t>
      </w:r>
      <w:r w:rsidRPr="003B1E52">
        <w:rPr>
          <w:sz w:val="28"/>
          <w:szCs w:val="28"/>
        </w:rPr>
        <w:t>ководителей всех уровней за организацию этой работы.</w:t>
      </w:r>
    </w:p>
    <w:p w:rsidR="00E90D6A" w:rsidRPr="003B1E52" w:rsidRDefault="00E90D6A" w:rsidP="0040242D">
      <w:pPr>
        <w:widowControl w:val="0"/>
        <w:ind w:firstLine="709"/>
        <w:jc w:val="both"/>
        <w:rPr>
          <w:sz w:val="28"/>
          <w:szCs w:val="28"/>
        </w:rPr>
      </w:pPr>
      <w:r w:rsidRPr="003B1E52">
        <w:rPr>
          <w:sz w:val="28"/>
          <w:szCs w:val="28"/>
        </w:rPr>
        <w:t xml:space="preserve">В отчетном периоде </w:t>
      </w:r>
      <w:r w:rsidRPr="003B1E52">
        <w:rPr>
          <w:snapToGrid w:val="0"/>
          <w:sz w:val="28"/>
          <w:szCs w:val="28"/>
        </w:rPr>
        <w:t xml:space="preserve">наблюдается </w:t>
      </w:r>
      <w:r w:rsidR="00166C19" w:rsidRPr="003B1E52">
        <w:rPr>
          <w:snapToGrid w:val="0"/>
          <w:sz w:val="28"/>
          <w:szCs w:val="28"/>
        </w:rPr>
        <w:t>рост</w:t>
      </w:r>
      <w:r w:rsidRPr="003B1E52">
        <w:rPr>
          <w:sz w:val="28"/>
          <w:szCs w:val="28"/>
        </w:rPr>
        <w:t xml:space="preserve"> количества </w:t>
      </w:r>
      <w:r w:rsidRPr="003B1E52">
        <w:rPr>
          <w:snapToGrid w:val="0"/>
          <w:sz w:val="28"/>
          <w:szCs w:val="28"/>
        </w:rPr>
        <w:t xml:space="preserve">зарегистрированных заявлений, сообщений и иной информации о </w:t>
      </w:r>
      <w:r w:rsidRPr="003B1E52">
        <w:rPr>
          <w:sz w:val="28"/>
          <w:szCs w:val="28"/>
        </w:rPr>
        <w:t>происшествиях.</w:t>
      </w:r>
    </w:p>
    <w:p w:rsidR="00247DFA" w:rsidRPr="003B1E52" w:rsidRDefault="00247DFA" w:rsidP="00247DFA">
      <w:pPr>
        <w:tabs>
          <w:tab w:val="num" w:pos="-200"/>
        </w:tabs>
        <w:ind w:firstLine="709"/>
        <w:jc w:val="both"/>
        <w:rPr>
          <w:sz w:val="28"/>
          <w:szCs w:val="28"/>
        </w:rPr>
      </w:pPr>
      <w:r w:rsidRPr="003B1E52">
        <w:rPr>
          <w:sz w:val="28"/>
          <w:szCs w:val="28"/>
        </w:rPr>
        <w:t>Всего в январе - декабре 2019 года зарегистрировано 196024 (АППГ - 182406; +7,5%) заявлений и сообщений о происшествиях. В порядке, пред</w:t>
      </w:r>
      <w:r w:rsidRPr="003B1E52">
        <w:rPr>
          <w:sz w:val="28"/>
          <w:szCs w:val="28"/>
        </w:rPr>
        <w:t>у</w:t>
      </w:r>
      <w:r w:rsidRPr="003B1E52">
        <w:rPr>
          <w:sz w:val="28"/>
          <w:szCs w:val="28"/>
        </w:rPr>
        <w:t xml:space="preserve">смотренном </w:t>
      </w:r>
      <w:proofErr w:type="spellStart"/>
      <w:r w:rsidRPr="003B1E52">
        <w:rPr>
          <w:sz w:val="28"/>
          <w:szCs w:val="28"/>
        </w:rPr>
        <w:t>ст.ст</w:t>
      </w:r>
      <w:proofErr w:type="spellEnd"/>
      <w:r w:rsidRPr="003B1E52">
        <w:rPr>
          <w:sz w:val="28"/>
          <w:szCs w:val="28"/>
        </w:rPr>
        <w:t>. 144 - 145 УПК РФ, рассмотрено 44193 (АППГ - 42337; +4,4%) сообщений о преступлениях. По результатам их рассмотрения возбу</w:t>
      </w:r>
      <w:r w:rsidRPr="003B1E52">
        <w:rPr>
          <w:sz w:val="28"/>
          <w:szCs w:val="28"/>
        </w:rPr>
        <w:t>ж</w:t>
      </w:r>
      <w:r w:rsidRPr="003B1E52">
        <w:rPr>
          <w:sz w:val="28"/>
          <w:szCs w:val="28"/>
        </w:rPr>
        <w:t xml:space="preserve">дено 4409 (АППГ - 4125, +6,9%) уголовных дел, вынесено 31776 (АППГ-27767; +14,4%) постановлений об отказе в возбуждении уголовного дела, передано по </w:t>
      </w:r>
      <w:proofErr w:type="spellStart"/>
      <w:r w:rsidRPr="003B1E52">
        <w:rPr>
          <w:sz w:val="28"/>
          <w:szCs w:val="28"/>
        </w:rPr>
        <w:t>подследственности</w:t>
      </w:r>
      <w:proofErr w:type="spellEnd"/>
      <w:r w:rsidRPr="003B1E52">
        <w:rPr>
          <w:sz w:val="28"/>
          <w:szCs w:val="28"/>
        </w:rPr>
        <w:t xml:space="preserve"> (подсудности), по территориальности 8008 (АППГ - 10398; -23,0%) сообщений о преступлениях. </w:t>
      </w:r>
    </w:p>
    <w:p w:rsidR="00E52F4A" w:rsidRPr="003B1E52" w:rsidRDefault="00E52F4A" w:rsidP="0040242D">
      <w:pPr>
        <w:widowControl w:val="0"/>
        <w:ind w:firstLine="709"/>
        <w:jc w:val="both"/>
        <w:rPr>
          <w:sz w:val="28"/>
          <w:szCs w:val="28"/>
        </w:rPr>
      </w:pPr>
    </w:p>
    <w:p w:rsidR="00B73CB5" w:rsidRPr="003B1E52" w:rsidRDefault="00B73CB5" w:rsidP="0040242D">
      <w:pPr>
        <w:widowControl w:val="0"/>
        <w:ind w:firstLine="709"/>
        <w:jc w:val="both"/>
        <w:rPr>
          <w:sz w:val="28"/>
          <w:szCs w:val="28"/>
        </w:rPr>
      </w:pPr>
    </w:p>
    <w:p w:rsidR="00952979" w:rsidRPr="003B1E52" w:rsidRDefault="00952979" w:rsidP="0040242D">
      <w:pPr>
        <w:widowControl w:val="0"/>
        <w:ind w:firstLine="709"/>
        <w:jc w:val="both"/>
        <w:rPr>
          <w:sz w:val="28"/>
          <w:szCs w:val="28"/>
        </w:rPr>
      </w:pPr>
    </w:p>
    <w:p w:rsidR="00952979" w:rsidRPr="003B1E52" w:rsidRDefault="00952979" w:rsidP="0040242D">
      <w:pPr>
        <w:widowControl w:val="0"/>
        <w:ind w:firstLine="709"/>
        <w:jc w:val="both"/>
        <w:rPr>
          <w:sz w:val="28"/>
          <w:szCs w:val="28"/>
        </w:rPr>
      </w:pPr>
    </w:p>
    <w:p w:rsidR="00952979" w:rsidRPr="003B1E52" w:rsidRDefault="00952979" w:rsidP="0040242D">
      <w:pPr>
        <w:widowControl w:val="0"/>
        <w:ind w:firstLine="709"/>
        <w:jc w:val="both"/>
        <w:rPr>
          <w:sz w:val="28"/>
          <w:szCs w:val="28"/>
        </w:rPr>
      </w:pPr>
    </w:p>
    <w:p w:rsidR="00E90D6A" w:rsidRPr="003B1E52" w:rsidRDefault="00E90D6A" w:rsidP="006B698D">
      <w:pPr>
        <w:ind w:firstLine="709"/>
        <w:jc w:val="center"/>
        <w:rPr>
          <w:rFonts w:ascii="Arial" w:hAnsi="Arial"/>
          <w:b/>
          <w:i/>
          <w:sz w:val="26"/>
          <w:szCs w:val="26"/>
        </w:rPr>
      </w:pPr>
      <w:r w:rsidRPr="003B1E52">
        <w:rPr>
          <w:rFonts w:ascii="Arial" w:hAnsi="Arial"/>
          <w:b/>
          <w:i/>
          <w:sz w:val="26"/>
          <w:szCs w:val="26"/>
        </w:rPr>
        <w:lastRenderedPageBreak/>
        <w:t xml:space="preserve">Рис. 2. Количество заявлений и сообщений о преступлениях </w:t>
      </w:r>
      <w:r w:rsidRPr="003B1E52">
        <w:rPr>
          <w:rFonts w:ascii="Arial" w:hAnsi="Arial"/>
          <w:b/>
          <w:i/>
          <w:sz w:val="26"/>
          <w:szCs w:val="26"/>
        </w:rPr>
        <w:br/>
        <w:t>за</w:t>
      </w:r>
      <w:r w:rsidR="009D1977" w:rsidRPr="003B1E52">
        <w:rPr>
          <w:rFonts w:ascii="Arial" w:hAnsi="Arial"/>
          <w:b/>
          <w:i/>
          <w:sz w:val="26"/>
          <w:szCs w:val="26"/>
        </w:rPr>
        <w:t xml:space="preserve"> </w:t>
      </w:r>
      <w:r w:rsidRPr="003B1E52">
        <w:rPr>
          <w:rFonts w:ascii="Arial" w:hAnsi="Arial"/>
          <w:b/>
          <w:i/>
          <w:sz w:val="26"/>
          <w:szCs w:val="26"/>
        </w:rPr>
        <w:t>201</w:t>
      </w:r>
      <w:r w:rsidR="00745CAA" w:rsidRPr="003B1E52">
        <w:rPr>
          <w:rFonts w:ascii="Arial" w:hAnsi="Arial"/>
          <w:b/>
          <w:i/>
          <w:sz w:val="26"/>
          <w:szCs w:val="26"/>
        </w:rPr>
        <w:t>8</w:t>
      </w:r>
      <w:r w:rsidRPr="003B1E52">
        <w:rPr>
          <w:rFonts w:ascii="Arial" w:hAnsi="Arial"/>
          <w:b/>
          <w:i/>
          <w:sz w:val="26"/>
          <w:szCs w:val="26"/>
        </w:rPr>
        <w:t>/201</w:t>
      </w:r>
      <w:r w:rsidR="00745CAA" w:rsidRPr="003B1E52">
        <w:rPr>
          <w:rFonts w:ascii="Arial" w:hAnsi="Arial"/>
          <w:b/>
          <w:i/>
          <w:sz w:val="26"/>
          <w:szCs w:val="26"/>
        </w:rPr>
        <w:t>9</w:t>
      </w:r>
      <w:r w:rsidRPr="003B1E52">
        <w:rPr>
          <w:rFonts w:ascii="Arial" w:hAnsi="Arial"/>
          <w:b/>
          <w:i/>
          <w:sz w:val="26"/>
          <w:szCs w:val="26"/>
        </w:rPr>
        <w:t>г.г.</w:t>
      </w:r>
    </w:p>
    <w:p w:rsidR="00E90D6A" w:rsidRPr="003B1E52" w:rsidRDefault="00920561" w:rsidP="002A5F5B">
      <w:pPr>
        <w:ind w:right="-1"/>
        <w:jc w:val="both"/>
      </w:pPr>
      <w:r w:rsidRPr="003B1E52">
        <w:rPr>
          <w:noProof/>
        </w:rPr>
        <w:drawing>
          <wp:inline distT="0" distB="0" distL="0" distR="0" wp14:anchorId="5142096B" wp14:editId="6D702516">
            <wp:extent cx="6619875" cy="3400425"/>
            <wp:effectExtent l="0" t="0" r="0" b="0"/>
            <wp:docPr id="7" name="Объект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0D6A" w:rsidRPr="003B1E52" w:rsidRDefault="00E90D6A" w:rsidP="006B698D">
      <w:pPr>
        <w:ind w:firstLine="567"/>
        <w:jc w:val="both"/>
        <w:rPr>
          <w:sz w:val="28"/>
          <w:szCs w:val="28"/>
        </w:rPr>
      </w:pPr>
    </w:p>
    <w:p w:rsidR="00247DFA" w:rsidRPr="003B1E52" w:rsidRDefault="00247DFA" w:rsidP="00247DFA">
      <w:pPr>
        <w:tabs>
          <w:tab w:val="num" w:pos="-200"/>
        </w:tabs>
        <w:ind w:firstLine="709"/>
        <w:jc w:val="both"/>
        <w:rPr>
          <w:sz w:val="28"/>
          <w:szCs w:val="28"/>
        </w:rPr>
      </w:pPr>
      <w:r w:rsidRPr="003B1E52">
        <w:rPr>
          <w:sz w:val="28"/>
          <w:szCs w:val="28"/>
        </w:rPr>
        <w:t>В срок до 3-х суток рассмотрено 21031 (АППГ - 17453; +20,5%) сообщ</w:t>
      </w:r>
      <w:r w:rsidRPr="003B1E52">
        <w:rPr>
          <w:sz w:val="28"/>
          <w:szCs w:val="28"/>
        </w:rPr>
        <w:t>е</w:t>
      </w:r>
      <w:r w:rsidRPr="003B1E52">
        <w:rPr>
          <w:sz w:val="28"/>
          <w:szCs w:val="28"/>
        </w:rPr>
        <w:t xml:space="preserve">ний о преступлениях, что составляет 47,6% (АППГ – 41,2 %); </w:t>
      </w:r>
    </w:p>
    <w:p w:rsidR="00247DFA" w:rsidRPr="003B1E52" w:rsidRDefault="00247DFA" w:rsidP="00247DFA">
      <w:pPr>
        <w:ind w:firstLine="709"/>
        <w:jc w:val="both"/>
        <w:rPr>
          <w:snapToGrid w:val="0"/>
          <w:sz w:val="28"/>
          <w:szCs w:val="28"/>
        </w:rPr>
      </w:pPr>
      <w:r w:rsidRPr="003B1E52">
        <w:rPr>
          <w:snapToGrid w:val="0"/>
          <w:sz w:val="28"/>
          <w:szCs w:val="28"/>
        </w:rPr>
        <w:t xml:space="preserve">от 3 до 10 суток рассмотрено 22249  (АППГ – 23717; -6,2%) сообщений, что составляет 50,3% (АППГ – 56,0%); </w:t>
      </w:r>
    </w:p>
    <w:p w:rsidR="00247DFA" w:rsidRPr="003B1E52" w:rsidRDefault="00247DFA" w:rsidP="00247DFA">
      <w:pPr>
        <w:spacing w:line="216" w:lineRule="auto"/>
        <w:ind w:firstLine="709"/>
        <w:jc w:val="both"/>
        <w:rPr>
          <w:i/>
          <w:sz w:val="24"/>
          <w:szCs w:val="24"/>
        </w:rPr>
      </w:pPr>
      <w:r w:rsidRPr="003B1E52">
        <w:rPr>
          <w:snapToGrid w:val="0"/>
          <w:sz w:val="28"/>
          <w:szCs w:val="28"/>
        </w:rPr>
        <w:t>свыше 10 суток рассмотрено 913 (АППГ - 1167; -21,8%) сообщения, что составляет 2,1% (АППГ – 2,8%) от общего числа всех рассмотренных сообщ</w:t>
      </w:r>
      <w:r w:rsidRPr="003B1E52">
        <w:rPr>
          <w:snapToGrid w:val="0"/>
          <w:sz w:val="28"/>
          <w:szCs w:val="28"/>
        </w:rPr>
        <w:t>е</w:t>
      </w:r>
      <w:r w:rsidRPr="003B1E52">
        <w:rPr>
          <w:snapToGrid w:val="0"/>
          <w:sz w:val="28"/>
          <w:szCs w:val="28"/>
        </w:rPr>
        <w:t>ний о преступлениях.</w:t>
      </w:r>
    </w:p>
    <w:p w:rsidR="00F94566" w:rsidRPr="003B1E52" w:rsidRDefault="00F94566" w:rsidP="00F94566">
      <w:pPr>
        <w:spacing w:line="242" w:lineRule="auto"/>
        <w:ind w:firstLine="709"/>
        <w:jc w:val="both"/>
        <w:rPr>
          <w:sz w:val="28"/>
          <w:szCs w:val="28"/>
        </w:rPr>
      </w:pPr>
      <w:r w:rsidRPr="003B1E52">
        <w:rPr>
          <w:sz w:val="28"/>
          <w:szCs w:val="28"/>
        </w:rPr>
        <w:t>Анализ состояния учетно - регистрационной дисциплины и законности за</w:t>
      </w:r>
      <w:r w:rsidR="00952979" w:rsidRPr="003B1E52">
        <w:rPr>
          <w:sz w:val="28"/>
          <w:szCs w:val="28"/>
        </w:rPr>
        <w:t xml:space="preserve"> январь - </w:t>
      </w:r>
      <w:r w:rsidRPr="003B1E52">
        <w:rPr>
          <w:sz w:val="28"/>
          <w:szCs w:val="28"/>
        </w:rPr>
        <w:t xml:space="preserve"> сентябрь 2019 года показал, что большинство нарушений допускается при разрешении заявлений и сообщений о преступлениях. Так, из-за неполноты собранных материалов и ненадлежащего контроля со стороны руководителей подразделений за качеством доследственной проверки материалов, значител</w:t>
      </w:r>
      <w:r w:rsidRPr="003B1E52">
        <w:rPr>
          <w:sz w:val="28"/>
          <w:szCs w:val="28"/>
        </w:rPr>
        <w:t>ь</w:t>
      </w:r>
      <w:r w:rsidRPr="003B1E52">
        <w:rPr>
          <w:sz w:val="28"/>
          <w:szCs w:val="28"/>
        </w:rPr>
        <w:t>ное количество постановлений об отказе в возбуждении уголовного дела надз</w:t>
      </w:r>
      <w:r w:rsidRPr="003B1E52">
        <w:rPr>
          <w:sz w:val="28"/>
          <w:szCs w:val="28"/>
        </w:rPr>
        <w:t>и</w:t>
      </w:r>
      <w:r w:rsidRPr="003B1E52">
        <w:rPr>
          <w:sz w:val="28"/>
          <w:szCs w:val="28"/>
        </w:rPr>
        <w:t>рающими прокурорами отменяется и материалы возвращаются для произво</w:t>
      </w:r>
      <w:r w:rsidRPr="003B1E52">
        <w:rPr>
          <w:sz w:val="28"/>
          <w:szCs w:val="28"/>
        </w:rPr>
        <w:t>д</w:t>
      </w:r>
      <w:r w:rsidRPr="003B1E52">
        <w:rPr>
          <w:sz w:val="28"/>
          <w:szCs w:val="28"/>
        </w:rPr>
        <w:t>ства дополнительной проверки.</w:t>
      </w:r>
    </w:p>
    <w:p w:rsidR="006363AC" w:rsidRPr="003B1E52" w:rsidRDefault="006363AC" w:rsidP="00F94566">
      <w:pPr>
        <w:spacing w:line="242" w:lineRule="auto"/>
        <w:ind w:firstLine="709"/>
        <w:jc w:val="both"/>
        <w:rPr>
          <w:snapToGrid w:val="0"/>
          <w:sz w:val="28"/>
          <w:szCs w:val="28"/>
        </w:rPr>
      </w:pPr>
      <w:r w:rsidRPr="003B1E52">
        <w:rPr>
          <w:snapToGrid w:val="0"/>
          <w:sz w:val="28"/>
          <w:szCs w:val="28"/>
        </w:rPr>
        <w:t xml:space="preserve">По результатам расследования уголовных дел </w:t>
      </w:r>
      <w:r w:rsidRPr="003B1E52">
        <w:rPr>
          <w:sz w:val="28"/>
          <w:szCs w:val="28"/>
        </w:rPr>
        <w:t>возбужденных после отм</w:t>
      </w:r>
      <w:r w:rsidRPr="003B1E52">
        <w:rPr>
          <w:sz w:val="28"/>
          <w:szCs w:val="28"/>
        </w:rPr>
        <w:t>е</w:t>
      </w:r>
      <w:r w:rsidRPr="003B1E52">
        <w:rPr>
          <w:sz w:val="28"/>
          <w:szCs w:val="28"/>
        </w:rPr>
        <w:t>ны необоснованных постановлений об отказе в возбуждении уголовного дела (по инициативе прокурора)</w:t>
      </w:r>
      <w:r w:rsidR="00952979" w:rsidRPr="003B1E52">
        <w:rPr>
          <w:sz w:val="28"/>
          <w:szCs w:val="28"/>
        </w:rPr>
        <w:t xml:space="preserve"> </w:t>
      </w:r>
      <w:r w:rsidR="00FC4F76" w:rsidRPr="003B1E52">
        <w:rPr>
          <w:snapToGrid w:val="0"/>
          <w:sz w:val="28"/>
          <w:szCs w:val="28"/>
        </w:rPr>
        <w:t xml:space="preserve">приняты решения по </w:t>
      </w:r>
      <w:r w:rsidR="000A1715" w:rsidRPr="003B1E52">
        <w:rPr>
          <w:snapToGrid w:val="0"/>
          <w:sz w:val="28"/>
          <w:szCs w:val="28"/>
        </w:rPr>
        <w:t>225</w:t>
      </w:r>
      <w:r w:rsidRPr="003B1E52">
        <w:rPr>
          <w:snapToGrid w:val="0"/>
          <w:sz w:val="28"/>
          <w:szCs w:val="28"/>
        </w:rPr>
        <w:t xml:space="preserve"> (АППГ-  </w:t>
      </w:r>
      <w:r w:rsidR="000A1715" w:rsidRPr="003B1E52">
        <w:rPr>
          <w:snapToGrid w:val="0"/>
          <w:sz w:val="28"/>
          <w:szCs w:val="28"/>
        </w:rPr>
        <w:t>215</w:t>
      </w:r>
      <w:r w:rsidR="00FC4F76" w:rsidRPr="003B1E52">
        <w:rPr>
          <w:snapToGrid w:val="0"/>
          <w:sz w:val="28"/>
          <w:szCs w:val="28"/>
        </w:rPr>
        <w:t xml:space="preserve">, </w:t>
      </w:r>
      <w:r w:rsidR="000A1715" w:rsidRPr="003B1E52">
        <w:rPr>
          <w:snapToGrid w:val="0"/>
          <w:sz w:val="28"/>
          <w:szCs w:val="28"/>
        </w:rPr>
        <w:t>+4,7</w:t>
      </w:r>
      <w:r w:rsidRPr="003B1E52">
        <w:rPr>
          <w:snapToGrid w:val="0"/>
          <w:sz w:val="28"/>
          <w:szCs w:val="28"/>
        </w:rPr>
        <w:t>%) уг</w:t>
      </w:r>
      <w:r w:rsidRPr="003B1E52">
        <w:rPr>
          <w:snapToGrid w:val="0"/>
          <w:sz w:val="28"/>
          <w:szCs w:val="28"/>
        </w:rPr>
        <w:t>о</w:t>
      </w:r>
      <w:r w:rsidRPr="003B1E52">
        <w:rPr>
          <w:snapToGrid w:val="0"/>
          <w:sz w:val="28"/>
          <w:szCs w:val="28"/>
        </w:rPr>
        <w:t>ловным делам.</w:t>
      </w:r>
    </w:p>
    <w:p w:rsidR="0001075E" w:rsidRPr="003B1E52" w:rsidRDefault="0001075E" w:rsidP="0001075E">
      <w:pPr>
        <w:ind w:firstLine="709"/>
        <w:jc w:val="both"/>
        <w:rPr>
          <w:sz w:val="28"/>
          <w:szCs w:val="28"/>
        </w:rPr>
      </w:pPr>
      <w:r w:rsidRPr="003B1E52">
        <w:rPr>
          <w:sz w:val="28"/>
          <w:szCs w:val="28"/>
        </w:rPr>
        <w:t xml:space="preserve">По выявленным нарушениям учетно-регистрационной дисциплины и статистической работы в наш адрес  внесено  </w:t>
      </w:r>
      <w:r w:rsidR="000A1715" w:rsidRPr="003B1E52">
        <w:rPr>
          <w:sz w:val="28"/>
          <w:szCs w:val="28"/>
        </w:rPr>
        <w:t>67</w:t>
      </w:r>
      <w:r w:rsidRPr="003B1E52">
        <w:rPr>
          <w:sz w:val="28"/>
          <w:szCs w:val="28"/>
        </w:rPr>
        <w:t xml:space="preserve"> (</w:t>
      </w:r>
      <w:r w:rsidR="006363AC" w:rsidRPr="003B1E52">
        <w:rPr>
          <w:sz w:val="28"/>
          <w:szCs w:val="28"/>
        </w:rPr>
        <w:t>2018</w:t>
      </w:r>
      <w:r w:rsidR="00804227" w:rsidRPr="003B1E52">
        <w:rPr>
          <w:sz w:val="28"/>
          <w:szCs w:val="28"/>
        </w:rPr>
        <w:t xml:space="preserve"> г. </w:t>
      </w:r>
      <w:r w:rsidRPr="003B1E52">
        <w:rPr>
          <w:sz w:val="28"/>
          <w:szCs w:val="28"/>
        </w:rPr>
        <w:t>-</w:t>
      </w:r>
      <w:r w:rsidR="000A1715" w:rsidRPr="003B1E52">
        <w:rPr>
          <w:sz w:val="28"/>
          <w:szCs w:val="28"/>
        </w:rPr>
        <w:t>78</w:t>
      </w:r>
      <w:r w:rsidRPr="003B1E52">
        <w:rPr>
          <w:sz w:val="28"/>
          <w:szCs w:val="28"/>
        </w:rPr>
        <w:t>) представлени</w:t>
      </w:r>
      <w:r w:rsidR="00952979" w:rsidRPr="003B1E52">
        <w:rPr>
          <w:sz w:val="28"/>
          <w:szCs w:val="28"/>
        </w:rPr>
        <w:t>я</w:t>
      </w:r>
      <w:r w:rsidRPr="003B1E52">
        <w:rPr>
          <w:sz w:val="28"/>
          <w:szCs w:val="28"/>
        </w:rPr>
        <w:t xml:space="preserve"> ра</w:t>
      </w:r>
      <w:r w:rsidRPr="003B1E52">
        <w:rPr>
          <w:sz w:val="28"/>
          <w:szCs w:val="28"/>
        </w:rPr>
        <w:t>й</w:t>
      </w:r>
      <w:r w:rsidRPr="003B1E52">
        <w:rPr>
          <w:sz w:val="28"/>
          <w:szCs w:val="28"/>
        </w:rPr>
        <w:t>онных прокуратур.</w:t>
      </w:r>
    </w:p>
    <w:p w:rsidR="0001075E" w:rsidRPr="003B1E52" w:rsidRDefault="0001075E" w:rsidP="006B698D">
      <w:pPr>
        <w:ind w:firstLine="748"/>
        <w:jc w:val="center"/>
        <w:rPr>
          <w:rFonts w:ascii="Cambria" w:hAnsi="Cambria"/>
          <w:b/>
          <w:sz w:val="28"/>
          <w:szCs w:val="28"/>
        </w:rPr>
      </w:pPr>
    </w:p>
    <w:p w:rsidR="00E90D6A" w:rsidRPr="003B1E52" w:rsidRDefault="00E90D6A" w:rsidP="006B698D">
      <w:pPr>
        <w:ind w:firstLine="748"/>
        <w:jc w:val="center"/>
        <w:rPr>
          <w:rFonts w:ascii="Cambria" w:hAnsi="Cambria"/>
          <w:b/>
          <w:sz w:val="28"/>
          <w:szCs w:val="28"/>
        </w:rPr>
      </w:pPr>
      <w:r w:rsidRPr="003B1E52">
        <w:rPr>
          <w:rFonts w:ascii="Cambria" w:hAnsi="Cambria"/>
          <w:b/>
          <w:sz w:val="28"/>
          <w:szCs w:val="28"/>
        </w:rPr>
        <w:lastRenderedPageBreak/>
        <w:t>ХАРАКТЕРИСТИКА КРИМИНОГЕННОЙ СИТУАЦИИ                               НА ТЕРРИТОРИИ Г. ЧЕБОКСАРЫ</w:t>
      </w:r>
    </w:p>
    <w:p w:rsidR="0001075E" w:rsidRPr="003B1E52" w:rsidRDefault="0001075E" w:rsidP="006B698D">
      <w:pPr>
        <w:ind w:firstLine="748"/>
        <w:jc w:val="center"/>
        <w:rPr>
          <w:rFonts w:ascii="Cambria" w:hAnsi="Cambria"/>
          <w:b/>
          <w:sz w:val="28"/>
          <w:szCs w:val="28"/>
        </w:rPr>
      </w:pPr>
    </w:p>
    <w:p w:rsidR="00E90D6A" w:rsidRPr="003B1E52" w:rsidRDefault="00E90D6A" w:rsidP="006B698D">
      <w:pPr>
        <w:ind w:firstLine="709"/>
        <w:jc w:val="both"/>
        <w:rPr>
          <w:sz w:val="28"/>
          <w:szCs w:val="28"/>
        </w:rPr>
      </w:pPr>
      <w:r w:rsidRPr="003B1E52">
        <w:rPr>
          <w:rFonts w:eastAsia="MS Mincho"/>
          <w:sz w:val="28"/>
          <w:szCs w:val="28"/>
        </w:rPr>
        <w:t xml:space="preserve">За </w:t>
      </w:r>
      <w:r w:rsidR="00B449FC" w:rsidRPr="003B1E52">
        <w:rPr>
          <w:sz w:val="28"/>
          <w:szCs w:val="28"/>
        </w:rPr>
        <w:t>201</w:t>
      </w:r>
      <w:r w:rsidR="00E94A77" w:rsidRPr="003B1E52">
        <w:rPr>
          <w:sz w:val="28"/>
          <w:szCs w:val="28"/>
        </w:rPr>
        <w:t>9</w:t>
      </w:r>
      <w:r w:rsidRPr="003B1E52">
        <w:rPr>
          <w:sz w:val="28"/>
          <w:szCs w:val="28"/>
        </w:rPr>
        <w:t xml:space="preserve"> год на территории г. Чебоксары зарегистрировано </w:t>
      </w:r>
      <w:r w:rsidR="0043085A" w:rsidRPr="003B1E52">
        <w:rPr>
          <w:sz w:val="28"/>
          <w:szCs w:val="28"/>
        </w:rPr>
        <w:t>5947</w:t>
      </w:r>
      <w:r w:rsidR="002B3EA9" w:rsidRPr="003B1E52">
        <w:rPr>
          <w:sz w:val="28"/>
          <w:szCs w:val="28"/>
        </w:rPr>
        <w:t xml:space="preserve"> престу</w:t>
      </w:r>
      <w:r w:rsidR="002B3EA9" w:rsidRPr="003B1E52">
        <w:rPr>
          <w:sz w:val="28"/>
          <w:szCs w:val="28"/>
        </w:rPr>
        <w:t>п</w:t>
      </w:r>
      <w:r w:rsidR="002B3EA9" w:rsidRPr="003B1E52">
        <w:rPr>
          <w:sz w:val="28"/>
          <w:szCs w:val="28"/>
        </w:rPr>
        <w:t>лени</w:t>
      </w:r>
      <w:r w:rsidR="00E94A77" w:rsidRPr="003B1E52">
        <w:rPr>
          <w:sz w:val="28"/>
          <w:szCs w:val="28"/>
        </w:rPr>
        <w:t>й</w:t>
      </w:r>
      <w:r w:rsidRPr="003B1E52">
        <w:rPr>
          <w:sz w:val="28"/>
          <w:szCs w:val="28"/>
        </w:rPr>
        <w:t xml:space="preserve"> (</w:t>
      </w:r>
      <w:r w:rsidR="00804227" w:rsidRPr="003B1E52">
        <w:rPr>
          <w:sz w:val="28"/>
          <w:szCs w:val="28"/>
        </w:rPr>
        <w:t>201</w:t>
      </w:r>
      <w:r w:rsidR="00E94A77" w:rsidRPr="003B1E52">
        <w:rPr>
          <w:sz w:val="28"/>
          <w:szCs w:val="28"/>
        </w:rPr>
        <w:t>8</w:t>
      </w:r>
      <w:r w:rsidR="00804227" w:rsidRPr="003B1E52">
        <w:rPr>
          <w:sz w:val="28"/>
          <w:szCs w:val="28"/>
        </w:rPr>
        <w:t xml:space="preserve"> г. </w:t>
      </w:r>
      <w:r w:rsidR="00E021DB" w:rsidRPr="003B1E52">
        <w:rPr>
          <w:sz w:val="28"/>
          <w:szCs w:val="28"/>
        </w:rPr>
        <w:t>–</w:t>
      </w:r>
      <w:r w:rsidR="0043085A" w:rsidRPr="003B1E52">
        <w:rPr>
          <w:sz w:val="28"/>
          <w:szCs w:val="28"/>
        </w:rPr>
        <w:t>5584</w:t>
      </w:r>
      <w:r w:rsidRPr="003B1E52">
        <w:rPr>
          <w:sz w:val="28"/>
          <w:szCs w:val="28"/>
        </w:rPr>
        <w:t xml:space="preserve">; </w:t>
      </w:r>
      <w:r w:rsidR="00E94A77" w:rsidRPr="003B1E52">
        <w:rPr>
          <w:sz w:val="28"/>
          <w:szCs w:val="28"/>
        </w:rPr>
        <w:t>+</w:t>
      </w:r>
      <w:r w:rsidR="0043085A" w:rsidRPr="003B1E52">
        <w:rPr>
          <w:sz w:val="28"/>
          <w:szCs w:val="28"/>
        </w:rPr>
        <w:t>6,5</w:t>
      </w:r>
      <w:r w:rsidRPr="003B1E52">
        <w:rPr>
          <w:sz w:val="28"/>
          <w:szCs w:val="28"/>
        </w:rPr>
        <w:t>%).</w:t>
      </w:r>
    </w:p>
    <w:p w:rsidR="00B73CB5" w:rsidRPr="003B1E52" w:rsidRDefault="00B73CB5" w:rsidP="00B73CB5">
      <w:pPr>
        <w:rPr>
          <w:rFonts w:ascii="Cambria" w:hAnsi="Cambria" w:cs="Arial"/>
          <w:b/>
          <w:sz w:val="26"/>
          <w:szCs w:val="26"/>
        </w:rPr>
      </w:pPr>
    </w:p>
    <w:p w:rsidR="00B73CB5" w:rsidRPr="003B1E52" w:rsidRDefault="00E90D6A" w:rsidP="001A2D82">
      <w:pPr>
        <w:jc w:val="center"/>
        <w:rPr>
          <w:rFonts w:ascii="Cambria" w:hAnsi="Cambria" w:cs="Arial"/>
          <w:b/>
          <w:sz w:val="26"/>
          <w:szCs w:val="26"/>
        </w:rPr>
      </w:pPr>
      <w:r w:rsidRPr="003B1E52">
        <w:rPr>
          <w:rFonts w:ascii="Cambria" w:hAnsi="Cambria" w:cs="Arial"/>
          <w:b/>
          <w:sz w:val="26"/>
          <w:szCs w:val="26"/>
        </w:rPr>
        <w:t>Рис. 4. Территориальное распределение преступ</w:t>
      </w:r>
      <w:r w:rsidR="00E94A77" w:rsidRPr="003B1E52">
        <w:rPr>
          <w:rFonts w:ascii="Cambria" w:hAnsi="Cambria" w:cs="Arial"/>
          <w:b/>
          <w:sz w:val="26"/>
          <w:szCs w:val="26"/>
        </w:rPr>
        <w:t xml:space="preserve">ление небольшой тяжести за </w:t>
      </w:r>
      <w:r w:rsidR="0043085A" w:rsidRPr="003B1E52">
        <w:rPr>
          <w:rFonts w:ascii="Cambria" w:hAnsi="Cambria" w:cs="Arial"/>
          <w:b/>
          <w:sz w:val="26"/>
          <w:szCs w:val="26"/>
        </w:rPr>
        <w:t>12</w:t>
      </w:r>
      <w:r w:rsidR="00866A5D" w:rsidRPr="003B1E52">
        <w:rPr>
          <w:rFonts w:ascii="Cambria" w:hAnsi="Cambria" w:cs="Arial"/>
          <w:b/>
          <w:sz w:val="26"/>
          <w:szCs w:val="26"/>
        </w:rPr>
        <w:t xml:space="preserve"> месяцев</w:t>
      </w:r>
      <w:r w:rsidR="00E94A77" w:rsidRPr="003B1E52">
        <w:rPr>
          <w:rFonts w:ascii="Cambria" w:hAnsi="Cambria" w:cs="Arial"/>
          <w:b/>
          <w:sz w:val="26"/>
          <w:szCs w:val="26"/>
        </w:rPr>
        <w:t xml:space="preserve"> 2018/2019 </w:t>
      </w:r>
      <w:proofErr w:type="spellStart"/>
      <w:r w:rsidR="00E94A77" w:rsidRPr="003B1E52">
        <w:rPr>
          <w:rFonts w:ascii="Cambria" w:hAnsi="Cambria" w:cs="Arial"/>
          <w:b/>
          <w:sz w:val="26"/>
          <w:szCs w:val="26"/>
        </w:rPr>
        <w:t>г.</w:t>
      </w:r>
      <w:proofErr w:type="gramStart"/>
      <w:r w:rsidR="00E94A77" w:rsidRPr="003B1E52">
        <w:rPr>
          <w:rFonts w:ascii="Cambria" w:hAnsi="Cambria" w:cs="Arial"/>
          <w:b/>
          <w:sz w:val="26"/>
          <w:szCs w:val="26"/>
        </w:rPr>
        <w:t>г</w:t>
      </w:r>
      <w:proofErr w:type="spellEnd"/>
      <w:proofErr w:type="gramEnd"/>
      <w:r w:rsidR="00E94A77" w:rsidRPr="003B1E52">
        <w:rPr>
          <w:rFonts w:ascii="Cambria" w:hAnsi="Cambria" w:cs="Arial"/>
          <w:b/>
          <w:sz w:val="26"/>
          <w:szCs w:val="26"/>
        </w:rPr>
        <w:t>.</w:t>
      </w:r>
    </w:p>
    <w:p w:rsidR="00E90D6A" w:rsidRPr="003B1E52" w:rsidRDefault="00920561" w:rsidP="001A2D82">
      <w:pPr>
        <w:jc w:val="center"/>
      </w:pPr>
      <w:r w:rsidRPr="003B1E52">
        <w:rPr>
          <w:noProof/>
        </w:rPr>
        <w:drawing>
          <wp:inline distT="0" distB="0" distL="0" distR="0" wp14:anchorId="45F467DC" wp14:editId="4C412AB4">
            <wp:extent cx="6317673" cy="2778826"/>
            <wp:effectExtent l="0" t="0" r="26035" b="21590"/>
            <wp:docPr id="9" name="Объект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0561" w:rsidRPr="003B1E52" w:rsidRDefault="00920561" w:rsidP="00920561">
      <w:pPr>
        <w:ind w:firstLine="709"/>
        <w:jc w:val="both"/>
        <w:rPr>
          <w:sz w:val="28"/>
          <w:szCs w:val="28"/>
        </w:rPr>
      </w:pPr>
      <w:r w:rsidRPr="003B1E52">
        <w:rPr>
          <w:sz w:val="28"/>
          <w:szCs w:val="28"/>
        </w:rPr>
        <w:t>В структуре преступности преобладают преступления небольшой тяж</w:t>
      </w:r>
      <w:r w:rsidRPr="003B1E52">
        <w:rPr>
          <w:sz w:val="28"/>
          <w:szCs w:val="28"/>
        </w:rPr>
        <w:t>е</w:t>
      </w:r>
      <w:r w:rsidRPr="003B1E52">
        <w:rPr>
          <w:sz w:val="28"/>
          <w:szCs w:val="28"/>
        </w:rPr>
        <w:t xml:space="preserve">сти, доля которых составляет </w:t>
      </w:r>
      <w:r w:rsidR="00F65095">
        <w:rPr>
          <w:sz w:val="28"/>
          <w:szCs w:val="28"/>
        </w:rPr>
        <w:t>37,4</w:t>
      </w:r>
      <w:r w:rsidRPr="003B1E52">
        <w:rPr>
          <w:sz w:val="28"/>
          <w:szCs w:val="28"/>
        </w:rPr>
        <w:t>% (</w:t>
      </w:r>
      <w:r w:rsidR="008B0827" w:rsidRPr="003B1E52">
        <w:rPr>
          <w:sz w:val="28"/>
          <w:szCs w:val="28"/>
        </w:rPr>
        <w:t>-</w:t>
      </w:r>
      <w:r w:rsidR="00F65095">
        <w:rPr>
          <w:sz w:val="28"/>
          <w:szCs w:val="28"/>
        </w:rPr>
        <w:t>4,5</w:t>
      </w:r>
      <w:r w:rsidR="008B0827" w:rsidRPr="003B1E52">
        <w:rPr>
          <w:sz w:val="28"/>
          <w:szCs w:val="28"/>
        </w:rPr>
        <w:t>%</w:t>
      </w:r>
      <w:r w:rsidRPr="003B1E52">
        <w:rPr>
          <w:sz w:val="28"/>
          <w:szCs w:val="28"/>
        </w:rPr>
        <w:t>), доля преступлений средней тяж</w:t>
      </w:r>
      <w:r w:rsidRPr="003B1E52">
        <w:rPr>
          <w:sz w:val="28"/>
          <w:szCs w:val="28"/>
        </w:rPr>
        <w:t>е</w:t>
      </w:r>
      <w:r w:rsidRPr="003B1E52">
        <w:rPr>
          <w:sz w:val="28"/>
          <w:szCs w:val="28"/>
        </w:rPr>
        <w:t xml:space="preserve">сти составляет </w:t>
      </w:r>
      <w:r w:rsidR="00F65095">
        <w:rPr>
          <w:sz w:val="28"/>
          <w:szCs w:val="28"/>
        </w:rPr>
        <w:t xml:space="preserve">28,8 </w:t>
      </w:r>
      <w:r w:rsidRPr="003B1E52">
        <w:rPr>
          <w:sz w:val="28"/>
          <w:szCs w:val="28"/>
        </w:rPr>
        <w:t>% (-</w:t>
      </w:r>
      <w:r w:rsidR="00C81EF5">
        <w:rPr>
          <w:sz w:val="28"/>
          <w:szCs w:val="28"/>
        </w:rPr>
        <w:t>3,7</w:t>
      </w:r>
      <w:r w:rsidR="008B0827" w:rsidRPr="003B1E52">
        <w:rPr>
          <w:sz w:val="28"/>
          <w:szCs w:val="28"/>
        </w:rPr>
        <w:t>%</w:t>
      </w:r>
      <w:r w:rsidRPr="003B1E52">
        <w:rPr>
          <w:sz w:val="28"/>
          <w:szCs w:val="28"/>
        </w:rPr>
        <w:t xml:space="preserve">), доля тяжких преступлений составляет </w:t>
      </w:r>
      <w:r w:rsidR="00C81EF5">
        <w:rPr>
          <w:sz w:val="28"/>
          <w:szCs w:val="28"/>
        </w:rPr>
        <w:t>23,4</w:t>
      </w:r>
      <w:r w:rsidRPr="003B1E52">
        <w:rPr>
          <w:sz w:val="28"/>
          <w:szCs w:val="28"/>
        </w:rPr>
        <w:t>% (+</w:t>
      </w:r>
      <w:r w:rsidR="00C81EF5">
        <w:rPr>
          <w:sz w:val="28"/>
          <w:szCs w:val="28"/>
        </w:rPr>
        <w:t>7,1</w:t>
      </w:r>
      <w:r w:rsidR="008B0827" w:rsidRPr="003B1E52">
        <w:rPr>
          <w:sz w:val="28"/>
          <w:szCs w:val="28"/>
        </w:rPr>
        <w:t>%</w:t>
      </w:r>
      <w:r w:rsidRPr="003B1E52">
        <w:rPr>
          <w:sz w:val="28"/>
          <w:szCs w:val="28"/>
        </w:rPr>
        <w:t xml:space="preserve">), особо тяжких преступлений – </w:t>
      </w:r>
      <w:r w:rsidR="002246CD" w:rsidRPr="003B1E52">
        <w:rPr>
          <w:sz w:val="28"/>
          <w:szCs w:val="28"/>
        </w:rPr>
        <w:t>10,</w:t>
      </w:r>
      <w:r w:rsidR="00C81EF5">
        <w:rPr>
          <w:sz w:val="28"/>
          <w:szCs w:val="28"/>
        </w:rPr>
        <w:t>4</w:t>
      </w:r>
      <w:r w:rsidRPr="003B1E52">
        <w:rPr>
          <w:sz w:val="28"/>
          <w:szCs w:val="28"/>
        </w:rPr>
        <w:t>% (</w:t>
      </w:r>
      <w:r w:rsidR="00C81EF5">
        <w:rPr>
          <w:sz w:val="28"/>
          <w:szCs w:val="28"/>
        </w:rPr>
        <w:t>-1,1%</w:t>
      </w:r>
      <w:r w:rsidRPr="003B1E52">
        <w:rPr>
          <w:sz w:val="28"/>
          <w:szCs w:val="28"/>
        </w:rPr>
        <w:t>).</w:t>
      </w:r>
    </w:p>
    <w:p w:rsidR="00B73CB5" w:rsidRPr="003B1E52" w:rsidRDefault="00B73CB5" w:rsidP="00AF75DF">
      <w:pPr>
        <w:ind w:firstLine="709"/>
        <w:jc w:val="both"/>
        <w:rPr>
          <w:sz w:val="28"/>
          <w:szCs w:val="28"/>
        </w:rPr>
      </w:pPr>
    </w:p>
    <w:p w:rsidR="00E90D6A" w:rsidRPr="003B1E52" w:rsidRDefault="00E90D6A" w:rsidP="006B698D">
      <w:pPr>
        <w:jc w:val="center"/>
        <w:rPr>
          <w:rFonts w:ascii="Cambria" w:hAnsi="Cambria" w:cs="Arial"/>
          <w:b/>
          <w:sz w:val="26"/>
          <w:szCs w:val="26"/>
        </w:rPr>
      </w:pPr>
      <w:r w:rsidRPr="003B1E52">
        <w:rPr>
          <w:rFonts w:ascii="Cambria" w:hAnsi="Cambria" w:cs="Arial"/>
          <w:b/>
          <w:sz w:val="26"/>
          <w:szCs w:val="26"/>
        </w:rPr>
        <w:t xml:space="preserve">Рис. 5. Количество зарегистрированных преступлений на территории </w:t>
      </w:r>
    </w:p>
    <w:p w:rsidR="00E90D6A" w:rsidRPr="003B1E52" w:rsidRDefault="00E90D6A" w:rsidP="006B698D">
      <w:pPr>
        <w:jc w:val="center"/>
        <w:rPr>
          <w:rFonts w:ascii="Cambria" w:hAnsi="Cambria" w:cs="Arial"/>
          <w:b/>
          <w:sz w:val="26"/>
          <w:szCs w:val="26"/>
        </w:rPr>
      </w:pPr>
      <w:r w:rsidRPr="003B1E52">
        <w:rPr>
          <w:rFonts w:ascii="Cambria" w:hAnsi="Cambria" w:cs="Arial"/>
          <w:b/>
          <w:sz w:val="26"/>
          <w:szCs w:val="26"/>
        </w:rPr>
        <w:t xml:space="preserve">г. Чебоксары за </w:t>
      </w:r>
      <w:r w:rsidR="00411A05" w:rsidRPr="003B1E52">
        <w:rPr>
          <w:rFonts w:ascii="Cambria" w:hAnsi="Cambria" w:cs="Arial"/>
          <w:b/>
          <w:sz w:val="26"/>
          <w:szCs w:val="26"/>
        </w:rPr>
        <w:t>12</w:t>
      </w:r>
      <w:r w:rsidR="006A16A0" w:rsidRPr="003B1E52">
        <w:rPr>
          <w:rFonts w:ascii="Cambria" w:hAnsi="Cambria" w:cs="Arial"/>
          <w:b/>
          <w:sz w:val="26"/>
          <w:szCs w:val="26"/>
        </w:rPr>
        <w:t xml:space="preserve"> </w:t>
      </w:r>
      <w:r w:rsidR="00D5501C" w:rsidRPr="003B1E52">
        <w:rPr>
          <w:rFonts w:ascii="Cambria" w:hAnsi="Cambria" w:cs="Arial"/>
          <w:b/>
          <w:sz w:val="26"/>
          <w:szCs w:val="26"/>
        </w:rPr>
        <w:t>месяцев</w:t>
      </w:r>
      <w:r w:rsidR="006A16A0" w:rsidRPr="003B1E52">
        <w:rPr>
          <w:rFonts w:ascii="Cambria" w:hAnsi="Cambria" w:cs="Arial"/>
          <w:b/>
          <w:sz w:val="26"/>
          <w:szCs w:val="26"/>
        </w:rPr>
        <w:t xml:space="preserve"> 2018/2019 </w:t>
      </w:r>
      <w:proofErr w:type="spellStart"/>
      <w:r w:rsidR="006A16A0" w:rsidRPr="003B1E52">
        <w:rPr>
          <w:rFonts w:ascii="Cambria" w:hAnsi="Cambria" w:cs="Arial"/>
          <w:b/>
          <w:sz w:val="26"/>
          <w:szCs w:val="26"/>
        </w:rPr>
        <w:t>г.г</w:t>
      </w:r>
      <w:proofErr w:type="spellEnd"/>
      <w:r w:rsidR="006A16A0" w:rsidRPr="003B1E52">
        <w:rPr>
          <w:rFonts w:ascii="Cambria" w:hAnsi="Cambria" w:cs="Arial"/>
          <w:b/>
          <w:sz w:val="26"/>
          <w:szCs w:val="26"/>
        </w:rPr>
        <w:t>.</w:t>
      </w:r>
      <w:r w:rsidRPr="003B1E52">
        <w:rPr>
          <w:rFonts w:ascii="Cambria" w:hAnsi="Cambria" w:cs="Arial"/>
          <w:b/>
          <w:sz w:val="26"/>
          <w:szCs w:val="26"/>
        </w:rPr>
        <w:t xml:space="preserve"> по категориям</w:t>
      </w:r>
    </w:p>
    <w:p w:rsidR="00A96DDB" w:rsidRPr="003B1E52" w:rsidRDefault="00A96DDB" w:rsidP="006B698D">
      <w:pPr>
        <w:jc w:val="center"/>
        <w:rPr>
          <w:rFonts w:ascii="Cambria" w:hAnsi="Cambria" w:cs="Arial"/>
          <w:b/>
          <w:sz w:val="26"/>
          <w:szCs w:val="26"/>
        </w:rPr>
      </w:pPr>
      <w:r w:rsidRPr="003B1E52">
        <w:rPr>
          <w:noProof/>
        </w:rPr>
        <w:drawing>
          <wp:anchor distT="768096" distB="605790" distL="748284" distR="119507" simplePos="0" relativeHeight="251657728" behindDoc="1" locked="0" layoutInCell="1" allowOverlap="1" wp14:anchorId="4466B252" wp14:editId="32D3C9E2">
            <wp:simplePos x="0" y="0"/>
            <wp:positionH relativeFrom="column">
              <wp:posOffset>-101940</wp:posOffset>
            </wp:positionH>
            <wp:positionV relativeFrom="paragraph">
              <wp:posOffset>114743</wp:posOffset>
            </wp:positionV>
            <wp:extent cx="6198782" cy="1850065"/>
            <wp:effectExtent l="0" t="0" r="0" b="0"/>
            <wp:wrapNone/>
            <wp:docPr id="34"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96DDB" w:rsidRPr="003B1E52" w:rsidRDefault="00A96DDB" w:rsidP="000B0D8E">
      <w:pPr>
        <w:rPr>
          <w:rFonts w:ascii="Cambria" w:hAnsi="Cambria" w:cs="Arial"/>
          <w:b/>
          <w:sz w:val="26"/>
          <w:szCs w:val="26"/>
        </w:rPr>
      </w:pPr>
    </w:p>
    <w:p w:rsidR="00A96DDB" w:rsidRPr="003B1E52" w:rsidRDefault="00A96DDB" w:rsidP="006B698D">
      <w:pPr>
        <w:jc w:val="center"/>
        <w:rPr>
          <w:rFonts w:ascii="Cambria" w:hAnsi="Cambria" w:cs="Arial"/>
          <w:b/>
          <w:sz w:val="26"/>
          <w:szCs w:val="26"/>
        </w:rPr>
      </w:pPr>
    </w:p>
    <w:p w:rsidR="00A96DDB" w:rsidRPr="003B1E52" w:rsidRDefault="00A96DDB" w:rsidP="006B698D">
      <w:pPr>
        <w:jc w:val="center"/>
        <w:rPr>
          <w:rFonts w:ascii="Cambria" w:hAnsi="Cambria" w:cs="Arial"/>
          <w:b/>
          <w:sz w:val="26"/>
          <w:szCs w:val="26"/>
        </w:rPr>
      </w:pPr>
    </w:p>
    <w:p w:rsidR="00A96DDB" w:rsidRPr="003B1E52" w:rsidRDefault="00A96DDB" w:rsidP="006B698D">
      <w:pPr>
        <w:jc w:val="center"/>
        <w:rPr>
          <w:rFonts w:ascii="Cambria" w:hAnsi="Cambria" w:cs="Arial"/>
          <w:b/>
          <w:sz w:val="26"/>
          <w:szCs w:val="26"/>
        </w:rPr>
      </w:pPr>
    </w:p>
    <w:p w:rsidR="00A96DDB" w:rsidRPr="003B1E52" w:rsidRDefault="00A96DDB" w:rsidP="006B698D">
      <w:pPr>
        <w:jc w:val="center"/>
        <w:rPr>
          <w:rFonts w:ascii="Cambria" w:hAnsi="Cambria" w:cs="Arial"/>
          <w:b/>
          <w:sz w:val="26"/>
          <w:szCs w:val="26"/>
        </w:rPr>
      </w:pPr>
    </w:p>
    <w:p w:rsidR="00D5209B" w:rsidRPr="003B1E52" w:rsidRDefault="00D5209B" w:rsidP="006B698D">
      <w:pPr>
        <w:ind w:firstLine="720"/>
        <w:jc w:val="both"/>
        <w:rPr>
          <w:sz w:val="28"/>
          <w:szCs w:val="28"/>
        </w:rPr>
      </w:pPr>
    </w:p>
    <w:p w:rsidR="008338B2" w:rsidRPr="003B1E52" w:rsidRDefault="008338B2" w:rsidP="006B698D">
      <w:pPr>
        <w:ind w:firstLine="720"/>
        <w:jc w:val="both"/>
        <w:rPr>
          <w:sz w:val="28"/>
          <w:szCs w:val="28"/>
        </w:rPr>
      </w:pPr>
    </w:p>
    <w:p w:rsidR="008338B2" w:rsidRPr="003B1E52" w:rsidRDefault="008338B2" w:rsidP="006B698D">
      <w:pPr>
        <w:ind w:firstLine="720"/>
        <w:jc w:val="both"/>
        <w:rPr>
          <w:sz w:val="28"/>
          <w:szCs w:val="28"/>
        </w:rPr>
      </w:pPr>
    </w:p>
    <w:p w:rsidR="008338B2" w:rsidRPr="003B1E52" w:rsidRDefault="008338B2" w:rsidP="006B698D">
      <w:pPr>
        <w:ind w:firstLine="720"/>
        <w:jc w:val="both"/>
        <w:rPr>
          <w:sz w:val="28"/>
          <w:szCs w:val="28"/>
        </w:rPr>
      </w:pPr>
    </w:p>
    <w:p w:rsidR="00E90D6A" w:rsidRPr="003B1E52" w:rsidRDefault="00E90D6A" w:rsidP="006B698D">
      <w:pPr>
        <w:ind w:firstLine="720"/>
        <w:jc w:val="both"/>
        <w:rPr>
          <w:sz w:val="28"/>
          <w:szCs w:val="28"/>
        </w:rPr>
      </w:pPr>
      <w:r w:rsidRPr="003B1E52">
        <w:rPr>
          <w:sz w:val="28"/>
          <w:szCs w:val="28"/>
        </w:rPr>
        <w:t>Наибольший удельный вес в структуре преступности приходится на х</w:t>
      </w:r>
      <w:r w:rsidRPr="003B1E52">
        <w:rPr>
          <w:sz w:val="28"/>
          <w:szCs w:val="28"/>
        </w:rPr>
        <w:t>и</w:t>
      </w:r>
      <w:r w:rsidRPr="003B1E52">
        <w:rPr>
          <w:sz w:val="28"/>
          <w:szCs w:val="28"/>
        </w:rPr>
        <w:t>щения чужого имущества (</w:t>
      </w:r>
      <w:r w:rsidR="00BF6436" w:rsidRPr="003B1E52">
        <w:rPr>
          <w:sz w:val="28"/>
          <w:szCs w:val="28"/>
        </w:rPr>
        <w:t>56,5</w:t>
      </w:r>
      <w:r w:rsidRPr="003B1E52">
        <w:rPr>
          <w:sz w:val="28"/>
          <w:szCs w:val="28"/>
        </w:rPr>
        <w:t xml:space="preserve">%), всего их зарегистрировано </w:t>
      </w:r>
      <w:r w:rsidR="0054549C" w:rsidRPr="003B1E52">
        <w:rPr>
          <w:sz w:val="28"/>
          <w:szCs w:val="28"/>
        </w:rPr>
        <w:t>3391</w:t>
      </w:r>
      <w:r w:rsidRPr="003B1E52">
        <w:rPr>
          <w:sz w:val="28"/>
          <w:szCs w:val="28"/>
        </w:rPr>
        <w:br/>
        <w:t>(</w:t>
      </w:r>
      <w:r w:rsidR="004B4E66" w:rsidRPr="003B1E52">
        <w:rPr>
          <w:sz w:val="28"/>
          <w:szCs w:val="28"/>
        </w:rPr>
        <w:t>201</w:t>
      </w:r>
      <w:r w:rsidR="006A16A0" w:rsidRPr="003B1E52">
        <w:rPr>
          <w:sz w:val="28"/>
          <w:szCs w:val="28"/>
        </w:rPr>
        <w:t>8</w:t>
      </w:r>
      <w:r w:rsidR="004B4E66" w:rsidRPr="003B1E52">
        <w:rPr>
          <w:sz w:val="28"/>
          <w:szCs w:val="28"/>
        </w:rPr>
        <w:t xml:space="preserve"> г.</w:t>
      </w:r>
      <w:r w:rsidR="00E021DB" w:rsidRPr="003B1E52">
        <w:rPr>
          <w:sz w:val="28"/>
          <w:szCs w:val="28"/>
        </w:rPr>
        <w:t xml:space="preserve"> - </w:t>
      </w:r>
      <w:r w:rsidR="0054549C" w:rsidRPr="003B1E52">
        <w:rPr>
          <w:sz w:val="28"/>
          <w:szCs w:val="28"/>
        </w:rPr>
        <w:t>3077</w:t>
      </w:r>
      <w:r w:rsidRPr="003B1E52">
        <w:rPr>
          <w:sz w:val="28"/>
          <w:szCs w:val="28"/>
        </w:rPr>
        <w:t xml:space="preserve">; </w:t>
      </w:r>
      <w:r w:rsidR="00BF6436" w:rsidRPr="003B1E52">
        <w:rPr>
          <w:sz w:val="28"/>
          <w:szCs w:val="28"/>
        </w:rPr>
        <w:t>+</w:t>
      </w:r>
      <w:r w:rsidR="0054549C" w:rsidRPr="003B1E52">
        <w:rPr>
          <w:sz w:val="28"/>
          <w:szCs w:val="28"/>
        </w:rPr>
        <w:t>10,2</w:t>
      </w:r>
      <w:r w:rsidRPr="003B1E52">
        <w:rPr>
          <w:sz w:val="28"/>
          <w:szCs w:val="28"/>
        </w:rPr>
        <w:t>%) преступлени</w:t>
      </w:r>
      <w:r w:rsidR="004B4E66" w:rsidRPr="003B1E52">
        <w:rPr>
          <w:sz w:val="28"/>
          <w:szCs w:val="28"/>
        </w:rPr>
        <w:t>я</w:t>
      </w:r>
      <w:r w:rsidRPr="003B1E52">
        <w:rPr>
          <w:sz w:val="28"/>
          <w:szCs w:val="28"/>
        </w:rPr>
        <w:t>.</w:t>
      </w:r>
    </w:p>
    <w:p w:rsidR="00E90D6A" w:rsidRPr="003B1E52" w:rsidRDefault="00E90D6A" w:rsidP="006B698D">
      <w:pPr>
        <w:ind w:firstLine="720"/>
        <w:jc w:val="both"/>
        <w:rPr>
          <w:sz w:val="28"/>
          <w:szCs w:val="28"/>
        </w:rPr>
      </w:pPr>
    </w:p>
    <w:p w:rsidR="0001075E" w:rsidRPr="003B1E52" w:rsidRDefault="0001075E" w:rsidP="006B698D">
      <w:pPr>
        <w:ind w:firstLine="720"/>
        <w:jc w:val="both"/>
        <w:rPr>
          <w:rFonts w:ascii="Cambria" w:hAnsi="Cambria"/>
          <w:b/>
          <w:sz w:val="26"/>
          <w:szCs w:val="26"/>
        </w:rPr>
      </w:pPr>
    </w:p>
    <w:p w:rsidR="00952979" w:rsidRPr="003B1E52" w:rsidRDefault="00952979" w:rsidP="00136C9D">
      <w:pPr>
        <w:jc w:val="center"/>
        <w:rPr>
          <w:rFonts w:ascii="Cambria" w:hAnsi="Cambria"/>
          <w:b/>
          <w:sz w:val="26"/>
          <w:szCs w:val="26"/>
        </w:rPr>
      </w:pPr>
    </w:p>
    <w:p w:rsidR="001C58BF" w:rsidRPr="003B1E52" w:rsidRDefault="00E90D6A" w:rsidP="00136C9D">
      <w:pPr>
        <w:jc w:val="center"/>
        <w:rPr>
          <w:rFonts w:ascii="Cambria" w:hAnsi="Cambria"/>
          <w:b/>
          <w:sz w:val="26"/>
          <w:szCs w:val="26"/>
        </w:rPr>
      </w:pPr>
      <w:r w:rsidRPr="003B1E52">
        <w:rPr>
          <w:rFonts w:ascii="Cambria" w:hAnsi="Cambria"/>
          <w:b/>
          <w:sz w:val="26"/>
          <w:szCs w:val="26"/>
        </w:rPr>
        <w:lastRenderedPageBreak/>
        <w:t>Рис. 6. Структура преступности за</w:t>
      </w:r>
      <w:r w:rsidR="008338B2" w:rsidRPr="003B1E52">
        <w:rPr>
          <w:rFonts w:ascii="Cambria" w:hAnsi="Cambria"/>
          <w:b/>
          <w:sz w:val="26"/>
          <w:szCs w:val="26"/>
        </w:rPr>
        <w:t xml:space="preserve"> </w:t>
      </w:r>
      <w:r w:rsidR="009116AA" w:rsidRPr="003B1E52">
        <w:rPr>
          <w:rFonts w:ascii="Cambria" w:hAnsi="Cambria"/>
          <w:b/>
          <w:sz w:val="26"/>
          <w:szCs w:val="26"/>
        </w:rPr>
        <w:t>12</w:t>
      </w:r>
      <w:r w:rsidR="001C58BF" w:rsidRPr="003B1E52">
        <w:rPr>
          <w:rFonts w:ascii="Cambria" w:hAnsi="Cambria"/>
          <w:b/>
          <w:sz w:val="26"/>
          <w:szCs w:val="26"/>
        </w:rPr>
        <w:t xml:space="preserve"> </w:t>
      </w:r>
      <w:r w:rsidR="008338B2" w:rsidRPr="003B1E52">
        <w:rPr>
          <w:rFonts w:ascii="Cambria" w:hAnsi="Cambria"/>
          <w:b/>
          <w:sz w:val="26"/>
          <w:szCs w:val="26"/>
        </w:rPr>
        <w:t>месяцев</w:t>
      </w:r>
      <w:r w:rsidR="001C58BF" w:rsidRPr="003B1E52">
        <w:rPr>
          <w:rFonts w:ascii="Cambria" w:hAnsi="Cambria"/>
          <w:b/>
          <w:sz w:val="26"/>
          <w:szCs w:val="26"/>
        </w:rPr>
        <w:t xml:space="preserve"> </w:t>
      </w:r>
      <w:r w:rsidRPr="003B1E52">
        <w:rPr>
          <w:rFonts w:ascii="Cambria" w:hAnsi="Cambria"/>
          <w:b/>
          <w:sz w:val="26"/>
          <w:szCs w:val="26"/>
        </w:rPr>
        <w:t>201</w:t>
      </w:r>
      <w:r w:rsidR="001C58BF" w:rsidRPr="003B1E52">
        <w:rPr>
          <w:rFonts w:ascii="Cambria" w:hAnsi="Cambria"/>
          <w:b/>
          <w:sz w:val="26"/>
          <w:szCs w:val="26"/>
        </w:rPr>
        <w:t>9</w:t>
      </w:r>
      <w:r w:rsidRPr="003B1E52">
        <w:rPr>
          <w:rFonts w:ascii="Cambria" w:hAnsi="Cambria"/>
          <w:b/>
          <w:sz w:val="26"/>
          <w:szCs w:val="26"/>
        </w:rPr>
        <w:t xml:space="preserve"> г.</w:t>
      </w:r>
    </w:p>
    <w:p w:rsidR="00E90D6A" w:rsidRPr="003B1E52" w:rsidRDefault="00E90D6A" w:rsidP="00136C9D">
      <w:pPr>
        <w:jc w:val="center"/>
        <w:rPr>
          <w:rFonts w:ascii="Cambria" w:hAnsi="Cambria"/>
          <w:b/>
          <w:sz w:val="26"/>
          <w:szCs w:val="26"/>
        </w:rPr>
      </w:pPr>
      <w:r w:rsidRPr="003B1E52">
        <w:rPr>
          <w:rFonts w:ascii="Cambria" w:hAnsi="Cambria"/>
          <w:b/>
          <w:sz w:val="26"/>
          <w:szCs w:val="26"/>
        </w:rPr>
        <w:t xml:space="preserve"> на территории г. Чебоксары</w:t>
      </w:r>
    </w:p>
    <w:p w:rsidR="00E90D6A" w:rsidRPr="003B1E52" w:rsidRDefault="00920561" w:rsidP="006B698D">
      <w:pPr>
        <w:jc w:val="both"/>
      </w:pPr>
      <w:r w:rsidRPr="003B1E52">
        <w:rPr>
          <w:noProof/>
        </w:rPr>
        <w:drawing>
          <wp:inline distT="0" distB="0" distL="0" distR="0" wp14:anchorId="0E0CA1B8" wp14:editId="15A4BA55">
            <wp:extent cx="5610225" cy="4076700"/>
            <wp:effectExtent l="0" t="0" r="0" b="0"/>
            <wp:docPr id="11" name="Объект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1075E" w:rsidRPr="003B1E52" w:rsidRDefault="0001075E" w:rsidP="00E8737D">
      <w:pPr>
        <w:pStyle w:val="2"/>
        <w:widowControl w:val="0"/>
        <w:spacing w:before="0" w:after="0"/>
        <w:rPr>
          <w:rFonts w:ascii="Cambria" w:hAnsi="Cambria"/>
          <w:i w:val="0"/>
          <w:sz w:val="28"/>
          <w:szCs w:val="28"/>
        </w:rPr>
      </w:pPr>
      <w:bookmarkStart w:id="6" w:name="_Toc274225197"/>
    </w:p>
    <w:p w:rsidR="0001075E" w:rsidRPr="003B1E52" w:rsidRDefault="0001075E" w:rsidP="00E8737D">
      <w:pPr>
        <w:pStyle w:val="2"/>
        <w:widowControl w:val="0"/>
        <w:spacing w:before="0" w:after="0"/>
        <w:rPr>
          <w:rFonts w:ascii="Cambria" w:hAnsi="Cambria"/>
          <w:i w:val="0"/>
          <w:sz w:val="28"/>
          <w:szCs w:val="28"/>
        </w:rPr>
      </w:pPr>
    </w:p>
    <w:p w:rsidR="00E90D6A" w:rsidRPr="003B1E52" w:rsidRDefault="00E90D6A" w:rsidP="00E8737D">
      <w:pPr>
        <w:pStyle w:val="2"/>
        <w:widowControl w:val="0"/>
        <w:spacing w:before="0" w:after="0"/>
        <w:rPr>
          <w:rFonts w:ascii="Cambria" w:hAnsi="Cambria"/>
          <w:i w:val="0"/>
          <w:sz w:val="28"/>
          <w:szCs w:val="28"/>
        </w:rPr>
      </w:pPr>
      <w:r w:rsidRPr="003B1E52">
        <w:rPr>
          <w:rFonts w:ascii="Cambria" w:hAnsi="Cambria"/>
          <w:i w:val="0"/>
          <w:sz w:val="28"/>
          <w:szCs w:val="28"/>
        </w:rPr>
        <w:t>Преступления против личности</w:t>
      </w:r>
      <w:bookmarkEnd w:id="6"/>
    </w:p>
    <w:p w:rsidR="00E90D6A" w:rsidRPr="003B1E52" w:rsidRDefault="00E90D6A" w:rsidP="008C014C">
      <w:pPr>
        <w:rPr>
          <w:rFonts w:ascii="Cambria" w:hAnsi="Cambria"/>
          <w:sz w:val="28"/>
          <w:szCs w:val="28"/>
        </w:rPr>
      </w:pPr>
    </w:p>
    <w:p w:rsidR="00E90D6A" w:rsidRPr="003B1E52" w:rsidRDefault="00E90D6A" w:rsidP="007C0502">
      <w:pPr>
        <w:pStyle w:val="a6"/>
        <w:rPr>
          <w:sz w:val="28"/>
          <w:szCs w:val="28"/>
        </w:rPr>
      </w:pPr>
      <w:r w:rsidRPr="003B1E52">
        <w:rPr>
          <w:sz w:val="28"/>
          <w:szCs w:val="28"/>
        </w:rPr>
        <w:t>Управлением МВД России по г. Чебоксары уделяется особое внимание вопросам предупреждения, пресечения и раскрытия преступлений против ли</w:t>
      </w:r>
      <w:r w:rsidRPr="003B1E52">
        <w:rPr>
          <w:sz w:val="28"/>
          <w:szCs w:val="28"/>
        </w:rPr>
        <w:t>ч</w:t>
      </w:r>
      <w:r w:rsidRPr="003B1E52">
        <w:rPr>
          <w:sz w:val="28"/>
          <w:szCs w:val="28"/>
        </w:rPr>
        <w:t xml:space="preserve">ности. </w:t>
      </w:r>
    </w:p>
    <w:p w:rsidR="00E90D6A" w:rsidRPr="003B1E52" w:rsidRDefault="00E90D6A" w:rsidP="005E4DB5">
      <w:pPr>
        <w:pStyle w:val="a6"/>
        <w:ind w:firstLine="709"/>
        <w:rPr>
          <w:sz w:val="28"/>
          <w:szCs w:val="28"/>
        </w:rPr>
      </w:pPr>
      <w:r w:rsidRPr="003B1E52">
        <w:rPr>
          <w:sz w:val="28"/>
          <w:szCs w:val="28"/>
        </w:rPr>
        <w:t>На территории г. Чебоксары Чувашской Республики за</w:t>
      </w:r>
      <w:r w:rsidR="000B0D8E" w:rsidRPr="003B1E52">
        <w:rPr>
          <w:sz w:val="28"/>
          <w:szCs w:val="28"/>
        </w:rPr>
        <w:t xml:space="preserve"> </w:t>
      </w:r>
      <w:r w:rsidRPr="003B1E52">
        <w:rPr>
          <w:sz w:val="28"/>
          <w:szCs w:val="28"/>
        </w:rPr>
        <w:t>201</w:t>
      </w:r>
      <w:r w:rsidR="00BE5A98" w:rsidRPr="003B1E52">
        <w:rPr>
          <w:sz w:val="28"/>
          <w:szCs w:val="28"/>
        </w:rPr>
        <w:t>9</w:t>
      </w:r>
      <w:r w:rsidRPr="003B1E52">
        <w:rPr>
          <w:sz w:val="28"/>
          <w:szCs w:val="28"/>
        </w:rPr>
        <w:t> год</w:t>
      </w:r>
      <w:r w:rsidR="000B0D8E" w:rsidRPr="003B1E52">
        <w:rPr>
          <w:sz w:val="28"/>
          <w:szCs w:val="28"/>
        </w:rPr>
        <w:t xml:space="preserve"> </w:t>
      </w:r>
      <w:r w:rsidRPr="003B1E52">
        <w:rPr>
          <w:sz w:val="28"/>
          <w:szCs w:val="28"/>
        </w:rPr>
        <w:t>зарег</w:t>
      </w:r>
      <w:r w:rsidRPr="003B1E52">
        <w:rPr>
          <w:sz w:val="28"/>
          <w:szCs w:val="28"/>
        </w:rPr>
        <w:t>и</w:t>
      </w:r>
      <w:r w:rsidRPr="003B1E52">
        <w:rPr>
          <w:sz w:val="28"/>
          <w:szCs w:val="28"/>
        </w:rPr>
        <w:t xml:space="preserve">стрировано </w:t>
      </w:r>
      <w:r w:rsidR="0054549C" w:rsidRPr="003B1E52">
        <w:rPr>
          <w:sz w:val="28"/>
          <w:szCs w:val="28"/>
        </w:rPr>
        <w:t xml:space="preserve">14 </w:t>
      </w:r>
      <w:r w:rsidRPr="003B1E52">
        <w:rPr>
          <w:sz w:val="28"/>
          <w:szCs w:val="28"/>
        </w:rPr>
        <w:t>убийств (</w:t>
      </w:r>
      <w:r w:rsidR="007454EA" w:rsidRPr="003B1E52">
        <w:rPr>
          <w:sz w:val="28"/>
          <w:szCs w:val="28"/>
        </w:rPr>
        <w:t>201</w:t>
      </w:r>
      <w:r w:rsidR="00BE5A98" w:rsidRPr="003B1E52">
        <w:rPr>
          <w:sz w:val="28"/>
          <w:szCs w:val="28"/>
        </w:rPr>
        <w:t>8</w:t>
      </w:r>
      <w:r w:rsidR="007454EA" w:rsidRPr="003B1E52">
        <w:rPr>
          <w:sz w:val="28"/>
          <w:szCs w:val="28"/>
        </w:rPr>
        <w:t xml:space="preserve"> г.</w:t>
      </w:r>
      <w:r w:rsidR="00E021DB" w:rsidRPr="003B1E52">
        <w:rPr>
          <w:sz w:val="28"/>
          <w:szCs w:val="28"/>
        </w:rPr>
        <w:t xml:space="preserve"> - </w:t>
      </w:r>
      <w:r w:rsidR="000B0D8E" w:rsidRPr="003B1E52">
        <w:rPr>
          <w:sz w:val="28"/>
          <w:szCs w:val="28"/>
        </w:rPr>
        <w:t>1</w:t>
      </w:r>
      <w:r w:rsidR="0054549C" w:rsidRPr="003B1E52">
        <w:rPr>
          <w:sz w:val="28"/>
          <w:szCs w:val="28"/>
        </w:rPr>
        <w:t>2</w:t>
      </w:r>
      <w:r w:rsidRPr="003B1E52">
        <w:rPr>
          <w:sz w:val="28"/>
          <w:szCs w:val="28"/>
        </w:rPr>
        <w:t xml:space="preserve">; </w:t>
      </w:r>
      <w:r w:rsidR="0054549C" w:rsidRPr="003B1E52">
        <w:rPr>
          <w:sz w:val="28"/>
          <w:szCs w:val="28"/>
        </w:rPr>
        <w:t>+16,7</w:t>
      </w:r>
      <w:r w:rsidRPr="003B1E52">
        <w:rPr>
          <w:sz w:val="28"/>
          <w:szCs w:val="28"/>
        </w:rPr>
        <w:t xml:space="preserve">%).  </w:t>
      </w:r>
    </w:p>
    <w:p w:rsidR="00952979" w:rsidRPr="003B1E52" w:rsidRDefault="00952979" w:rsidP="005E4DB5">
      <w:pPr>
        <w:pStyle w:val="a6"/>
        <w:ind w:firstLine="709"/>
        <w:rPr>
          <w:sz w:val="28"/>
          <w:szCs w:val="28"/>
        </w:rPr>
      </w:pPr>
      <w:r w:rsidRPr="003B1E52">
        <w:rPr>
          <w:sz w:val="28"/>
          <w:szCs w:val="28"/>
        </w:rPr>
        <w:t xml:space="preserve">По территориям обслуживания зарегистрированы убийства: </w:t>
      </w:r>
      <w:proofErr w:type="gramStart"/>
      <w:r w:rsidRPr="003B1E52">
        <w:rPr>
          <w:sz w:val="28"/>
          <w:szCs w:val="28"/>
        </w:rPr>
        <w:t>в</w:t>
      </w:r>
      <w:proofErr w:type="gramEnd"/>
      <w:r w:rsidRPr="003B1E52">
        <w:rPr>
          <w:sz w:val="28"/>
          <w:szCs w:val="28"/>
        </w:rPr>
        <w:t xml:space="preserve"> ОП № 1 -</w:t>
      </w:r>
      <w:r w:rsidR="0054549C" w:rsidRPr="003B1E52">
        <w:rPr>
          <w:sz w:val="28"/>
          <w:szCs w:val="28"/>
        </w:rPr>
        <w:t>3</w:t>
      </w:r>
      <w:r w:rsidRPr="003B1E52">
        <w:rPr>
          <w:sz w:val="28"/>
          <w:szCs w:val="28"/>
        </w:rPr>
        <w:t xml:space="preserve">, ОП № 2- </w:t>
      </w:r>
      <w:r w:rsidR="0054549C" w:rsidRPr="003B1E52">
        <w:rPr>
          <w:sz w:val="28"/>
          <w:szCs w:val="28"/>
        </w:rPr>
        <w:t>2</w:t>
      </w:r>
      <w:r w:rsidRPr="003B1E52">
        <w:rPr>
          <w:sz w:val="28"/>
          <w:szCs w:val="28"/>
        </w:rPr>
        <w:t xml:space="preserve">, ОП № 3- </w:t>
      </w:r>
      <w:r w:rsidR="0054549C" w:rsidRPr="003B1E52">
        <w:rPr>
          <w:sz w:val="28"/>
          <w:szCs w:val="28"/>
        </w:rPr>
        <w:t>3</w:t>
      </w:r>
      <w:r w:rsidRPr="003B1E52">
        <w:rPr>
          <w:sz w:val="28"/>
          <w:szCs w:val="28"/>
        </w:rPr>
        <w:t>, ОП № 4 –2, ОП № 5 – 1, ОП № 6 -</w:t>
      </w:r>
      <w:r w:rsidR="0054549C" w:rsidRPr="003B1E52">
        <w:rPr>
          <w:sz w:val="28"/>
          <w:szCs w:val="28"/>
        </w:rPr>
        <w:t>3</w:t>
      </w:r>
      <w:r w:rsidRPr="003B1E52">
        <w:rPr>
          <w:sz w:val="28"/>
          <w:szCs w:val="28"/>
        </w:rPr>
        <w:t xml:space="preserve">. </w:t>
      </w:r>
    </w:p>
    <w:p w:rsidR="00E90D6A" w:rsidRPr="003B1E52" w:rsidRDefault="00E90D6A" w:rsidP="005E4DB5">
      <w:pPr>
        <w:pStyle w:val="a6"/>
        <w:widowControl w:val="0"/>
        <w:ind w:firstLine="709"/>
        <w:rPr>
          <w:sz w:val="28"/>
          <w:szCs w:val="28"/>
        </w:rPr>
      </w:pPr>
      <w:r w:rsidRPr="003B1E52">
        <w:rPr>
          <w:sz w:val="28"/>
          <w:szCs w:val="28"/>
        </w:rPr>
        <w:t xml:space="preserve">Количество фактов умышленного причинения тяжкого вреда здоровью составило </w:t>
      </w:r>
      <w:r w:rsidR="0054549C" w:rsidRPr="003B1E52">
        <w:rPr>
          <w:sz w:val="28"/>
          <w:szCs w:val="28"/>
        </w:rPr>
        <w:t>44</w:t>
      </w:r>
      <w:r w:rsidRPr="003B1E52">
        <w:rPr>
          <w:sz w:val="28"/>
          <w:szCs w:val="28"/>
        </w:rPr>
        <w:t xml:space="preserve"> (</w:t>
      </w:r>
      <w:r w:rsidR="00136C9D" w:rsidRPr="003B1E52">
        <w:rPr>
          <w:sz w:val="28"/>
          <w:szCs w:val="28"/>
        </w:rPr>
        <w:t>201</w:t>
      </w:r>
      <w:r w:rsidR="00BE5A98" w:rsidRPr="003B1E52">
        <w:rPr>
          <w:sz w:val="28"/>
          <w:szCs w:val="28"/>
        </w:rPr>
        <w:t>8</w:t>
      </w:r>
      <w:r w:rsidR="00136C9D" w:rsidRPr="003B1E52">
        <w:rPr>
          <w:sz w:val="28"/>
          <w:szCs w:val="28"/>
        </w:rPr>
        <w:t xml:space="preserve"> г.</w:t>
      </w:r>
      <w:r w:rsidR="00E021DB" w:rsidRPr="003B1E52">
        <w:rPr>
          <w:sz w:val="28"/>
          <w:szCs w:val="28"/>
        </w:rPr>
        <w:t xml:space="preserve"> - </w:t>
      </w:r>
      <w:r w:rsidR="0054549C" w:rsidRPr="003B1E52">
        <w:rPr>
          <w:sz w:val="28"/>
          <w:szCs w:val="28"/>
        </w:rPr>
        <w:t>55</w:t>
      </w:r>
      <w:r w:rsidRPr="003B1E52">
        <w:rPr>
          <w:sz w:val="28"/>
          <w:szCs w:val="28"/>
        </w:rPr>
        <w:t xml:space="preserve">; </w:t>
      </w:r>
      <w:r w:rsidR="00BE5A98" w:rsidRPr="003B1E52">
        <w:rPr>
          <w:sz w:val="28"/>
          <w:szCs w:val="28"/>
        </w:rPr>
        <w:t>-</w:t>
      </w:r>
      <w:r w:rsidR="0054549C" w:rsidRPr="003B1E52">
        <w:rPr>
          <w:sz w:val="28"/>
          <w:szCs w:val="28"/>
        </w:rPr>
        <w:t>20,0</w:t>
      </w:r>
      <w:r w:rsidRPr="003B1E52">
        <w:rPr>
          <w:sz w:val="28"/>
          <w:szCs w:val="28"/>
        </w:rPr>
        <w:t xml:space="preserve">%), их число увеличилось на территории </w:t>
      </w:r>
      <w:r w:rsidRPr="003B1E52">
        <w:rPr>
          <w:sz w:val="28"/>
          <w:szCs w:val="28"/>
        </w:rPr>
        <w:br/>
      </w:r>
      <w:r w:rsidR="008F4FFF" w:rsidRPr="003B1E52">
        <w:rPr>
          <w:sz w:val="28"/>
          <w:szCs w:val="28"/>
        </w:rPr>
        <w:t xml:space="preserve">ОП № </w:t>
      </w:r>
      <w:r w:rsidR="00BE5A98" w:rsidRPr="003B1E52">
        <w:rPr>
          <w:sz w:val="28"/>
          <w:szCs w:val="28"/>
        </w:rPr>
        <w:t>4</w:t>
      </w:r>
      <w:r w:rsidR="005251EE" w:rsidRPr="003B1E52">
        <w:rPr>
          <w:sz w:val="28"/>
          <w:szCs w:val="28"/>
        </w:rPr>
        <w:t xml:space="preserve"> (с </w:t>
      </w:r>
      <w:r w:rsidR="009D5CBA" w:rsidRPr="003B1E52">
        <w:rPr>
          <w:sz w:val="28"/>
          <w:szCs w:val="28"/>
        </w:rPr>
        <w:t>5</w:t>
      </w:r>
      <w:r w:rsidR="005251EE" w:rsidRPr="003B1E52">
        <w:rPr>
          <w:sz w:val="28"/>
          <w:szCs w:val="28"/>
        </w:rPr>
        <w:t xml:space="preserve"> до </w:t>
      </w:r>
      <w:r w:rsidR="0054549C" w:rsidRPr="003B1E52">
        <w:rPr>
          <w:sz w:val="28"/>
          <w:szCs w:val="28"/>
        </w:rPr>
        <w:t>11</w:t>
      </w:r>
      <w:r w:rsidR="00BE5A98" w:rsidRPr="003B1E52">
        <w:rPr>
          <w:sz w:val="28"/>
          <w:szCs w:val="28"/>
        </w:rPr>
        <w:t>)</w:t>
      </w:r>
      <w:r w:rsidR="005251EE" w:rsidRPr="003B1E52">
        <w:rPr>
          <w:sz w:val="28"/>
          <w:szCs w:val="28"/>
        </w:rPr>
        <w:t>.</w:t>
      </w:r>
    </w:p>
    <w:p w:rsidR="00952979" w:rsidRPr="003B1E52" w:rsidRDefault="00952979" w:rsidP="00952979">
      <w:pPr>
        <w:pStyle w:val="a6"/>
        <w:ind w:firstLine="709"/>
        <w:rPr>
          <w:sz w:val="28"/>
          <w:szCs w:val="28"/>
        </w:rPr>
      </w:pPr>
      <w:r w:rsidRPr="003B1E52">
        <w:rPr>
          <w:sz w:val="28"/>
          <w:szCs w:val="28"/>
        </w:rPr>
        <w:t xml:space="preserve">По территориям обслуживания зарегистрированы </w:t>
      </w:r>
      <w:r w:rsidR="00366081" w:rsidRPr="003B1E52">
        <w:rPr>
          <w:sz w:val="28"/>
          <w:szCs w:val="28"/>
        </w:rPr>
        <w:t>умышленные причин</w:t>
      </w:r>
      <w:r w:rsidR="00366081" w:rsidRPr="003B1E52">
        <w:rPr>
          <w:sz w:val="28"/>
          <w:szCs w:val="28"/>
        </w:rPr>
        <w:t>е</w:t>
      </w:r>
      <w:r w:rsidR="00366081" w:rsidRPr="003B1E52">
        <w:rPr>
          <w:sz w:val="28"/>
          <w:szCs w:val="28"/>
        </w:rPr>
        <w:t>ния тяжкого вреда здоровью</w:t>
      </w:r>
      <w:r w:rsidRPr="003B1E52">
        <w:rPr>
          <w:sz w:val="28"/>
          <w:szCs w:val="28"/>
        </w:rPr>
        <w:t xml:space="preserve">: </w:t>
      </w:r>
      <w:proofErr w:type="gramStart"/>
      <w:r w:rsidRPr="003B1E52">
        <w:rPr>
          <w:sz w:val="28"/>
          <w:szCs w:val="28"/>
        </w:rPr>
        <w:t>в</w:t>
      </w:r>
      <w:proofErr w:type="gramEnd"/>
      <w:r w:rsidRPr="003B1E52">
        <w:rPr>
          <w:sz w:val="28"/>
          <w:szCs w:val="28"/>
        </w:rPr>
        <w:t xml:space="preserve"> ОП № 1-</w:t>
      </w:r>
      <w:r w:rsidR="00366081" w:rsidRPr="003B1E52">
        <w:rPr>
          <w:sz w:val="28"/>
          <w:szCs w:val="28"/>
        </w:rPr>
        <w:t xml:space="preserve"> </w:t>
      </w:r>
      <w:r w:rsidR="001654C7" w:rsidRPr="003B1E52">
        <w:rPr>
          <w:sz w:val="28"/>
          <w:szCs w:val="28"/>
        </w:rPr>
        <w:t>3</w:t>
      </w:r>
      <w:r w:rsidRPr="003B1E52">
        <w:rPr>
          <w:sz w:val="28"/>
          <w:szCs w:val="28"/>
        </w:rPr>
        <w:t>, ОП № 2</w:t>
      </w:r>
      <w:r w:rsidR="00366081" w:rsidRPr="003B1E52">
        <w:rPr>
          <w:sz w:val="28"/>
          <w:szCs w:val="28"/>
        </w:rPr>
        <w:t xml:space="preserve"> </w:t>
      </w:r>
      <w:r w:rsidRPr="003B1E52">
        <w:rPr>
          <w:sz w:val="28"/>
          <w:szCs w:val="28"/>
        </w:rPr>
        <w:t xml:space="preserve">- </w:t>
      </w:r>
      <w:r w:rsidR="001654C7" w:rsidRPr="003B1E52">
        <w:rPr>
          <w:sz w:val="28"/>
          <w:szCs w:val="28"/>
        </w:rPr>
        <w:t>8</w:t>
      </w:r>
      <w:r w:rsidRPr="003B1E52">
        <w:rPr>
          <w:sz w:val="28"/>
          <w:szCs w:val="28"/>
        </w:rPr>
        <w:t>, ОП № 3</w:t>
      </w:r>
      <w:r w:rsidR="00366081" w:rsidRPr="003B1E52">
        <w:rPr>
          <w:sz w:val="28"/>
          <w:szCs w:val="28"/>
        </w:rPr>
        <w:t xml:space="preserve"> </w:t>
      </w:r>
      <w:r w:rsidRPr="003B1E52">
        <w:rPr>
          <w:sz w:val="28"/>
          <w:szCs w:val="28"/>
        </w:rPr>
        <w:t xml:space="preserve">- </w:t>
      </w:r>
      <w:r w:rsidR="00366081" w:rsidRPr="003B1E52">
        <w:rPr>
          <w:sz w:val="28"/>
          <w:szCs w:val="28"/>
        </w:rPr>
        <w:t>6</w:t>
      </w:r>
      <w:r w:rsidRPr="003B1E52">
        <w:rPr>
          <w:sz w:val="28"/>
          <w:szCs w:val="28"/>
        </w:rPr>
        <w:t xml:space="preserve">, </w:t>
      </w:r>
      <w:r w:rsidR="001654C7" w:rsidRPr="003B1E52">
        <w:rPr>
          <w:sz w:val="28"/>
          <w:szCs w:val="28"/>
        </w:rPr>
        <w:t xml:space="preserve">                 </w:t>
      </w:r>
      <w:r w:rsidRPr="003B1E52">
        <w:rPr>
          <w:sz w:val="28"/>
          <w:szCs w:val="28"/>
        </w:rPr>
        <w:t>ОП № 4 –</w:t>
      </w:r>
      <w:r w:rsidR="00366081" w:rsidRPr="003B1E52">
        <w:rPr>
          <w:sz w:val="28"/>
          <w:szCs w:val="28"/>
        </w:rPr>
        <w:t xml:space="preserve"> </w:t>
      </w:r>
      <w:r w:rsidR="001654C7" w:rsidRPr="003B1E52">
        <w:rPr>
          <w:sz w:val="28"/>
          <w:szCs w:val="28"/>
        </w:rPr>
        <w:t>11</w:t>
      </w:r>
      <w:r w:rsidRPr="003B1E52">
        <w:rPr>
          <w:sz w:val="28"/>
          <w:szCs w:val="28"/>
        </w:rPr>
        <w:t xml:space="preserve">, ОП № 5 – </w:t>
      </w:r>
      <w:r w:rsidR="001654C7" w:rsidRPr="003B1E52">
        <w:rPr>
          <w:sz w:val="28"/>
          <w:szCs w:val="28"/>
        </w:rPr>
        <w:t>7</w:t>
      </w:r>
      <w:r w:rsidRPr="003B1E52">
        <w:rPr>
          <w:sz w:val="28"/>
          <w:szCs w:val="28"/>
        </w:rPr>
        <w:t>, ОП № 6 -</w:t>
      </w:r>
      <w:r w:rsidR="00366081" w:rsidRPr="003B1E52">
        <w:rPr>
          <w:sz w:val="28"/>
          <w:szCs w:val="28"/>
        </w:rPr>
        <w:t xml:space="preserve"> </w:t>
      </w:r>
      <w:r w:rsidR="001654C7" w:rsidRPr="003B1E52">
        <w:rPr>
          <w:sz w:val="28"/>
          <w:szCs w:val="28"/>
        </w:rPr>
        <w:t>9</w:t>
      </w:r>
      <w:r w:rsidRPr="003B1E52">
        <w:rPr>
          <w:sz w:val="28"/>
          <w:szCs w:val="28"/>
        </w:rPr>
        <w:t xml:space="preserve">. </w:t>
      </w:r>
    </w:p>
    <w:p w:rsidR="00952979" w:rsidRPr="003B1E52" w:rsidRDefault="00952979" w:rsidP="005E4DB5">
      <w:pPr>
        <w:pStyle w:val="a6"/>
        <w:widowControl w:val="0"/>
        <w:ind w:firstLine="709"/>
        <w:rPr>
          <w:sz w:val="28"/>
          <w:szCs w:val="28"/>
        </w:rPr>
      </w:pPr>
    </w:p>
    <w:p w:rsidR="00E90D6A" w:rsidRPr="003B1E52" w:rsidRDefault="00E90D6A" w:rsidP="005C15FA">
      <w:pPr>
        <w:pStyle w:val="a6"/>
        <w:jc w:val="center"/>
        <w:rPr>
          <w:rFonts w:ascii="Cambria" w:hAnsi="Cambria" w:cs="Arial"/>
          <w:b/>
          <w:sz w:val="26"/>
          <w:szCs w:val="26"/>
        </w:rPr>
      </w:pPr>
    </w:p>
    <w:p w:rsidR="00E021DB" w:rsidRPr="003B1E52" w:rsidRDefault="00E021DB" w:rsidP="005C15FA">
      <w:pPr>
        <w:pStyle w:val="a6"/>
        <w:jc w:val="center"/>
        <w:rPr>
          <w:rFonts w:ascii="Cambria" w:hAnsi="Cambria" w:cs="Arial"/>
          <w:b/>
          <w:sz w:val="26"/>
          <w:szCs w:val="26"/>
        </w:rPr>
      </w:pPr>
    </w:p>
    <w:p w:rsidR="0001075E" w:rsidRPr="003B1E52" w:rsidRDefault="0001075E" w:rsidP="005C15FA">
      <w:pPr>
        <w:pStyle w:val="a6"/>
        <w:jc w:val="center"/>
        <w:rPr>
          <w:rFonts w:ascii="Cambria" w:hAnsi="Cambria" w:cs="Arial"/>
          <w:b/>
          <w:sz w:val="26"/>
          <w:szCs w:val="26"/>
        </w:rPr>
      </w:pPr>
    </w:p>
    <w:p w:rsidR="00E90D6A" w:rsidRPr="003B1E52" w:rsidRDefault="00E90D6A" w:rsidP="008C4007">
      <w:pPr>
        <w:pStyle w:val="a6"/>
        <w:ind w:firstLine="0"/>
        <w:jc w:val="center"/>
        <w:rPr>
          <w:rFonts w:ascii="Cambria" w:hAnsi="Cambria" w:cs="Arial"/>
          <w:b/>
          <w:sz w:val="26"/>
          <w:szCs w:val="26"/>
        </w:rPr>
      </w:pPr>
      <w:r w:rsidRPr="003B1E52">
        <w:rPr>
          <w:rFonts w:ascii="Cambria" w:hAnsi="Cambria" w:cs="Arial"/>
          <w:b/>
          <w:sz w:val="26"/>
          <w:szCs w:val="26"/>
        </w:rPr>
        <w:lastRenderedPageBreak/>
        <w:t xml:space="preserve">Рис.7.  Динамика убийств и умышленных причинений тяжкого вреда </w:t>
      </w:r>
      <w:r w:rsidR="008C4007" w:rsidRPr="003B1E52">
        <w:rPr>
          <w:rFonts w:ascii="Cambria" w:hAnsi="Cambria" w:cs="Arial"/>
          <w:b/>
          <w:sz w:val="26"/>
          <w:szCs w:val="26"/>
        </w:rPr>
        <w:br/>
      </w:r>
      <w:r w:rsidRPr="003B1E52">
        <w:rPr>
          <w:rFonts w:ascii="Cambria" w:hAnsi="Cambria" w:cs="Arial"/>
          <w:b/>
          <w:sz w:val="26"/>
          <w:szCs w:val="26"/>
        </w:rPr>
        <w:t>здоровью за</w:t>
      </w:r>
      <w:r w:rsidR="008338B2" w:rsidRPr="003B1E52">
        <w:rPr>
          <w:rFonts w:ascii="Cambria" w:hAnsi="Cambria" w:cs="Arial"/>
          <w:b/>
          <w:sz w:val="26"/>
          <w:szCs w:val="26"/>
        </w:rPr>
        <w:t xml:space="preserve"> </w:t>
      </w:r>
      <w:r w:rsidR="009116AA" w:rsidRPr="003B1E52">
        <w:rPr>
          <w:rFonts w:ascii="Cambria" w:hAnsi="Cambria" w:cs="Arial"/>
          <w:b/>
          <w:sz w:val="26"/>
          <w:szCs w:val="26"/>
        </w:rPr>
        <w:t>12</w:t>
      </w:r>
      <w:r w:rsidR="00D4570F" w:rsidRPr="003B1E52">
        <w:rPr>
          <w:rFonts w:ascii="Cambria" w:hAnsi="Cambria" w:cs="Arial"/>
          <w:b/>
          <w:sz w:val="26"/>
          <w:szCs w:val="26"/>
        </w:rPr>
        <w:t xml:space="preserve"> </w:t>
      </w:r>
      <w:r w:rsidR="008338B2" w:rsidRPr="003B1E52">
        <w:rPr>
          <w:rFonts w:ascii="Cambria" w:hAnsi="Cambria" w:cs="Arial"/>
          <w:b/>
          <w:sz w:val="26"/>
          <w:szCs w:val="26"/>
        </w:rPr>
        <w:t>месяцев</w:t>
      </w:r>
      <w:r w:rsidRPr="003B1E52">
        <w:rPr>
          <w:rFonts w:ascii="Cambria" w:hAnsi="Cambria" w:cs="Arial"/>
          <w:b/>
          <w:sz w:val="26"/>
          <w:szCs w:val="26"/>
        </w:rPr>
        <w:t xml:space="preserve"> 201</w:t>
      </w:r>
      <w:r w:rsidR="00D4570F" w:rsidRPr="003B1E52">
        <w:rPr>
          <w:rFonts w:ascii="Cambria" w:hAnsi="Cambria" w:cs="Arial"/>
          <w:b/>
          <w:sz w:val="26"/>
          <w:szCs w:val="26"/>
        </w:rPr>
        <w:t>9</w:t>
      </w:r>
      <w:r w:rsidRPr="003B1E52">
        <w:rPr>
          <w:rFonts w:ascii="Cambria" w:hAnsi="Cambria" w:cs="Arial"/>
          <w:b/>
          <w:sz w:val="26"/>
          <w:szCs w:val="26"/>
        </w:rPr>
        <w:t xml:space="preserve"> год</w:t>
      </w:r>
      <w:r w:rsidR="00D4570F" w:rsidRPr="003B1E52">
        <w:rPr>
          <w:rFonts w:ascii="Cambria" w:hAnsi="Cambria" w:cs="Arial"/>
          <w:b/>
          <w:sz w:val="26"/>
          <w:szCs w:val="26"/>
        </w:rPr>
        <w:t>а</w:t>
      </w:r>
    </w:p>
    <w:p w:rsidR="00E90D6A" w:rsidRPr="003B1E52" w:rsidRDefault="00E90D6A" w:rsidP="004C5766">
      <w:pPr>
        <w:jc w:val="center"/>
        <w:rPr>
          <w:rFonts w:ascii="Cambria" w:hAnsi="Cambria" w:cs="Arial"/>
          <w:b/>
          <w:sz w:val="26"/>
          <w:szCs w:val="26"/>
        </w:rPr>
      </w:pPr>
    </w:p>
    <w:p w:rsidR="00E021DB" w:rsidRPr="003B1E52" w:rsidRDefault="00E021DB" w:rsidP="004C5766">
      <w:pPr>
        <w:jc w:val="center"/>
        <w:rPr>
          <w:rFonts w:ascii="Cambria" w:hAnsi="Cambria" w:cs="Arial"/>
          <w:b/>
          <w:sz w:val="26"/>
          <w:szCs w:val="26"/>
        </w:rPr>
      </w:pPr>
    </w:p>
    <w:p w:rsidR="00E90D6A" w:rsidRPr="003B1E52" w:rsidRDefault="00920561" w:rsidP="00E8737D">
      <w:pPr>
        <w:widowControl w:val="0"/>
        <w:jc w:val="both"/>
      </w:pPr>
      <w:r w:rsidRPr="003B1E52">
        <w:rPr>
          <w:noProof/>
        </w:rPr>
        <w:drawing>
          <wp:inline distT="0" distB="0" distL="0" distR="0" wp14:anchorId="545D3042" wp14:editId="161128A6">
            <wp:extent cx="5953125" cy="3933825"/>
            <wp:effectExtent l="0" t="0" r="0" b="0"/>
            <wp:docPr id="12" name="Объект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0D6A" w:rsidRPr="003B1E52" w:rsidRDefault="00E90D6A" w:rsidP="00DA20A8">
      <w:pPr>
        <w:widowControl w:val="0"/>
        <w:ind w:firstLine="708"/>
        <w:jc w:val="both"/>
      </w:pPr>
    </w:p>
    <w:p w:rsidR="00E90D6A" w:rsidRPr="003B1E52" w:rsidRDefault="00E90D6A" w:rsidP="00E415B1">
      <w:pPr>
        <w:widowControl w:val="0"/>
        <w:ind w:firstLine="708"/>
        <w:jc w:val="both"/>
      </w:pPr>
    </w:p>
    <w:p w:rsidR="00E90D6A" w:rsidRPr="003B1E52" w:rsidRDefault="00E90D6A" w:rsidP="00E415B1">
      <w:pPr>
        <w:widowControl w:val="0"/>
        <w:ind w:firstLine="708"/>
        <w:jc w:val="both"/>
        <w:rPr>
          <w:rFonts w:ascii="Cambria" w:hAnsi="Cambria"/>
          <w:i/>
          <w:sz w:val="28"/>
          <w:szCs w:val="28"/>
        </w:rPr>
      </w:pPr>
      <w:r w:rsidRPr="003B1E52">
        <w:tab/>
      </w:r>
      <w:r w:rsidRPr="003B1E52">
        <w:rPr>
          <w:sz w:val="28"/>
          <w:szCs w:val="28"/>
        </w:rPr>
        <w:t xml:space="preserve">Зарегистрировано </w:t>
      </w:r>
      <w:r w:rsidR="001654C7" w:rsidRPr="003B1E52">
        <w:rPr>
          <w:sz w:val="28"/>
          <w:szCs w:val="28"/>
        </w:rPr>
        <w:t>8</w:t>
      </w:r>
      <w:r w:rsidRPr="003B1E52">
        <w:rPr>
          <w:sz w:val="28"/>
          <w:szCs w:val="28"/>
        </w:rPr>
        <w:t xml:space="preserve"> изнасиловани</w:t>
      </w:r>
      <w:r w:rsidR="000433BF" w:rsidRPr="003B1E52">
        <w:rPr>
          <w:sz w:val="28"/>
          <w:szCs w:val="28"/>
        </w:rPr>
        <w:t>я</w:t>
      </w:r>
      <w:r w:rsidRPr="003B1E52">
        <w:rPr>
          <w:sz w:val="28"/>
          <w:szCs w:val="28"/>
        </w:rPr>
        <w:t xml:space="preserve"> (</w:t>
      </w:r>
      <w:r w:rsidR="008C4007" w:rsidRPr="003B1E52">
        <w:rPr>
          <w:sz w:val="28"/>
          <w:szCs w:val="28"/>
        </w:rPr>
        <w:t>201</w:t>
      </w:r>
      <w:r w:rsidR="000433BF" w:rsidRPr="003B1E52">
        <w:rPr>
          <w:sz w:val="28"/>
          <w:szCs w:val="28"/>
        </w:rPr>
        <w:t>8</w:t>
      </w:r>
      <w:r w:rsidR="008C4007" w:rsidRPr="003B1E52">
        <w:rPr>
          <w:sz w:val="28"/>
          <w:szCs w:val="28"/>
        </w:rPr>
        <w:t xml:space="preserve"> г.</w:t>
      </w:r>
      <w:r w:rsidR="00E021DB" w:rsidRPr="003B1E52">
        <w:rPr>
          <w:sz w:val="28"/>
          <w:szCs w:val="28"/>
        </w:rPr>
        <w:t xml:space="preserve"> -</w:t>
      </w:r>
      <w:r w:rsidR="000433BF" w:rsidRPr="003B1E52">
        <w:rPr>
          <w:sz w:val="28"/>
          <w:szCs w:val="28"/>
        </w:rPr>
        <w:t xml:space="preserve"> </w:t>
      </w:r>
      <w:r w:rsidR="001654C7" w:rsidRPr="003B1E52">
        <w:rPr>
          <w:sz w:val="28"/>
          <w:szCs w:val="28"/>
        </w:rPr>
        <w:t>12</w:t>
      </w:r>
      <w:r w:rsidR="00B81EDC" w:rsidRPr="003B1E52">
        <w:rPr>
          <w:sz w:val="28"/>
          <w:szCs w:val="28"/>
        </w:rPr>
        <w:t xml:space="preserve">; </w:t>
      </w:r>
      <w:r w:rsidR="00AB5DA9" w:rsidRPr="003B1E52">
        <w:rPr>
          <w:sz w:val="28"/>
          <w:szCs w:val="28"/>
        </w:rPr>
        <w:t xml:space="preserve">- </w:t>
      </w:r>
      <w:r w:rsidR="001654C7" w:rsidRPr="003B1E52">
        <w:rPr>
          <w:sz w:val="28"/>
          <w:szCs w:val="28"/>
        </w:rPr>
        <w:t>33,3</w:t>
      </w:r>
      <w:r w:rsidR="00B81EDC" w:rsidRPr="003B1E52">
        <w:rPr>
          <w:sz w:val="28"/>
          <w:szCs w:val="28"/>
        </w:rPr>
        <w:t>%</w:t>
      </w:r>
      <w:r w:rsidRPr="003B1E52">
        <w:rPr>
          <w:sz w:val="28"/>
          <w:szCs w:val="28"/>
        </w:rPr>
        <w:t xml:space="preserve">), </w:t>
      </w:r>
      <w:r w:rsidR="008F4FFF" w:rsidRPr="003B1E52">
        <w:rPr>
          <w:sz w:val="28"/>
          <w:szCs w:val="28"/>
        </w:rPr>
        <w:t>эффективност</w:t>
      </w:r>
      <w:r w:rsidR="008C4007" w:rsidRPr="003B1E52">
        <w:rPr>
          <w:sz w:val="28"/>
          <w:szCs w:val="28"/>
        </w:rPr>
        <w:t>ь</w:t>
      </w:r>
      <w:r w:rsidRPr="003B1E52">
        <w:rPr>
          <w:sz w:val="28"/>
          <w:szCs w:val="28"/>
        </w:rPr>
        <w:t xml:space="preserve"> раскрытых составила </w:t>
      </w:r>
      <w:r w:rsidR="008F4FFF" w:rsidRPr="003B1E52">
        <w:rPr>
          <w:sz w:val="28"/>
          <w:szCs w:val="28"/>
        </w:rPr>
        <w:t>100</w:t>
      </w:r>
      <w:r w:rsidR="00B81EDC" w:rsidRPr="003B1E52">
        <w:rPr>
          <w:sz w:val="28"/>
          <w:szCs w:val="28"/>
        </w:rPr>
        <w:t>%</w:t>
      </w:r>
      <w:r w:rsidRPr="003B1E52">
        <w:rPr>
          <w:sz w:val="28"/>
          <w:szCs w:val="28"/>
        </w:rPr>
        <w:t>. Возросло число данных преступлений на террит</w:t>
      </w:r>
      <w:r w:rsidRPr="003B1E52">
        <w:rPr>
          <w:sz w:val="28"/>
          <w:szCs w:val="28"/>
        </w:rPr>
        <w:t>о</w:t>
      </w:r>
      <w:r w:rsidRPr="003B1E52">
        <w:rPr>
          <w:sz w:val="28"/>
          <w:szCs w:val="28"/>
        </w:rPr>
        <w:t xml:space="preserve">риях обслуживания </w:t>
      </w:r>
      <w:bookmarkStart w:id="7" w:name="_Toc226944424"/>
      <w:bookmarkStart w:id="8" w:name="_Toc187906632"/>
      <w:bookmarkStart w:id="9" w:name="_Toc448029512"/>
      <w:bookmarkStart w:id="10" w:name="_Toc503929869"/>
      <w:bookmarkStart w:id="11" w:name="_Toc30243139"/>
      <w:bookmarkStart w:id="12" w:name="_Toc69112762"/>
      <w:r w:rsidR="001654C7" w:rsidRPr="003B1E52">
        <w:rPr>
          <w:sz w:val="28"/>
          <w:szCs w:val="28"/>
        </w:rPr>
        <w:t xml:space="preserve">ОП № 4 (с 1 до 2), </w:t>
      </w:r>
      <w:r w:rsidR="000433BF" w:rsidRPr="003B1E52">
        <w:rPr>
          <w:sz w:val="28"/>
          <w:szCs w:val="28"/>
        </w:rPr>
        <w:t xml:space="preserve">ОП № 6 (с 1 до </w:t>
      </w:r>
      <w:r w:rsidR="001654C7" w:rsidRPr="003B1E52">
        <w:rPr>
          <w:sz w:val="28"/>
          <w:szCs w:val="28"/>
        </w:rPr>
        <w:t>3</w:t>
      </w:r>
      <w:r w:rsidR="000433BF" w:rsidRPr="003B1E52">
        <w:rPr>
          <w:sz w:val="28"/>
          <w:szCs w:val="28"/>
        </w:rPr>
        <w:t>).</w:t>
      </w:r>
    </w:p>
    <w:p w:rsidR="00E90D6A" w:rsidRPr="003B1E52" w:rsidRDefault="00E90D6A" w:rsidP="006718B4"/>
    <w:p w:rsidR="00AB5DA9" w:rsidRPr="003B1E52" w:rsidRDefault="00AB5DA9" w:rsidP="006718B4"/>
    <w:p w:rsidR="00E90D6A" w:rsidRPr="003B1E52" w:rsidRDefault="00E90D6A" w:rsidP="006718B4"/>
    <w:p w:rsidR="00E90D6A" w:rsidRPr="003B1E52" w:rsidRDefault="00E90D6A" w:rsidP="00E415B1">
      <w:pPr>
        <w:pStyle w:val="2"/>
        <w:spacing w:before="0" w:after="0"/>
        <w:rPr>
          <w:rFonts w:ascii="Cambria" w:hAnsi="Cambria"/>
          <w:i w:val="0"/>
          <w:sz w:val="28"/>
          <w:szCs w:val="28"/>
        </w:rPr>
      </w:pPr>
      <w:r w:rsidRPr="003B1E52">
        <w:rPr>
          <w:rFonts w:ascii="Cambria" w:hAnsi="Cambria"/>
          <w:i w:val="0"/>
          <w:sz w:val="28"/>
          <w:szCs w:val="28"/>
        </w:rPr>
        <w:t>Преступления против СОБСТВЕННОСТИ</w:t>
      </w:r>
      <w:bookmarkEnd w:id="7"/>
    </w:p>
    <w:p w:rsidR="00AB5DA9" w:rsidRPr="003B1E52" w:rsidRDefault="00AB5DA9" w:rsidP="00AB5DA9"/>
    <w:p w:rsidR="0001075E" w:rsidRPr="003B1E52" w:rsidRDefault="0001075E" w:rsidP="00AB5DA9"/>
    <w:p w:rsidR="00E90D6A" w:rsidRPr="003B1E52" w:rsidRDefault="00414E5A" w:rsidP="00DA20A8">
      <w:pPr>
        <w:ind w:firstLine="709"/>
        <w:jc w:val="both"/>
        <w:rPr>
          <w:sz w:val="28"/>
          <w:szCs w:val="28"/>
        </w:rPr>
      </w:pPr>
      <w:r w:rsidRPr="003B1E52">
        <w:rPr>
          <w:sz w:val="28"/>
          <w:szCs w:val="28"/>
        </w:rPr>
        <w:t xml:space="preserve">За </w:t>
      </w:r>
      <w:r w:rsidR="0096358E" w:rsidRPr="003B1E52">
        <w:rPr>
          <w:sz w:val="28"/>
          <w:szCs w:val="28"/>
        </w:rPr>
        <w:t>2019</w:t>
      </w:r>
      <w:r w:rsidR="00E90D6A" w:rsidRPr="003B1E52">
        <w:rPr>
          <w:sz w:val="28"/>
          <w:szCs w:val="28"/>
        </w:rPr>
        <w:t xml:space="preserve"> год на </w:t>
      </w:r>
      <w:r w:rsidR="001654C7" w:rsidRPr="003B1E52">
        <w:rPr>
          <w:sz w:val="28"/>
          <w:szCs w:val="28"/>
        </w:rPr>
        <w:t>10,2</w:t>
      </w:r>
      <w:r w:rsidR="00E90D6A" w:rsidRPr="003B1E52">
        <w:rPr>
          <w:sz w:val="28"/>
          <w:szCs w:val="28"/>
        </w:rPr>
        <w:t xml:space="preserve">% </w:t>
      </w:r>
      <w:r w:rsidR="00D459EE" w:rsidRPr="003B1E52">
        <w:rPr>
          <w:sz w:val="28"/>
          <w:szCs w:val="28"/>
        </w:rPr>
        <w:t>возросло</w:t>
      </w:r>
      <w:r w:rsidR="00E90D6A" w:rsidRPr="003B1E52">
        <w:rPr>
          <w:sz w:val="28"/>
          <w:szCs w:val="28"/>
        </w:rPr>
        <w:t xml:space="preserve"> количество хищений чужого имущества и составило </w:t>
      </w:r>
      <w:r w:rsidR="001654C7" w:rsidRPr="003B1E52">
        <w:rPr>
          <w:sz w:val="28"/>
          <w:szCs w:val="28"/>
        </w:rPr>
        <w:t>3391</w:t>
      </w:r>
      <w:r w:rsidR="00E90D6A" w:rsidRPr="003B1E52">
        <w:rPr>
          <w:sz w:val="28"/>
          <w:szCs w:val="28"/>
        </w:rPr>
        <w:t xml:space="preserve"> посягательств</w:t>
      </w:r>
      <w:r w:rsidR="0096358E" w:rsidRPr="003B1E52">
        <w:rPr>
          <w:sz w:val="28"/>
          <w:szCs w:val="28"/>
        </w:rPr>
        <w:t>а</w:t>
      </w:r>
      <w:r w:rsidR="00E90D6A" w:rsidRPr="003B1E52">
        <w:rPr>
          <w:sz w:val="28"/>
          <w:szCs w:val="28"/>
        </w:rPr>
        <w:t xml:space="preserve"> данной категории.</w:t>
      </w:r>
    </w:p>
    <w:p w:rsidR="00366081" w:rsidRPr="003B1E52" w:rsidRDefault="00366081" w:rsidP="00ED2F3A">
      <w:pPr>
        <w:ind w:firstLine="748"/>
        <w:jc w:val="both"/>
        <w:rPr>
          <w:sz w:val="28"/>
          <w:szCs w:val="28"/>
        </w:rPr>
      </w:pPr>
      <w:r w:rsidRPr="003B1E52">
        <w:rPr>
          <w:sz w:val="28"/>
          <w:szCs w:val="28"/>
        </w:rPr>
        <w:t>И</w:t>
      </w:r>
      <w:r w:rsidR="001654C7" w:rsidRPr="003B1E52">
        <w:rPr>
          <w:sz w:val="28"/>
          <w:szCs w:val="28"/>
        </w:rPr>
        <w:t>з</w:t>
      </w:r>
      <w:r w:rsidRPr="003B1E52">
        <w:rPr>
          <w:sz w:val="28"/>
          <w:szCs w:val="28"/>
        </w:rPr>
        <w:t xml:space="preserve"> </w:t>
      </w:r>
      <w:proofErr w:type="gramStart"/>
      <w:r w:rsidRPr="003B1E52">
        <w:rPr>
          <w:sz w:val="28"/>
          <w:szCs w:val="28"/>
        </w:rPr>
        <w:t>числа</w:t>
      </w:r>
      <w:proofErr w:type="gramEnd"/>
      <w:r w:rsidRPr="003B1E52">
        <w:rPr>
          <w:sz w:val="28"/>
          <w:szCs w:val="28"/>
        </w:rPr>
        <w:t xml:space="preserve"> которых, з</w:t>
      </w:r>
      <w:r w:rsidR="00433E97" w:rsidRPr="003B1E52">
        <w:rPr>
          <w:sz w:val="28"/>
          <w:szCs w:val="28"/>
        </w:rPr>
        <w:t xml:space="preserve">арегистрировано </w:t>
      </w:r>
      <w:r w:rsidR="001654C7" w:rsidRPr="003B1E52">
        <w:rPr>
          <w:sz w:val="28"/>
          <w:szCs w:val="28"/>
        </w:rPr>
        <w:t>1678</w:t>
      </w:r>
      <w:r w:rsidR="00D459EE" w:rsidRPr="003B1E52">
        <w:rPr>
          <w:sz w:val="28"/>
          <w:szCs w:val="28"/>
        </w:rPr>
        <w:t xml:space="preserve"> </w:t>
      </w:r>
      <w:r w:rsidR="00433E97" w:rsidRPr="003B1E52">
        <w:rPr>
          <w:sz w:val="28"/>
          <w:szCs w:val="28"/>
        </w:rPr>
        <w:t>краж (</w:t>
      </w:r>
      <w:r w:rsidR="00E55C0D" w:rsidRPr="003B1E52">
        <w:rPr>
          <w:sz w:val="28"/>
          <w:szCs w:val="28"/>
        </w:rPr>
        <w:t>201</w:t>
      </w:r>
      <w:r w:rsidR="0096358E" w:rsidRPr="003B1E52">
        <w:rPr>
          <w:sz w:val="28"/>
          <w:szCs w:val="28"/>
        </w:rPr>
        <w:t>8</w:t>
      </w:r>
      <w:r w:rsidR="00E55C0D" w:rsidRPr="003B1E52">
        <w:rPr>
          <w:sz w:val="28"/>
          <w:szCs w:val="28"/>
        </w:rPr>
        <w:t xml:space="preserve"> г.</w:t>
      </w:r>
      <w:r w:rsidR="00E021DB" w:rsidRPr="003B1E52">
        <w:rPr>
          <w:sz w:val="28"/>
          <w:szCs w:val="28"/>
        </w:rPr>
        <w:t xml:space="preserve"> - </w:t>
      </w:r>
      <w:r w:rsidR="001654C7" w:rsidRPr="003B1E52">
        <w:rPr>
          <w:sz w:val="28"/>
          <w:szCs w:val="28"/>
        </w:rPr>
        <w:t>1720</w:t>
      </w:r>
      <w:r w:rsidR="008F4FFF" w:rsidRPr="003B1E52">
        <w:rPr>
          <w:sz w:val="28"/>
          <w:szCs w:val="28"/>
        </w:rPr>
        <w:t xml:space="preserve">; </w:t>
      </w:r>
      <w:r w:rsidR="00D459EE" w:rsidRPr="003B1E52">
        <w:rPr>
          <w:sz w:val="28"/>
          <w:szCs w:val="28"/>
        </w:rPr>
        <w:t>-</w:t>
      </w:r>
      <w:r w:rsidR="001654C7" w:rsidRPr="003B1E52">
        <w:rPr>
          <w:sz w:val="28"/>
          <w:szCs w:val="28"/>
        </w:rPr>
        <w:t>2,4</w:t>
      </w:r>
      <w:r w:rsidR="00433E97" w:rsidRPr="003B1E52">
        <w:rPr>
          <w:sz w:val="28"/>
          <w:szCs w:val="28"/>
        </w:rPr>
        <w:t>%). Остал</w:t>
      </w:r>
      <w:r w:rsidR="0096358E" w:rsidRPr="003B1E52">
        <w:rPr>
          <w:sz w:val="28"/>
          <w:szCs w:val="28"/>
        </w:rPr>
        <w:t>и</w:t>
      </w:r>
      <w:r w:rsidR="00433E97" w:rsidRPr="003B1E52">
        <w:rPr>
          <w:sz w:val="28"/>
          <w:szCs w:val="28"/>
        </w:rPr>
        <w:t>сь нераскрытым</w:t>
      </w:r>
      <w:r w:rsidR="00E55C0D" w:rsidRPr="003B1E52">
        <w:rPr>
          <w:sz w:val="28"/>
          <w:szCs w:val="28"/>
        </w:rPr>
        <w:t>и</w:t>
      </w:r>
      <w:r w:rsidR="00D459EE" w:rsidRPr="003B1E52">
        <w:rPr>
          <w:sz w:val="28"/>
          <w:szCs w:val="28"/>
        </w:rPr>
        <w:t xml:space="preserve"> </w:t>
      </w:r>
      <w:r w:rsidR="001654C7" w:rsidRPr="003B1E52">
        <w:rPr>
          <w:sz w:val="28"/>
          <w:szCs w:val="28"/>
        </w:rPr>
        <w:t>1021</w:t>
      </w:r>
      <w:r w:rsidR="00433E97" w:rsidRPr="003B1E52">
        <w:rPr>
          <w:sz w:val="28"/>
          <w:szCs w:val="28"/>
        </w:rPr>
        <w:t xml:space="preserve"> (</w:t>
      </w:r>
      <w:r w:rsidR="00E55C0D" w:rsidRPr="003B1E52">
        <w:rPr>
          <w:sz w:val="28"/>
          <w:szCs w:val="28"/>
        </w:rPr>
        <w:t>201</w:t>
      </w:r>
      <w:r w:rsidR="0096358E" w:rsidRPr="003B1E52">
        <w:rPr>
          <w:sz w:val="28"/>
          <w:szCs w:val="28"/>
        </w:rPr>
        <w:t>8</w:t>
      </w:r>
      <w:r w:rsidR="00E55C0D" w:rsidRPr="003B1E52">
        <w:rPr>
          <w:sz w:val="28"/>
          <w:szCs w:val="28"/>
        </w:rPr>
        <w:t xml:space="preserve"> г.–</w:t>
      </w:r>
      <w:r w:rsidR="001654C7" w:rsidRPr="003B1E52">
        <w:rPr>
          <w:sz w:val="28"/>
          <w:szCs w:val="28"/>
        </w:rPr>
        <w:t>923</w:t>
      </w:r>
      <w:r w:rsidR="00E55C0D" w:rsidRPr="003B1E52">
        <w:rPr>
          <w:sz w:val="28"/>
          <w:szCs w:val="28"/>
        </w:rPr>
        <w:t>;</w:t>
      </w:r>
      <w:r w:rsidR="0096358E" w:rsidRPr="003B1E52">
        <w:rPr>
          <w:sz w:val="28"/>
          <w:szCs w:val="28"/>
        </w:rPr>
        <w:t>+</w:t>
      </w:r>
      <w:r w:rsidR="00D459EE" w:rsidRPr="003B1E52">
        <w:rPr>
          <w:sz w:val="28"/>
          <w:szCs w:val="28"/>
        </w:rPr>
        <w:t>10,</w:t>
      </w:r>
      <w:r w:rsidR="001654C7" w:rsidRPr="003B1E52">
        <w:rPr>
          <w:sz w:val="28"/>
          <w:szCs w:val="28"/>
        </w:rPr>
        <w:t>6</w:t>
      </w:r>
      <w:r w:rsidR="00433E97" w:rsidRPr="003B1E52">
        <w:rPr>
          <w:sz w:val="28"/>
          <w:szCs w:val="28"/>
        </w:rPr>
        <w:t>%) преступлени</w:t>
      </w:r>
      <w:r w:rsidR="00E55C0D" w:rsidRPr="003B1E52">
        <w:rPr>
          <w:sz w:val="28"/>
          <w:szCs w:val="28"/>
        </w:rPr>
        <w:t>я</w:t>
      </w:r>
      <w:r w:rsidR="00433E97" w:rsidRPr="003B1E52">
        <w:rPr>
          <w:sz w:val="28"/>
          <w:szCs w:val="28"/>
        </w:rPr>
        <w:t xml:space="preserve"> данной кат</w:t>
      </w:r>
      <w:r w:rsidR="00433E97" w:rsidRPr="003B1E52">
        <w:rPr>
          <w:sz w:val="28"/>
          <w:szCs w:val="28"/>
        </w:rPr>
        <w:t>е</w:t>
      </w:r>
      <w:r w:rsidR="00433E97" w:rsidRPr="003B1E52">
        <w:rPr>
          <w:sz w:val="28"/>
          <w:szCs w:val="28"/>
        </w:rPr>
        <w:t xml:space="preserve">гории. Эффективность составила </w:t>
      </w:r>
      <w:r w:rsidR="001654C7" w:rsidRPr="003B1E52">
        <w:rPr>
          <w:sz w:val="28"/>
          <w:szCs w:val="28"/>
        </w:rPr>
        <w:t>39,0% (-6,6</w:t>
      </w:r>
      <w:r w:rsidR="00433E97" w:rsidRPr="003B1E52">
        <w:rPr>
          <w:sz w:val="28"/>
          <w:szCs w:val="28"/>
        </w:rPr>
        <w:t xml:space="preserve">%). </w:t>
      </w:r>
    </w:p>
    <w:p w:rsidR="008C4007" w:rsidRPr="003B1E52" w:rsidRDefault="00433E97" w:rsidP="00ED2F3A">
      <w:pPr>
        <w:ind w:firstLine="748"/>
        <w:jc w:val="both"/>
        <w:rPr>
          <w:sz w:val="28"/>
          <w:szCs w:val="28"/>
        </w:rPr>
      </w:pPr>
      <w:r w:rsidRPr="003B1E52">
        <w:rPr>
          <w:sz w:val="28"/>
          <w:szCs w:val="28"/>
        </w:rPr>
        <w:t>Краж и</w:t>
      </w:r>
      <w:r w:rsidR="0096358E" w:rsidRPr="003B1E52">
        <w:rPr>
          <w:sz w:val="28"/>
          <w:szCs w:val="28"/>
        </w:rPr>
        <w:t xml:space="preserve">з жилищ граждан зарегистрировано </w:t>
      </w:r>
      <w:r w:rsidR="001654C7" w:rsidRPr="003B1E52">
        <w:rPr>
          <w:sz w:val="28"/>
          <w:szCs w:val="28"/>
        </w:rPr>
        <w:t>32</w:t>
      </w:r>
      <w:r w:rsidR="0096358E" w:rsidRPr="003B1E52">
        <w:rPr>
          <w:sz w:val="28"/>
          <w:szCs w:val="28"/>
        </w:rPr>
        <w:t xml:space="preserve"> </w:t>
      </w:r>
      <w:r w:rsidRPr="003B1E52">
        <w:rPr>
          <w:sz w:val="28"/>
          <w:szCs w:val="28"/>
        </w:rPr>
        <w:t>(</w:t>
      </w:r>
      <w:r w:rsidR="00E55C0D" w:rsidRPr="003B1E52">
        <w:rPr>
          <w:sz w:val="28"/>
          <w:szCs w:val="28"/>
        </w:rPr>
        <w:t>201</w:t>
      </w:r>
      <w:r w:rsidR="0096358E" w:rsidRPr="003B1E52">
        <w:rPr>
          <w:sz w:val="28"/>
          <w:szCs w:val="28"/>
        </w:rPr>
        <w:t>8</w:t>
      </w:r>
      <w:r w:rsidR="00E55C0D" w:rsidRPr="003B1E52">
        <w:rPr>
          <w:sz w:val="28"/>
          <w:szCs w:val="28"/>
        </w:rPr>
        <w:t xml:space="preserve"> г. </w:t>
      </w:r>
      <w:r w:rsidR="00E021DB" w:rsidRPr="003B1E52">
        <w:rPr>
          <w:sz w:val="28"/>
          <w:szCs w:val="28"/>
        </w:rPr>
        <w:t xml:space="preserve">- </w:t>
      </w:r>
      <w:r w:rsidR="001654C7" w:rsidRPr="003B1E52">
        <w:rPr>
          <w:sz w:val="28"/>
          <w:szCs w:val="28"/>
        </w:rPr>
        <w:t>61</w:t>
      </w:r>
      <w:r w:rsidRPr="003B1E52">
        <w:rPr>
          <w:sz w:val="28"/>
          <w:szCs w:val="28"/>
        </w:rPr>
        <w:t>; -</w:t>
      </w:r>
      <w:r w:rsidR="001654C7" w:rsidRPr="003B1E52">
        <w:rPr>
          <w:sz w:val="28"/>
          <w:szCs w:val="28"/>
        </w:rPr>
        <w:t>47,5</w:t>
      </w:r>
      <w:r w:rsidRPr="003B1E52">
        <w:rPr>
          <w:sz w:val="28"/>
          <w:szCs w:val="28"/>
        </w:rPr>
        <w:t>%) фа</w:t>
      </w:r>
      <w:r w:rsidRPr="003B1E52">
        <w:rPr>
          <w:sz w:val="28"/>
          <w:szCs w:val="28"/>
        </w:rPr>
        <w:t>к</w:t>
      </w:r>
      <w:r w:rsidRPr="003B1E52">
        <w:rPr>
          <w:sz w:val="28"/>
          <w:szCs w:val="28"/>
        </w:rPr>
        <w:t>т</w:t>
      </w:r>
      <w:r w:rsidR="0096358E" w:rsidRPr="003B1E52">
        <w:rPr>
          <w:sz w:val="28"/>
          <w:szCs w:val="28"/>
        </w:rPr>
        <w:t>ов</w:t>
      </w:r>
      <w:r w:rsidRPr="003B1E52">
        <w:rPr>
          <w:sz w:val="28"/>
          <w:szCs w:val="28"/>
        </w:rPr>
        <w:t xml:space="preserve">, эффективность раскрытия составила </w:t>
      </w:r>
      <w:r w:rsidR="001654C7" w:rsidRPr="003B1E52">
        <w:rPr>
          <w:sz w:val="28"/>
          <w:szCs w:val="28"/>
        </w:rPr>
        <w:t>67,6</w:t>
      </w:r>
      <w:r w:rsidR="0096358E" w:rsidRPr="003B1E52">
        <w:rPr>
          <w:sz w:val="28"/>
          <w:szCs w:val="28"/>
        </w:rPr>
        <w:t>% (+</w:t>
      </w:r>
      <w:r w:rsidR="00D459EE" w:rsidRPr="003B1E52">
        <w:rPr>
          <w:sz w:val="28"/>
          <w:szCs w:val="28"/>
        </w:rPr>
        <w:t>2</w:t>
      </w:r>
      <w:r w:rsidR="001654C7" w:rsidRPr="003B1E52">
        <w:rPr>
          <w:sz w:val="28"/>
          <w:szCs w:val="28"/>
        </w:rPr>
        <w:t>2</w:t>
      </w:r>
      <w:r w:rsidR="0096358E" w:rsidRPr="003B1E52">
        <w:rPr>
          <w:sz w:val="28"/>
          <w:szCs w:val="28"/>
        </w:rPr>
        <w:t>,</w:t>
      </w:r>
      <w:r w:rsidR="001654C7" w:rsidRPr="003B1E52">
        <w:rPr>
          <w:sz w:val="28"/>
          <w:szCs w:val="28"/>
        </w:rPr>
        <w:t>1</w:t>
      </w:r>
      <w:r w:rsidR="00AB5DA9" w:rsidRPr="003B1E52">
        <w:rPr>
          <w:sz w:val="28"/>
          <w:szCs w:val="28"/>
        </w:rPr>
        <w:t>%</w:t>
      </w:r>
      <w:r w:rsidRPr="003B1E52">
        <w:rPr>
          <w:sz w:val="28"/>
          <w:szCs w:val="28"/>
        </w:rPr>
        <w:t>). Число зарегис</w:t>
      </w:r>
      <w:r w:rsidR="0096358E" w:rsidRPr="003B1E52">
        <w:rPr>
          <w:sz w:val="28"/>
          <w:szCs w:val="28"/>
        </w:rPr>
        <w:t>трир</w:t>
      </w:r>
      <w:r w:rsidR="0096358E" w:rsidRPr="003B1E52">
        <w:rPr>
          <w:sz w:val="28"/>
          <w:szCs w:val="28"/>
        </w:rPr>
        <w:t>о</w:t>
      </w:r>
      <w:r w:rsidR="0096358E" w:rsidRPr="003B1E52">
        <w:rPr>
          <w:sz w:val="28"/>
          <w:szCs w:val="28"/>
        </w:rPr>
        <w:t>ванных краж АМТС составил</w:t>
      </w:r>
      <w:r w:rsidR="00366081" w:rsidRPr="003B1E52">
        <w:rPr>
          <w:sz w:val="28"/>
          <w:szCs w:val="28"/>
        </w:rPr>
        <w:t>о</w:t>
      </w:r>
      <w:r w:rsidR="0096358E" w:rsidRPr="003B1E52">
        <w:rPr>
          <w:sz w:val="28"/>
          <w:szCs w:val="28"/>
        </w:rPr>
        <w:t xml:space="preserve"> </w:t>
      </w:r>
      <w:r w:rsidR="001654C7" w:rsidRPr="003B1E52">
        <w:rPr>
          <w:sz w:val="28"/>
          <w:szCs w:val="28"/>
        </w:rPr>
        <w:t>6</w:t>
      </w:r>
      <w:r w:rsidR="0096358E" w:rsidRPr="003B1E52">
        <w:rPr>
          <w:sz w:val="28"/>
          <w:szCs w:val="28"/>
        </w:rPr>
        <w:t xml:space="preserve"> </w:t>
      </w:r>
      <w:r w:rsidRPr="003B1E52">
        <w:rPr>
          <w:sz w:val="28"/>
          <w:szCs w:val="28"/>
        </w:rPr>
        <w:t>(</w:t>
      </w:r>
      <w:r w:rsidR="001830A8" w:rsidRPr="003B1E52">
        <w:rPr>
          <w:sz w:val="28"/>
          <w:szCs w:val="28"/>
        </w:rPr>
        <w:t>201</w:t>
      </w:r>
      <w:r w:rsidR="0096358E" w:rsidRPr="003B1E52">
        <w:rPr>
          <w:sz w:val="28"/>
          <w:szCs w:val="28"/>
        </w:rPr>
        <w:t>8</w:t>
      </w:r>
      <w:r w:rsidR="001830A8" w:rsidRPr="003B1E52">
        <w:rPr>
          <w:sz w:val="28"/>
          <w:szCs w:val="28"/>
        </w:rPr>
        <w:t xml:space="preserve"> г. </w:t>
      </w:r>
      <w:r w:rsidR="00E021DB" w:rsidRPr="003B1E52">
        <w:rPr>
          <w:sz w:val="28"/>
          <w:szCs w:val="28"/>
        </w:rPr>
        <w:t xml:space="preserve">- </w:t>
      </w:r>
      <w:r w:rsidR="001654C7" w:rsidRPr="003B1E52">
        <w:rPr>
          <w:sz w:val="28"/>
          <w:szCs w:val="28"/>
        </w:rPr>
        <w:t>14</w:t>
      </w:r>
      <w:r w:rsidRPr="003B1E52">
        <w:rPr>
          <w:sz w:val="28"/>
          <w:szCs w:val="28"/>
        </w:rPr>
        <w:t>) факт</w:t>
      </w:r>
      <w:r w:rsidR="00D459EE" w:rsidRPr="003B1E52">
        <w:rPr>
          <w:sz w:val="28"/>
          <w:szCs w:val="28"/>
        </w:rPr>
        <w:t>а</w:t>
      </w:r>
      <w:r w:rsidRPr="003B1E52">
        <w:rPr>
          <w:sz w:val="28"/>
          <w:szCs w:val="28"/>
        </w:rPr>
        <w:t xml:space="preserve">. </w:t>
      </w:r>
    </w:p>
    <w:p w:rsidR="00952979" w:rsidRPr="003B1E52" w:rsidRDefault="00952979" w:rsidP="00ED2F3A">
      <w:pPr>
        <w:ind w:firstLine="748"/>
        <w:jc w:val="both"/>
        <w:rPr>
          <w:sz w:val="28"/>
          <w:szCs w:val="28"/>
        </w:rPr>
      </w:pPr>
    </w:p>
    <w:p w:rsidR="00952979" w:rsidRDefault="00952979" w:rsidP="00ED2F3A">
      <w:pPr>
        <w:ind w:firstLine="748"/>
        <w:jc w:val="both"/>
        <w:rPr>
          <w:sz w:val="28"/>
          <w:szCs w:val="28"/>
        </w:rPr>
      </w:pPr>
    </w:p>
    <w:p w:rsidR="006A16B2" w:rsidRPr="003B1E52" w:rsidRDefault="006A16B2" w:rsidP="00ED2F3A">
      <w:pPr>
        <w:ind w:firstLine="748"/>
        <w:jc w:val="both"/>
        <w:rPr>
          <w:sz w:val="28"/>
          <w:szCs w:val="28"/>
        </w:rPr>
      </w:pPr>
    </w:p>
    <w:p w:rsidR="00952979" w:rsidRPr="003B1E52" w:rsidRDefault="00952979" w:rsidP="00ED2F3A">
      <w:pPr>
        <w:ind w:firstLine="748"/>
        <w:jc w:val="both"/>
        <w:rPr>
          <w:b/>
          <w:i/>
          <w:sz w:val="16"/>
          <w:szCs w:val="16"/>
        </w:rPr>
      </w:pPr>
    </w:p>
    <w:p w:rsidR="008C4007" w:rsidRPr="003B1E52" w:rsidRDefault="008C4007" w:rsidP="009C307B">
      <w:pPr>
        <w:ind w:firstLine="748"/>
        <w:jc w:val="both"/>
        <w:rPr>
          <w:b/>
          <w:i/>
          <w:sz w:val="16"/>
          <w:szCs w:val="16"/>
        </w:rPr>
      </w:pPr>
    </w:p>
    <w:p w:rsidR="00E90D6A" w:rsidRPr="003B1E52" w:rsidRDefault="00E90D6A" w:rsidP="009C307B">
      <w:pPr>
        <w:ind w:firstLine="748"/>
        <w:jc w:val="both"/>
        <w:rPr>
          <w:b/>
          <w:i/>
          <w:sz w:val="28"/>
          <w:szCs w:val="28"/>
        </w:rPr>
      </w:pPr>
      <w:r w:rsidRPr="003B1E52">
        <w:rPr>
          <w:b/>
          <w:i/>
          <w:sz w:val="28"/>
          <w:szCs w:val="28"/>
        </w:rPr>
        <w:lastRenderedPageBreak/>
        <w:t xml:space="preserve">Таблица № 3 </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8"/>
        <w:gridCol w:w="841"/>
        <w:gridCol w:w="850"/>
        <w:gridCol w:w="843"/>
        <w:gridCol w:w="754"/>
        <w:gridCol w:w="711"/>
        <w:gridCol w:w="756"/>
        <w:gridCol w:w="1083"/>
        <w:gridCol w:w="993"/>
        <w:gridCol w:w="842"/>
      </w:tblGrid>
      <w:tr w:rsidR="00813319" w:rsidRPr="003B1E52" w:rsidTr="00947D40">
        <w:trPr>
          <w:trHeight w:val="258"/>
        </w:trPr>
        <w:tc>
          <w:tcPr>
            <w:tcW w:w="2208" w:type="dxa"/>
          </w:tcPr>
          <w:p w:rsidR="00E90D6A" w:rsidRPr="003B1E52" w:rsidRDefault="00E90D6A" w:rsidP="00947D40">
            <w:pPr>
              <w:jc w:val="center"/>
              <w:rPr>
                <w:sz w:val="24"/>
                <w:szCs w:val="22"/>
              </w:rPr>
            </w:pPr>
          </w:p>
        </w:tc>
        <w:tc>
          <w:tcPr>
            <w:tcW w:w="841" w:type="dxa"/>
          </w:tcPr>
          <w:p w:rsidR="00E90D6A" w:rsidRPr="003B1E52" w:rsidRDefault="00E90D6A" w:rsidP="00947D40">
            <w:pPr>
              <w:jc w:val="center"/>
              <w:rPr>
                <w:sz w:val="24"/>
                <w:szCs w:val="22"/>
              </w:rPr>
            </w:pPr>
            <w:r w:rsidRPr="003B1E52">
              <w:rPr>
                <w:sz w:val="24"/>
                <w:szCs w:val="22"/>
              </w:rPr>
              <w:t xml:space="preserve">ОП </w:t>
            </w:r>
            <w:r w:rsidRPr="003B1E52">
              <w:rPr>
                <w:sz w:val="24"/>
                <w:szCs w:val="22"/>
              </w:rPr>
              <w:br/>
              <w:t>№ 1</w:t>
            </w:r>
          </w:p>
        </w:tc>
        <w:tc>
          <w:tcPr>
            <w:tcW w:w="850" w:type="dxa"/>
          </w:tcPr>
          <w:p w:rsidR="00E90D6A" w:rsidRPr="003B1E52" w:rsidRDefault="00E90D6A" w:rsidP="00947D40">
            <w:pPr>
              <w:jc w:val="center"/>
              <w:rPr>
                <w:sz w:val="24"/>
                <w:szCs w:val="22"/>
              </w:rPr>
            </w:pPr>
            <w:r w:rsidRPr="003B1E52">
              <w:rPr>
                <w:sz w:val="24"/>
                <w:szCs w:val="22"/>
              </w:rPr>
              <w:t xml:space="preserve">ОП </w:t>
            </w:r>
            <w:r w:rsidRPr="003B1E52">
              <w:rPr>
                <w:sz w:val="24"/>
                <w:szCs w:val="22"/>
              </w:rPr>
              <w:br/>
              <w:t>№ 2</w:t>
            </w:r>
          </w:p>
        </w:tc>
        <w:tc>
          <w:tcPr>
            <w:tcW w:w="843" w:type="dxa"/>
          </w:tcPr>
          <w:p w:rsidR="00E90D6A" w:rsidRPr="003B1E52" w:rsidRDefault="00E90D6A" w:rsidP="00947D40">
            <w:pPr>
              <w:jc w:val="center"/>
              <w:rPr>
                <w:sz w:val="24"/>
                <w:szCs w:val="22"/>
              </w:rPr>
            </w:pPr>
            <w:r w:rsidRPr="003B1E52">
              <w:rPr>
                <w:sz w:val="24"/>
                <w:szCs w:val="22"/>
              </w:rPr>
              <w:t>ОП</w:t>
            </w:r>
            <w:r w:rsidRPr="003B1E52">
              <w:rPr>
                <w:sz w:val="24"/>
                <w:szCs w:val="22"/>
              </w:rPr>
              <w:br/>
              <w:t>№ 3</w:t>
            </w:r>
          </w:p>
        </w:tc>
        <w:tc>
          <w:tcPr>
            <w:tcW w:w="754" w:type="dxa"/>
          </w:tcPr>
          <w:p w:rsidR="00E90D6A" w:rsidRPr="003B1E52" w:rsidRDefault="00E90D6A" w:rsidP="00947D40">
            <w:pPr>
              <w:jc w:val="center"/>
              <w:rPr>
                <w:sz w:val="24"/>
                <w:szCs w:val="22"/>
              </w:rPr>
            </w:pPr>
            <w:r w:rsidRPr="003B1E52">
              <w:rPr>
                <w:sz w:val="24"/>
                <w:szCs w:val="22"/>
              </w:rPr>
              <w:t>ОП № 4</w:t>
            </w:r>
          </w:p>
        </w:tc>
        <w:tc>
          <w:tcPr>
            <w:tcW w:w="711" w:type="dxa"/>
          </w:tcPr>
          <w:p w:rsidR="00E90D6A" w:rsidRPr="003B1E52" w:rsidRDefault="00E90D6A" w:rsidP="00947D40">
            <w:pPr>
              <w:jc w:val="center"/>
              <w:rPr>
                <w:sz w:val="24"/>
                <w:szCs w:val="22"/>
              </w:rPr>
            </w:pPr>
            <w:r w:rsidRPr="003B1E52">
              <w:rPr>
                <w:sz w:val="24"/>
                <w:szCs w:val="22"/>
              </w:rPr>
              <w:t>ОП № 5</w:t>
            </w:r>
          </w:p>
        </w:tc>
        <w:tc>
          <w:tcPr>
            <w:tcW w:w="756" w:type="dxa"/>
          </w:tcPr>
          <w:p w:rsidR="00E90D6A" w:rsidRPr="003B1E52" w:rsidRDefault="00E90D6A" w:rsidP="00947D40">
            <w:pPr>
              <w:jc w:val="center"/>
              <w:rPr>
                <w:sz w:val="24"/>
                <w:szCs w:val="22"/>
              </w:rPr>
            </w:pPr>
            <w:r w:rsidRPr="003B1E52">
              <w:rPr>
                <w:sz w:val="24"/>
                <w:szCs w:val="22"/>
              </w:rPr>
              <w:t>ОП № 6</w:t>
            </w:r>
          </w:p>
        </w:tc>
        <w:tc>
          <w:tcPr>
            <w:tcW w:w="1083" w:type="dxa"/>
          </w:tcPr>
          <w:p w:rsidR="00E90D6A" w:rsidRPr="003B1E52" w:rsidRDefault="00E90D6A" w:rsidP="00947D40">
            <w:pPr>
              <w:jc w:val="center"/>
              <w:rPr>
                <w:sz w:val="24"/>
                <w:szCs w:val="22"/>
              </w:rPr>
            </w:pPr>
            <w:r w:rsidRPr="003B1E52">
              <w:rPr>
                <w:sz w:val="24"/>
                <w:szCs w:val="22"/>
              </w:rPr>
              <w:t>Город 201</w:t>
            </w:r>
            <w:r w:rsidR="0096358E" w:rsidRPr="003B1E52">
              <w:rPr>
                <w:sz w:val="24"/>
                <w:szCs w:val="22"/>
              </w:rPr>
              <w:t>8</w:t>
            </w:r>
            <w:r w:rsidRPr="003B1E52">
              <w:rPr>
                <w:sz w:val="24"/>
                <w:szCs w:val="22"/>
              </w:rPr>
              <w:t>г.</w:t>
            </w:r>
          </w:p>
        </w:tc>
        <w:tc>
          <w:tcPr>
            <w:tcW w:w="993" w:type="dxa"/>
          </w:tcPr>
          <w:p w:rsidR="00E90D6A" w:rsidRPr="003B1E52" w:rsidRDefault="00E90D6A" w:rsidP="00947D40">
            <w:pPr>
              <w:jc w:val="center"/>
              <w:rPr>
                <w:sz w:val="24"/>
                <w:szCs w:val="22"/>
              </w:rPr>
            </w:pPr>
            <w:r w:rsidRPr="003B1E52">
              <w:rPr>
                <w:sz w:val="24"/>
                <w:szCs w:val="22"/>
              </w:rPr>
              <w:t>Город 201</w:t>
            </w:r>
            <w:r w:rsidR="0096358E" w:rsidRPr="003B1E52">
              <w:rPr>
                <w:sz w:val="24"/>
                <w:szCs w:val="22"/>
              </w:rPr>
              <w:t>9</w:t>
            </w:r>
            <w:r w:rsidRPr="003B1E52">
              <w:rPr>
                <w:sz w:val="24"/>
                <w:szCs w:val="22"/>
              </w:rPr>
              <w:t>г.</w:t>
            </w:r>
          </w:p>
        </w:tc>
        <w:tc>
          <w:tcPr>
            <w:tcW w:w="842" w:type="dxa"/>
          </w:tcPr>
          <w:p w:rsidR="00E90D6A" w:rsidRPr="003B1E52" w:rsidRDefault="00E90D6A" w:rsidP="00947D40">
            <w:pPr>
              <w:jc w:val="center"/>
              <w:rPr>
                <w:sz w:val="24"/>
                <w:szCs w:val="22"/>
              </w:rPr>
            </w:pPr>
            <w:r w:rsidRPr="003B1E52">
              <w:rPr>
                <w:sz w:val="24"/>
                <w:szCs w:val="22"/>
              </w:rPr>
              <w:t>+/-</w:t>
            </w:r>
          </w:p>
          <w:p w:rsidR="00E90D6A" w:rsidRPr="003B1E52" w:rsidRDefault="00E90D6A" w:rsidP="00947D40">
            <w:pPr>
              <w:jc w:val="center"/>
              <w:rPr>
                <w:sz w:val="24"/>
                <w:szCs w:val="22"/>
              </w:rPr>
            </w:pPr>
            <w:r w:rsidRPr="003B1E52">
              <w:rPr>
                <w:sz w:val="24"/>
                <w:szCs w:val="22"/>
              </w:rPr>
              <w:t>%</w:t>
            </w:r>
          </w:p>
        </w:tc>
      </w:tr>
      <w:tr w:rsidR="0096358E" w:rsidRPr="003B1E52" w:rsidTr="00947D40">
        <w:trPr>
          <w:trHeight w:val="441"/>
        </w:trPr>
        <w:tc>
          <w:tcPr>
            <w:tcW w:w="2208" w:type="dxa"/>
          </w:tcPr>
          <w:p w:rsidR="0096358E" w:rsidRPr="003B1E52" w:rsidRDefault="0096358E" w:rsidP="00947D40">
            <w:pPr>
              <w:jc w:val="center"/>
              <w:rPr>
                <w:b/>
                <w:sz w:val="24"/>
                <w:szCs w:val="24"/>
                <w:lang w:eastAsia="en-US"/>
              </w:rPr>
            </w:pPr>
            <w:r w:rsidRPr="003B1E52">
              <w:rPr>
                <w:b/>
                <w:sz w:val="24"/>
                <w:szCs w:val="24"/>
              </w:rPr>
              <w:t>Зарегистрировано краж</w:t>
            </w:r>
          </w:p>
        </w:tc>
        <w:tc>
          <w:tcPr>
            <w:tcW w:w="841"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333</w:t>
            </w:r>
          </w:p>
        </w:tc>
        <w:tc>
          <w:tcPr>
            <w:tcW w:w="850" w:type="dxa"/>
            <w:vAlign w:val="center"/>
          </w:tcPr>
          <w:p w:rsidR="0096358E" w:rsidRPr="003B1E52" w:rsidRDefault="00C65A54" w:rsidP="00947D40">
            <w:pPr>
              <w:jc w:val="center"/>
              <w:rPr>
                <w:rFonts w:ascii="Calibri" w:hAnsi="Calibri" w:cs="Calibri"/>
                <w:sz w:val="24"/>
                <w:szCs w:val="32"/>
              </w:rPr>
            </w:pPr>
            <w:r w:rsidRPr="003B1E52">
              <w:rPr>
                <w:rFonts w:ascii="Calibri" w:hAnsi="Calibri" w:cs="Calibri"/>
                <w:sz w:val="24"/>
                <w:szCs w:val="32"/>
              </w:rPr>
              <w:t>335</w:t>
            </w:r>
          </w:p>
        </w:tc>
        <w:tc>
          <w:tcPr>
            <w:tcW w:w="843"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254</w:t>
            </w:r>
          </w:p>
        </w:tc>
        <w:tc>
          <w:tcPr>
            <w:tcW w:w="754"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318</w:t>
            </w:r>
          </w:p>
        </w:tc>
        <w:tc>
          <w:tcPr>
            <w:tcW w:w="711"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174</w:t>
            </w:r>
          </w:p>
        </w:tc>
        <w:tc>
          <w:tcPr>
            <w:tcW w:w="756"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264</w:t>
            </w:r>
          </w:p>
        </w:tc>
        <w:tc>
          <w:tcPr>
            <w:tcW w:w="1083" w:type="dxa"/>
            <w:vAlign w:val="center"/>
          </w:tcPr>
          <w:p w:rsidR="0096358E" w:rsidRPr="003B1E52" w:rsidRDefault="0064389B" w:rsidP="00947D40">
            <w:pPr>
              <w:jc w:val="center"/>
              <w:rPr>
                <w:sz w:val="24"/>
                <w:szCs w:val="24"/>
                <w:lang w:eastAsia="en-US"/>
              </w:rPr>
            </w:pPr>
            <w:r w:rsidRPr="003B1E52">
              <w:rPr>
                <w:sz w:val="24"/>
                <w:szCs w:val="24"/>
                <w:lang w:eastAsia="en-US"/>
              </w:rPr>
              <w:t>1275</w:t>
            </w:r>
          </w:p>
        </w:tc>
        <w:tc>
          <w:tcPr>
            <w:tcW w:w="993" w:type="dxa"/>
            <w:vAlign w:val="center"/>
          </w:tcPr>
          <w:p w:rsidR="0096358E" w:rsidRPr="003B1E52" w:rsidRDefault="001654C7" w:rsidP="00947D40">
            <w:pPr>
              <w:jc w:val="center"/>
              <w:rPr>
                <w:rFonts w:ascii="Calibri" w:hAnsi="Calibri" w:cs="Calibri"/>
                <w:sz w:val="24"/>
                <w:szCs w:val="22"/>
              </w:rPr>
            </w:pPr>
            <w:r w:rsidRPr="003B1E52">
              <w:rPr>
                <w:rFonts w:ascii="Calibri" w:hAnsi="Calibri" w:cs="Calibri"/>
                <w:sz w:val="24"/>
                <w:szCs w:val="22"/>
              </w:rPr>
              <w:t>1678</w:t>
            </w:r>
          </w:p>
        </w:tc>
        <w:tc>
          <w:tcPr>
            <w:tcW w:w="842" w:type="dxa"/>
            <w:vAlign w:val="center"/>
          </w:tcPr>
          <w:p w:rsidR="0096358E" w:rsidRPr="003B1E52" w:rsidRDefault="00947D40" w:rsidP="00C65A54">
            <w:pPr>
              <w:jc w:val="center"/>
              <w:rPr>
                <w:sz w:val="24"/>
                <w:szCs w:val="24"/>
                <w:lang w:eastAsia="en-US"/>
              </w:rPr>
            </w:pPr>
            <w:r w:rsidRPr="003B1E52">
              <w:rPr>
                <w:sz w:val="24"/>
                <w:szCs w:val="24"/>
                <w:lang w:eastAsia="en-US"/>
              </w:rPr>
              <w:t>-</w:t>
            </w:r>
            <w:r w:rsidR="00C65A54" w:rsidRPr="003B1E52">
              <w:rPr>
                <w:sz w:val="24"/>
                <w:szCs w:val="24"/>
                <w:lang w:eastAsia="en-US"/>
              </w:rPr>
              <w:t>2</w:t>
            </w:r>
            <w:r w:rsidR="0064389B" w:rsidRPr="003B1E52">
              <w:rPr>
                <w:sz w:val="24"/>
                <w:szCs w:val="24"/>
                <w:lang w:eastAsia="en-US"/>
              </w:rPr>
              <w:t>,4</w:t>
            </w:r>
          </w:p>
        </w:tc>
      </w:tr>
      <w:tr w:rsidR="0096358E" w:rsidRPr="003B1E52" w:rsidTr="00947D40">
        <w:trPr>
          <w:trHeight w:val="281"/>
        </w:trPr>
        <w:tc>
          <w:tcPr>
            <w:tcW w:w="2208" w:type="dxa"/>
          </w:tcPr>
          <w:p w:rsidR="0096358E" w:rsidRPr="003B1E52" w:rsidRDefault="00366081" w:rsidP="00947D40">
            <w:pPr>
              <w:jc w:val="center"/>
              <w:rPr>
                <w:sz w:val="24"/>
                <w:szCs w:val="24"/>
                <w:lang w:eastAsia="en-US"/>
              </w:rPr>
            </w:pPr>
            <w:r w:rsidRPr="003B1E52">
              <w:rPr>
                <w:sz w:val="24"/>
                <w:szCs w:val="24"/>
                <w:lang w:eastAsia="en-US"/>
              </w:rPr>
              <w:t>Раскрываемость</w:t>
            </w:r>
          </w:p>
        </w:tc>
        <w:tc>
          <w:tcPr>
            <w:tcW w:w="841"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30,6</w:t>
            </w:r>
          </w:p>
        </w:tc>
        <w:tc>
          <w:tcPr>
            <w:tcW w:w="850" w:type="dxa"/>
            <w:vAlign w:val="center"/>
          </w:tcPr>
          <w:p w:rsidR="0096358E" w:rsidRPr="003B1E52" w:rsidRDefault="00C65A54" w:rsidP="00947D40">
            <w:pPr>
              <w:jc w:val="center"/>
              <w:rPr>
                <w:rFonts w:ascii="Calibri" w:hAnsi="Calibri" w:cs="Calibri"/>
                <w:sz w:val="24"/>
                <w:szCs w:val="32"/>
              </w:rPr>
            </w:pPr>
            <w:r w:rsidRPr="003B1E52">
              <w:rPr>
                <w:rFonts w:ascii="Calibri" w:hAnsi="Calibri" w:cs="Calibri"/>
                <w:sz w:val="24"/>
                <w:szCs w:val="32"/>
              </w:rPr>
              <w:t>42,0</w:t>
            </w:r>
          </w:p>
        </w:tc>
        <w:tc>
          <w:tcPr>
            <w:tcW w:w="843"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42,7</w:t>
            </w:r>
          </w:p>
        </w:tc>
        <w:tc>
          <w:tcPr>
            <w:tcW w:w="754"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34,7</w:t>
            </w:r>
          </w:p>
        </w:tc>
        <w:tc>
          <w:tcPr>
            <w:tcW w:w="711" w:type="dxa"/>
            <w:vAlign w:val="center"/>
          </w:tcPr>
          <w:p w:rsidR="0096358E" w:rsidRPr="003B1E52" w:rsidRDefault="00C65A54" w:rsidP="00C65A54">
            <w:pPr>
              <w:jc w:val="center"/>
              <w:rPr>
                <w:rFonts w:ascii="Calibri" w:hAnsi="Calibri" w:cs="Calibri"/>
                <w:sz w:val="24"/>
                <w:szCs w:val="22"/>
              </w:rPr>
            </w:pPr>
            <w:r w:rsidRPr="003B1E52">
              <w:rPr>
                <w:rFonts w:ascii="Calibri" w:hAnsi="Calibri" w:cs="Calibri"/>
                <w:sz w:val="24"/>
                <w:szCs w:val="22"/>
              </w:rPr>
              <w:t>38,9</w:t>
            </w:r>
          </w:p>
        </w:tc>
        <w:tc>
          <w:tcPr>
            <w:tcW w:w="756"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48,2</w:t>
            </w:r>
          </w:p>
        </w:tc>
        <w:tc>
          <w:tcPr>
            <w:tcW w:w="1083" w:type="dxa"/>
            <w:vAlign w:val="center"/>
          </w:tcPr>
          <w:p w:rsidR="0096358E" w:rsidRPr="003B1E52" w:rsidRDefault="0064389B" w:rsidP="00947D40">
            <w:pPr>
              <w:jc w:val="center"/>
              <w:rPr>
                <w:sz w:val="24"/>
                <w:szCs w:val="24"/>
                <w:lang w:eastAsia="en-US"/>
              </w:rPr>
            </w:pPr>
            <w:r w:rsidRPr="003B1E52">
              <w:rPr>
                <w:sz w:val="24"/>
                <w:szCs w:val="24"/>
                <w:lang w:eastAsia="en-US"/>
              </w:rPr>
              <w:t>50</w:t>
            </w:r>
          </w:p>
        </w:tc>
        <w:tc>
          <w:tcPr>
            <w:tcW w:w="993" w:type="dxa"/>
            <w:vAlign w:val="center"/>
          </w:tcPr>
          <w:p w:rsidR="0096358E" w:rsidRPr="003B1E52" w:rsidRDefault="0064389B" w:rsidP="00947D40">
            <w:pPr>
              <w:jc w:val="center"/>
              <w:rPr>
                <w:rFonts w:ascii="Calibri" w:hAnsi="Calibri" w:cs="Calibri"/>
                <w:sz w:val="24"/>
                <w:szCs w:val="22"/>
              </w:rPr>
            </w:pPr>
            <w:r w:rsidRPr="003B1E52">
              <w:rPr>
                <w:rFonts w:ascii="Calibri" w:hAnsi="Calibri" w:cs="Calibri"/>
                <w:sz w:val="24"/>
                <w:szCs w:val="22"/>
              </w:rPr>
              <w:t>42</w:t>
            </w:r>
          </w:p>
        </w:tc>
        <w:tc>
          <w:tcPr>
            <w:tcW w:w="842" w:type="dxa"/>
            <w:vAlign w:val="center"/>
          </w:tcPr>
          <w:p w:rsidR="0096358E" w:rsidRPr="003B1E52" w:rsidRDefault="00947D40" w:rsidP="00C65A54">
            <w:pPr>
              <w:jc w:val="center"/>
              <w:rPr>
                <w:sz w:val="24"/>
                <w:szCs w:val="24"/>
                <w:lang w:eastAsia="en-US"/>
              </w:rPr>
            </w:pPr>
            <w:r w:rsidRPr="003B1E52">
              <w:rPr>
                <w:sz w:val="24"/>
                <w:szCs w:val="24"/>
                <w:lang w:eastAsia="en-US"/>
              </w:rPr>
              <w:t>-</w:t>
            </w:r>
            <w:r w:rsidR="00C65A54" w:rsidRPr="003B1E52">
              <w:rPr>
                <w:sz w:val="24"/>
                <w:szCs w:val="24"/>
                <w:lang w:eastAsia="en-US"/>
              </w:rPr>
              <w:t>6,6</w:t>
            </w:r>
          </w:p>
        </w:tc>
      </w:tr>
      <w:tr w:rsidR="0096358E" w:rsidRPr="003B1E52" w:rsidTr="00947D40">
        <w:trPr>
          <w:trHeight w:val="449"/>
        </w:trPr>
        <w:tc>
          <w:tcPr>
            <w:tcW w:w="2208" w:type="dxa"/>
          </w:tcPr>
          <w:p w:rsidR="0096358E" w:rsidRPr="003B1E52" w:rsidRDefault="0096358E" w:rsidP="00947D40">
            <w:pPr>
              <w:jc w:val="center"/>
              <w:rPr>
                <w:b/>
                <w:sz w:val="24"/>
                <w:szCs w:val="24"/>
                <w:lang w:eastAsia="en-US"/>
              </w:rPr>
            </w:pPr>
            <w:r w:rsidRPr="003B1E52">
              <w:rPr>
                <w:b/>
                <w:sz w:val="24"/>
                <w:szCs w:val="24"/>
              </w:rPr>
              <w:t>Зарегистрировано краж из квартир</w:t>
            </w:r>
          </w:p>
        </w:tc>
        <w:tc>
          <w:tcPr>
            <w:tcW w:w="841" w:type="dxa"/>
            <w:vAlign w:val="center"/>
          </w:tcPr>
          <w:p w:rsidR="0096358E" w:rsidRPr="003B1E52" w:rsidRDefault="0096358E" w:rsidP="00947D40">
            <w:pPr>
              <w:jc w:val="center"/>
              <w:rPr>
                <w:rFonts w:ascii="Calibri" w:hAnsi="Calibri" w:cs="Calibri"/>
                <w:sz w:val="24"/>
                <w:szCs w:val="22"/>
              </w:rPr>
            </w:pPr>
            <w:r w:rsidRPr="003B1E52">
              <w:rPr>
                <w:rFonts w:ascii="Calibri" w:hAnsi="Calibri" w:cs="Calibri"/>
                <w:sz w:val="24"/>
                <w:szCs w:val="22"/>
              </w:rPr>
              <w:t>2</w:t>
            </w:r>
          </w:p>
        </w:tc>
        <w:tc>
          <w:tcPr>
            <w:tcW w:w="850" w:type="dxa"/>
            <w:vAlign w:val="center"/>
          </w:tcPr>
          <w:p w:rsidR="0096358E" w:rsidRPr="003B1E52" w:rsidRDefault="00C65A54" w:rsidP="00947D40">
            <w:pPr>
              <w:jc w:val="center"/>
              <w:rPr>
                <w:rFonts w:ascii="Calibri" w:hAnsi="Calibri" w:cs="Calibri"/>
                <w:sz w:val="24"/>
                <w:szCs w:val="32"/>
              </w:rPr>
            </w:pPr>
            <w:r w:rsidRPr="003B1E52">
              <w:rPr>
                <w:rFonts w:ascii="Calibri" w:hAnsi="Calibri" w:cs="Calibri"/>
                <w:sz w:val="24"/>
                <w:szCs w:val="32"/>
              </w:rPr>
              <w:t>9</w:t>
            </w:r>
          </w:p>
        </w:tc>
        <w:tc>
          <w:tcPr>
            <w:tcW w:w="843"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6</w:t>
            </w:r>
          </w:p>
        </w:tc>
        <w:tc>
          <w:tcPr>
            <w:tcW w:w="754"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4</w:t>
            </w:r>
          </w:p>
        </w:tc>
        <w:tc>
          <w:tcPr>
            <w:tcW w:w="711"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2</w:t>
            </w:r>
          </w:p>
        </w:tc>
        <w:tc>
          <w:tcPr>
            <w:tcW w:w="756" w:type="dxa"/>
            <w:vAlign w:val="center"/>
          </w:tcPr>
          <w:p w:rsidR="0096358E" w:rsidRPr="003B1E52" w:rsidRDefault="00FD28E2" w:rsidP="00947D40">
            <w:pPr>
              <w:jc w:val="center"/>
              <w:rPr>
                <w:rFonts w:ascii="Calibri" w:hAnsi="Calibri" w:cs="Calibri"/>
                <w:sz w:val="24"/>
                <w:szCs w:val="22"/>
              </w:rPr>
            </w:pPr>
            <w:r w:rsidRPr="003B1E52">
              <w:rPr>
                <w:rFonts w:ascii="Calibri" w:hAnsi="Calibri" w:cs="Calibri"/>
                <w:sz w:val="24"/>
                <w:szCs w:val="22"/>
              </w:rPr>
              <w:t>3</w:t>
            </w:r>
          </w:p>
        </w:tc>
        <w:tc>
          <w:tcPr>
            <w:tcW w:w="1083" w:type="dxa"/>
            <w:vAlign w:val="center"/>
          </w:tcPr>
          <w:p w:rsidR="0096358E" w:rsidRPr="003B1E52" w:rsidRDefault="00C65A54" w:rsidP="00947D40">
            <w:pPr>
              <w:jc w:val="center"/>
              <w:rPr>
                <w:sz w:val="24"/>
                <w:szCs w:val="24"/>
                <w:lang w:eastAsia="en-US"/>
              </w:rPr>
            </w:pPr>
            <w:r w:rsidRPr="003B1E52">
              <w:rPr>
                <w:sz w:val="24"/>
                <w:szCs w:val="24"/>
                <w:lang w:eastAsia="en-US"/>
              </w:rPr>
              <w:t>9</w:t>
            </w:r>
          </w:p>
        </w:tc>
        <w:tc>
          <w:tcPr>
            <w:tcW w:w="993" w:type="dxa"/>
            <w:vAlign w:val="center"/>
          </w:tcPr>
          <w:p w:rsidR="0096358E" w:rsidRPr="003B1E52" w:rsidRDefault="00FD28E2" w:rsidP="00947D40">
            <w:pPr>
              <w:jc w:val="center"/>
              <w:rPr>
                <w:rFonts w:ascii="Calibri" w:hAnsi="Calibri" w:cs="Calibri"/>
                <w:sz w:val="24"/>
                <w:szCs w:val="22"/>
              </w:rPr>
            </w:pPr>
            <w:r w:rsidRPr="003B1E52">
              <w:rPr>
                <w:rFonts w:ascii="Calibri" w:hAnsi="Calibri" w:cs="Calibri"/>
                <w:sz w:val="24"/>
                <w:szCs w:val="22"/>
              </w:rPr>
              <w:t>20</w:t>
            </w:r>
          </w:p>
        </w:tc>
        <w:tc>
          <w:tcPr>
            <w:tcW w:w="842" w:type="dxa"/>
            <w:vAlign w:val="center"/>
          </w:tcPr>
          <w:p w:rsidR="0096358E" w:rsidRPr="003B1E52" w:rsidRDefault="00947D40" w:rsidP="00442D2A">
            <w:pPr>
              <w:jc w:val="center"/>
              <w:rPr>
                <w:sz w:val="24"/>
                <w:szCs w:val="24"/>
                <w:lang w:eastAsia="en-US"/>
              </w:rPr>
            </w:pPr>
            <w:r w:rsidRPr="003B1E52">
              <w:rPr>
                <w:sz w:val="24"/>
                <w:szCs w:val="24"/>
                <w:lang w:eastAsia="en-US"/>
              </w:rPr>
              <w:t>-</w:t>
            </w:r>
            <w:r w:rsidR="00442D2A" w:rsidRPr="003B1E52">
              <w:rPr>
                <w:sz w:val="24"/>
                <w:szCs w:val="24"/>
                <w:lang w:eastAsia="en-US"/>
              </w:rPr>
              <w:t>47,5</w:t>
            </w:r>
          </w:p>
        </w:tc>
      </w:tr>
      <w:tr w:rsidR="0096358E" w:rsidRPr="003B1E52" w:rsidTr="00366081">
        <w:trPr>
          <w:trHeight w:val="431"/>
        </w:trPr>
        <w:tc>
          <w:tcPr>
            <w:tcW w:w="2208" w:type="dxa"/>
          </w:tcPr>
          <w:p w:rsidR="0096358E" w:rsidRPr="003B1E52" w:rsidRDefault="00366081" w:rsidP="00947D40">
            <w:pPr>
              <w:jc w:val="center"/>
              <w:rPr>
                <w:sz w:val="24"/>
                <w:szCs w:val="24"/>
                <w:lang w:eastAsia="en-US"/>
              </w:rPr>
            </w:pPr>
            <w:r w:rsidRPr="003B1E52">
              <w:rPr>
                <w:sz w:val="24"/>
                <w:szCs w:val="24"/>
                <w:lang w:eastAsia="en-US"/>
              </w:rPr>
              <w:t>Раскрываемость</w:t>
            </w:r>
          </w:p>
        </w:tc>
        <w:tc>
          <w:tcPr>
            <w:tcW w:w="841" w:type="dxa"/>
            <w:vAlign w:val="center"/>
          </w:tcPr>
          <w:p w:rsidR="0096358E" w:rsidRPr="003B1E52" w:rsidRDefault="0096358E" w:rsidP="00947D40">
            <w:pPr>
              <w:jc w:val="center"/>
              <w:rPr>
                <w:rFonts w:ascii="Calibri" w:hAnsi="Calibri" w:cs="Calibri"/>
                <w:sz w:val="24"/>
                <w:szCs w:val="22"/>
              </w:rPr>
            </w:pPr>
            <w:r w:rsidRPr="003B1E52">
              <w:rPr>
                <w:rFonts w:ascii="Calibri" w:hAnsi="Calibri" w:cs="Calibri"/>
                <w:sz w:val="24"/>
                <w:szCs w:val="22"/>
              </w:rPr>
              <w:t>100</w:t>
            </w:r>
          </w:p>
        </w:tc>
        <w:tc>
          <w:tcPr>
            <w:tcW w:w="850" w:type="dxa"/>
            <w:vAlign w:val="center"/>
          </w:tcPr>
          <w:p w:rsidR="0096358E" w:rsidRPr="003B1E52" w:rsidRDefault="00C65A54" w:rsidP="00947D40">
            <w:pPr>
              <w:jc w:val="center"/>
              <w:rPr>
                <w:rFonts w:ascii="Calibri" w:hAnsi="Calibri" w:cs="Calibri"/>
                <w:sz w:val="24"/>
                <w:szCs w:val="32"/>
              </w:rPr>
            </w:pPr>
            <w:r w:rsidRPr="003B1E52">
              <w:rPr>
                <w:rFonts w:ascii="Calibri" w:hAnsi="Calibri" w:cs="Calibri"/>
                <w:sz w:val="24"/>
                <w:szCs w:val="32"/>
              </w:rPr>
              <w:t>88,9</w:t>
            </w:r>
          </w:p>
        </w:tc>
        <w:tc>
          <w:tcPr>
            <w:tcW w:w="843"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25,0</w:t>
            </w:r>
          </w:p>
        </w:tc>
        <w:tc>
          <w:tcPr>
            <w:tcW w:w="754"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75,0</w:t>
            </w:r>
          </w:p>
        </w:tc>
        <w:tc>
          <w:tcPr>
            <w:tcW w:w="711" w:type="dxa"/>
            <w:vAlign w:val="center"/>
          </w:tcPr>
          <w:p w:rsidR="0096358E" w:rsidRPr="003B1E52" w:rsidRDefault="00FD28E2" w:rsidP="00947D40">
            <w:pPr>
              <w:jc w:val="center"/>
              <w:rPr>
                <w:rFonts w:ascii="Calibri" w:hAnsi="Calibri" w:cs="Calibri"/>
                <w:sz w:val="24"/>
                <w:szCs w:val="22"/>
              </w:rPr>
            </w:pPr>
            <w:r w:rsidRPr="003B1E52">
              <w:rPr>
                <w:rFonts w:ascii="Calibri" w:hAnsi="Calibri" w:cs="Calibri"/>
                <w:sz w:val="24"/>
                <w:szCs w:val="22"/>
              </w:rPr>
              <w:t>50</w:t>
            </w:r>
          </w:p>
        </w:tc>
        <w:tc>
          <w:tcPr>
            <w:tcW w:w="756" w:type="dxa"/>
            <w:vAlign w:val="center"/>
          </w:tcPr>
          <w:p w:rsidR="0096358E" w:rsidRPr="003B1E52" w:rsidRDefault="00FD28E2" w:rsidP="00947D40">
            <w:pPr>
              <w:jc w:val="center"/>
              <w:rPr>
                <w:rFonts w:ascii="Calibri" w:hAnsi="Calibri" w:cs="Calibri"/>
                <w:sz w:val="24"/>
                <w:szCs w:val="22"/>
              </w:rPr>
            </w:pPr>
            <w:r w:rsidRPr="003B1E52">
              <w:rPr>
                <w:rFonts w:ascii="Calibri" w:hAnsi="Calibri" w:cs="Calibri"/>
                <w:sz w:val="24"/>
                <w:szCs w:val="22"/>
              </w:rPr>
              <w:t>66,7</w:t>
            </w:r>
          </w:p>
        </w:tc>
        <w:tc>
          <w:tcPr>
            <w:tcW w:w="1083" w:type="dxa"/>
            <w:vAlign w:val="center"/>
          </w:tcPr>
          <w:p w:rsidR="0096358E" w:rsidRPr="003B1E52" w:rsidRDefault="00C65A54" w:rsidP="00947D40">
            <w:pPr>
              <w:jc w:val="center"/>
              <w:rPr>
                <w:sz w:val="24"/>
                <w:szCs w:val="24"/>
                <w:lang w:eastAsia="en-US"/>
              </w:rPr>
            </w:pPr>
            <w:r w:rsidRPr="003B1E52">
              <w:rPr>
                <w:sz w:val="24"/>
                <w:szCs w:val="24"/>
                <w:lang w:eastAsia="en-US"/>
              </w:rPr>
              <w:t>100</w:t>
            </w:r>
          </w:p>
        </w:tc>
        <w:tc>
          <w:tcPr>
            <w:tcW w:w="993" w:type="dxa"/>
            <w:vAlign w:val="center"/>
          </w:tcPr>
          <w:p w:rsidR="0096358E" w:rsidRPr="003B1E52" w:rsidRDefault="00FD28E2" w:rsidP="00947D40">
            <w:pPr>
              <w:jc w:val="center"/>
              <w:rPr>
                <w:sz w:val="24"/>
                <w:szCs w:val="22"/>
              </w:rPr>
            </w:pPr>
            <w:r w:rsidRPr="003B1E52">
              <w:rPr>
                <w:sz w:val="24"/>
                <w:szCs w:val="22"/>
              </w:rPr>
              <w:t>70,4</w:t>
            </w:r>
          </w:p>
        </w:tc>
        <w:tc>
          <w:tcPr>
            <w:tcW w:w="842" w:type="dxa"/>
            <w:vAlign w:val="center"/>
          </w:tcPr>
          <w:p w:rsidR="0096358E" w:rsidRPr="003B1E52" w:rsidRDefault="00442D2A" w:rsidP="00947D40">
            <w:pPr>
              <w:jc w:val="center"/>
              <w:rPr>
                <w:sz w:val="24"/>
                <w:szCs w:val="24"/>
                <w:lang w:eastAsia="en-US"/>
              </w:rPr>
            </w:pPr>
            <w:r w:rsidRPr="003B1E52">
              <w:rPr>
                <w:sz w:val="24"/>
                <w:szCs w:val="24"/>
                <w:lang w:eastAsia="en-US"/>
              </w:rPr>
              <w:t>22,1</w:t>
            </w:r>
          </w:p>
        </w:tc>
      </w:tr>
      <w:tr w:rsidR="0096358E" w:rsidRPr="003B1E52" w:rsidTr="00947D40">
        <w:trPr>
          <w:trHeight w:val="451"/>
        </w:trPr>
        <w:tc>
          <w:tcPr>
            <w:tcW w:w="2208" w:type="dxa"/>
          </w:tcPr>
          <w:p w:rsidR="0096358E" w:rsidRPr="003B1E52" w:rsidRDefault="0096358E" w:rsidP="00947D40">
            <w:pPr>
              <w:jc w:val="center"/>
              <w:rPr>
                <w:b/>
                <w:sz w:val="24"/>
                <w:szCs w:val="24"/>
                <w:lang w:eastAsia="en-US"/>
              </w:rPr>
            </w:pPr>
            <w:r w:rsidRPr="003B1E52">
              <w:rPr>
                <w:b/>
                <w:sz w:val="24"/>
                <w:szCs w:val="24"/>
              </w:rPr>
              <w:t>Зарегистрировано краж АМТС</w:t>
            </w:r>
          </w:p>
        </w:tc>
        <w:tc>
          <w:tcPr>
            <w:tcW w:w="841" w:type="dxa"/>
            <w:vAlign w:val="center"/>
          </w:tcPr>
          <w:p w:rsidR="0096358E" w:rsidRPr="003B1E52" w:rsidRDefault="0096358E" w:rsidP="00947D40">
            <w:pPr>
              <w:jc w:val="center"/>
              <w:rPr>
                <w:rFonts w:ascii="Calibri" w:hAnsi="Calibri" w:cs="Calibri"/>
                <w:sz w:val="24"/>
                <w:szCs w:val="22"/>
              </w:rPr>
            </w:pPr>
            <w:r w:rsidRPr="003B1E52">
              <w:rPr>
                <w:rFonts w:ascii="Calibri" w:hAnsi="Calibri" w:cs="Calibri"/>
                <w:sz w:val="24"/>
                <w:szCs w:val="22"/>
              </w:rPr>
              <w:t>0</w:t>
            </w:r>
          </w:p>
        </w:tc>
        <w:tc>
          <w:tcPr>
            <w:tcW w:w="850" w:type="dxa"/>
            <w:vAlign w:val="center"/>
          </w:tcPr>
          <w:p w:rsidR="0096358E" w:rsidRPr="003B1E52" w:rsidRDefault="00C65A54" w:rsidP="00947D40">
            <w:pPr>
              <w:jc w:val="center"/>
              <w:rPr>
                <w:rFonts w:ascii="Calibri" w:hAnsi="Calibri" w:cs="Calibri"/>
                <w:sz w:val="24"/>
                <w:szCs w:val="32"/>
              </w:rPr>
            </w:pPr>
            <w:r w:rsidRPr="003B1E52">
              <w:rPr>
                <w:rFonts w:ascii="Calibri" w:hAnsi="Calibri" w:cs="Calibri"/>
                <w:sz w:val="24"/>
                <w:szCs w:val="32"/>
              </w:rPr>
              <w:t>1</w:t>
            </w:r>
          </w:p>
        </w:tc>
        <w:tc>
          <w:tcPr>
            <w:tcW w:w="843"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2</w:t>
            </w:r>
          </w:p>
        </w:tc>
        <w:tc>
          <w:tcPr>
            <w:tcW w:w="754" w:type="dxa"/>
            <w:vAlign w:val="center"/>
          </w:tcPr>
          <w:p w:rsidR="0096358E" w:rsidRPr="003B1E52" w:rsidRDefault="0096358E" w:rsidP="00947D40">
            <w:pPr>
              <w:jc w:val="center"/>
              <w:rPr>
                <w:rFonts w:ascii="Calibri" w:hAnsi="Calibri" w:cs="Calibri"/>
                <w:sz w:val="24"/>
                <w:szCs w:val="22"/>
              </w:rPr>
            </w:pPr>
            <w:r w:rsidRPr="003B1E52">
              <w:rPr>
                <w:rFonts w:ascii="Calibri" w:hAnsi="Calibri" w:cs="Calibri"/>
                <w:sz w:val="24"/>
                <w:szCs w:val="22"/>
              </w:rPr>
              <w:t>1</w:t>
            </w:r>
          </w:p>
        </w:tc>
        <w:tc>
          <w:tcPr>
            <w:tcW w:w="711"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1</w:t>
            </w:r>
          </w:p>
        </w:tc>
        <w:tc>
          <w:tcPr>
            <w:tcW w:w="756" w:type="dxa"/>
            <w:vAlign w:val="center"/>
          </w:tcPr>
          <w:p w:rsidR="0096358E" w:rsidRPr="003B1E52" w:rsidRDefault="0096358E" w:rsidP="00947D40">
            <w:pPr>
              <w:jc w:val="center"/>
              <w:rPr>
                <w:rFonts w:ascii="Calibri" w:hAnsi="Calibri" w:cs="Calibri"/>
                <w:sz w:val="24"/>
                <w:szCs w:val="22"/>
              </w:rPr>
            </w:pPr>
            <w:r w:rsidRPr="003B1E52">
              <w:rPr>
                <w:rFonts w:ascii="Calibri" w:hAnsi="Calibri" w:cs="Calibri"/>
                <w:sz w:val="24"/>
                <w:szCs w:val="22"/>
              </w:rPr>
              <w:t>0</w:t>
            </w:r>
          </w:p>
        </w:tc>
        <w:tc>
          <w:tcPr>
            <w:tcW w:w="1083" w:type="dxa"/>
            <w:vAlign w:val="center"/>
          </w:tcPr>
          <w:p w:rsidR="0096358E" w:rsidRPr="003B1E52" w:rsidRDefault="00C65A54" w:rsidP="00947D40">
            <w:pPr>
              <w:jc w:val="center"/>
              <w:rPr>
                <w:sz w:val="24"/>
                <w:szCs w:val="24"/>
                <w:lang w:eastAsia="en-US"/>
              </w:rPr>
            </w:pPr>
            <w:r w:rsidRPr="003B1E52">
              <w:rPr>
                <w:sz w:val="24"/>
                <w:szCs w:val="24"/>
                <w:lang w:eastAsia="en-US"/>
              </w:rPr>
              <w:t>1</w:t>
            </w:r>
          </w:p>
        </w:tc>
        <w:tc>
          <w:tcPr>
            <w:tcW w:w="993" w:type="dxa"/>
            <w:vAlign w:val="center"/>
          </w:tcPr>
          <w:p w:rsidR="0096358E" w:rsidRPr="003B1E52" w:rsidRDefault="00FD28E2" w:rsidP="00947D40">
            <w:pPr>
              <w:jc w:val="center"/>
              <w:rPr>
                <w:rFonts w:ascii="Calibri" w:hAnsi="Calibri" w:cs="Calibri"/>
                <w:sz w:val="24"/>
                <w:szCs w:val="22"/>
              </w:rPr>
            </w:pPr>
            <w:r w:rsidRPr="003B1E52">
              <w:rPr>
                <w:rFonts w:ascii="Calibri" w:hAnsi="Calibri" w:cs="Calibri"/>
                <w:sz w:val="24"/>
                <w:szCs w:val="22"/>
              </w:rPr>
              <w:t>3</w:t>
            </w:r>
          </w:p>
        </w:tc>
        <w:tc>
          <w:tcPr>
            <w:tcW w:w="842" w:type="dxa"/>
            <w:vAlign w:val="center"/>
          </w:tcPr>
          <w:p w:rsidR="0096358E" w:rsidRPr="003B1E52" w:rsidRDefault="00947D40" w:rsidP="00442D2A">
            <w:pPr>
              <w:jc w:val="center"/>
              <w:rPr>
                <w:sz w:val="24"/>
                <w:szCs w:val="24"/>
                <w:lang w:eastAsia="en-US"/>
              </w:rPr>
            </w:pPr>
            <w:r w:rsidRPr="003B1E52">
              <w:rPr>
                <w:sz w:val="24"/>
                <w:szCs w:val="24"/>
                <w:lang w:eastAsia="en-US"/>
              </w:rPr>
              <w:t>-</w:t>
            </w:r>
            <w:r w:rsidR="00442D2A" w:rsidRPr="003B1E52">
              <w:rPr>
                <w:sz w:val="24"/>
                <w:szCs w:val="24"/>
                <w:lang w:eastAsia="en-US"/>
              </w:rPr>
              <w:t>57,1</w:t>
            </w:r>
          </w:p>
        </w:tc>
      </w:tr>
      <w:tr w:rsidR="0096358E" w:rsidRPr="003B1E52" w:rsidTr="00947D40">
        <w:trPr>
          <w:trHeight w:val="290"/>
        </w:trPr>
        <w:tc>
          <w:tcPr>
            <w:tcW w:w="2208" w:type="dxa"/>
          </w:tcPr>
          <w:p w:rsidR="0096358E" w:rsidRPr="003B1E52" w:rsidRDefault="00366081" w:rsidP="00947D40">
            <w:pPr>
              <w:jc w:val="center"/>
              <w:rPr>
                <w:sz w:val="24"/>
                <w:szCs w:val="24"/>
                <w:lang w:eastAsia="en-US"/>
              </w:rPr>
            </w:pPr>
            <w:r w:rsidRPr="003B1E52">
              <w:rPr>
                <w:sz w:val="24"/>
                <w:szCs w:val="24"/>
                <w:lang w:eastAsia="en-US"/>
              </w:rPr>
              <w:t>Раскрываемость</w:t>
            </w:r>
          </w:p>
        </w:tc>
        <w:tc>
          <w:tcPr>
            <w:tcW w:w="841" w:type="dxa"/>
            <w:vAlign w:val="center"/>
          </w:tcPr>
          <w:p w:rsidR="0096358E" w:rsidRPr="003B1E52" w:rsidRDefault="00366081" w:rsidP="00366081">
            <w:pPr>
              <w:jc w:val="center"/>
              <w:rPr>
                <w:rFonts w:ascii="Calibri" w:hAnsi="Calibri" w:cs="Calibri"/>
                <w:sz w:val="24"/>
                <w:szCs w:val="22"/>
              </w:rPr>
            </w:pPr>
            <w:r w:rsidRPr="003B1E52">
              <w:rPr>
                <w:rFonts w:ascii="Calibri" w:hAnsi="Calibri" w:cs="Calibri"/>
                <w:sz w:val="24"/>
                <w:szCs w:val="22"/>
              </w:rPr>
              <w:t>-</w:t>
            </w:r>
          </w:p>
        </w:tc>
        <w:tc>
          <w:tcPr>
            <w:tcW w:w="850" w:type="dxa"/>
            <w:vAlign w:val="center"/>
          </w:tcPr>
          <w:p w:rsidR="0096358E" w:rsidRPr="003B1E52" w:rsidRDefault="00366081" w:rsidP="00366081">
            <w:pPr>
              <w:jc w:val="center"/>
              <w:rPr>
                <w:rFonts w:ascii="Calibri" w:hAnsi="Calibri" w:cs="Calibri"/>
                <w:sz w:val="24"/>
                <w:szCs w:val="32"/>
              </w:rPr>
            </w:pPr>
            <w:r w:rsidRPr="003B1E52">
              <w:rPr>
                <w:rFonts w:ascii="Calibri" w:hAnsi="Calibri" w:cs="Calibri"/>
                <w:sz w:val="24"/>
                <w:szCs w:val="32"/>
              </w:rPr>
              <w:t>-</w:t>
            </w:r>
          </w:p>
        </w:tc>
        <w:tc>
          <w:tcPr>
            <w:tcW w:w="843" w:type="dxa"/>
            <w:vAlign w:val="center"/>
          </w:tcPr>
          <w:p w:rsidR="0096358E" w:rsidRPr="003B1E52" w:rsidRDefault="00C65A54" w:rsidP="00947D40">
            <w:pPr>
              <w:jc w:val="center"/>
              <w:rPr>
                <w:rFonts w:ascii="Calibri" w:hAnsi="Calibri" w:cs="Calibri"/>
                <w:sz w:val="24"/>
                <w:szCs w:val="22"/>
              </w:rPr>
            </w:pPr>
            <w:r w:rsidRPr="003B1E52">
              <w:rPr>
                <w:rFonts w:ascii="Calibri" w:hAnsi="Calibri" w:cs="Calibri"/>
                <w:sz w:val="24"/>
                <w:szCs w:val="22"/>
              </w:rPr>
              <w:t>100</w:t>
            </w:r>
          </w:p>
        </w:tc>
        <w:tc>
          <w:tcPr>
            <w:tcW w:w="754" w:type="dxa"/>
            <w:vAlign w:val="center"/>
          </w:tcPr>
          <w:p w:rsidR="0096358E" w:rsidRPr="003B1E52" w:rsidRDefault="0096358E" w:rsidP="00947D40">
            <w:pPr>
              <w:jc w:val="center"/>
              <w:rPr>
                <w:rFonts w:ascii="Calibri" w:hAnsi="Calibri" w:cs="Calibri"/>
                <w:sz w:val="24"/>
                <w:szCs w:val="22"/>
              </w:rPr>
            </w:pPr>
            <w:r w:rsidRPr="003B1E52">
              <w:rPr>
                <w:rFonts w:ascii="Calibri" w:hAnsi="Calibri" w:cs="Calibri"/>
                <w:sz w:val="24"/>
                <w:szCs w:val="22"/>
              </w:rPr>
              <w:t>100</w:t>
            </w:r>
          </w:p>
        </w:tc>
        <w:tc>
          <w:tcPr>
            <w:tcW w:w="711" w:type="dxa"/>
            <w:vAlign w:val="center"/>
          </w:tcPr>
          <w:p w:rsidR="0096358E" w:rsidRPr="003B1E52" w:rsidRDefault="00366081" w:rsidP="00947D40">
            <w:pPr>
              <w:jc w:val="center"/>
              <w:rPr>
                <w:rFonts w:ascii="Calibri" w:hAnsi="Calibri" w:cs="Calibri"/>
                <w:sz w:val="24"/>
                <w:szCs w:val="22"/>
              </w:rPr>
            </w:pPr>
            <w:r w:rsidRPr="003B1E52">
              <w:rPr>
                <w:rFonts w:ascii="Calibri" w:hAnsi="Calibri" w:cs="Calibri"/>
                <w:sz w:val="24"/>
                <w:szCs w:val="22"/>
              </w:rPr>
              <w:t>-</w:t>
            </w:r>
          </w:p>
        </w:tc>
        <w:tc>
          <w:tcPr>
            <w:tcW w:w="756" w:type="dxa"/>
            <w:vAlign w:val="center"/>
          </w:tcPr>
          <w:p w:rsidR="0096358E" w:rsidRPr="003B1E52" w:rsidRDefault="00366081" w:rsidP="00947D40">
            <w:pPr>
              <w:jc w:val="center"/>
              <w:rPr>
                <w:rFonts w:ascii="Calibri" w:hAnsi="Calibri" w:cs="Calibri"/>
                <w:sz w:val="24"/>
                <w:szCs w:val="22"/>
              </w:rPr>
            </w:pPr>
            <w:r w:rsidRPr="003B1E52">
              <w:rPr>
                <w:rFonts w:ascii="Calibri" w:hAnsi="Calibri" w:cs="Calibri"/>
                <w:sz w:val="24"/>
                <w:szCs w:val="22"/>
              </w:rPr>
              <w:t>-</w:t>
            </w:r>
          </w:p>
        </w:tc>
        <w:tc>
          <w:tcPr>
            <w:tcW w:w="1083" w:type="dxa"/>
            <w:vAlign w:val="center"/>
          </w:tcPr>
          <w:p w:rsidR="0096358E" w:rsidRPr="003B1E52" w:rsidRDefault="00C65A54" w:rsidP="00947D40">
            <w:pPr>
              <w:jc w:val="center"/>
              <w:rPr>
                <w:sz w:val="24"/>
                <w:szCs w:val="24"/>
                <w:lang w:eastAsia="en-US"/>
              </w:rPr>
            </w:pPr>
            <w:r w:rsidRPr="003B1E52">
              <w:rPr>
                <w:sz w:val="24"/>
                <w:szCs w:val="24"/>
                <w:lang w:eastAsia="en-US"/>
              </w:rPr>
              <w:t>100</w:t>
            </w:r>
          </w:p>
        </w:tc>
        <w:tc>
          <w:tcPr>
            <w:tcW w:w="993" w:type="dxa"/>
            <w:vAlign w:val="center"/>
          </w:tcPr>
          <w:p w:rsidR="0096358E" w:rsidRPr="003B1E52" w:rsidRDefault="00FD28E2" w:rsidP="00947D40">
            <w:pPr>
              <w:jc w:val="center"/>
              <w:rPr>
                <w:rFonts w:ascii="Calibri" w:hAnsi="Calibri" w:cs="Calibri"/>
                <w:sz w:val="24"/>
                <w:szCs w:val="22"/>
              </w:rPr>
            </w:pPr>
            <w:r w:rsidRPr="003B1E52">
              <w:rPr>
                <w:rFonts w:ascii="Calibri" w:hAnsi="Calibri" w:cs="Calibri"/>
                <w:sz w:val="24"/>
                <w:szCs w:val="22"/>
              </w:rPr>
              <w:t>100</w:t>
            </w:r>
          </w:p>
        </w:tc>
        <w:tc>
          <w:tcPr>
            <w:tcW w:w="842" w:type="dxa"/>
            <w:vAlign w:val="center"/>
          </w:tcPr>
          <w:p w:rsidR="0096358E" w:rsidRPr="003B1E52" w:rsidRDefault="00442D2A" w:rsidP="00947D40">
            <w:pPr>
              <w:jc w:val="center"/>
              <w:rPr>
                <w:sz w:val="24"/>
                <w:szCs w:val="24"/>
                <w:lang w:eastAsia="en-US"/>
              </w:rPr>
            </w:pPr>
            <w:r w:rsidRPr="003B1E52">
              <w:rPr>
                <w:sz w:val="24"/>
                <w:szCs w:val="24"/>
                <w:lang w:eastAsia="en-US"/>
              </w:rPr>
              <w:t>31,6</w:t>
            </w:r>
          </w:p>
        </w:tc>
      </w:tr>
    </w:tbl>
    <w:p w:rsidR="00E90D6A" w:rsidRPr="003B1E52" w:rsidRDefault="00E90D6A" w:rsidP="00CF2BD5">
      <w:pPr>
        <w:widowControl w:val="0"/>
        <w:ind w:firstLine="748"/>
        <w:jc w:val="both"/>
        <w:rPr>
          <w:sz w:val="16"/>
          <w:szCs w:val="16"/>
        </w:rPr>
      </w:pPr>
    </w:p>
    <w:p w:rsidR="00433E97" w:rsidRPr="003B1E52" w:rsidRDefault="004F6811" w:rsidP="00433E97">
      <w:pPr>
        <w:widowControl w:val="0"/>
        <w:ind w:firstLine="748"/>
        <w:jc w:val="both"/>
        <w:rPr>
          <w:sz w:val="28"/>
          <w:szCs w:val="28"/>
        </w:rPr>
      </w:pPr>
      <w:r w:rsidRPr="003B1E52">
        <w:rPr>
          <w:sz w:val="28"/>
          <w:szCs w:val="28"/>
        </w:rPr>
        <w:t>Снизилось</w:t>
      </w:r>
      <w:r w:rsidR="00433E97" w:rsidRPr="003B1E52">
        <w:rPr>
          <w:sz w:val="28"/>
          <w:szCs w:val="28"/>
        </w:rPr>
        <w:t xml:space="preserve"> количество зарегистрированных грабежей (</w:t>
      </w:r>
      <w:r w:rsidR="00161916" w:rsidRPr="003B1E52">
        <w:rPr>
          <w:sz w:val="28"/>
          <w:szCs w:val="28"/>
        </w:rPr>
        <w:t>-</w:t>
      </w:r>
      <w:r w:rsidR="00442D2A" w:rsidRPr="003B1E52">
        <w:rPr>
          <w:sz w:val="28"/>
          <w:szCs w:val="28"/>
        </w:rPr>
        <w:t>36,5</w:t>
      </w:r>
      <w:r w:rsidR="00433E97" w:rsidRPr="003B1E52">
        <w:rPr>
          <w:sz w:val="28"/>
          <w:szCs w:val="28"/>
        </w:rPr>
        <w:t>%; с</w:t>
      </w:r>
      <w:r w:rsidR="00FD28E2" w:rsidRPr="003B1E52">
        <w:rPr>
          <w:sz w:val="28"/>
          <w:szCs w:val="28"/>
        </w:rPr>
        <w:t xml:space="preserve"> </w:t>
      </w:r>
      <w:r w:rsidR="00442D2A" w:rsidRPr="003B1E52">
        <w:rPr>
          <w:sz w:val="28"/>
          <w:szCs w:val="28"/>
        </w:rPr>
        <w:t>137</w:t>
      </w:r>
      <w:r w:rsidR="00433E97" w:rsidRPr="003B1E52">
        <w:rPr>
          <w:sz w:val="28"/>
          <w:szCs w:val="28"/>
        </w:rPr>
        <w:t xml:space="preserve"> до </w:t>
      </w:r>
      <w:r w:rsidR="00442D2A" w:rsidRPr="003B1E52">
        <w:rPr>
          <w:sz w:val="28"/>
          <w:szCs w:val="28"/>
        </w:rPr>
        <w:t>87</w:t>
      </w:r>
      <w:r w:rsidR="00433E97" w:rsidRPr="003B1E52">
        <w:rPr>
          <w:sz w:val="28"/>
          <w:szCs w:val="28"/>
        </w:rPr>
        <w:t>). Осталось нераскрытым</w:t>
      </w:r>
      <w:r w:rsidR="00366081" w:rsidRPr="003B1E52">
        <w:rPr>
          <w:sz w:val="28"/>
          <w:szCs w:val="28"/>
        </w:rPr>
        <w:t>и</w:t>
      </w:r>
      <w:r w:rsidR="00433E97" w:rsidRPr="003B1E52">
        <w:rPr>
          <w:sz w:val="28"/>
          <w:szCs w:val="28"/>
        </w:rPr>
        <w:t xml:space="preserve"> </w:t>
      </w:r>
      <w:r w:rsidR="00442D2A" w:rsidRPr="003B1E52">
        <w:rPr>
          <w:sz w:val="28"/>
          <w:szCs w:val="28"/>
        </w:rPr>
        <w:t>4</w:t>
      </w:r>
      <w:r w:rsidR="00433E97" w:rsidRPr="003B1E52">
        <w:rPr>
          <w:sz w:val="28"/>
          <w:szCs w:val="28"/>
        </w:rPr>
        <w:t xml:space="preserve"> (</w:t>
      </w:r>
      <w:r w:rsidR="007523BF" w:rsidRPr="003B1E52">
        <w:rPr>
          <w:sz w:val="28"/>
          <w:szCs w:val="28"/>
        </w:rPr>
        <w:t>201</w:t>
      </w:r>
      <w:r w:rsidR="00947D40" w:rsidRPr="003B1E52">
        <w:rPr>
          <w:sz w:val="28"/>
          <w:szCs w:val="28"/>
        </w:rPr>
        <w:t>8</w:t>
      </w:r>
      <w:r w:rsidR="007523BF" w:rsidRPr="003B1E52">
        <w:rPr>
          <w:sz w:val="28"/>
          <w:szCs w:val="28"/>
        </w:rPr>
        <w:t xml:space="preserve"> г. </w:t>
      </w:r>
      <w:r w:rsidR="00E021DB" w:rsidRPr="003B1E52">
        <w:rPr>
          <w:sz w:val="28"/>
          <w:szCs w:val="28"/>
        </w:rPr>
        <w:t xml:space="preserve">- </w:t>
      </w:r>
      <w:r w:rsidR="00442D2A" w:rsidRPr="003B1E52">
        <w:rPr>
          <w:sz w:val="28"/>
          <w:szCs w:val="28"/>
        </w:rPr>
        <w:t>15</w:t>
      </w:r>
      <w:r w:rsidR="00433E97" w:rsidRPr="003B1E52">
        <w:rPr>
          <w:sz w:val="28"/>
          <w:szCs w:val="28"/>
        </w:rPr>
        <w:t xml:space="preserve">) </w:t>
      </w:r>
      <w:r w:rsidR="00366081" w:rsidRPr="003B1E52">
        <w:rPr>
          <w:sz w:val="28"/>
          <w:szCs w:val="28"/>
        </w:rPr>
        <w:t>таких преступления</w:t>
      </w:r>
      <w:r w:rsidR="00433E97" w:rsidRPr="003B1E52">
        <w:rPr>
          <w:sz w:val="28"/>
          <w:szCs w:val="28"/>
        </w:rPr>
        <w:t>.</w:t>
      </w:r>
    </w:p>
    <w:p w:rsidR="00987E94" w:rsidRPr="003B1E52" w:rsidRDefault="00987E94" w:rsidP="00433E97">
      <w:pPr>
        <w:widowControl w:val="0"/>
        <w:ind w:firstLine="748"/>
        <w:jc w:val="both"/>
        <w:rPr>
          <w:sz w:val="28"/>
          <w:szCs w:val="28"/>
        </w:rPr>
      </w:pPr>
    </w:p>
    <w:p w:rsidR="00987E94" w:rsidRPr="003B1E52" w:rsidRDefault="00987E94" w:rsidP="00987E94">
      <w:pPr>
        <w:widowControl w:val="0"/>
        <w:ind w:firstLine="748"/>
        <w:jc w:val="center"/>
        <w:rPr>
          <w:b/>
          <w:sz w:val="28"/>
          <w:szCs w:val="28"/>
        </w:rPr>
      </w:pPr>
      <w:r w:rsidRPr="003B1E52">
        <w:rPr>
          <w:b/>
          <w:sz w:val="28"/>
          <w:szCs w:val="28"/>
        </w:rPr>
        <w:t>ХИЩЕНИЯ, СОВЕРШЕННЫЕ БЕСКОНТАКТНЫМ СПОСОБОМ</w:t>
      </w:r>
    </w:p>
    <w:p w:rsidR="00E90D6A" w:rsidRPr="003B1E52" w:rsidRDefault="00E90D6A" w:rsidP="00EC5917">
      <w:pPr>
        <w:widowControl w:val="0"/>
        <w:jc w:val="center"/>
        <w:rPr>
          <w:rFonts w:ascii="Cambria" w:hAnsi="Cambria"/>
          <w:b/>
          <w:sz w:val="26"/>
          <w:szCs w:val="26"/>
        </w:rPr>
      </w:pPr>
      <w:r w:rsidRPr="003B1E52">
        <w:rPr>
          <w:rFonts w:ascii="Cambria" w:hAnsi="Cambria"/>
          <w:b/>
          <w:sz w:val="26"/>
          <w:szCs w:val="26"/>
        </w:rPr>
        <w:t xml:space="preserve">Рис. 8. Сведения </w:t>
      </w:r>
      <w:r w:rsidR="00F21B59" w:rsidRPr="003B1E52">
        <w:rPr>
          <w:rFonts w:ascii="Cambria" w:hAnsi="Cambria"/>
          <w:b/>
          <w:sz w:val="26"/>
          <w:szCs w:val="26"/>
        </w:rPr>
        <w:t>о хищениях, совершенных бесконтактным способом</w:t>
      </w:r>
    </w:p>
    <w:p w:rsidR="00E90D6A" w:rsidRPr="003B1E52" w:rsidRDefault="00E90D6A" w:rsidP="009C307B">
      <w:pPr>
        <w:pStyle w:val="a6"/>
        <w:ind w:firstLine="0"/>
        <w:jc w:val="center"/>
        <w:rPr>
          <w:rFonts w:ascii="Cambria" w:hAnsi="Cambria"/>
          <w:b/>
          <w:sz w:val="26"/>
          <w:szCs w:val="26"/>
        </w:rPr>
      </w:pPr>
      <w:r w:rsidRPr="003B1E52">
        <w:rPr>
          <w:rFonts w:ascii="Cambria" w:hAnsi="Cambria"/>
          <w:b/>
          <w:sz w:val="26"/>
          <w:szCs w:val="26"/>
        </w:rPr>
        <w:t>за 201</w:t>
      </w:r>
      <w:r w:rsidR="00947D40" w:rsidRPr="003B1E52">
        <w:rPr>
          <w:rFonts w:ascii="Cambria" w:hAnsi="Cambria"/>
          <w:b/>
          <w:sz w:val="26"/>
          <w:szCs w:val="26"/>
        </w:rPr>
        <w:t>8</w:t>
      </w:r>
      <w:r w:rsidRPr="003B1E52">
        <w:rPr>
          <w:rFonts w:ascii="Cambria" w:hAnsi="Cambria"/>
          <w:b/>
          <w:sz w:val="26"/>
          <w:szCs w:val="26"/>
        </w:rPr>
        <w:t>/201</w:t>
      </w:r>
      <w:r w:rsidR="00947D40" w:rsidRPr="003B1E52">
        <w:rPr>
          <w:rFonts w:ascii="Cambria" w:hAnsi="Cambria"/>
          <w:b/>
          <w:sz w:val="26"/>
          <w:szCs w:val="26"/>
        </w:rPr>
        <w:t>9</w:t>
      </w:r>
      <w:r w:rsidRPr="003B1E52">
        <w:rPr>
          <w:rFonts w:ascii="Cambria" w:hAnsi="Cambria"/>
          <w:b/>
          <w:sz w:val="26"/>
          <w:szCs w:val="26"/>
        </w:rPr>
        <w:t>г.г.</w:t>
      </w:r>
    </w:p>
    <w:p w:rsidR="00E90D6A" w:rsidRPr="003B1E52" w:rsidRDefault="00D32708" w:rsidP="00854B75">
      <w:pPr>
        <w:pStyle w:val="a6"/>
        <w:ind w:firstLine="0"/>
        <w:rPr>
          <w:sz w:val="22"/>
        </w:rPr>
      </w:pPr>
      <w:r w:rsidRPr="003B1E52">
        <w:rPr>
          <w:noProof/>
          <w:sz w:val="22"/>
        </w:rPr>
        <w:drawing>
          <wp:inline distT="0" distB="0" distL="0" distR="0" wp14:anchorId="1A7E2B1D" wp14:editId="7548AF47">
            <wp:extent cx="5486400" cy="3393830"/>
            <wp:effectExtent l="0" t="0" r="19050" b="165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90D6A" w:rsidRPr="003B1E52">
        <w:rPr>
          <w:sz w:val="22"/>
        </w:rPr>
        <w:tab/>
      </w:r>
    </w:p>
    <w:p w:rsidR="0001075E" w:rsidRPr="003B1E52" w:rsidRDefault="0001075E" w:rsidP="00E8737D">
      <w:pPr>
        <w:widowControl w:val="0"/>
        <w:suppressAutoHyphens/>
        <w:ind w:firstLine="748"/>
        <w:jc w:val="both"/>
        <w:rPr>
          <w:sz w:val="28"/>
          <w:szCs w:val="28"/>
        </w:rPr>
      </w:pPr>
    </w:p>
    <w:p w:rsidR="00987E94" w:rsidRPr="003B1E52" w:rsidRDefault="00EC5917" w:rsidP="00EC5917">
      <w:pPr>
        <w:widowControl w:val="0"/>
        <w:suppressAutoHyphens/>
        <w:jc w:val="both"/>
        <w:rPr>
          <w:sz w:val="28"/>
          <w:szCs w:val="28"/>
        </w:rPr>
      </w:pPr>
      <w:r w:rsidRPr="003B1E52">
        <w:rPr>
          <w:sz w:val="28"/>
          <w:szCs w:val="28"/>
        </w:rPr>
        <w:t xml:space="preserve">           </w:t>
      </w:r>
      <w:r w:rsidR="00366081" w:rsidRPr="003B1E52">
        <w:rPr>
          <w:sz w:val="28"/>
          <w:szCs w:val="28"/>
        </w:rPr>
        <w:t xml:space="preserve">В общем массиве преступности </w:t>
      </w:r>
      <w:r w:rsidR="001B1FB1" w:rsidRPr="003B1E52">
        <w:rPr>
          <w:sz w:val="28"/>
          <w:szCs w:val="28"/>
        </w:rPr>
        <w:t>57</w:t>
      </w:r>
      <w:r w:rsidR="00366081" w:rsidRPr="003B1E52">
        <w:rPr>
          <w:sz w:val="28"/>
          <w:szCs w:val="28"/>
        </w:rPr>
        <w:t xml:space="preserve">% </w:t>
      </w:r>
      <w:r w:rsidR="00366081" w:rsidRPr="003B1E52">
        <w:rPr>
          <w:i/>
          <w:sz w:val="28"/>
          <w:szCs w:val="28"/>
        </w:rPr>
        <w:t>(</w:t>
      </w:r>
      <w:r w:rsidR="001B1FB1" w:rsidRPr="003B1E52">
        <w:rPr>
          <w:i/>
          <w:sz w:val="28"/>
          <w:szCs w:val="28"/>
        </w:rPr>
        <w:t>3391</w:t>
      </w:r>
      <w:r w:rsidR="00366081" w:rsidRPr="003B1E52">
        <w:rPr>
          <w:i/>
          <w:sz w:val="28"/>
          <w:szCs w:val="28"/>
        </w:rPr>
        <w:t xml:space="preserve"> из </w:t>
      </w:r>
      <w:r w:rsidR="001B1FB1" w:rsidRPr="003B1E52">
        <w:rPr>
          <w:i/>
          <w:sz w:val="28"/>
          <w:szCs w:val="28"/>
        </w:rPr>
        <w:t>5947</w:t>
      </w:r>
      <w:r w:rsidR="00366081" w:rsidRPr="003B1E52">
        <w:rPr>
          <w:i/>
          <w:sz w:val="28"/>
          <w:szCs w:val="28"/>
        </w:rPr>
        <w:t>)</w:t>
      </w:r>
      <w:r w:rsidR="00366081" w:rsidRPr="003B1E52">
        <w:rPr>
          <w:sz w:val="28"/>
          <w:szCs w:val="28"/>
        </w:rPr>
        <w:t xml:space="preserve"> составляют хищения чужого имущества. При этом</w:t>
      </w:r>
      <w:proofErr w:type="gramStart"/>
      <w:r w:rsidR="00366081" w:rsidRPr="003B1E52">
        <w:rPr>
          <w:sz w:val="28"/>
          <w:szCs w:val="28"/>
        </w:rPr>
        <w:t>,</w:t>
      </w:r>
      <w:proofErr w:type="gramEnd"/>
      <w:r w:rsidR="001B1FB1" w:rsidRPr="003B1E52">
        <w:rPr>
          <w:sz w:val="28"/>
          <w:szCs w:val="28"/>
        </w:rPr>
        <w:t xml:space="preserve"> 25,4</w:t>
      </w:r>
      <w:r w:rsidR="00366081" w:rsidRPr="003B1E52">
        <w:rPr>
          <w:sz w:val="28"/>
          <w:szCs w:val="28"/>
        </w:rPr>
        <w:t xml:space="preserve">% </w:t>
      </w:r>
      <w:r w:rsidR="00366081" w:rsidRPr="003B1E52">
        <w:rPr>
          <w:i/>
          <w:sz w:val="28"/>
          <w:szCs w:val="28"/>
        </w:rPr>
        <w:t>(</w:t>
      </w:r>
      <w:r w:rsidR="001B1FB1" w:rsidRPr="003B1E52">
        <w:rPr>
          <w:i/>
          <w:sz w:val="28"/>
          <w:szCs w:val="28"/>
        </w:rPr>
        <w:t>1508</w:t>
      </w:r>
      <w:r w:rsidR="00366081" w:rsidRPr="003B1E52">
        <w:rPr>
          <w:i/>
          <w:sz w:val="28"/>
          <w:szCs w:val="28"/>
        </w:rPr>
        <w:t xml:space="preserve"> из </w:t>
      </w:r>
      <w:r w:rsidR="001B1FB1" w:rsidRPr="003B1E52">
        <w:rPr>
          <w:i/>
          <w:sz w:val="28"/>
          <w:szCs w:val="28"/>
        </w:rPr>
        <w:t>5947</w:t>
      </w:r>
      <w:r w:rsidR="00366081" w:rsidRPr="003B1E52">
        <w:rPr>
          <w:i/>
          <w:sz w:val="28"/>
          <w:szCs w:val="28"/>
        </w:rPr>
        <w:t>)</w:t>
      </w:r>
      <w:r w:rsidR="00366081" w:rsidRPr="003B1E52">
        <w:rPr>
          <w:sz w:val="28"/>
          <w:szCs w:val="28"/>
        </w:rPr>
        <w:t xml:space="preserve"> из них совершены бесконтактным способом. Их количество увеличилось на </w:t>
      </w:r>
      <w:r w:rsidR="001B1FB1" w:rsidRPr="003B1E52">
        <w:rPr>
          <w:sz w:val="28"/>
          <w:szCs w:val="28"/>
        </w:rPr>
        <w:t>49,7</w:t>
      </w:r>
      <w:r w:rsidR="00366081" w:rsidRPr="003B1E52">
        <w:rPr>
          <w:sz w:val="28"/>
          <w:szCs w:val="28"/>
        </w:rPr>
        <w:t xml:space="preserve"> % </w:t>
      </w:r>
      <w:r w:rsidR="00366081" w:rsidRPr="003B1E52">
        <w:rPr>
          <w:i/>
          <w:sz w:val="28"/>
          <w:szCs w:val="28"/>
        </w:rPr>
        <w:t xml:space="preserve">(с </w:t>
      </w:r>
      <w:r w:rsidR="001B1FB1" w:rsidRPr="003B1E52">
        <w:rPr>
          <w:i/>
          <w:sz w:val="28"/>
          <w:szCs w:val="28"/>
        </w:rPr>
        <w:t>920</w:t>
      </w:r>
      <w:r w:rsidR="00366081" w:rsidRPr="003B1E52">
        <w:rPr>
          <w:i/>
          <w:sz w:val="28"/>
          <w:szCs w:val="28"/>
        </w:rPr>
        <w:t xml:space="preserve"> до </w:t>
      </w:r>
      <w:r w:rsidR="001B1FB1" w:rsidRPr="003B1E52">
        <w:rPr>
          <w:i/>
          <w:sz w:val="28"/>
          <w:szCs w:val="28"/>
        </w:rPr>
        <w:t>1508</w:t>
      </w:r>
      <w:r w:rsidR="00366081" w:rsidRPr="003B1E52">
        <w:rPr>
          <w:i/>
          <w:sz w:val="28"/>
          <w:szCs w:val="28"/>
        </w:rPr>
        <w:t>)</w:t>
      </w:r>
      <w:r w:rsidR="00987E94" w:rsidRPr="003B1E52">
        <w:rPr>
          <w:sz w:val="28"/>
          <w:szCs w:val="28"/>
        </w:rPr>
        <w:t xml:space="preserve">, в том, мошенничеств – на </w:t>
      </w:r>
      <w:r w:rsidR="00E17AE6" w:rsidRPr="003B1E52">
        <w:rPr>
          <w:sz w:val="28"/>
          <w:szCs w:val="28"/>
        </w:rPr>
        <w:t>31,2</w:t>
      </w:r>
      <w:r w:rsidR="00987E94" w:rsidRPr="003B1E52">
        <w:rPr>
          <w:sz w:val="28"/>
          <w:szCs w:val="28"/>
        </w:rPr>
        <w:t xml:space="preserve">% </w:t>
      </w:r>
      <w:r w:rsidR="006951DC" w:rsidRPr="003B1E52">
        <w:rPr>
          <w:i/>
          <w:sz w:val="28"/>
          <w:szCs w:val="28"/>
        </w:rPr>
        <w:t>(</w:t>
      </w:r>
      <w:r w:rsidR="00E17AE6" w:rsidRPr="003B1E52">
        <w:rPr>
          <w:i/>
          <w:sz w:val="28"/>
          <w:szCs w:val="28"/>
        </w:rPr>
        <w:t>971</w:t>
      </w:r>
      <w:r w:rsidR="00987E94" w:rsidRPr="003B1E52">
        <w:rPr>
          <w:i/>
          <w:sz w:val="28"/>
          <w:szCs w:val="28"/>
        </w:rPr>
        <w:t xml:space="preserve"> до </w:t>
      </w:r>
      <w:r w:rsidR="00E17AE6" w:rsidRPr="003B1E52">
        <w:rPr>
          <w:i/>
          <w:sz w:val="28"/>
          <w:szCs w:val="28"/>
        </w:rPr>
        <w:t>1274</w:t>
      </w:r>
      <w:r w:rsidR="00987E94" w:rsidRPr="003B1E52">
        <w:rPr>
          <w:i/>
          <w:sz w:val="28"/>
          <w:szCs w:val="28"/>
        </w:rPr>
        <w:t>)</w:t>
      </w:r>
      <w:r w:rsidR="00987E94" w:rsidRPr="003B1E52">
        <w:rPr>
          <w:sz w:val="28"/>
          <w:szCs w:val="28"/>
        </w:rPr>
        <w:t>.</w:t>
      </w:r>
    </w:p>
    <w:p w:rsidR="003359B6" w:rsidRPr="003B1E52" w:rsidRDefault="00987E94" w:rsidP="003359B6">
      <w:pPr>
        <w:ind w:firstLine="709"/>
        <w:jc w:val="both"/>
        <w:rPr>
          <w:b/>
          <w:sz w:val="28"/>
          <w:szCs w:val="28"/>
        </w:rPr>
      </w:pPr>
      <w:r w:rsidRPr="003B1E52">
        <w:rPr>
          <w:sz w:val="28"/>
          <w:szCs w:val="28"/>
        </w:rPr>
        <w:t xml:space="preserve"> </w:t>
      </w:r>
      <w:r w:rsidR="003359B6" w:rsidRPr="003B1E52">
        <w:rPr>
          <w:sz w:val="28"/>
          <w:szCs w:val="28"/>
        </w:rPr>
        <w:t xml:space="preserve">За отчетный период окончены производством уголовные дела по 220 </w:t>
      </w:r>
      <w:r w:rsidR="003359B6" w:rsidRPr="003B1E52">
        <w:rPr>
          <w:i/>
          <w:sz w:val="28"/>
          <w:szCs w:val="28"/>
        </w:rPr>
        <w:t xml:space="preserve">(+49,7%, АППГ – 147) </w:t>
      </w:r>
      <w:r w:rsidR="003359B6" w:rsidRPr="003B1E52">
        <w:rPr>
          <w:sz w:val="28"/>
          <w:szCs w:val="28"/>
        </w:rPr>
        <w:t>фактам бесконтактных хищений, приостановлено – 1179</w:t>
      </w:r>
      <w:r w:rsidR="003359B6" w:rsidRPr="003B1E52">
        <w:rPr>
          <w:i/>
          <w:sz w:val="28"/>
          <w:szCs w:val="28"/>
        </w:rPr>
        <w:t xml:space="preserve"> (+67,9%, АППГ – 702)</w:t>
      </w:r>
      <w:r w:rsidR="003359B6" w:rsidRPr="003B1E52">
        <w:rPr>
          <w:sz w:val="28"/>
          <w:szCs w:val="28"/>
        </w:rPr>
        <w:t xml:space="preserve">, несмотря на это раскрываемость таких преступлений снизилась                 до 15,7 % </w:t>
      </w:r>
      <w:r w:rsidR="003359B6" w:rsidRPr="003B1E52">
        <w:rPr>
          <w:i/>
          <w:sz w:val="28"/>
          <w:szCs w:val="28"/>
        </w:rPr>
        <w:t>(-1,6%, АППГ – 17,3%)</w:t>
      </w:r>
      <w:r w:rsidR="003359B6" w:rsidRPr="003B1E52">
        <w:rPr>
          <w:sz w:val="28"/>
          <w:szCs w:val="28"/>
        </w:rPr>
        <w:t>.</w:t>
      </w:r>
    </w:p>
    <w:p w:rsidR="00987E94" w:rsidRPr="003B1E52" w:rsidRDefault="00B47D74" w:rsidP="00B47D74">
      <w:pPr>
        <w:pStyle w:val="13"/>
        <w:shd w:val="clear" w:color="auto" w:fill="auto"/>
        <w:spacing w:after="0" w:line="257" w:lineRule="auto"/>
        <w:ind w:right="40"/>
        <w:jc w:val="both"/>
        <w:rPr>
          <w:i/>
          <w:sz w:val="28"/>
          <w:szCs w:val="28"/>
        </w:rPr>
      </w:pPr>
      <w:r w:rsidRPr="003B1E52">
        <w:rPr>
          <w:sz w:val="28"/>
          <w:szCs w:val="28"/>
        </w:rPr>
        <w:lastRenderedPageBreak/>
        <w:t xml:space="preserve">         </w:t>
      </w:r>
      <w:r w:rsidR="00987E94" w:rsidRPr="003B1E52">
        <w:rPr>
          <w:sz w:val="28"/>
          <w:szCs w:val="28"/>
        </w:rPr>
        <w:t xml:space="preserve">Наиболее часто преступления вышеуказанной категории, регистрируются на территории обслуживания ОП № 1 </w:t>
      </w:r>
      <w:r w:rsidR="00987E94" w:rsidRPr="003B1E52">
        <w:rPr>
          <w:i/>
          <w:sz w:val="28"/>
          <w:szCs w:val="28"/>
        </w:rPr>
        <w:t>(</w:t>
      </w:r>
      <w:r w:rsidR="00576D1F" w:rsidRPr="003B1E52">
        <w:rPr>
          <w:i/>
          <w:sz w:val="28"/>
          <w:szCs w:val="28"/>
        </w:rPr>
        <w:t>395</w:t>
      </w:r>
      <w:r w:rsidR="00987E94" w:rsidRPr="003B1E52">
        <w:rPr>
          <w:i/>
          <w:sz w:val="28"/>
          <w:szCs w:val="28"/>
        </w:rPr>
        <w:t xml:space="preserve">  или </w:t>
      </w:r>
      <w:r w:rsidR="00576D1F" w:rsidRPr="003B1E52">
        <w:rPr>
          <w:i/>
          <w:sz w:val="28"/>
          <w:szCs w:val="28"/>
        </w:rPr>
        <w:t>26,2</w:t>
      </w:r>
      <w:r w:rsidR="00987E94" w:rsidRPr="003B1E52">
        <w:rPr>
          <w:i/>
          <w:sz w:val="28"/>
          <w:szCs w:val="28"/>
        </w:rPr>
        <w:t>% от общего массива зар</w:t>
      </w:r>
      <w:r w:rsidR="00987E94" w:rsidRPr="003B1E52">
        <w:rPr>
          <w:i/>
          <w:sz w:val="28"/>
          <w:szCs w:val="28"/>
        </w:rPr>
        <w:t>е</w:t>
      </w:r>
      <w:r w:rsidR="00987E94" w:rsidRPr="003B1E52">
        <w:rPr>
          <w:i/>
          <w:sz w:val="28"/>
          <w:szCs w:val="28"/>
        </w:rPr>
        <w:t xml:space="preserve">гистрированных преступлений данной категории), </w:t>
      </w:r>
      <w:r w:rsidR="00987E94" w:rsidRPr="003B1E52">
        <w:rPr>
          <w:sz w:val="28"/>
          <w:szCs w:val="28"/>
        </w:rPr>
        <w:t xml:space="preserve">ОП № 4 </w:t>
      </w:r>
      <w:r w:rsidR="00366081" w:rsidRPr="003B1E52">
        <w:rPr>
          <w:sz w:val="28"/>
          <w:szCs w:val="28"/>
        </w:rPr>
        <w:t xml:space="preserve"> </w:t>
      </w:r>
      <w:r w:rsidR="00987E94" w:rsidRPr="003B1E52">
        <w:rPr>
          <w:i/>
          <w:sz w:val="28"/>
          <w:szCs w:val="28"/>
        </w:rPr>
        <w:t>(</w:t>
      </w:r>
      <w:r w:rsidRPr="003B1E52">
        <w:rPr>
          <w:i/>
          <w:sz w:val="28"/>
          <w:szCs w:val="28"/>
        </w:rPr>
        <w:t>348</w:t>
      </w:r>
      <w:r w:rsidR="00987E94" w:rsidRPr="003B1E52">
        <w:rPr>
          <w:i/>
          <w:sz w:val="28"/>
          <w:szCs w:val="28"/>
        </w:rPr>
        <w:t xml:space="preserve">  или </w:t>
      </w:r>
      <w:r w:rsidRPr="003B1E52">
        <w:rPr>
          <w:i/>
          <w:sz w:val="28"/>
          <w:szCs w:val="28"/>
        </w:rPr>
        <w:t>23,1</w:t>
      </w:r>
      <w:r w:rsidR="00987E94" w:rsidRPr="003B1E52">
        <w:rPr>
          <w:i/>
          <w:sz w:val="28"/>
          <w:szCs w:val="28"/>
        </w:rPr>
        <w:t>% от общего массива зарегистрированных преступлений данной категории).</w:t>
      </w:r>
      <w:r w:rsidR="00987E94" w:rsidRPr="003B1E52">
        <w:rPr>
          <w:sz w:val="28"/>
          <w:szCs w:val="28"/>
        </w:rPr>
        <w:t xml:space="preserve"> Наибольший прирост бесконтактных хищений произошел на территории о</w:t>
      </w:r>
      <w:r w:rsidR="00987E94" w:rsidRPr="003B1E52">
        <w:rPr>
          <w:sz w:val="28"/>
          <w:szCs w:val="28"/>
        </w:rPr>
        <w:t>б</w:t>
      </w:r>
      <w:r w:rsidR="00987E94" w:rsidRPr="003B1E52">
        <w:rPr>
          <w:sz w:val="28"/>
          <w:szCs w:val="28"/>
        </w:rPr>
        <w:t xml:space="preserve">служивания ОП № 2 </w:t>
      </w:r>
      <w:r w:rsidR="00987E94" w:rsidRPr="003B1E52">
        <w:rPr>
          <w:i/>
          <w:sz w:val="28"/>
          <w:szCs w:val="28"/>
        </w:rPr>
        <w:t xml:space="preserve">(с </w:t>
      </w:r>
      <w:r w:rsidRPr="003B1E52">
        <w:rPr>
          <w:i/>
          <w:sz w:val="28"/>
          <w:szCs w:val="28"/>
        </w:rPr>
        <w:t>127</w:t>
      </w:r>
      <w:r w:rsidR="00987E94" w:rsidRPr="003B1E52">
        <w:rPr>
          <w:i/>
          <w:sz w:val="28"/>
          <w:szCs w:val="28"/>
        </w:rPr>
        <w:t xml:space="preserve">до </w:t>
      </w:r>
      <w:r w:rsidRPr="003B1E52">
        <w:rPr>
          <w:i/>
          <w:sz w:val="28"/>
          <w:szCs w:val="28"/>
        </w:rPr>
        <w:t>224</w:t>
      </w:r>
      <w:r w:rsidR="00987E94" w:rsidRPr="003B1E52">
        <w:rPr>
          <w:i/>
          <w:sz w:val="28"/>
          <w:szCs w:val="28"/>
        </w:rPr>
        <w:t>).</w:t>
      </w:r>
    </w:p>
    <w:p w:rsidR="003359B6" w:rsidRPr="003B1E52" w:rsidRDefault="003359B6" w:rsidP="003359B6">
      <w:pPr>
        <w:ind w:firstLine="709"/>
        <w:jc w:val="both"/>
        <w:rPr>
          <w:sz w:val="28"/>
          <w:szCs w:val="28"/>
        </w:rPr>
      </w:pPr>
      <w:proofErr w:type="gramStart"/>
      <w:r w:rsidRPr="003B1E52">
        <w:rPr>
          <w:sz w:val="28"/>
          <w:szCs w:val="28"/>
        </w:rPr>
        <w:t>Особую актуальность организация работы по раскрытию бесконтактных краж приняла после внесенных в апреле 2018 года поправок в Уголовный К</w:t>
      </w:r>
      <w:r w:rsidRPr="003B1E52">
        <w:rPr>
          <w:sz w:val="28"/>
          <w:szCs w:val="28"/>
        </w:rPr>
        <w:t>о</w:t>
      </w:r>
      <w:r w:rsidRPr="003B1E52">
        <w:rPr>
          <w:sz w:val="28"/>
          <w:szCs w:val="28"/>
        </w:rPr>
        <w:t xml:space="preserve">декс </w:t>
      </w:r>
      <w:r w:rsidRPr="003B1E52">
        <w:rPr>
          <w:i/>
          <w:sz w:val="28"/>
          <w:szCs w:val="28"/>
        </w:rPr>
        <w:t>(ФЗ от 23 апреля 2018 г. № 111-ФЗ «О внесении изменений в Уголовный кодекс Российской Федерации»)</w:t>
      </w:r>
      <w:r w:rsidRPr="003B1E52">
        <w:rPr>
          <w:sz w:val="28"/>
          <w:szCs w:val="28"/>
        </w:rPr>
        <w:t xml:space="preserve">, которыми был дополнен пункт «г» части 3 статьи 158 УК РФ </w:t>
      </w:r>
      <w:r w:rsidRPr="003B1E52">
        <w:rPr>
          <w:i/>
          <w:sz w:val="28"/>
          <w:szCs w:val="28"/>
        </w:rPr>
        <w:t>(с банковского счета, а равно в отношении электронных д</w:t>
      </w:r>
      <w:r w:rsidRPr="003B1E52">
        <w:rPr>
          <w:i/>
          <w:sz w:val="28"/>
          <w:szCs w:val="28"/>
        </w:rPr>
        <w:t>е</w:t>
      </w:r>
      <w:r w:rsidRPr="003B1E52">
        <w:rPr>
          <w:i/>
          <w:sz w:val="28"/>
          <w:szCs w:val="28"/>
        </w:rPr>
        <w:t>нежных средств (при отсутствии признаков преступления, предусмотренного</w:t>
      </w:r>
      <w:proofErr w:type="gramEnd"/>
      <w:r w:rsidRPr="003B1E52">
        <w:rPr>
          <w:i/>
          <w:sz w:val="28"/>
          <w:szCs w:val="28"/>
        </w:rPr>
        <w:t xml:space="preserve"> ст. 159.3 УК РФ)</w:t>
      </w:r>
      <w:r w:rsidRPr="003B1E52">
        <w:rPr>
          <w:sz w:val="28"/>
          <w:szCs w:val="28"/>
        </w:rPr>
        <w:t>. Кража с банковской карты выделена в качестве отдельного квалифицирующего признака и отнесена к тяжким составам преступлений.</w:t>
      </w:r>
    </w:p>
    <w:p w:rsidR="003359B6" w:rsidRPr="003B1E52" w:rsidRDefault="003359B6" w:rsidP="003359B6">
      <w:pPr>
        <w:ind w:firstLine="709"/>
        <w:jc w:val="both"/>
        <w:rPr>
          <w:sz w:val="28"/>
          <w:szCs w:val="28"/>
          <w:u w:val="single"/>
        </w:rPr>
      </w:pPr>
      <w:proofErr w:type="gramStart"/>
      <w:r w:rsidRPr="003B1E52">
        <w:rPr>
          <w:sz w:val="28"/>
          <w:szCs w:val="28"/>
        </w:rPr>
        <w:t xml:space="preserve">Так, в январе-декабре 2019 года </w:t>
      </w:r>
      <w:r w:rsidRPr="003B1E52">
        <w:rPr>
          <w:b/>
          <w:sz w:val="28"/>
          <w:szCs w:val="28"/>
        </w:rPr>
        <w:t>на 104,6 %</w:t>
      </w:r>
      <w:r w:rsidRPr="003B1E52">
        <w:rPr>
          <w:sz w:val="28"/>
          <w:szCs w:val="28"/>
        </w:rPr>
        <w:t xml:space="preserve"> произошел рост зарегистр</w:t>
      </w:r>
      <w:r w:rsidRPr="003B1E52">
        <w:rPr>
          <w:sz w:val="28"/>
          <w:szCs w:val="28"/>
        </w:rPr>
        <w:t>и</w:t>
      </w:r>
      <w:r w:rsidRPr="003B1E52">
        <w:rPr>
          <w:sz w:val="28"/>
          <w:szCs w:val="28"/>
        </w:rPr>
        <w:t>рованных бесконтактных краж (с 262 до 536 фактов – каждое 10е зарегистрир</w:t>
      </w:r>
      <w:r w:rsidRPr="003B1E52">
        <w:rPr>
          <w:sz w:val="28"/>
          <w:szCs w:val="28"/>
        </w:rPr>
        <w:t>о</w:t>
      </w:r>
      <w:r w:rsidRPr="003B1E52">
        <w:rPr>
          <w:sz w:val="28"/>
          <w:szCs w:val="28"/>
        </w:rPr>
        <w:t>ванное преступление в городе), окончено 80 (</w:t>
      </w:r>
      <w:proofErr w:type="spellStart"/>
      <w:r w:rsidRPr="003B1E52">
        <w:rPr>
          <w:sz w:val="28"/>
          <w:szCs w:val="28"/>
        </w:rPr>
        <w:t>аппг</w:t>
      </w:r>
      <w:proofErr w:type="spellEnd"/>
      <w:r w:rsidRPr="003B1E52">
        <w:rPr>
          <w:sz w:val="28"/>
          <w:szCs w:val="28"/>
        </w:rPr>
        <w:t xml:space="preserve"> 72), рост приостановленных на 194,4 % (с 142 до 418 – каждое пятое приостановленное преступление в г</w:t>
      </w:r>
      <w:r w:rsidRPr="003B1E52">
        <w:rPr>
          <w:sz w:val="28"/>
          <w:szCs w:val="28"/>
        </w:rPr>
        <w:t>о</w:t>
      </w:r>
      <w:r w:rsidRPr="003B1E52">
        <w:rPr>
          <w:sz w:val="28"/>
          <w:szCs w:val="28"/>
        </w:rPr>
        <w:t xml:space="preserve">роде), снижение эффективности раскрытия с 33,6% до 16,1%. </w:t>
      </w:r>
      <w:r w:rsidRPr="003B1E52">
        <w:rPr>
          <w:sz w:val="28"/>
          <w:szCs w:val="28"/>
          <w:u w:val="single"/>
        </w:rPr>
        <w:t>Снижение эффе</w:t>
      </w:r>
      <w:r w:rsidRPr="003B1E52">
        <w:rPr>
          <w:sz w:val="28"/>
          <w:szCs w:val="28"/>
          <w:u w:val="single"/>
        </w:rPr>
        <w:t>к</w:t>
      </w:r>
      <w:r w:rsidRPr="003B1E52">
        <w:rPr>
          <w:sz w:val="28"/>
          <w:szCs w:val="28"/>
          <w:u w:val="single"/>
        </w:rPr>
        <w:t>тивности работы по данному направлению произошло во всех отделах полиции.</w:t>
      </w:r>
      <w:proofErr w:type="gramEnd"/>
    </w:p>
    <w:p w:rsidR="00987E94" w:rsidRPr="003B1E52" w:rsidRDefault="00987E94" w:rsidP="00987E94">
      <w:pPr>
        <w:spacing w:line="257" w:lineRule="auto"/>
        <w:ind w:firstLine="709"/>
        <w:jc w:val="both"/>
        <w:rPr>
          <w:i/>
          <w:sz w:val="28"/>
          <w:szCs w:val="28"/>
        </w:rPr>
      </w:pPr>
      <w:r w:rsidRPr="003B1E52">
        <w:rPr>
          <w:sz w:val="28"/>
          <w:szCs w:val="28"/>
        </w:rPr>
        <w:t xml:space="preserve">За 2019 год ущерб от бесконтактных хищений составил </w:t>
      </w:r>
      <w:r w:rsidRPr="003B1E52">
        <w:rPr>
          <w:sz w:val="28"/>
          <w:szCs w:val="28"/>
        </w:rPr>
        <w:br/>
      </w:r>
      <w:r w:rsidR="00576D1F" w:rsidRPr="003B1E52">
        <w:rPr>
          <w:sz w:val="28"/>
          <w:szCs w:val="28"/>
        </w:rPr>
        <w:t>71</w:t>
      </w:r>
      <w:r w:rsidR="00C34F1A" w:rsidRPr="003B1E52">
        <w:rPr>
          <w:sz w:val="28"/>
          <w:szCs w:val="28"/>
        </w:rPr>
        <w:t xml:space="preserve"> </w:t>
      </w:r>
      <w:r w:rsidRPr="003B1E52">
        <w:rPr>
          <w:sz w:val="28"/>
          <w:szCs w:val="28"/>
        </w:rPr>
        <w:t xml:space="preserve">млн. </w:t>
      </w:r>
      <w:r w:rsidR="00C34F1A" w:rsidRPr="003B1E52">
        <w:rPr>
          <w:sz w:val="28"/>
          <w:szCs w:val="28"/>
        </w:rPr>
        <w:t>8</w:t>
      </w:r>
      <w:r w:rsidR="00576D1F" w:rsidRPr="003B1E52">
        <w:rPr>
          <w:sz w:val="28"/>
          <w:szCs w:val="28"/>
        </w:rPr>
        <w:t>54</w:t>
      </w:r>
      <w:r w:rsidRPr="003B1E52">
        <w:rPr>
          <w:sz w:val="28"/>
          <w:szCs w:val="28"/>
        </w:rPr>
        <w:t xml:space="preserve"> тыс. рублей, что на </w:t>
      </w:r>
      <w:r w:rsidR="00576D1F" w:rsidRPr="003B1E52">
        <w:rPr>
          <w:sz w:val="28"/>
          <w:szCs w:val="28"/>
        </w:rPr>
        <w:t>75,8</w:t>
      </w:r>
      <w:r w:rsidRPr="003B1E52">
        <w:rPr>
          <w:sz w:val="28"/>
          <w:szCs w:val="28"/>
        </w:rPr>
        <w:t xml:space="preserve">% выше показателя АППГ </w:t>
      </w:r>
      <w:r w:rsidRPr="003B1E52">
        <w:rPr>
          <w:i/>
          <w:sz w:val="28"/>
          <w:szCs w:val="28"/>
        </w:rPr>
        <w:t>(</w:t>
      </w:r>
      <w:r w:rsidR="00576D1F" w:rsidRPr="003B1E52">
        <w:rPr>
          <w:i/>
          <w:sz w:val="28"/>
          <w:szCs w:val="28"/>
        </w:rPr>
        <w:t>40</w:t>
      </w:r>
      <w:r w:rsidRPr="003B1E52">
        <w:rPr>
          <w:i/>
          <w:sz w:val="28"/>
          <w:szCs w:val="28"/>
        </w:rPr>
        <w:t xml:space="preserve"> млн. </w:t>
      </w:r>
      <w:r w:rsidR="00576D1F" w:rsidRPr="003B1E52">
        <w:rPr>
          <w:i/>
          <w:sz w:val="28"/>
          <w:szCs w:val="28"/>
        </w:rPr>
        <w:t>879</w:t>
      </w:r>
      <w:r w:rsidRPr="003B1E52">
        <w:rPr>
          <w:i/>
          <w:sz w:val="28"/>
          <w:szCs w:val="28"/>
        </w:rPr>
        <w:t xml:space="preserve"> тыс. рублей</w:t>
      </w:r>
      <w:r w:rsidR="00C34F1A" w:rsidRPr="003B1E52">
        <w:rPr>
          <w:i/>
          <w:sz w:val="28"/>
          <w:szCs w:val="28"/>
        </w:rPr>
        <w:t>)</w:t>
      </w:r>
      <w:r w:rsidRPr="003B1E52">
        <w:rPr>
          <w:i/>
          <w:sz w:val="28"/>
          <w:szCs w:val="28"/>
        </w:rPr>
        <w:t xml:space="preserve">. </w:t>
      </w:r>
      <w:r w:rsidRPr="003B1E52">
        <w:rPr>
          <w:sz w:val="28"/>
          <w:szCs w:val="28"/>
        </w:rPr>
        <w:t>Доля возмещенного ущерба составила 4,</w:t>
      </w:r>
      <w:r w:rsidR="00C34F1A" w:rsidRPr="003B1E52">
        <w:rPr>
          <w:sz w:val="28"/>
          <w:szCs w:val="28"/>
        </w:rPr>
        <w:t>7</w:t>
      </w:r>
      <w:r w:rsidRPr="003B1E52">
        <w:rPr>
          <w:sz w:val="28"/>
          <w:szCs w:val="28"/>
        </w:rPr>
        <w:t>%</w:t>
      </w:r>
      <w:r w:rsidRPr="003B1E52">
        <w:rPr>
          <w:i/>
          <w:sz w:val="28"/>
          <w:szCs w:val="28"/>
        </w:rPr>
        <w:t xml:space="preserve"> (АППГ</w:t>
      </w:r>
      <w:r w:rsidR="00C34F1A" w:rsidRPr="003B1E52">
        <w:rPr>
          <w:i/>
          <w:sz w:val="28"/>
          <w:szCs w:val="28"/>
        </w:rPr>
        <w:t>-2,1%</w:t>
      </w:r>
      <w:r w:rsidRPr="003B1E52">
        <w:rPr>
          <w:i/>
          <w:sz w:val="28"/>
          <w:szCs w:val="28"/>
        </w:rPr>
        <w:t>).</w:t>
      </w:r>
    </w:p>
    <w:p w:rsidR="00366081" w:rsidRPr="003B1E52" w:rsidRDefault="00366081" w:rsidP="00D32708">
      <w:pPr>
        <w:widowControl w:val="0"/>
        <w:suppressAutoHyphens/>
        <w:ind w:firstLine="748"/>
        <w:jc w:val="both"/>
        <w:rPr>
          <w:sz w:val="28"/>
          <w:szCs w:val="28"/>
        </w:rPr>
      </w:pPr>
    </w:p>
    <w:p w:rsidR="00E90D6A" w:rsidRPr="003B1E52" w:rsidRDefault="00E90D6A" w:rsidP="00DF0DAB">
      <w:pPr>
        <w:pStyle w:val="2"/>
        <w:spacing w:before="0" w:after="0"/>
        <w:ind w:firstLine="748"/>
        <w:rPr>
          <w:rFonts w:ascii="Cambria" w:hAnsi="Cambria"/>
          <w:i w:val="0"/>
          <w:snapToGrid w:val="0"/>
          <w:sz w:val="28"/>
          <w:szCs w:val="28"/>
        </w:rPr>
      </w:pPr>
      <w:bookmarkStart w:id="13" w:name="_Toc158108139"/>
      <w:bookmarkEnd w:id="8"/>
      <w:r w:rsidRPr="003B1E52">
        <w:rPr>
          <w:rFonts w:ascii="Cambria" w:hAnsi="Cambria"/>
          <w:i w:val="0"/>
          <w:snapToGrid w:val="0"/>
          <w:sz w:val="28"/>
          <w:szCs w:val="28"/>
        </w:rPr>
        <w:t>предупреждение террористической угрозы</w:t>
      </w:r>
      <w:bookmarkEnd w:id="13"/>
    </w:p>
    <w:bookmarkEnd w:id="9"/>
    <w:bookmarkEnd w:id="10"/>
    <w:bookmarkEnd w:id="11"/>
    <w:bookmarkEnd w:id="12"/>
    <w:p w:rsidR="00E90D6A" w:rsidRPr="003B1E52" w:rsidRDefault="00E90D6A" w:rsidP="006460DE">
      <w:pPr>
        <w:widowControl w:val="0"/>
        <w:suppressAutoHyphens/>
        <w:ind w:firstLine="709"/>
        <w:jc w:val="both"/>
        <w:rPr>
          <w:sz w:val="28"/>
          <w:szCs w:val="28"/>
        </w:rPr>
      </w:pPr>
    </w:p>
    <w:p w:rsidR="00C34F1A" w:rsidRPr="003B1E52" w:rsidRDefault="00E90D6A" w:rsidP="006460DE">
      <w:pPr>
        <w:widowControl w:val="0"/>
        <w:suppressAutoHyphens/>
        <w:ind w:firstLine="709"/>
        <w:jc w:val="both"/>
        <w:rPr>
          <w:sz w:val="28"/>
          <w:szCs w:val="28"/>
        </w:rPr>
      </w:pPr>
      <w:r w:rsidRPr="003B1E52">
        <w:rPr>
          <w:sz w:val="28"/>
          <w:szCs w:val="28"/>
        </w:rPr>
        <w:t>Управлением МВД России по г. Чебоксары на плановой основе был организован и осуществлялся комплекс оперативно-розыскных и профилактических мероприятий по противодействию экстремизму</w:t>
      </w:r>
      <w:r w:rsidR="00C34F1A" w:rsidRPr="003B1E52">
        <w:rPr>
          <w:sz w:val="28"/>
          <w:szCs w:val="28"/>
        </w:rPr>
        <w:t xml:space="preserve">. </w:t>
      </w:r>
    </w:p>
    <w:p w:rsidR="00E90D6A" w:rsidRPr="003B1E52" w:rsidRDefault="00E90D6A" w:rsidP="006460DE">
      <w:pPr>
        <w:widowControl w:val="0"/>
        <w:suppressAutoHyphens/>
        <w:ind w:firstLine="709"/>
        <w:jc w:val="both"/>
        <w:rPr>
          <w:sz w:val="28"/>
          <w:szCs w:val="28"/>
        </w:rPr>
      </w:pPr>
      <w:proofErr w:type="gramStart"/>
      <w:r w:rsidRPr="003B1E52">
        <w:rPr>
          <w:sz w:val="28"/>
          <w:szCs w:val="28"/>
        </w:rPr>
        <w:t>На территории г. Чебоксары расположено 88 объектов, подлежащих усиленной охране в особый период (согласно Постановления Кабинета Министров Чувашской Республики от 26 июля</w:t>
      </w:r>
      <w:r w:rsidR="00C34F1A" w:rsidRPr="003B1E52">
        <w:rPr>
          <w:sz w:val="28"/>
          <w:szCs w:val="28"/>
        </w:rPr>
        <w:t xml:space="preserve"> </w:t>
      </w:r>
      <w:r w:rsidRPr="003B1E52">
        <w:rPr>
          <w:sz w:val="28"/>
          <w:szCs w:val="28"/>
        </w:rPr>
        <w:t>2011 г.), в том числе 3 объекта промышленности, 3 объекта топливно-энергетического комплекса, 1 объект воздушного транспорта, 1 объект железнодорожного транспорта, 1 объект автомобильного транспорта, 6 объектов органов государственной власти, 73 объекта с массовым пребыванием граждан (41 объект с</w:t>
      </w:r>
      <w:proofErr w:type="gramEnd"/>
      <w:r w:rsidRPr="003B1E52">
        <w:rPr>
          <w:sz w:val="28"/>
          <w:szCs w:val="28"/>
        </w:rPr>
        <w:t xml:space="preserve"> массовым пребыванием граждан </w:t>
      </w:r>
      <w:proofErr w:type="gramStart"/>
      <w:r w:rsidRPr="003B1E52">
        <w:rPr>
          <w:sz w:val="28"/>
          <w:szCs w:val="28"/>
        </w:rPr>
        <w:t>оснащен</w:t>
      </w:r>
      <w:proofErr w:type="gramEnd"/>
      <w:r w:rsidRPr="003B1E52">
        <w:rPr>
          <w:sz w:val="28"/>
          <w:szCs w:val="28"/>
        </w:rPr>
        <w:t xml:space="preserve"> техническими средствами охраны, охранно-пожарной и тревожной сигнализацией.</w:t>
      </w:r>
    </w:p>
    <w:p w:rsidR="00E90D6A" w:rsidRPr="003B1E52" w:rsidRDefault="00E90D6A" w:rsidP="00D4752F">
      <w:pPr>
        <w:tabs>
          <w:tab w:val="left" w:pos="426"/>
          <w:tab w:val="left" w:pos="993"/>
          <w:tab w:val="left" w:pos="9360"/>
        </w:tabs>
        <w:suppressAutoHyphens/>
        <w:ind w:firstLine="709"/>
        <w:jc w:val="both"/>
        <w:rPr>
          <w:sz w:val="28"/>
          <w:szCs w:val="28"/>
        </w:rPr>
      </w:pPr>
      <w:r w:rsidRPr="003B1E52">
        <w:rPr>
          <w:sz w:val="28"/>
          <w:szCs w:val="28"/>
        </w:rPr>
        <w:t xml:space="preserve">Отлажено взаимодействие с администрациями районов и города Чебоксары, а также другими службами города при получении данных о совершении террористического акта, либо при реальных угрозах его </w:t>
      </w:r>
      <w:r w:rsidRPr="003B1E52">
        <w:rPr>
          <w:sz w:val="28"/>
          <w:szCs w:val="28"/>
        </w:rPr>
        <w:lastRenderedPageBreak/>
        <w:t>совершения на территории города. В этих целях разработан план оперативной группы, руководителем является начальник УМВД России по г. Чебоксары, руководители подразделений и отделов УМВД России по г.</w:t>
      </w:r>
      <w:r w:rsidR="00D5501C" w:rsidRPr="003B1E52">
        <w:rPr>
          <w:sz w:val="28"/>
          <w:szCs w:val="28"/>
        </w:rPr>
        <w:t xml:space="preserve"> </w:t>
      </w:r>
      <w:r w:rsidRPr="003B1E52">
        <w:rPr>
          <w:sz w:val="28"/>
          <w:szCs w:val="28"/>
        </w:rPr>
        <w:t>Чебоксары являются руководителями функциональных групп.</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961"/>
      </w:tblGrid>
      <w:tr w:rsidR="00E02F73" w:rsidRPr="003B1E52" w:rsidTr="00747172">
        <w:trPr>
          <w:trHeight w:val="2891"/>
        </w:trPr>
        <w:tc>
          <w:tcPr>
            <w:tcW w:w="4786" w:type="dxa"/>
            <w:tcBorders>
              <w:top w:val="nil"/>
              <w:left w:val="nil"/>
              <w:bottom w:val="nil"/>
              <w:right w:val="nil"/>
            </w:tcBorders>
          </w:tcPr>
          <w:p w:rsidR="00E90D6A" w:rsidRPr="003B1E52" w:rsidRDefault="00E90D6A" w:rsidP="002F5E82">
            <w:pPr>
              <w:ind w:firstLine="709"/>
              <w:jc w:val="both"/>
              <w:rPr>
                <w:sz w:val="28"/>
                <w:szCs w:val="28"/>
              </w:rPr>
            </w:pPr>
            <w:r w:rsidRPr="003B1E52">
              <w:rPr>
                <w:sz w:val="28"/>
                <w:szCs w:val="28"/>
              </w:rPr>
              <w:t>За 201</w:t>
            </w:r>
            <w:r w:rsidR="000F5FCD" w:rsidRPr="003B1E52">
              <w:rPr>
                <w:sz w:val="28"/>
                <w:szCs w:val="28"/>
              </w:rPr>
              <w:t>9</w:t>
            </w:r>
            <w:r w:rsidRPr="003B1E52">
              <w:rPr>
                <w:sz w:val="28"/>
                <w:szCs w:val="28"/>
              </w:rPr>
              <w:t xml:space="preserve"> год организова</w:t>
            </w:r>
            <w:r w:rsidR="000F5FCD" w:rsidRPr="003B1E52">
              <w:rPr>
                <w:sz w:val="28"/>
                <w:szCs w:val="28"/>
              </w:rPr>
              <w:t>ны</w:t>
            </w:r>
            <w:r w:rsidRPr="003B1E52">
              <w:rPr>
                <w:sz w:val="28"/>
                <w:szCs w:val="28"/>
              </w:rPr>
              <w:t xml:space="preserve"> и проведен</w:t>
            </w:r>
            <w:r w:rsidR="009979AD" w:rsidRPr="003B1E52">
              <w:rPr>
                <w:sz w:val="28"/>
                <w:szCs w:val="28"/>
              </w:rPr>
              <w:t>о</w:t>
            </w:r>
            <w:r w:rsidR="00684B0E" w:rsidRPr="003B1E52">
              <w:rPr>
                <w:sz w:val="28"/>
                <w:szCs w:val="28"/>
              </w:rPr>
              <w:t xml:space="preserve"> </w:t>
            </w:r>
            <w:r w:rsidR="003359B6" w:rsidRPr="003B1E52">
              <w:rPr>
                <w:sz w:val="28"/>
                <w:szCs w:val="28"/>
              </w:rPr>
              <w:t>5</w:t>
            </w:r>
            <w:r w:rsidRPr="003B1E52">
              <w:rPr>
                <w:sz w:val="28"/>
                <w:szCs w:val="28"/>
              </w:rPr>
              <w:t xml:space="preserve"> </w:t>
            </w:r>
            <w:proofErr w:type="gramStart"/>
            <w:r w:rsidRPr="003B1E52">
              <w:rPr>
                <w:sz w:val="28"/>
                <w:szCs w:val="28"/>
              </w:rPr>
              <w:t>практически</w:t>
            </w:r>
            <w:r w:rsidR="003359B6" w:rsidRPr="003B1E52">
              <w:rPr>
                <w:sz w:val="28"/>
                <w:szCs w:val="28"/>
              </w:rPr>
              <w:t>х</w:t>
            </w:r>
            <w:proofErr w:type="gramEnd"/>
            <w:r w:rsidRPr="003B1E52">
              <w:rPr>
                <w:sz w:val="28"/>
                <w:szCs w:val="28"/>
              </w:rPr>
              <w:t xml:space="preserve">  трениро</w:t>
            </w:r>
            <w:r w:rsidRPr="003B1E52">
              <w:rPr>
                <w:sz w:val="28"/>
                <w:szCs w:val="28"/>
              </w:rPr>
              <w:t>в</w:t>
            </w:r>
            <w:r w:rsidR="00FC4F76" w:rsidRPr="003B1E52">
              <w:rPr>
                <w:sz w:val="28"/>
                <w:szCs w:val="28"/>
              </w:rPr>
              <w:t>ки</w:t>
            </w:r>
            <w:r w:rsidRPr="003B1E52">
              <w:rPr>
                <w:sz w:val="28"/>
                <w:szCs w:val="28"/>
              </w:rPr>
              <w:t xml:space="preserve"> по оповещению и сбору личного состава УМВД России по г. Чебокс</w:t>
            </w:r>
            <w:r w:rsidRPr="003B1E52">
              <w:rPr>
                <w:sz w:val="28"/>
                <w:szCs w:val="28"/>
              </w:rPr>
              <w:t>а</w:t>
            </w:r>
            <w:r w:rsidRPr="003B1E52">
              <w:rPr>
                <w:sz w:val="28"/>
                <w:szCs w:val="28"/>
              </w:rPr>
              <w:t>ры по сигналу: «Объявлен сбор ли</w:t>
            </w:r>
            <w:r w:rsidRPr="003B1E52">
              <w:rPr>
                <w:sz w:val="28"/>
                <w:szCs w:val="28"/>
              </w:rPr>
              <w:t>ч</w:t>
            </w:r>
            <w:r w:rsidRPr="003B1E52">
              <w:rPr>
                <w:sz w:val="28"/>
                <w:szCs w:val="28"/>
              </w:rPr>
              <w:t>ного состава» с последующей пр</w:t>
            </w:r>
            <w:r w:rsidRPr="003B1E52">
              <w:rPr>
                <w:sz w:val="28"/>
                <w:szCs w:val="28"/>
              </w:rPr>
              <w:t>о</w:t>
            </w:r>
            <w:r w:rsidRPr="003B1E52">
              <w:rPr>
                <w:sz w:val="28"/>
                <w:szCs w:val="28"/>
              </w:rPr>
              <w:t xml:space="preserve">веркой экипировки личного состава.  </w:t>
            </w:r>
          </w:p>
          <w:p w:rsidR="00E90D6A" w:rsidRPr="003B1E52" w:rsidRDefault="00E90D6A" w:rsidP="008E515A">
            <w:pPr>
              <w:ind w:firstLine="709"/>
              <w:jc w:val="both"/>
              <w:rPr>
                <w:sz w:val="28"/>
                <w:szCs w:val="28"/>
              </w:rPr>
            </w:pPr>
          </w:p>
        </w:tc>
        <w:tc>
          <w:tcPr>
            <w:tcW w:w="4961" w:type="dxa"/>
            <w:tcBorders>
              <w:top w:val="nil"/>
              <w:left w:val="nil"/>
              <w:bottom w:val="nil"/>
              <w:right w:val="nil"/>
            </w:tcBorders>
          </w:tcPr>
          <w:p w:rsidR="00E90D6A" w:rsidRPr="003B1E52" w:rsidRDefault="00056FF2" w:rsidP="006460DE">
            <w:pPr>
              <w:jc w:val="both"/>
              <w:rPr>
                <w:sz w:val="28"/>
                <w:szCs w:val="28"/>
              </w:rPr>
            </w:pPr>
            <w:r w:rsidRPr="003B1E52">
              <w:rPr>
                <w:noProof/>
                <w:sz w:val="28"/>
                <w:szCs w:val="28"/>
              </w:rPr>
              <w:drawing>
                <wp:anchor distT="0" distB="0" distL="114300" distR="114300" simplePos="0" relativeHeight="251660800" behindDoc="0" locked="0" layoutInCell="1" allowOverlap="1" wp14:anchorId="3A8AF325" wp14:editId="7F9EB7D1">
                  <wp:simplePos x="0" y="0"/>
                  <wp:positionH relativeFrom="column">
                    <wp:posOffset>381635</wp:posOffset>
                  </wp:positionH>
                  <wp:positionV relativeFrom="paragraph">
                    <wp:posOffset>44450</wp:posOffset>
                  </wp:positionV>
                  <wp:extent cx="2716530" cy="1984375"/>
                  <wp:effectExtent l="0" t="0" r="7620" b="0"/>
                  <wp:wrapSquare wrapText="bothSides"/>
                  <wp:docPr id="13" name="Рисунок 13" descr="Z:\COMMON\Штаб\УМВД\Пчелина О. В\ГО новые\IMG_9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MON\Штаб\УМВД\Пчелина О. В\ГО новые\IMG_97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6530" cy="198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217354" w:rsidRPr="003B1E52" w:rsidRDefault="00217354" w:rsidP="00770641">
      <w:pPr>
        <w:ind w:firstLine="709"/>
        <w:jc w:val="both"/>
        <w:rPr>
          <w:rStyle w:val="afd"/>
          <w:b w:val="0"/>
          <w:bCs/>
          <w:sz w:val="28"/>
          <w:szCs w:val="28"/>
        </w:rPr>
      </w:pPr>
      <w:bookmarkStart w:id="14" w:name="_Toc448029516"/>
      <w:bookmarkStart w:id="15" w:name="_Toc30243141"/>
      <w:bookmarkStart w:id="16" w:name="_Toc158108141"/>
    </w:p>
    <w:p w:rsidR="00E021DB" w:rsidRPr="003B1E52" w:rsidRDefault="00E90D6A" w:rsidP="00770641">
      <w:pPr>
        <w:ind w:firstLine="709"/>
        <w:jc w:val="both"/>
        <w:rPr>
          <w:rStyle w:val="afd"/>
          <w:b w:val="0"/>
          <w:bCs/>
          <w:sz w:val="28"/>
          <w:szCs w:val="28"/>
        </w:rPr>
      </w:pPr>
      <w:r w:rsidRPr="003B1E52">
        <w:rPr>
          <w:rStyle w:val="afd"/>
          <w:b w:val="0"/>
          <w:bCs/>
          <w:sz w:val="28"/>
          <w:szCs w:val="28"/>
        </w:rPr>
        <w:t>Немаловажная роль в противодействии вовлечению несовершеннолетних и молодежи в экстремистскую деятельность занимает работа с несовершенн</w:t>
      </w:r>
      <w:r w:rsidRPr="003B1E52">
        <w:rPr>
          <w:rStyle w:val="afd"/>
          <w:b w:val="0"/>
          <w:bCs/>
          <w:sz w:val="28"/>
          <w:szCs w:val="28"/>
        </w:rPr>
        <w:t>о</w:t>
      </w:r>
      <w:r w:rsidRPr="003B1E52">
        <w:rPr>
          <w:rStyle w:val="afd"/>
          <w:b w:val="0"/>
          <w:bCs/>
          <w:sz w:val="28"/>
          <w:szCs w:val="28"/>
        </w:rPr>
        <w:t xml:space="preserve">летними. </w:t>
      </w:r>
    </w:p>
    <w:p w:rsidR="00E90D6A" w:rsidRPr="003B1E52" w:rsidRDefault="00E90D6A" w:rsidP="00770641">
      <w:pPr>
        <w:ind w:firstLine="709"/>
        <w:jc w:val="both"/>
        <w:rPr>
          <w:sz w:val="28"/>
          <w:szCs w:val="28"/>
        </w:rPr>
      </w:pPr>
      <w:r w:rsidRPr="003B1E52">
        <w:rPr>
          <w:sz w:val="28"/>
          <w:szCs w:val="28"/>
        </w:rPr>
        <w:t>На сегодняшний день на территории города Чебоксары функционируют  2</w:t>
      </w:r>
      <w:r w:rsidR="00B0508A" w:rsidRPr="003B1E52">
        <w:rPr>
          <w:sz w:val="28"/>
          <w:szCs w:val="28"/>
        </w:rPr>
        <w:t>25 государственных образовательных организаций</w:t>
      </w:r>
      <w:r w:rsidRPr="003B1E52">
        <w:rPr>
          <w:sz w:val="28"/>
          <w:szCs w:val="28"/>
        </w:rPr>
        <w:t xml:space="preserve">, из них: </w:t>
      </w:r>
      <w:r w:rsidR="00B0508A" w:rsidRPr="003B1E52">
        <w:rPr>
          <w:sz w:val="28"/>
          <w:szCs w:val="28"/>
        </w:rPr>
        <w:t>9</w:t>
      </w:r>
      <w:r w:rsidRPr="003B1E52">
        <w:rPr>
          <w:sz w:val="28"/>
          <w:szCs w:val="28"/>
        </w:rPr>
        <w:t xml:space="preserve"> ВУЗов, </w:t>
      </w:r>
      <w:r w:rsidR="00B0508A" w:rsidRPr="003B1E52">
        <w:rPr>
          <w:sz w:val="28"/>
          <w:szCs w:val="28"/>
        </w:rPr>
        <w:t>14</w:t>
      </w:r>
      <w:r w:rsidRPr="003B1E52">
        <w:rPr>
          <w:sz w:val="28"/>
          <w:szCs w:val="28"/>
        </w:rPr>
        <w:t xml:space="preserve"> учр</w:t>
      </w:r>
      <w:r w:rsidRPr="003B1E52">
        <w:rPr>
          <w:sz w:val="28"/>
          <w:szCs w:val="28"/>
        </w:rPr>
        <w:t>е</w:t>
      </w:r>
      <w:r w:rsidRPr="003B1E52">
        <w:rPr>
          <w:sz w:val="28"/>
          <w:szCs w:val="28"/>
        </w:rPr>
        <w:t>ждений средних профессиональных образований, 6</w:t>
      </w:r>
      <w:r w:rsidR="00422EF3" w:rsidRPr="003B1E52">
        <w:rPr>
          <w:sz w:val="28"/>
          <w:szCs w:val="28"/>
        </w:rPr>
        <w:t>2</w:t>
      </w:r>
      <w:r w:rsidRPr="003B1E52">
        <w:rPr>
          <w:sz w:val="28"/>
          <w:szCs w:val="28"/>
        </w:rPr>
        <w:t xml:space="preserve"> школ</w:t>
      </w:r>
      <w:r w:rsidR="00422EF3" w:rsidRPr="003B1E52">
        <w:rPr>
          <w:sz w:val="28"/>
          <w:szCs w:val="28"/>
        </w:rPr>
        <w:t>ы</w:t>
      </w:r>
      <w:r w:rsidRPr="003B1E52">
        <w:rPr>
          <w:sz w:val="28"/>
          <w:szCs w:val="28"/>
        </w:rPr>
        <w:t xml:space="preserve">, 3 вечерние школы, </w:t>
      </w:r>
      <w:r w:rsidR="00B0508A" w:rsidRPr="003B1E52">
        <w:rPr>
          <w:sz w:val="28"/>
          <w:szCs w:val="28"/>
        </w:rPr>
        <w:t>6</w:t>
      </w:r>
      <w:r w:rsidRPr="003B1E52">
        <w:rPr>
          <w:sz w:val="28"/>
          <w:szCs w:val="28"/>
        </w:rPr>
        <w:t xml:space="preserve"> коррекционных школ, </w:t>
      </w:r>
      <w:r w:rsidR="00B0508A" w:rsidRPr="003B1E52">
        <w:rPr>
          <w:sz w:val="28"/>
          <w:szCs w:val="28"/>
        </w:rPr>
        <w:t>9</w:t>
      </w:r>
      <w:r w:rsidRPr="003B1E52">
        <w:rPr>
          <w:sz w:val="28"/>
          <w:szCs w:val="28"/>
        </w:rPr>
        <w:t xml:space="preserve"> центров дополнительного образования (дома детск</w:t>
      </w:r>
      <w:r w:rsidRPr="003B1E52">
        <w:rPr>
          <w:sz w:val="28"/>
          <w:szCs w:val="28"/>
        </w:rPr>
        <w:t>о</w:t>
      </w:r>
      <w:r w:rsidRPr="003B1E52">
        <w:rPr>
          <w:sz w:val="28"/>
          <w:szCs w:val="28"/>
        </w:rPr>
        <w:t>го творчества), 1</w:t>
      </w:r>
      <w:r w:rsidR="00B0508A" w:rsidRPr="003B1E52">
        <w:rPr>
          <w:sz w:val="28"/>
          <w:szCs w:val="28"/>
        </w:rPr>
        <w:t>21</w:t>
      </w:r>
      <w:r w:rsidRPr="003B1E52">
        <w:rPr>
          <w:sz w:val="28"/>
          <w:szCs w:val="28"/>
        </w:rPr>
        <w:t xml:space="preserve"> муниципальн</w:t>
      </w:r>
      <w:r w:rsidR="00B0508A" w:rsidRPr="003B1E52">
        <w:rPr>
          <w:sz w:val="28"/>
          <w:szCs w:val="28"/>
        </w:rPr>
        <w:t>ое</w:t>
      </w:r>
      <w:r w:rsidRPr="003B1E52">
        <w:rPr>
          <w:sz w:val="28"/>
          <w:szCs w:val="28"/>
        </w:rPr>
        <w:t xml:space="preserve"> дошкольн</w:t>
      </w:r>
      <w:r w:rsidR="00B0508A" w:rsidRPr="003B1E52">
        <w:rPr>
          <w:sz w:val="28"/>
          <w:szCs w:val="28"/>
        </w:rPr>
        <w:t>ое</w:t>
      </w:r>
      <w:r w:rsidRPr="003B1E52">
        <w:rPr>
          <w:sz w:val="28"/>
          <w:szCs w:val="28"/>
        </w:rPr>
        <w:t xml:space="preserve"> образовательн</w:t>
      </w:r>
      <w:r w:rsidR="00B0508A" w:rsidRPr="003B1E52">
        <w:rPr>
          <w:sz w:val="28"/>
          <w:szCs w:val="28"/>
        </w:rPr>
        <w:t>ое</w:t>
      </w:r>
      <w:r w:rsidRPr="003B1E52">
        <w:rPr>
          <w:sz w:val="28"/>
          <w:szCs w:val="28"/>
        </w:rPr>
        <w:t xml:space="preserve"> учреждени</w:t>
      </w:r>
      <w:r w:rsidR="00B0508A" w:rsidRPr="003B1E52">
        <w:rPr>
          <w:sz w:val="28"/>
          <w:szCs w:val="28"/>
        </w:rPr>
        <w:t>е</w:t>
      </w:r>
      <w:r w:rsidRPr="003B1E52">
        <w:rPr>
          <w:sz w:val="28"/>
          <w:szCs w:val="28"/>
        </w:rPr>
        <w:t xml:space="preserve">. </w:t>
      </w:r>
    </w:p>
    <w:p w:rsidR="003E5CA4" w:rsidRPr="003B1E52" w:rsidRDefault="003E5CA4" w:rsidP="003E5CA4">
      <w:pPr>
        <w:ind w:firstLine="709"/>
        <w:jc w:val="both"/>
        <w:rPr>
          <w:sz w:val="28"/>
          <w:szCs w:val="28"/>
        </w:rPr>
      </w:pPr>
      <w:r w:rsidRPr="003B1E52">
        <w:rPr>
          <w:sz w:val="28"/>
          <w:szCs w:val="28"/>
        </w:rPr>
        <w:t>Все общеобразовательные школы оборудованы видеонаблюдением, кнопками экстренного вызова полиции. Системами контроля и управления д</w:t>
      </w:r>
      <w:r w:rsidRPr="003B1E52">
        <w:rPr>
          <w:sz w:val="28"/>
          <w:szCs w:val="28"/>
        </w:rPr>
        <w:t>о</w:t>
      </w:r>
      <w:r w:rsidRPr="003B1E52">
        <w:rPr>
          <w:sz w:val="28"/>
          <w:szCs w:val="28"/>
        </w:rPr>
        <w:t>ступом (СКУД) оборудовано 35 школ. Во всех школах установлены арочные металлоискатели. Из 14 профессиональных образовательных организаций (те</w:t>
      </w:r>
      <w:r w:rsidRPr="003B1E52">
        <w:rPr>
          <w:sz w:val="28"/>
          <w:szCs w:val="28"/>
        </w:rPr>
        <w:t>х</w:t>
      </w:r>
      <w:r w:rsidRPr="003B1E52">
        <w:rPr>
          <w:sz w:val="28"/>
          <w:szCs w:val="28"/>
        </w:rPr>
        <w:t>никумы, колледжи) оборудованы видеонаблюдением - 13, кнопками экстренн</w:t>
      </w:r>
      <w:r w:rsidRPr="003B1E52">
        <w:rPr>
          <w:sz w:val="28"/>
          <w:szCs w:val="28"/>
        </w:rPr>
        <w:t>о</w:t>
      </w:r>
      <w:r w:rsidRPr="003B1E52">
        <w:rPr>
          <w:sz w:val="28"/>
          <w:szCs w:val="28"/>
        </w:rPr>
        <w:t>го вызова полиции - 14. Все 9 ВУЗов оборудованы видеонаблюдением, кнопк</w:t>
      </w:r>
      <w:r w:rsidRPr="003B1E52">
        <w:rPr>
          <w:sz w:val="28"/>
          <w:szCs w:val="28"/>
        </w:rPr>
        <w:t>а</w:t>
      </w:r>
      <w:r w:rsidRPr="003B1E52">
        <w:rPr>
          <w:sz w:val="28"/>
          <w:szCs w:val="28"/>
        </w:rPr>
        <w:t xml:space="preserve">ми экстренного вызова полиции (с выводом на ПЦН ОВО </w:t>
      </w:r>
      <w:proofErr w:type="spellStart"/>
      <w:r w:rsidRPr="003B1E52">
        <w:rPr>
          <w:sz w:val="28"/>
          <w:szCs w:val="28"/>
        </w:rPr>
        <w:t>Росгвардии</w:t>
      </w:r>
      <w:proofErr w:type="spellEnd"/>
      <w:r w:rsidRPr="003B1E52">
        <w:rPr>
          <w:sz w:val="28"/>
          <w:szCs w:val="28"/>
        </w:rPr>
        <w:t>), СКУД. Физическая охрана ЧОО осуществляется в 9 объектах данной категории. Из 121 дошкольной образовательной организаций все оборудованы видеонаблюден</w:t>
      </w:r>
      <w:r w:rsidRPr="003B1E52">
        <w:rPr>
          <w:sz w:val="28"/>
          <w:szCs w:val="28"/>
        </w:rPr>
        <w:t>и</w:t>
      </w:r>
      <w:r w:rsidRPr="003B1E52">
        <w:rPr>
          <w:sz w:val="28"/>
          <w:szCs w:val="28"/>
        </w:rPr>
        <w:t xml:space="preserve">ем, кнопками экстренного вызова полиции (с выводом на ПЦО ОВО </w:t>
      </w:r>
      <w:proofErr w:type="spellStart"/>
      <w:r w:rsidRPr="003B1E52">
        <w:rPr>
          <w:sz w:val="28"/>
          <w:szCs w:val="28"/>
        </w:rPr>
        <w:t>Росгва</w:t>
      </w:r>
      <w:r w:rsidRPr="003B1E52">
        <w:rPr>
          <w:sz w:val="28"/>
          <w:szCs w:val="28"/>
        </w:rPr>
        <w:t>р</w:t>
      </w:r>
      <w:r w:rsidRPr="003B1E52">
        <w:rPr>
          <w:sz w:val="28"/>
          <w:szCs w:val="28"/>
        </w:rPr>
        <w:t>дии</w:t>
      </w:r>
      <w:proofErr w:type="spellEnd"/>
      <w:r w:rsidRPr="003B1E52">
        <w:rPr>
          <w:sz w:val="28"/>
          <w:szCs w:val="28"/>
        </w:rPr>
        <w:t xml:space="preserve">). </w:t>
      </w:r>
    </w:p>
    <w:p w:rsidR="000F5FCD" w:rsidRPr="003B1E52" w:rsidRDefault="003E5CA4" w:rsidP="000F5FCD">
      <w:pPr>
        <w:ind w:firstLine="709"/>
        <w:jc w:val="both"/>
        <w:rPr>
          <w:rFonts w:eastAsia="Calibri"/>
          <w:bCs/>
          <w:sz w:val="28"/>
          <w:szCs w:val="28"/>
        </w:rPr>
      </w:pPr>
      <w:r w:rsidRPr="003B1E52">
        <w:rPr>
          <w:sz w:val="28"/>
          <w:szCs w:val="28"/>
        </w:rPr>
        <w:t xml:space="preserve">В Центр управления нарядами УМВД России по г. Чебоксары выведены изображения с </w:t>
      </w:r>
      <w:r w:rsidR="000F5FCD" w:rsidRPr="003B1E52">
        <w:rPr>
          <w:rFonts w:eastAsia="Calibri"/>
          <w:bCs/>
          <w:sz w:val="28"/>
          <w:szCs w:val="28"/>
        </w:rPr>
        <w:t>710 видеокамер, установленных в 84 муниципальных общеобр</w:t>
      </w:r>
      <w:r w:rsidR="000F5FCD" w:rsidRPr="003B1E52">
        <w:rPr>
          <w:rFonts w:eastAsia="Calibri"/>
          <w:bCs/>
          <w:sz w:val="28"/>
          <w:szCs w:val="28"/>
        </w:rPr>
        <w:t>а</w:t>
      </w:r>
      <w:r w:rsidR="000F5FCD" w:rsidRPr="003B1E52">
        <w:rPr>
          <w:rFonts w:eastAsia="Calibri"/>
          <w:bCs/>
          <w:sz w:val="28"/>
          <w:szCs w:val="28"/>
        </w:rPr>
        <w:t xml:space="preserve">зовательных учреждениях, подключены к АПК «Безопасный город» (в </w:t>
      </w:r>
      <w:proofErr w:type="spellStart"/>
      <w:r w:rsidR="000F5FCD" w:rsidRPr="003B1E52">
        <w:rPr>
          <w:rFonts w:eastAsia="Calibri"/>
          <w:bCs/>
          <w:sz w:val="28"/>
          <w:szCs w:val="28"/>
        </w:rPr>
        <w:t>т.ч</w:t>
      </w:r>
      <w:proofErr w:type="spellEnd"/>
      <w:r w:rsidR="000F5FCD" w:rsidRPr="003B1E52">
        <w:rPr>
          <w:rFonts w:eastAsia="Calibri"/>
          <w:bCs/>
          <w:sz w:val="28"/>
          <w:szCs w:val="28"/>
        </w:rPr>
        <w:t>. 62 СОШ и 22 ДОУ).</w:t>
      </w:r>
    </w:p>
    <w:p w:rsidR="00E90D6A" w:rsidRPr="003B1E52" w:rsidRDefault="00E90D6A" w:rsidP="000F5FCD">
      <w:pPr>
        <w:ind w:firstLine="709"/>
        <w:jc w:val="both"/>
        <w:rPr>
          <w:sz w:val="28"/>
          <w:szCs w:val="28"/>
        </w:rPr>
      </w:pPr>
      <w:r w:rsidRPr="003B1E52">
        <w:rPr>
          <w:sz w:val="28"/>
          <w:szCs w:val="28"/>
        </w:rPr>
        <w:t>Традиционными религиозными конфессиями в Чувашской Республике являются православие и ислам. Они оказывают наибольшее влияние на религ</w:t>
      </w:r>
      <w:r w:rsidRPr="003B1E52">
        <w:rPr>
          <w:sz w:val="28"/>
          <w:szCs w:val="28"/>
        </w:rPr>
        <w:t>и</w:t>
      </w:r>
      <w:r w:rsidRPr="003B1E52">
        <w:rPr>
          <w:sz w:val="28"/>
          <w:szCs w:val="28"/>
        </w:rPr>
        <w:t>озную и общественно-политическую обстановку в республике. Взаимоотнош</w:t>
      </w:r>
      <w:r w:rsidRPr="003B1E52">
        <w:rPr>
          <w:sz w:val="28"/>
          <w:szCs w:val="28"/>
        </w:rPr>
        <w:t>е</w:t>
      </w:r>
      <w:r w:rsidRPr="003B1E52">
        <w:rPr>
          <w:sz w:val="28"/>
          <w:szCs w:val="28"/>
        </w:rPr>
        <w:t xml:space="preserve">ния между православной (до 80% жителей) и мусульманской </w:t>
      </w:r>
      <w:r w:rsidRPr="003B1E52">
        <w:rPr>
          <w:sz w:val="28"/>
          <w:szCs w:val="28"/>
        </w:rPr>
        <w:lastRenderedPageBreak/>
        <w:t>(около 3%, в о</w:t>
      </w:r>
      <w:r w:rsidRPr="003B1E52">
        <w:rPr>
          <w:sz w:val="28"/>
          <w:szCs w:val="28"/>
        </w:rPr>
        <w:t>с</w:t>
      </w:r>
      <w:r w:rsidRPr="003B1E52">
        <w:rPr>
          <w:sz w:val="28"/>
          <w:szCs w:val="28"/>
        </w:rPr>
        <w:t xml:space="preserve">новном татары суннитского толка) религиями носят толерантный характер. </w:t>
      </w:r>
    </w:p>
    <w:p w:rsidR="00E90D6A" w:rsidRPr="003B1E52" w:rsidRDefault="00E90D6A" w:rsidP="0078723F">
      <w:pPr>
        <w:pStyle w:val="ae"/>
        <w:widowControl w:val="0"/>
        <w:tabs>
          <w:tab w:val="left" w:pos="1418"/>
        </w:tabs>
        <w:spacing w:line="18" w:lineRule="atLeast"/>
        <w:ind w:firstLine="709"/>
        <w:jc w:val="both"/>
        <w:rPr>
          <w:rFonts w:ascii="Times New Roman" w:hAnsi="Times New Roman"/>
          <w:sz w:val="28"/>
          <w:szCs w:val="28"/>
        </w:rPr>
      </w:pPr>
      <w:r w:rsidRPr="003B1E52">
        <w:rPr>
          <w:rFonts w:ascii="Times New Roman" w:hAnsi="Times New Roman"/>
          <w:sz w:val="28"/>
          <w:szCs w:val="28"/>
        </w:rPr>
        <w:t>Итоги переписи населения показали, что в республике проживают пре</w:t>
      </w:r>
      <w:r w:rsidRPr="003B1E52">
        <w:rPr>
          <w:rFonts w:ascii="Times New Roman" w:hAnsi="Times New Roman"/>
          <w:sz w:val="28"/>
          <w:szCs w:val="28"/>
        </w:rPr>
        <w:t>д</w:t>
      </w:r>
      <w:r w:rsidRPr="003B1E52">
        <w:rPr>
          <w:rFonts w:ascii="Times New Roman" w:hAnsi="Times New Roman"/>
          <w:sz w:val="28"/>
          <w:szCs w:val="28"/>
        </w:rPr>
        <w:t>ставители 128 национальностей и 8 этнических групп. Основными представ</w:t>
      </w:r>
      <w:r w:rsidRPr="003B1E52">
        <w:rPr>
          <w:rFonts w:ascii="Times New Roman" w:hAnsi="Times New Roman"/>
          <w:sz w:val="28"/>
          <w:szCs w:val="28"/>
        </w:rPr>
        <w:t>и</w:t>
      </w:r>
      <w:r w:rsidRPr="003B1E52">
        <w:rPr>
          <w:rFonts w:ascii="Times New Roman" w:hAnsi="Times New Roman"/>
          <w:sz w:val="28"/>
          <w:szCs w:val="28"/>
        </w:rPr>
        <w:t>телями этнических групп республики являются: чуваши – 814,8 тыс. чел., ру</w:t>
      </w:r>
      <w:r w:rsidRPr="003B1E52">
        <w:rPr>
          <w:rFonts w:ascii="Times New Roman" w:hAnsi="Times New Roman"/>
          <w:sz w:val="28"/>
          <w:szCs w:val="28"/>
        </w:rPr>
        <w:t>с</w:t>
      </w:r>
      <w:r w:rsidRPr="003B1E52">
        <w:rPr>
          <w:rFonts w:ascii="Times New Roman" w:hAnsi="Times New Roman"/>
          <w:sz w:val="28"/>
          <w:szCs w:val="28"/>
        </w:rPr>
        <w:t xml:space="preserve">ские – 323,3 тыс. чел., татары – 34,2 тыс. чел., мордва – 13,0 тыс. чел, украинцы – 4,7 </w:t>
      </w:r>
      <w:proofErr w:type="spellStart"/>
      <w:r w:rsidRPr="003B1E52">
        <w:rPr>
          <w:rFonts w:ascii="Times New Roman" w:hAnsi="Times New Roman"/>
          <w:sz w:val="28"/>
          <w:szCs w:val="28"/>
        </w:rPr>
        <w:t>тыс.чел</w:t>
      </w:r>
      <w:proofErr w:type="spellEnd"/>
      <w:r w:rsidRPr="003B1E52">
        <w:rPr>
          <w:rFonts w:ascii="Times New Roman" w:hAnsi="Times New Roman"/>
          <w:sz w:val="28"/>
          <w:szCs w:val="28"/>
        </w:rPr>
        <w:t xml:space="preserve">., марийцы – 3,6 </w:t>
      </w:r>
      <w:proofErr w:type="spellStart"/>
      <w:r w:rsidRPr="003B1E52">
        <w:rPr>
          <w:rFonts w:ascii="Times New Roman" w:hAnsi="Times New Roman"/>
          <w:sz w:val="28"/>
          <w:szCs w:val="28"/>
        </w:rPr>
        <w:t>тыс.чел</w:t>
      </w:r>
      <w:proofErr w:type="spellEnd"/>
      <w:r w:rsidRPr="003B1E52">
        <w:rPr>
          <w:rFonts w:ascii="Times New Roman" w:hAnsi="Times New Roman"/>
          <w:sz w:val="28"/>
          <w:szCs w:val="28"/>
        </w:rPr>
        <w:t>.</w:t>
      </w:r>
    </w:p>
    <w:p w:rsidR="00E90D6A" w:rsidRPr="003B1E52" w:rsidRDefault="00E90D6A" w:rsidP="00566BE7">
      <w:pPr>
        <w:suppressAutoHyphens/>
        <w:autoSpaceDE w:val="0"/>
        <w:autoSpaceDN w:val="0"/>
        <w:adjustRightInd w:val="0"/>
        <w:spacing w:line="18" w:lineRule="atLeast"/>
        <w:ind w:firstLine="709"/>
        <w:jc w:val="both"/>
        <w:rPr>
          <w:sz w:val="28"/>
          <w:szCs w:val="28"/>
        </w:rPr>
      </w:pPr>
      <w:r w:rsidRPr="003B1E52">
        <w:rPr>
          <w:sz w:val="28"/>
          <w:szCs w:val="28"/>
        </w:rPr>
        <w:t xml:space="preserve">Среди диаспор кавказского и среднеазиатского региона численность армянской общины составляет около 1300 чел., азербайджанской – около 900, таджикской – около 700, грузинской – около 300, узбекской – более 500, чеченской – около 150. Численность цыган составляет около 600 человек. </w:t>
      </w:r>
    </w:p>
    <w:p w:rsidR="00E90D6A" w:rsidRPr="003B1E52" w:rsidRDefault="00E90D6A" w:rsidP="00566BE7">
      <w:pPr>
        <w:shd w:val="clear" w:color="auto" w:fill="FFFFFF"/>
        <w:spacing w:before="14" w:line="307" w:lineRule="exact"/>
        <w:ind w:left="38" w:right="10" w:firstLine="709"/>
        <w:jc w:val="both"/>
        <w:rPr>
          <w:sz w:val="28"/>
          <w:szCs w:val="28"/>
        </w:rPr>
      </w:pPr>
      <w:r w:rsidRPr="003B1E52">
        <w:rPr>
          <w:spacing w:val="-5"/>
          <w:sz w:val="28"/>
          <w:szCs w:val="28"/>
        </w:rPr>
        <w:t xml:space="preserve">Проводятся </w:t>
      </w:r>
      <w:r w:rsidRPr="003B1E52">
        <w:rPr>
          <w:spacing w:val="-4"/>
          <w:sz w:val="28"/>
          <w:szCs w:val="28"/>
        </w:rPr>
        <w:t xml:space="preserve">оперативно-профилактические мероприятия, направленные на профилактику </w:t>
      </w:r>
      <w:r w:rsidRPr="003B1E52">
        <w:rPr>
          <w:spacing w:val="-3"/>
          <w:sz w:val="28"/>
          <w:szCs w:val="28"/>
        </w:rPr>
        <w:t>преступлений экстремистской направленности, со стороны и в о</w:t>
      </w:r>
      <w:r w:rsidRPr="003B1E52">
        <w:rPr>
          <w:spacing w:val="-3"/>
          <w:sz w:val="28"/>
          <w:szCs w:val="28"/>
        </w:rPr>
        <w:t>т</w:t>
      </w:r>
      <w:r w:rsidRPr="003B1E52">
        <w:rPr>
          <w:spacing w:val="-3"/>
          <w:sz w:val="28"/>
          <w:szCs w:val="28"/>
        </w:rPr>
        <w:t xml:space="preserve">ношении </w:t>
      </w:r>
      <w:r w:rsidRPr="003B1E52">
        <w:rPr>
          <w:spacing w:val="-4"/>
          <w:sz w:val="28"/>
          <w:szCs w:val="28"/>
        </w:rPr>
        <w:t>иностранных граждан.</w:t>
      </w:r>
    </w:p>
    <w:p w:rsidR="00E90D6A" w:rsidRPr="003B1E52" w:rsidRDefault="00E90D6A" w:rsidP="009E5C07">
      <w:pPr>
        <w:pStyle w:val="Style2"/>
        <w:widowControl/>
        <w:spacing w:line="240" w:lineRule="auto"/>
        <w:ind w:firstLine="709"/>
        <w:jc w:val="both"/>
        <w:rPr>
          <w:rStyle w:val="FontStyle12"/>
          <w:sz w:val="28"/>
          <w:szCs w:val="28"/>
        </w:rPr>
      </w:pPr>
      <w:r w:rsidRPr="003B1E52">
        <w:rPr>
          <w:rStyle w:val="FontStyle12"/>
          <w:sz w:val="28"/>
          <w:szCs w:val="28"/>
        </w:rPr>
        <w:t>При участии сотрудников ЦПЭ МВД по Чувашской Республике и УМВД России по г. Чебоксары проводятся собрания студентов, прибывших на учебу из Северо-Кавказского региона, а также иностранцев, прибывших из стран Ближнего и Дальнего зарубежья, на которых рассматриваются проблемные вопросы, связанные с предупреждением, пресечением и недопущением престу</w:t>
      </w:r>
      <w:r w:rsidRPr="003B1E52">
        <w:rPr>
          <w:rStyle w:val="FontStyle12"/>
          <w:sz w:val="28"/>
          <w:szCs w:val="28"/>
        </w:rPr>
        <w:t>п</w:t>
      </w:r>
      <w:r w:rsidRPr="003B1E52">
        <w:rPr>
          <w:rStyle w:val="FontStyle12"/>
          <w:sz w:val="28"/>
          <w:szCs w:val="28"/>
        </w:rPr>
        <w:t>лений экстремистской направленности на почве межнациональных и религио</w:t>
      </w:r>
      <w:r w:rsidRPr="003B1E52">
        <w:rPr>
          <w:rStyle w:val="FontStyle12"/>
          <w:sz w:val="28"/>
          <w:szCs w:val="28"/>
        </w:rPr>
        <w:t>з</w:t>
      </w:r>
      <w:r w:rsidRPr="003B1E52">
        <w:rPr>
          <w:rStyle w:val="FontStyle12"/>
          <w:sz w:val="28"/>
          <w:szCs w:val="28"/>
        </w:rPr>
        <w:t>ных отношений. Фактов вербовочной деятельности экстремистских организ</w:t>
      </w:r>
      <w:r w:rsidRPr="003B1E52">
        <w:rPr>
          <w:rStyle w:val="FontStyle12"/>
          <w:sz w:val="28"/>
          <w:szCs w:val="28"/>
        </w:rPr>
        <w:t>а</w:t>
      </w:r>
      <w:r w:rsidRPr="003B1E52">
        <w:rPr>
          <w:rStyle w:val="FontStyle12"/>
          <w:sz w:val="28"/>
          <w:szCs w:val="28"/>
        </w:rPr>
        <w:t>ций и сообществ в отношении молодежи в учебных заведениях г. Чебоксары не выявлено.</w:t>
      </w:r>
    </w:p>
    <w:p w:rsidR="00E054A4" w:rsidRPr="003B1E52" w:rsidRDefault="00E054A4" w:rsidP="00E054A4"/>
    <w:p w:rsidR="00E054A4" w:rsidRPr="003B1E52" w:rsidRDefault="00E054A4" w:rsidP="00E054A4"/>
    <w:p w:rsidR="00E90D6A" w:rsidRPr="003B1E52" w:rsidRDefault="00E90D6A" w:rsidP="003E5CA4">
      <w:pPr>
        <w:pStyle w:val="2"/>
        <w:widowControl w:val="0"/>
        <w:spacing w:before="0" w:after="0"/>
        <w:rPr>
          <w:rFonts w:ascii="Cambria" w:hAnsi="Cambria"/>
          <w:i w:val="0"/>
          <w:snapToGrid w:val="0"/>
          <w:sz w:val="28"/>
          <w:szCs w:val="28"/>
        </w:rPr>
      </w:pPr>
      <w:r w:rsidRPr="003B1E52">
        <w:rPr>
          <w:rFonts w:ascii="Cambria" w:hAnsi="Cambria"/>
          <w:i w:val="0"/>
          <w:snapToGrid w:val="0"/>
          <w:sz w:val="28"/>
          <w:szCs w:val="28"/>
        </w:rPr>
        <w:t>Борьба с экономи</w:t>
      </w:r>
      <w:bookmarkEnd w:id="14"/>
      <w:r w:rsidRPr="003B1E52">
        <w:rPr>
          <w:rFonts w:ascii="Cambria" w:hAnsi="Cambria"/>
          <w:i w:val="0"/>
          <w:snapToGrid w:val="0"/>
          <w:sz w:val="28"/>
          <w:szCs w:val="28"/>
        </w:rPr>
        <w:t>ческими преступлениями</w:t>
      </w:r>
      <w:bookmarkEnd w:id="15"/>
      <w:bookmarkEnd w:id="16"/>
    </w:p>
    <w:p w:rsidR="00E90D6A" w:rsidRPr="003B1E52" w:rsidRDefault="00E90D6A" w:rsidP="000D24DD">
      <w:pPr>
        <w:widowControl w:val="0"/>
      </w:pPr>
    </w:p>
    <w:p w:rsidR="000D701E" w:rsidRPr="003B1E52" w:rsidRDefault="000D701E" w:rsidP="000D24DD">
      <w:pPr>
        <w:widowControl w:val="0"/>
      </w:pPr>
    </w:p>
    <w:p w:rsidR="0001075E" w:rsidRPr="003B1E52" w:rsidRDefault="0001075E" w:rsidP="000D24DD">
      <w:pPr>
        <w:widowControl w:val="0"/>
      </w:pPr>
    </w:p>
    <w:p w:rsidR="00E90D6A" w:rsidRPr="003B1E52" w:rsidRDefault="00E90D6A" w:rsidP="000D24DD">
      <w:pPr>
        <w:widowControl w:val="0"/>
        <w:ind w:firstLine="720"/>
        <w:jc w:val="both"/>
        <w:rPr>
          <w:sz w:val="28"/>
          <w:szCs w:val="28"/>
        </w:rPr>
      </w:pPr>
      <w:bookmarkStart w:id="17" w:name="_Toc448029514"/>
      <w:bookmarkStart w:id="18" w:name="_Toc158108143"/>
      <w:r w:rsidRPr="003B1E52">
        <w:rPr>
          <w:sz w:val="28"/>
          <w:szCs w:val="28"/>
        </w:rPr>
        <w:t xml:space="preserve">На территории г. Чебоксары </w:t>
      </w:r>
      <w:r w:rsidR="004F3862" w:rsidRPr="003B1E52">
        <w:rPr>
          <w:sz w:val="28"/>
          <w:szCs w:val="28"/>
        </w:rPr>
        <w:t xml:space="preserve">за </w:t>
      </w:r>
      <w:r w:rsidRPr="003B1E52">
        <w:rPr>
          <w:sz w:val="28"/>
          <w:szCs w:val="28"/>
        </w:rPr>
        <w:t>201</w:t>
      </w:r>
      <w:r w:rsidR="000C1741" w:rsidRPr="003B1E52">
        <w:rPr>
          <w:sz w:val="28"/>
          <w:szCs w:val="28"/>
        </w:rPr>
        <w:t>9</w:t>
      </w:r>
      <w:r w:rsidRPr="003B1E52">
        <w:rPr>
          <w:sz w:val="28"/>
          <w:szCs w:val="28"/>
        </w:rPr>
        <w:t xml:space="preserve"> год зарегистрировано </w:t>
      </w:r>
      <w:r w:rsidR="003B05E3" w:rsidRPr="003B1E52">
        <w:rPr>
          <w:sz w:val="28"/>
          <w:szCs w:val="28"/>
        </w:rPr>
        <w:t>738</w:t>
      </w:r>
      <w:r w:rsidRPr="003B1E52">
        <w:rPr>
          <w:sz w:val="28"/>
          <w:szCs w:val="28"/>
        </w:rPr>
        <w:t xml:space="preserve"> престу</w:t>
      </w:r>
      <w:r w:rsidRPr="003B1E52">
        <w:rPr>
          <w:sz w:val="28"/>
          <w:szCs w:val="28"/>
        </w:rPr>
        <w:t>п</w:t>
      </w:r>
      <w:r w:rsidRPr="003B1E52">
        <w:rPr>
          <w:sz w:val="28"/>
          <w:szCs w:val="28"/>
        </w:rPr>
        <w:t>лени</w:t>
      </w:r>
      <w:r w:rsidR="004A261D" w:rsidRPr="003B1E52">
        <w:rPr>
          <w:sz w:val="28"/>
          <w:szCs w:val="28"/>
        </w:rPr>
        <w:t>я</w:t>
      </w:r>
      <w:r w:rsidRPr="003B1E52">
        <w:rPr>
          <w:sz w:val="28"/>
          <w:szCs w:val="28"/>
        </w:rPr>
        <w:t xml:space="preserve"> экономической направленности (</w:t>
      </w:r>
      <w:r w:rsidR="000C1741" w:rsidRPr="003B1E52">
        <w:rPr>
          <w:sz w:val="28"/>
          <w:szCs w:val="28"/>
        </w:rPr>
        <w:t>2018</w:t>
      </w:r>
      <w:r w:rsidR="003E5CA4" w:rsidRPr="003B1E52">
        <w:rPr>
          <w:sz w:val="28"/>
          <w:szCs w:val="28"/>
        </w:rPr>
        <w:t xml:space="preserve"> г. </w:t>
      </w:r>
      <w:r w:rsidR="00E021DB" w:rsidRPr="003B1E52">
        <w:rPr>
          <w:sz w:val="28"/>
          <w:szCs w:val="28"/>
        </w:rPr>
        <w:t xml:space="preserve">- </w:t>
      </w:r>
      <w:r w:rsidR="003B05E3" w:rsidRPr="003B1E52">
        <w:rPr>
          <w:sz w:val="28"/>
          <w:szCs w:val="28"/>
        </w:rPr>
        <w:t>544</w:t>
      </w:r>
      <w:r w:rsidRPr="003B1E52">
        <w:rPr>
          <w:sz w:val="28"/>
          <w:szCs w:val="28"/>
        </w:rPr>
        <w:t xml:space="preserve">, </w:t>
      </w:r>
      <w:r w:rsidR="00FD6310" w:rsidRPr="003B1E52">
        <w:rPr>
          <w:sz w:val="28"/>
          <w:szCs w:val="28"/>
        </w:rPr>
        <w:t>+</w:t>
      </w:r>
      <w:r w:rsidR="003B05E3" w:rsidRPr="003B1E52">
        <w:rPr>
          <w:sz w:val="28"/>
          <w:szCs w:val="28"/>
        </w:rPr>
        <w:t>35,7</w:t>
      </w:r>
      <w:r w:rsidRPr="003B1E52">
        <w:rPr>
          <w:sz w:val="28"/>
          <w:szCs w:val="28"/>
        </w:rPr>
        <w:t xml:space="preserve">%). </w:t>
      </w:r>
    </w:p>
    <w:p w:rsidR="00BF2906" w:rsidRPr="003B1E52" w:rsidRDefault="00BF2906" w:rsidP="00BF2906">
      <w:pPr>
        <w:spacing w:line="235" w:lineRule="auto"/>
        <w:ind w:firstLine="709"/>
        <w:jc w:val="both"/>
        <w:rPr>
          <w:sz w:val="28"/>
          <w:szCs w:val="28"/>
        </w:rPr>
      </w:pPr>
      <w:proofErr w:type="gramStart"/>
      <w:r w:rsidRPr="003B1E52">
        <w:rPr>
          <w:sz w:val="28"/>
          <w:szCs w:val="28"/>
        </w:rPr>
        <w:t>Окончено производством 115 преступлений (124) снижение на 7,3%, по 88 уголовным делам (90) снижение на 2,2%, в отношении 67 лиц, совершивших преступления экономической направленности (45) рост на 48,9%. Нагрузка на 1 сотрудника по оконченным преступлениям составила 3,4 (3,6) по республике – 2,9, уголовным делам – 2,6 (2,6) по республике – 2,4, по лицам – 1,9 (1,3) по республике – 2,4.</w:t>
      </w:r>
      <w:proofErr w:type="gramEnd"/>
      <w:r w:rsidRPr="003B1E52">
        <w:rPr>
          <w:sz w:val="28"/>
          <w:szCs w:val="28"/>
        </w:rPr>
        <w:t xml:space="preserve"> По оперативным данным окончено 35 преступлений (52), что составило 30% (42%) от общего количества оконченных преступлений. Нагру</w:t>
      </w:r>
      <w:r w:rsidRPr="003B1E52">
        <w:rPr>
          <w:sz w:val="28"/>
          <w:szCs w:val="28"/>
        </w:rPr>
        <w:t>з</w:t>
      </w:r>
      <w:r w:rsidRPr="003B1E52">
        <w:rPr>
          <w:sz w:val="28"/>
          <w:szCs w:val="28"/>
        </w:rPr>
        <w:t xml:space="preserve">ка на 1 сотрудника по преступлениям, оконченным по оперативным данным, составила 1 преступление (1,5). </w:t>
      </w:r>
    </w:p>
    <w:p w:rsidR="00AC7FF3" w:rsidRPr="003B1E52" w:rsidRDefault="00AC7FF3" w:rsidP="0011099B">
      <w:pPr>
        <w:ind w:firstLine="720"/>
        <w:rPr>
          <w:b/>
          <w:sz w:val="28"/>
          <w:szCs w:val="28"/>
        </w:rPr>
      </w:pPr>
    </w:p>
    <w:p w:rsidR="003B1E52" w:rsidRDefault="003B1E52" w:rsidP="00543004">
      <w:pPr>
        <w:jc w:val="center"/>
        <w:rPr>
          <w:b/>
          <w:sz w:val="28"/>
          <w:szCs w:val="28"/>
        </w:rPr>
      </w:pPr>
    </w:p>
    <w:p w:rsidR="003B1E52" w:rsidRDefault="003B1E52" w:rsidP="00543004">
      <w:pPr>
        <w:jc w:val="center"/>
        <w:rPr>
          <w:b/>
          <w:sz w:val="28"/>
          <w:szCs w:val="28"/>
        </w:rPr>
      </w:pPr>
    </w:p>
    <w:p w:rsidR="003B1E52" w:rsidRDefault="003B1E52" w:rsidP="00543004">
      <w:pPr>
        <w:jc w:val="center"/>
        <w:rPr>
          <w:b/>
          <w:sz w:val="28"/>
          <w:szCs w:val="28"/>
        </w:rPr>
      </w:pPr>
    </w:p>
    <w:p w:rsidR="003B1E52" w:rsidRDefault="003B1E52" w:rsidP="00543004">
      <w:pPr>
        <w:jc w:val="center"/>
        <w:rPr>
          <w:b/>
          <w:sz w:val="28"/>
          <w:szCs w:val="28"/>
        </w:rPr>
      </w:pPr>
    </w:p>
    <w:p w:rsidR="00E90D6A" w:rsidRPr="003B1E52" w:rsidRDefault="00E90D6A" w:rsidP="00543004">
      <w:pPr>
        <w:jc w:val="center"/>
        <w:rPr>
          <w:b/>
          <w:sz w:val="28"/>
          <w:szCs w:val="28"/>
        </w:rPr>
      </w:pPr>
      <w:r w:rsidRPr="003B1E52">
        <w:rPr>
          <w:b/>
          <w:sz w:val="28"/>
          <w:szCs w:val="28"/>
        </w:rPr>
        <w:lastRenderedPageBreak/>
        <w:t>Рис.9  Сведения о количестве зарегистрированных преступлений</w:t>
      </w:r>
    </w:p>
    <w:p w:rsidR="00E90D6A" w:rsidRPr="003B1E52" w:rsidRDefault="00E90D6A" w:rsidP="00543004">
      <w:pPr>
        <w:jc w:val="center"/>
        <w:rPr>
          <w:b/>
          <w:sz w:val="28"/>
          <w:szCs w:val="28"/>
        </w:rPr>
      </w:pPr>
      <w:r w:rsidRPr="003B1E52">
        <w:rPr>
          <w:b/>
          <w:sz w:val="28"/>
          <w:szCs w:val="28"/>
        </w:rPr>
        <w:t>экономической направленности за</w:t>
      </w:r>
      <w:r w:rsidR="00ED2F3A" w:rsidRPr="003B1E52">
        <w:rPr>
          <w:b/>
          <w:sz w:val="28"/>
          <w:szCs w:val="28"/>
        </w:rPr>
        <w:t xml:space="preserve"> </w:t>
      </w:r>
      <w:r w:rsidR="009116AA" w:rsidRPr="003B1E52">
        <w:rPr>
          <w:b/>
          <w:sz w:val="28"/>
          <w:szCs w:val="28"/>
        </w:rPr>
        <w:t>1</w:t>
      </w:r>
      <w:r w:rsidR="003714BF" w:rsidRPr="003B1E52">
        <w:rPr>
          <w:b/>
          <w:sz w:val="28"/>
          <w:szCs w:val="28"/>
        </w:rPr>
        <w:t>2</w:t>
      </w:r>
      <w:r w:rsidR="001376AC" w:rsidRPr="003B1E52">
        <w:rPr>
          <w:b/>
          <w:sz w:val="28"/>
          <w:szCs w:val="28"/>
        </w:rPr>
        <w:t xml:space="preserve"> </w:t>
      </w:r>
      <w:r w:rsidR="00ED2F3A" w:rsidRPr="003B1E52">
        <w:rPr>
          <w:b/>
          <w:sz w:val="28"/>
          <w:szCs w:val="28"/>
        </w:rPr>
        <w:t>месяцев</w:t>
      </w:r>
      <w:r w:rsidR="001376AC" w:rsidRPr="003B1E52">
        <w:rPr>
          <w:b/>
          <w:sz w:val="28"/>
          <w:szCs w:val="28"/>
        </w:rPr>
        <w:t xml:space="preserve"> </w:t>
      </w:r>
      <w:r w:rsidRPr="003B1E52">
        <w:rPr>
          <w:b/>
          <w:sz w:val="28"/>
          <w:szCs w:val="28"/>
        </w:rPr>
        <w:t>201</w:t>
      </w:r>
      <w:r w:rsidR="001376AC" w:rsidRPr="003B1E52">
        <w:rPr>
          <w:b/>
          <w:sz w:val="28"/>
          <w:szCs w:val="28"/>
        </w:rPr>
        <w:t>8</w:t>
      </w:r>
      <w:r w:rsidRPr="003B1E52">
        <w:rPr>
          <w:b/>
          <w:sz w:val="28"/>
          <w:szCs w:val="28"/>
        </w:rPr>
        <w:t>/201</w:t>
      </w:r>
      <w:r w:rsidR="001376AC" w:rsidRPr="003B1E52">
        <w:rPr>
          <w:b/>
          <w:sz w:val="28"/>
          <w:szCs w:val="28"/>
        </w:rPr>
        <w:t>9</w:t>
      </w:r>
      <w:r w:rsidRPr="003B1E52">
        <w:rPr>
          <w:b/>
          <w:sz w:val="28"/>
          <w:szCs w:val="28"/>
        </w:rPr>
        <w:t>г.г.</w:t>
      </w:r>
    </w:p>
    <w:p w:rsidR="003E5CA4" w:rsidRPr="003B1E52" w:rsidRDefault="003E5CA4" w:rsidP="0011099B">
      <w:pPr>
        <w:ind w:firstLine="720"/>
        <w:rPr>
          <w:b/>
          <w:sz w:val="28"/>
          <w:szCs w:val="28"/>
        </w:rPr>
      </w:pPr>
    </w:p>
    <w:p w:rsidR="00E90D6A" w:rsidRPr="003B1E52" w:rsidRDefault="00920561" w:rsidP="00003610">
      <w:pPr>
        <w:jc w:val="both"/>
        <w:rPr>
          <w:sz w:val="28"/>
          <w:szCs w:val="28"/>
        </w:rPr>
      </w:pPr>
      <w:r w:rsidRPr="003B1E52">
        <w:rPr>
          <w:noProof/>
        </w:rPr>
        <w:drawing>
          <wp:inline distT="0" distB="0" distL="0" distR="0" wp14:anchorId="7462A6D0" wp14:editId="07A67460">
            <wp:extent cx="6028660" cy="2296633"/>
            <wp:effectExtent l="0" t="0" r="0" b="0"/>
            <wp:docPr id="15" name="Объект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90D6A" w:rsidRPr="003B1E52" w:rsidRDefault="00E90D6A" w:rsidP="001B688A">
      <w:pPr>
        <w:ind w:firstLine="720"/>
        <w:jc w:val="both"/>
        <w:rPr>
          <w:sz w:val="28"/>
          <w:szCs w:val="28"/>
        </w:rPr>
      </w:pPr>
    </w:p>
    <w:p w:rsidR="00E90D6A" w:rsidRPr="003B1E52" w:rsidRDefault="00DD2EBD" w:rsidP="005D4ACA">
      <w:pPr>
        <w:tabs>
          <w:tab w:val="left" w:pos="1241"/>
        </w:tabs>
        <w:ind w:firstLine="709"/>
        <w:jc w:val="both"/>
        <w:rPr>
          <w:sz w:val="28"/>
          <w:szCs w:val="28"/>
          <w:u w:val="single"/>
        </w:rPr>
      </w:pPr>
      <w:r w:rsidRPr="003B1E52">
        <w:rPr>
          <w:sz w:val="28"/>
          <w:szCs w:val="28"/>
          <w:u w:val="single"/>
        </w:rPr>
        <w:t>На территории г. Чебоксары п</w:t>
      </w:r>
      <w:r w:rsidR="00E90D6A" w:rsidRPr="003B1E52">
        <w:rPr>
          <w:sz w:val="28"/>
          <w:szCs w:val="28"/>
          <w:u w:val="single"/>
        </w:rPr>
        <w:t>оставлено на учет:</w:t>
      </w:r>
    </w:p>
    <w:p w:rsidR="00BF2906" w:rsidRPr="003B1E52" w:rsidRDefault="00724B13" w:rsidP="00BF2906">
      <w:pPr>
        <w:pStyle w:val="a6"/>
        <w:spacing w:line="235" w:lineRule="auto"/>
        <w:ind w:right="-81"/>
        <w:rPr>
          <w:sz w:val="28"/>
          <w:szCs w:val="28"/>
        </w:rPr>
      </w:pPr>
      <w:r w:rsidRPr="003B1E52">
        <w:rPr>
          <w:sz w:val="28"/>
          <w:szCs w:val="28"/>
        </w:rPr>
        <w:t xml:space="preserve"> </w:t>
      </w:r>
      <w:r w:rsidR="00BF2906" w:rsidRPr="003B1E52">
        <w:rPr>
          <w:sz w:val="28"/>
          <w:szCs w:val="28"/>
        </w:rPr>
        <w:t xml:space="preserve">   Поставлено на учет 105 тяжких и особо тяжких преступления (83) рост на 26,5%, по 57 уголовным делам (49) рост на 16,3%. По оконченным уголо</w:t>
      </w:r>
      <w:r w:rsidR="00BF2906" w:rsidRPr="003B1E52">
        <w:rPr>
          <w:sz w:val="28"/>
          <w:szCs w:val="28"/>
        </w:rPr>
        <w:t>в</w:t>
      </w:r>
      <w:r w:rsidR="00BF2906" w:rsidRPr="003B1E52">
        <w:rPr>
          <w:sz w:val="28"/>
          <w:szCs w:val="28"/>
        </w:rPr>
        <w:t>ным делам выявлено 25 лиц, совершивших тяжкие и особо тяжкие преступления (25) на уровне прошлого года. Доля ОЭБиПК составила 34% (47%) снижение на 28%, по республике – 32% (31%) рост на 3%.</w:t>
      </w:r>
    </w:p>
    <w:p w:rsidR="00BF2906" w:rsidRPr="003B1E52" w:rsidRDefault="00BF2906" w:rsidP="00BF2906">
      <w:pPr>
        <w:pStyle w:val="a6"/>
        <w:ind w:right="-81" w:firstLine="0"/>
        <w:rPr>
          <w:sz w:val="28"/>
          <w:szCs w:val="28"/>
        </w:rPr>
      </w:pPr>
      <w:r w:rsidRPr="003B1E52">
        <w:rPr>
          <w:sz w:val="28"/>
          <w:szCs w:val="28"/>
        </w:rPr>
        <w:t xml:space="preserve">               </w:t>
      </w:r>
      <w:proofErr w:type="gramStart"/>
      <w:r w:rsidRPr="003B1E52">
        <w:rPr>
          <w:sz w:val="28"/>
          <w:szCs w:val="28"/>
        </w:rPr>
        <w:t>Поставлено на учет 60 преступлений, совершенных в крупном и особо крупном размерах (64) снижение на 6,3%, по 36 уголовным делам (40) снижение на 10%. По оконченным уголовным делам выявлено 25 лиц, совершивших пр</w:t>
      </w:r>
      <w:r w:rsidRPr="003B1E52">
        <w:rPr>
          <w:sz w:val="28"/>
          <w:szCs w:val="28"/>
        </w:rPr>
        <w:t>е</w:t>
      </w:r>
      <w:r w:rsidRPr="003B1E52">
        <w:rPr>
          <w:sz w:val="28"/>
          <w:szCs w:val="28"/>
        </w:rPr>
        <w:t>ступления дан</w:t>
      </w:r>
      <w:r w:rsidR="000C1B12" w:rsidRPr="003B1E52">
        <w:rPr>
          <w:sz w:val="28"/>
          <w:szCs w:val="28"/>
        </w:rPr>
        <w:t>ной категории (24) рост на 4,2%.</w:t>
      </w:r>
      <w:r w:rsidRPr="003B1E52">
        <w:rPr>
          <w:sz w:val="28"/>
          <w:szCs w:val="28"/>
        </w:rPr>
        <w:t xml:space="preserve"> Доля ОЭБиПК составила 48% (48%) на уровне прошлого года, по республике – 36% (32%) рост на 12,5%.</w:t>
      </w:r>
      <w:proofErr w:type="gramEnd"/>
    </w:p>
    <w:p w:rsidR="00BF2906" w:rsidRPr="003B1E52" w:rsidRDefault="00BF2906" w:rsidP="00BF2906">
      <w:pPr>
        <w:pStyle w:val="a6"/>
        <w:ind w:right="-81" w:firstLine="0"/>
        <w:rPr>
          <w:sz w:val="28"/>
          <w:szCs w:val="28"/>
        </w:rPr>
      </w:pPr>
      <w:r w:rsidRPr="003B1E52">
        <w:rPr>
          <w:sz w:val="28"/>
          <w:szCs w:val="28"/>
        </w:rPr>
        <w:t xml:space="preserve">              </w:t>
      </w:r>
      <w:proofErr w:type="gramStart"/>
      <w:r w:rsidRPr="003B1E52">
        <w:rPr>
          <w:sz w:val="28"/>
          <w:szCs w:val="28"/>
        </w:rPr>
        <w:t>Поставлено на учет 47 преступлений коррупционной направленности (53) снижение на 11,3%, по 24 уголовным делам (37) снижение на 35%, в их числе 8 преступлений коррупционной направленности в крупном и особо кру</w:t>
      </w:r>
      <w:r w:rsidRPr="003B1E52">
        <w:rPr>
          <w:sz w:val="28"/>
          <w:szCs w:val="28"/>
        </w:rPr>
        <w:t>п</w:t>
      </w:r>
      <w:r w:rsidRPr="003B1E52">
        <w:rPr>
          <w:sz w:val="28"/>
          <w:szCs w:val="28"/>
        </w:rPr>
        <w:t>ном размерах (17) снижение на 52,9%, 41 тяжкое и особо тяжкое (44) снижение на 6,8%. Доля ОЭБиПК составила 31% от общего количества преступлений да</w:t>
      </w:r>
      <w:r w:rsidRPr="003B1E52">
        <w:rPr>
          <w:sz w:val="28"/>
          <w:szCs w:val="28"/>
        </w:rPr>
        <w:t>н</w:t>
      </w:r>
      <w:r w:rsidRPr="003B1E52">
        <w:rPr>
          <w:sz w:val="28"/>
          <w:szCs w:val="28"/>
        </w:rPr>
        <w:t>ной категории (29%) рост на 6,9%, по</w:t>
      </w:r>
      <w:proofErr w:type="gramEnd"/>
      <w:r w:rsidRPr="003B1E52">
        <w:rPr>
          <w:sz w:val="28"/>
          <w:szCs w:val="28"/>
        </w:rPr>
        <w:t xml:space="preserve"> республике – 26% (33%) снижение на 21%.</w:t>
      </w:r>
    </w:p>
    <w:p w:rsidR="00BF2906" w:rsidRPr="003B1E52" w:rsidRDefault="00BF2906" w:rsidP="00AC7FF3">
      <w:pPr>
        <w:pStyle w:val="ae"/>
        <w:ind w:firstLine="709"/>
        <w:jc w:val="both"/>
        <w:rPr>
          <w:rFonts w:ascii="Times New Roman" w:hAnsi="Times New Roman" w:cs="Times New Roman"/>
          <w:sz w:val="28"/>
          <w:szCs w:val="28"/>
        </w:rPr>
      </w:pPr>
      <w:r w:rsidRPr="003B1E52">
        <w:rPr>
          <w:rFonts w:ascii="Times New Roman" w:hAnsi="Times New Roman" w:cs="Times New Roman"/>
          <w:sz w:val="28"/>
          <w:szCs w:val="28"/>
        </w:rPr>
        <w:t xml:space="preserve">Поставлено на учет 10 преступлений, связанных </w:t>
      </w:r>
      <w:proofErr w:type="gramStart"/>
      <w:r w:rsidRPr="003B1E52">
        <w:rPr>
          <w:rFonts w:ascii="Times New Roman" w:hAnsi="Times New Roman" w:cs="Times New Roman"/>
          <w:sz w:val="28"/>
          <w:szCs w:val="28"/>
        </w:rPr>
        <w:t>со</w:t>
      </w:r>
      <w:proofErr w:type="gramEnd"/>
      <w:r w:rsidRPr="003B1E52">
        <w:rPr>
          <w:rFonts w:ascii="Times New Roman" w:hAnsi="Times New Roman" w:cs="Times New Roman"/>
          <w:sz w:val="28"/>
          <w:szCs w:val="28"/>
        </w:rPr>
        <w:t xml:space="preserve"> взяточничеством (9) рост на 11,1%. Преступлений указанной категории совершенных в крупном размере не выявлено (0). По оконченным уголовным делам выявлено 8 ли</w:t>
      </w:r>
      <w:r w:rsidR="000C1B12" w:rsidRPr="003B1E52">
        <w:rPr>
          <w:rFonts w:ascii="Times New Roman" w:hAnsi="Times New Roman" w:cs="Times New Roman"/>
          <w:sz w:val="28"/>
          <w:szCs w:val="28"/>
        </w:rPr>
        <w:t>ц (2) рост на 300%.</w:t>
      </w:r>
    </w:p>
    <w:p w:rsidR="00BF2906" w:rsidRPr="003B1E52" w:rsidRDefault="00BF2906" w:rsidP="00BF2906">
      <w:pPr>
        <w:pStyle w:val="ae"/>
        <w:ind w:firstLine="709"/>
        <w:jc w:val="both"/>
        <w:rPr>
          <w:rFonts w:ascii="Times New Roman" w:hAnsi="Times New Roman" w:cs="Times New Roman"/>
          <w:sz w:val="28"/>
          <w:szCs w:val="28"/>
        </w:rPr>
      </w:pPr>
      <w:r w:rsidRPr="003B1E52">
        <w:rPr>
          <w:rFonts w:ascii="Times New Roman" w:hAnsi="Times New Roman" w:cs="Times New Roman"/>
          <w:sz w:val="28"/>
          <w:szCs w:val="28"/>
        </w:rPr>
        <w:t>Кроме того, по материалам ОЭБиПК поставлено на учет 29 преступлений, связанных с мелким взяточничеством, в отношении 29 лиц, которые не учит</w:t>
      </w:r>
      <w:r w:rsidRPr="003B1E52">
        <w:rPr>
          <w:rFonts w:ascii="Times New Roman" w:hAnsi="Times New Roman" w:cs="Times New Roman"/>
          <w:sz w:val="28"/>
          <w:szCs w:val="28"/>
        </w:rPr>
        <w:t>ы</w:t>
      </w:r>
      <w:r w:rsidRPr="003B1E52">
        <w:rPr>
          <w:rFonts w:ascii="Times New Roman" w:hAnsi="Times New Roman" w:cs="Times New Roman"/>
          <w:sz w:val="28"/>
          <w:szCs w:val="28"/>
        </w:rPr>
        <w:t xml:space="preserve">ваются за подразделениями </w:t>
      </w:r>
      <w:proofErr w:type="spellStart"/>
      <w:r w:rsidRPr="003B1E52">
        <w:rPr>
          <w:rFonts w:ascii="Times New Roman" w:hAnsi="Times New Roman" w:cs="Times New Roman"/>
          <w:sz w:val="28"/>
          <w:szCs w:val="28"/>
        </w:rPr>
        <w:t>ЭБиПК</w:t>
      </w:r>
      <w:proofErr w:type="spellEnd"/>
      <w:r w:rsidRPr="003B1E52">
        <w:rPr>
          <w:rFonts w:ascii="Times New Roman" w:hAnsi="Times New Roman" w:cs="Times New Roman"/>
          <w:sz w:val="28"/>
          <w:szCs w:val="28"/>
        </w:rPr>
        <w:t>. Доля ОЭБиПК без учета мелких взяток с</w:t>
      </w:r>
      <w:r w:rsidRPr="003B1E52">
        <w:rPr>
          <w:rFonts w:ascii="Times New Roman" w:hAnsi="Times New Roman" w:cs="Times New Roman"/>
          <w:sz w:val="28"/>
          <w:szCs w:val="28"/>
        </w:rPr>
        <w:t>о</w:t>
      </w:r>
      <w:r w:rsidRPr="003B1E52">
        <w:rPr>
          <w:rFonts w:ascii="Times New Roman" w:hAnsi="Times New Roman" w:cs="Times New Roman"/>
          <w:sz w:val="28"/>
          <w:szCs w:val="28"/>
        </w:rPr>
        <w:t>ставила 12%, с учетом мелких взяток составила 48%.</w:t>
      </w:r>
    </w:p>
    <w:p w:rsidR="00BF2906" w:rsidRPr="003B1E52" w:rsidRDefault="00BF2906" w:rsidP="00BF2906">
      <w:pPr>
        <w:pStyle w:val="ae"/>
        <w:ind w:firstLine="709"/>
        <w:jc w:val="both"/>
        <w:rPr>
          <w:rFonts w:ascii="Times New Roman" w:hAnsi="Times New Roman" w:cs="Times New Roman"/>
          <w:sz w:val="28"/>
          <w:szCs w:val="28"/>
        </w:rPr>
      </w:pPr>
      <w:r w:rsidRPr="003B1E52">
        <w:rPr>
          <w:rFonts w:ascii="Times New Roman" w:hAnsi="Times New Roman" w:cs="Times New Roman"/>
          <w:sz w:val="28"/>
          <w:szCs w:val="28"/>
        </w:rPr>
        <w:t>Поставлено на учет (без учета взяток) 3 должностных преступления (11) снижение на 72%. По оконченным уголовным делам по должностным престу</w:t>
      </w:r>
      <w:r w:rsidRPr="003B1E52">
        <w:rPr>
          <w:rFonts w:ascii="Times New Roman" w:hAnsi="Times New Roman" w:cs="Times New Roman"/>
          <w:sz w:val="28"/>
          <w:szCs w:val="28"/>
        </w:rPr>
        <w:t>п</w:t>
      </w:r>
      <w:r w:rsidRPr="003B1E52">
        <w:rPr>
          <w:rFonts w:ascii="Times New Roman" w:hAnsi="Times New Roman" w:cs="Times New Roman"/>
          <w:sz w:val="28"/>
          <w:szCs w:val="28"/>
        </w:rPr>
        <w:t>лениям выявлено 1 лицо (0) рост на 100%, по республике – 42 лица.</w:t>
      </w:r>
    </w:p>
    <w:p w:rsidR="00BF2906" w:rsidRPr="003B1E52" w:rsidRDefault="00BF2906" w:rsidP="0048723E">
      <w:pPr>
        <w:pStyle w:val="ae"/>
        <w:ind w:firstLine="709"/>
        <w:jc w:val="both"/>
        <w:rPr>
          <w:rFonts w:ascii="Times New Roman" w:hAnsi="Times New Roman"/>
          <w:sz w:val="28"/>
          <w:szCs w:val="28"/>
        </w:rPr>
      </w:pPr>
      <w:r w:rsidRPr="003B1E52">
        <w:rPr>
          <w:rFonts w:ascii="Times New Roman" w:hAnsi="Times New Roman"/>
          <w:sz w:val="28"/>
          <w:szCs w:val="28"/>
        </w:rPr>
        <w:lastRenderedPageBreak/>
        <w:t>Всего против интересов государственной власти и интересов госуда</w:t>
      </w:r>
      <w:r w:rsidRPr="003B1E52">
        <w:rPr>
          <w:rFonts w:ascii="Times New Roman" w:hAnsi="Times New Roman"/>
          <w:sz w:val="28"/>
          <w:szCs w:val="28"/>
        </w:rPr>
        <w:t>р</w:t>
      </w:r>
      <w:r w:rsidRPr="003B1E52">
        <w:rPr>
          <w:rFonts w:ascii="Times New Roman" w:hAnsi="Times New Roman"/>
          <w:sz w:val="28"/>
          <w:szCs w:val="28"/>
        </w:rPr>
        <w:t>ственной службы и службы в органах местного самоуправления поставлено на учет 13 преступлений (20) снижение на 35%. По оконченным уголовным делам выявлено 9 лиц, совершивших преступление указанной категории (2) рост на 350%</w:t>
      </w:r>
      <w:r w:rsidR="000C1B12" w:rsidRPr="003B1E52">
        <w:rPr>
          <w:rFonts w:ascii="Times New Roman" w:hAnsi="Times New Roman"/>
          <w:sz w:val="28"/>
          <w:szCs w:val="28"/>
        </w:rPr>
        <w:t>.</w:t>
      </w:r>
      <w:r w:rsidRPr="003B1E52">
        <w:rPr>
          <w:rFonts w:ascii="Times New Roman" w:hAnsi="Times New Roman"/>
          <w:sz w:val="28"/>
          <w:szCs w:val="28"/>
        </w:rPr>
        <w:t xml:space="preserve"> </w:t>
      </w:r>
    </w:p>
    <w:p w:rsidR="00BF2906" w:rsidRPr="003B1E52" w:rsidRDefault="00BF2906" w:rsidP="00BF2906">
      <w:pPr>
        <w:spacing w:line="235" w:lineRule="auto"/>
        <w:ind w:firstLine="709"/>
        <w:jc w:val="both"/>
        <w:rPr>
          <w:sz w:val="28"/>
          <w:szCs w:val="27"/>
        </w:rPr>
      </w:pPr>
      <w:r w:rsidRPr="003B1E52">
        <w:rPr>
          <w:sz w:val="28"/>
          <w:szCs w:val="27"/>
        </w:rPr>
        <w:t>Поставлено на учет 2 преступления против интересов службы в  комме</w:t>
      </w:r>
      <w:r w:rsidRPr="003B1E52">
        <w:rPr>
          <w:sz w:val="28"/>
          <w:szCs w:val="27"/>
        </w:rPr>
        <w:t>р</w:t>
      </w:r>
      <w:r w:rsidRPr="003B1E52">
        <w:rPr>
          <w:sz w:val="28"/>
          <w:szCs w:val="27"/>
        </w:rPr>
        <w:t xml:space="preserve">ческих организациях (2) на уровне прошлого года, по 2 уголовным делам (2). </w:t>
      </w:r>
      <w:r w:rsidRPr="003B1E52">
        <w:rPr>
          <w:sz w:val="28"/>
          <w:szCs w:val="28"/>
        </w:rPr>
        <w:t xml:space="preserve">По оконченным уголовным делам </w:t>
      </w:r>
      <w:r w:rsidRPr="003B1E52">
        <w:rPr>
          <w:sz w:val="28"/>
          <w:szCs w:val="27"/>
        </w:rPr>
        <w:t>по преступлениям против интересов службы в коммерческих организациях</w:t>
      </w:r>
      <w:r w:rsidRPr="003B1E52">
        <w:rPr>
          <w:sz w:val="28"/>
          <w:szCs w:val="28"/>
        </w:rPr>
        <w:t xml:space="preserve"> выявлено 1 лицо (0) рост на 100%, по республике – 9 лиц.</w:t>
      </w:r>
      <w:r w:rsidRPr="003B1E52">
        <w:rPr>
          <w:sz w:val="28"/>
          <w:szCs w:val="27"/>
        </w:rPr>
        <w:t xml:space="preserve"> </w:t>
      </w:r>
    </w:p>
    <w:p w:rsidR="00BF2906" w:rsidRPr="003B1E52" w:rsidRDefault="00BF2906" w:rsidP="00BF2906">
      <w:pPr>
        <w:spacing w:line="235" w:lineRule="auto"/>
        <w:ind w:firstLine="709"/>
        <w:jc w:val="both"/>
        <w:rPr>
          <w:sz w:val="28"/>
          <w:szCs w:val="28"/>
        </w:rPr>
      </w:pPr>
      <w:r w:rsidRPr="003B1E52">
        <w:rPr>
          <w:sz w:val="28"/>
          <w:szCs w:val="28"/>
        </w:rPr>
        <w:t>Поставлено на учет 6 преступлений, совершенных в составе организова</w:t>
      </w:r>
      <w:r w:rsidRPr="003B1E52">
        <w:rPr>
          <w:sz w:val="28"/>
          <w:szCs w:val="28"/>
        </w:rPr>
        <w:t>н</w:t>
      </w:r>
      <w:r w:rsidRPr="003B1E52">
        <w:rPr>
          <w:sz w:val="28"/>
          <w:szCs w:val="28"/>
        </w:rPr>
        <w:t>ной преступной группы (5) рост на 20%. По оконченным уголовным делам в</w:t>
      </w:r>
      <w:r w:rsidRPr="003B1E52">
        <w:rPr>
          <w:sz w:val="28"/>
          <w:szCs w:val="28"/>
        </w:rPr>
        <w:t>ы</w:t>
      </w:r>
      <w:r w:rsidRPr="003B1E52">
        <w:rPr>
          <w:sz w:val="28"/>
          <w:szCs w:val="28"/>
        </w:rPr>
        <w:t xml:space="preserve">явлено 8 лиц, совершивших преступления в составе ОПГ (2) рост на 300%, по республике – 21 лицо. </w:t>
      </w:r>
    </w:p>
    <w:p w:rsidR="00BF2906" w:rsidRPr="003B1E52" w:rsidRDefault="00BF2906" w:rsidP="00BF2906">
      <w:pPr>
        <w:spacing w:line="235" w:lineRule="auto"/>
        <w:ind w:firstLine="709"/>
        <w:jc w:val="both"/>
        <w:rPr>
          <w:i/>
          <w:sz w:val="24"/>
          <w:szCs w:val="28"/>
        </w:rPr>
      </w:pPr>
      <w:r w:rsidRPr="003B1E52">
        <w:rPr>
          <w:sz w:val="28"/>
          <w:szCs w:val="28"/>
        </w:rPr>
        <w:t>Сумма причиненного материального ущерба по оконченным делам сост</w:t>
      </w:r>
      <w:r w:rsidRPr="003B1E52">
        <w:rPr>
          <w:sz w:val="28"/>
          <w:szCs w:val="28"/>
        </w:rPr>
        <w:t>а</w:t>
      </w:r>
      <w:r w:rsidRPr="003B1E52">
        <w:rPr>
          <w:sz w:val="28"/>
          <w:szCs w:val="28"/>
        </w:rPr>
        <w:t>вила 60 823 500 рублей (202 261 400 рублей) снижение на 69,9%. Возмещено 10,7% или 6 511 800 рублей (9,6% или 19 510 200 рублей) снижение на 66,6%, в процентном соотношении рост на 11%, по республике возмещение составило 68,4%.</w:t>
      </w:r>
    </w:p>
    <w:p w:rsidR="00BF2906" w:rsidRPr="003B1E52" w:rsidRDefault="00BF2906" w:rsidP="00BF2906">
      <w:pPr>
        <w:pStyle w:val="ae"/>
        <w:ind w:firstLine="709"/>
        <w:jc w:val="both"/>
        <w:rPr>
          <w:rFonts w:ascii="Times New Roman" w:hAnsi="Times New Roman" w:cs="Times New Roman"/>
          <w:sz w:val="28"/>
          <w:szCs w:val="28"/>
        </w:rPr>
      </w:pPr>
      <w:r w:rsidRPr="003B1E52">
        <w:rPr>
          <w:rFonts w:ascii="Times New Roman" w:hAnsi="Times New Roman" w:cs="Times New Roman"/>
          <w:sz w:val="28"/>
          <w:szCs w:val="28"/>
        </w:rPr>
        <w:t>Результаты работы ОЭБиПК УМВД России по г. Чебоксары по отраслям и направлениям деятельности выглядят следующим образом.</w:t>
      </w:r>
    </w:p>
    <w:p w:rsidR="000C1B12" w:rsidRPr="003B1E52" w:rsidRDefault="00BF2906" w:rsidP="00BF2906">
      <w:pPr>
        <w:tabs>
          <w:tab w:val="left" w:pos="851"/>
        </w:tabs>
        <w:spacing w:line="235" w:lineRule="auto"/>
        <w:ind w:firstLine="709"/>
        <w:jc w:val="both"/>
        <w:rPr>
          <w:sz w:val="28"/>
          <w:szCs w:val="28"/>
        </w:rPr>
      </w:pPr>
      <w:r w:rsidRPr="003B1E52">
        <w:rPr>
          <w:sz w:val="28"/>
          <w:szCs w:val="28"/>
        </w:rPr>
        <w:t xml:space="preserve">Поставлено на учет 25 преступлений, связанных с </w:t>
      </w:r>
      <w:r w:rsidRPr="003B1E52">
        <w:rPr>
          <w:sz w:val="28"/>
          <w:szCs w:val="28"/>
          <w:u w:val="single"/>
        </w:rPr>
        <w:t>освоением бюджетных средств</w:t>
      </w:r>
      <w:r w:rsidRPr="003B1E52">
        <w:rPr>
          <w:sz w:val="28"/>
          <w:szCs w:val="28"/>
        </w:rPr>
        <w:t xml:space="preserve"> (10) рост на 150%, по 6 уголовным делам в отношении 4 лиц. </w:t>
      </w:r>
    </w:p>
    <w:p w:rsidR="00BF2906" w:rsidRPr="003B1E52" w:rsidRDefault="00BF2906" w:rsidP="00BF2906">
      <w:pPr>
        <w:tabs>
          <w:tab w:val="left" w:pos="851"/>
        </w:tabs>
        <w:spacing w:line="235" w:lineRule="auto"/>
        <w:ind w:firstLine="709"/>
        <w:jc w:val="both"/>
        <w:rPr>
          <w:sz w:val="28"/>
          <w:szCs w:val="28"/>
        </w:rPr>
      </w:pPr>
      <w:r w:rsidRPr="003B1E52">
        <w:rPr>
          <w:sz w:val="28"/>
          <w:szCs w:val="28"/>
        </w:rPr>
        <w:t xml:space="preserve">В сфере </w:t>
      </w:r>
      <w:r w:rsidRPr="003B1E52">
        <w:rPr>
          <w:sz w:val="28"/>
          <w:szCs w:val="28"/>
          <w:u w:val="single"/>
        </w:rPr>
        <w:t>жилищно-коммунального хозяйства</w:t>
      </w:r>
      <w:r w:rsidRPr="003B1E52">
        <w:rPr>
          <w:sz w:val="28"/>
          <w:szCs w:val="28"/>
        </w:rPr>
        <w:t xml:space="preserve"> поставлено на учет 1 пр</w:t>
      </w:r>
      <w:r w:rsidRPr="003B1E52">
        <w:rPr>
          <w:sz w:val="28"/>
          <w:szCs w:val="28"/>
        </w:rPr>
        <w:t>е</w:t>
      </w:r>
      <w:r w:rsidRPr="003B1E52">
        <w:rPr>
          <w:sz w:val="28"/>
          <w:szCs w:val="28"/>
        </w:rPr>
        <w:t xml:space="preserve">ступление (2) снижение на 50%, по 1 уголовному делу в отношении 1 лица. </w:t>
      </w:r>
    </w:p>
    <w:p w:rsidR="00BF2906" w:rsidRPr="003B1E52" w:rsidRDefault="00BF2906" w:rsidP="00BF2906">
      <w:pPr>
        <w:spacing w:line="235" w:lineRule="auto"/>
        <w:ind w:firstLine="709"/>
        <w:jc w:val="both"/>
        <w:rPr>
          <w:sz w:val="28"/>
          <w:szCs w:val="28"/>
        </w:rPr>
      </w:pPr>
      <w:r w:rsidRPr="003B1E52">
        <w:rPr>
          <w:sz w:val="28"/>
          <w:szCs w:val="28"/>
        </w:rPr>
        <w:t xml:space="preserve">В </w:t>
      </w:r>
      <w:r w:rsidRPr="003B1E52">
        <w:rPr>
          <w:sz w:val="28"/>
          <w:szCs w:val="28"/>
          <w:u w:val="single"/>
        </w:rPr>
        <w:t>финансово-кредитной системе</w:t>
      </w:r>
      <w:r w:rsidRPr="003B1E52">
        <w:rPr>
          <w:sz w:val="28"/>
          <w:szCs w:val="28"/>
        </w:rPr>
        <w:t xml:space="preserve"> с учетом ст. 186 УК РФ выявлено и п</w:t>
      </w:r>
      <w:r w:rsidRPr="003B1E52">
        <w:rPr>
          <w:sz w:val="28"/>
          <w:szCs w:val="28"/>
        </w:rPr>
        <w:t>о</w:t>
      </w:r>
      <w:r w:rsidRPr="003B1E52">
        <w:rPr>
          <w:sz w:val="28"/>
          <w:szCs w:val="28"/>
        </w:rPr>
        <w:t xml:space="preserve">ставлено на учет 85 преступлений (69) рост на 23,2%, без учета </w:t>
      </w:r>
      <w:r w:rsidRPr="003B1E52">
        <w:rPr>
          <w:sz w:val="28"/>
          <w:szCs w:val="28"/>
        </w:rPr>
        <w:br/>
        <w:t>преступлений по ст. 186 УК РФ поставлено на учет 1 преступление (7) сниж</w:t>
      </w:r>
      <w:r w:rsidRPr="003B1E52">
        <w:rPr>
          <w:sz w:val="28"/>
          <w:szCs w:val="28"/>
        </w:rPr>
        <w:t>е</w:t>
      </w:r>
      <w:r w:rsidRPr="003B1E52">
        <w:rPr>
          <w:sz w:val="28"/>
          <w:szCs w:val="28"/>
        </w:rPr>
        <w:t xml:space="preserve">ние на 86%. </w:t>
      </w:r>
    </w:p>
    <w:p w:rsidR="00BF2906" w:rsidRPr="003B1E52" w:rsidRDefault="00BF2906" w:rsidP="00BF2906">
      <w:pPr>
        <w:spacing w:line="235" w:lineRule="auto"/>
        <w:ind w:firstLine="708"/>
        <w:jc w:val="both"/>
        <w:rPr>
          <w:sz w:val="28"/>
          <w:szCs w:val="28"/>
        </w:rPr>
      </w:pPr>
      <w:r w:rsidRPr="003B1E52">
        <w:rPr>
          <w:sz w:val="28"/>
          <w:szCs w:val="28"/>
        </w:rPr>
        <w:t>Изготовление и распространение фальшивых денежных знаков.</w:t>
      </w:r>
    </w:p>
    <w:p w:rsidR="00BF2906" w:rsidRPr="003B1E52" w:rsidRDefault="00BF2906" w:rsidP="00BF2906">
      <w:pPr>
        <w:spacing w:line="235" w:lineRule="auto"/>
        <w:ind w:firstLine="708"/>
        <w:jc w:val="both"/>
        <w:rPr>
          <w:sz w:val="28"/>
          <w:szCs w:val="28"/>
        </w:rPr>
      </w:pPr>
      <w:proofErr w:type="gramStart"/>
      <w:r w:rsidRPr="003B1E52">
        <w:rPr>
          <w:sz w:val="28"/>
          <w:szCs w:val="28"/>
        </w:rPr>
        <w:t>За январь – декабрь 2019 года зарегистрировано 122 факта сбыта фал</w:t>
      </w:r>
      <w:r w:rsidRPr="003B1E52">
        <w:rPr>
          <w:sz w:val="28"/>
          <w:szCs w:val="28"/>
        </w:rPr>
        <w:t>ь</w:t>
      </w:r>
      <w:r w:rsidRPr="003B1E52">
        <w:rPr>
          <w:sz w:val="28"/>
          <w:szCs w:val="28"/>
        </w:rPr>
        <w:t>шивых денежных знаков (110) рост на 10,9%. Зарегистрировано 84 преступл</w:t>
      </w:r>
      <w:r w:rsidRPr="003B1E52">
        <w:rPr>
          <w:sz w:val="28"/>
          <w:szCs w:val="28"/>
        </w:rPr>
        <w:t>е</w:t>
      </w:r>
      <w:r w:rsidRPr="003B1E52">
        <w:rPr>
          <w:sz w:val="28"/>
          <w:szCs w:val="28"/>
        </w:rPr>
        <w:t>ния данной категории (62) рост на 35,5%, по которым возбуждено 84 уголовных дела (62) рост на 35,5%. За отчетный период раскрыто 3 факта сбыта поддел</w:t>
      </w:r>
      <w:r w:rsidRPr="003B1E52">
        <w:rPr>
          <w:sz w:val="28"/>
          <w:szCs w:val="28"/>
        </w:rPr>
        <w:t>ь</w:t>
      </w:r>
      <w:r w:rsidRPr="003B1E52">
        <w:rPr>
          <w:sz w:val="28"/>
          <w:szCs w:val="28"/>
        </w:rPr>
        <w:t>ных купюр (13) снижение на 76,9%. По оконченным уголовным делам выявл</w:t>
      </w:r>
      <w:r w:rsidRPr="003B1E52">
        <w:rPr>
          <w:sz w:val="28"/>
          <w:szCs w:val="28"/>
        </w:rPr>
        <w:t>е</w:t>
      </w:r>
      <w:r w:rsidRPr="003B1E52">
        <w:rPr>
          <w:sz w:val="28"/>
          <w:szCs w:val="28"/>
        </w:rPr>
        <w:t>но 1 лицо (1) на уровне прошлого года.</w:t>
      </w:r>
      <w:proofErr w:type="gramEnd"/>
    </w:p>
    <w:p w:rsidR="00BF2906" w:rsidRPr="003B1E52" w:rsidRDefault="00BF2906" w:rsidP="00BF2906">
      <w:pPr>
        <w:spacing w:line="235" w:lineRule="auto"/>
        <w:ind w:firstLine="708"/>
        <w:jc w:val="both"/>
        <w:rPr>
          <w:sz w:val="28"/>
          <w:szCs w:val="28"/>
        </w:rPr>
      </w:pPr>
      <w:r w:rsidRPr="003B1E52">
        <w:rPr>
          <w:sz w:val="28"/>
          <w:szCs w:val="28"/>
        </w:rPr>
        <w:t xml:space="preserve">В сфере </w:t>
      </w:r>
      <w:r w:rsidRPr="003B1E52">
        <w:rPr>
          <w:sz w:val="28"/>
          <w:szCs w:val="28"/>
          <w:u w:val="single"/>
        </w:rPr>
        <w:t>строительства</w:t>
      </w:r>
      <w:r w:rsidRPr="003B1E52">
        <w:rPr>
          <w:sz w:val="28"/>
          <w:szCs w:val="28"/>
        </w:rPr>
        <w:t xml:space="preserve"> поставлено на учет 54 преступления (40) рост на 35% по 23 уголовным делам в отношении 14 лиц. </w:t>
      </w:r>
    </w:p>
    <w:p w:rsidR="00BF2906" w:rsidRPr="003B1E52" w:rsidRDefault="00BF2906" w:rsidP="00BF2906">
      <w:pPr>
        <w:spacing w:line="235" w:lineRule="auto"/>
        <w:ind w:firstLine="709"/>
        <w:jc w:val="both"/>
        <w:rPr>
          <w:sz w:val="28"/>
          <w:szCs w:val="28"/>
        </w:rPr>
      </w:pPr>
      <w:r w:rsidRPr="003B1E52">
        <w:rPr>
          <w:sz w:val="28"/>
          <w:szCs w:val="28"/>
        </w:rPr>
        <w:t xml:space="preserve">В сфере </w:t>
      </w:r>
      <w:r w:rsidRPr="003B1E52">
        <w:rPr>
          <w:sz w:val="28"/>
          <w:szCs w:val="28"/>
          <w:u w:val="single"/>
        </w:rPr>
        <w:t>торговли</w:t>
      </w:r>
      <w:r w:rsidRPr="003B1E52">
        <w:rPr>
          <w:sz w:val="28"/>
          <w:szCs w:val="28"/>
        </w:rPr>
        <w:t xml:space="preserve"> поставлено на учет 53 преступления (40) рост на 32,5% по 50 уголовным делам в отношении 22 лиц. </w:t>
      </w:r>
    </w:p>
    <w:p w:rsidR="000C1B12" w:rsidRPr="003B1E52" w:rsidRDefault="00BF2906" w:rsidP="00BF2906">
      <w:pPr>
        <w:tabs>
          <w:tab w:val="left" w:pos="851"/>
        </w:tabs>
        <w:spacing w:line="235" w:lineRule="auto"/>
        <w:ind w:firstLine="709"/>
        <w:jc w:val="both"/>
        <w:rPr>
          <w:sz w:val="28"/>
          <w:szCs w:val="28"/>
        </w:rPr>
      </w:pPr>
      <w:r w:rsidRPr="003B1E52">
        <w:rPr>
          <w:sz w:val="28"/>
          <w:szCs w:val="28"/>
        </w:rPr>
        <w:t xml:space="preserve">В сфере </w:t>
      </w:r>
      <w:r w:rsidRPr="003B1E52">
        <w:rPr>
          <w:sz w:val="28"/>
          <w:szCs w:val="28"/>
          <w:u w:val="single"/>
        </w:rPr>
        <w:t>промышленности</w:t>
      </w:r>
      <w:r w:rsidRPr="003B1E52">
        <w:rPr>
          <w:sz w:val="28"/>
          <w:szCs w:val="28"/>
        </w:rPr>
        <w:t xml:space="preserve"> поставлено на учет 16 преступлений (11) рост на 45,5% по 9 уголовным делам в отношении 3 лиц. </w:t>
      </w:r>
    </w:p>
    <w:p w:rsidR="000C1B12" w:rsidRPr="003B1E52" w:rsidRDefault="00BF2906" w:rsidP="00BF2906">
      <w:pPr>
        <w:tabs>
          <w:tab w:val="left" w:pos="851"/>
        </w:tabs>
        <w:spacing w:line="235" w:lineRule="auto"/>
        <w:ind w:firstLine="709"/>
        <w:jc w:val="both"/>
        <w:rPr>
          <w:sz w:val="28"/>
          <w:szCs w:val="28"/>
        </w:rPr>
      </w:pPr>
      <w:r w:rsidRPr="003B1E52">
        <w:rPr>
          <w:sz w:val="28"/>
          <w:szCs w:val="28"/>
        </w:rPr>
        <w:t xml:space="preserve">В сфере </w:t>
      </w:r>
      <w:r w:rsidRPr="003B1E52">
        <w:rPr>
          <w:sz w:val="28"/>
          <w:szCs w:val="28"/>
          <w:u w:val="single"/>
        </w:rPr>
        <w:t>незаконного оборота алкогольной продукции</w:t>
      </w:r>
      <w:r w:rsidRPr="003B1E52">
        <w:rPr>
          <w:sz w:val="28"/>
          <w:szCs w:val="28"/>
        </w:rPr>
        <w:t xml:space="preserve"> поставлено на учет 2 преступления (4) снижение на 50%, по 2 уголовным делам в отношении 8 лиц. </w:t>
      </w:r>
      <w:r w:rsidRPr="003B1E52">
        <w:rPr>
          <w:sz w:val="28"/>
          <w:szCs w:val="28"/>
        </w:rPr>
        <w:lastRenderedPageBreak/>
        <w:t xml:space="preserve">Поставлено на учет 1 преступление </w:t>
      </w:r>
      <w:r w:rsidRPr="003B1E52">
        <w:rPr>
          <w:sz w:val="28"/>
          <w:szCs w:val="28"/>
          <w:u w:val="single"/>
        </w:rPr>
        <w:t>на потребительском рынке</w:t>
      </w:r>
      <w:r w:rsidRPr="003B1E52">
        <w:rPr>
          <w:sz w:val="28"/>
          <w:szCs w:val="28"/>
        </w:rPr>
        <w:t xml:space="preserve"> (4) снижение на 75%, по 1 уголовному делу в отношении 1 лиц. </w:t>
      </w:r>
    </w:p>
    <w:p w:rsidR="000C1B12" w:rsidRPr="003B1E52" w:rsidRDefault="00BF2906" w:rsidP="00BF2906">
      <w:pPr>
        <w:tabs>
          <w:tab w:val="left" w:pos="851"/>
        </w:tabs>
        <w:spacing w:line="235" w:lineRule="auto"/>
        <w:ind w:firstLine="709"/>
        <w:jc w:val="both"/>
        <w:rPr>
          <w:sz w:val="28"/>
          <w:szCs w:val="28"/>
        </w:rPr>
      </w:pPr>
      <w:r w:rsidRPr="003B1E52">
        <w:rPr>
          <w:sz w:val="28"/>
          <w:szCs w:val="28"/>
        </w:rPr>
        <w:t xml:space="preserve">Поставлено на учет 3 преступления, связанных с </w:t>
      </w:r>
      <w:r w:rsidRPr="003B1E52">
        <w:rPr>
          <w:sz w:val="28"/>
          <w:szCs w:val="28"/>
          <w:u w:val="single"/>
        </w:rPr>
        <w:t>нарушением авторских, смежных, изобретательских и патентных прав</w:t>
      </w:r>
      <w:r w:rsidRPr="003B1E52">
        <w:rPr>
          <w:sz w:val="28"/>
          <w:szCs w:val="28"/>
        </w:rPr>
        <w:t xml:space="preserve"> (2) рост на 50% по 3 уголовным делам. </w:t>
      </w:r>
    </w:p>
    <w:p w:rsidR="000C1B12" w:rsidRPr="003B1E52" w:rsidRDefault="00BF2906" w:rsidP="00BF2906">
      <w:pPr>
        <w:tabs>
          <w:tab w:val="left" w:pos="851"/>
        </w:tabs>
        <w:spacing w:line="235" w:lineRule="auto"/>
        <w:ind w:firstLine="709"/>
        <w:jc w:val="both"/>
        <w:rPr>
          <w:sz w:val="28"/>
          <w:szCs w:val="28"/>
        </w:rPr>
      </w:pPr>
      <w:r w:rsidRPr="003B1E52">
        <w:rPr>
          <w:sz w:val="28"/>
          <w:szCs w:val="28"/>
        </w:rPr>
        <w:t xml:space="preserve">Поставлено на учет 2 преступления в сфере </w:t>
      </w:r>
      <w:r w:rsidRPr="003B1E52">
        <w:rPr>
          <w:sz w:val="28"/>
          <w:szCs w:val="28"/>
          <w:u w:val="single"/>
        </w:rPr>
        <w:t>транспорта</w:t>
      </w:r>
      <w:r w:rsidRPr="003B1E52">
        <w:rPr>
          <w:sz w:val="28"/>
          <w:szCs w:val="28"/>
        </w:rPr>
        <w:t xml:space="preserve"> (3) снижение на 33,3% по 2 уголовным делам в отношении 2 лиц. </w:t>
      </w:r>
    </w:p>
    <w:p w:rsidR="000C1B12" w:rsidRPr="003B1E52" w:rsidRDefault="00BF2906" w:rsidP="00BF2906">
      <w:pPr>
        <w:tabs>
          <w:tab w:val="left" w:pos="851"/>
        </w:tabs>
        <w:spacing w:line="235" w:lineRule="auto"/>
        <w:ind w:firstLine="709"/>
        <w:jc w:val="both"/>
        <w:rPr>
          <w:sz w:val="28"/>
          <w:szCs w:val="28"/>
        </w:rPr>
      </w:pPr>
      <w:r w:rsidRPr="003B1E52">
        <w:rPr>
          <w:sz w:val="28"/>
          <w:szCs w:val="28"/>
        </w:rPr>
        <w:t xml:space="preserve">Поставлено на учет 1 преступление в сфере </w:t>
      </w:r>
      <w:r w:rsidRPr="003B1E52">
        <w:rPr>
          <w:sz w:val="28"/>
          <w:szCs w:val="28"/>
          <w:u w:val="single"/>
        </w:rPr>
        <w:t>агропромышленного ко</w:t>
      </w:r>
      <w:r w:rsidRPr="003B1E52">
        <w:rPr>
          <w:sz w:val="28"/>
          <w:szCs w:val="28"/>
          <w:u w:val="single"/>
        </w:rPr>
        <w:t>м</w:t>
      </w:r>
      <w:r w:rsidRPr="003B1E52">
        <w:rPr>
          <w:sz w:val="28"/>
          <w:szCs w:val="28"/>
          <w:u w:val="single"/>
        </w:rPr>
        <w:t>плекса</w:t>
      </w:r>
      <w:r w:rsidRPr="003B1E52">
        <w:rPr>
          <w:sz w:val="28"/>
          <w:szCs w:val="28"/>
        </w:rPr>
        <w:t xml:space="preserve"> (14) снижение на 92,9% по 1 уголовному делу в отношении 1 лица. </w:t>
      </w:r>
    </w:p>
    <w:p w:rsidR="00BF2906" w:rsidRPr="003B1E52" w:rsidRDefault="00BF2906" w:rsidP="00BF2906">
      <w:pPr>
        <w:tabs>
          <w:tab w:val="left" w:pos="851"/>
        </w:tabs>
        <w:spacing w:line="235" w:lineRule="auto"/>
        <w:ind w:firstLine="709"/>
        <w:jc w:val="both"/>
        <w:rPr>
          <w:sz w:val="28"/>
          <w:szCs w:val="28"/>
        </w:rPr>
      </w:pPr>
      <w:r w:rsidRPr="003B1E52">
        <w:rPr>
          <w:sz w:val="28"/>
          <w:szCs w:val="28"/>
        </w:rPr>
        <w:t xml:space="preserve">Поставлено на учет 2 преступления, связанных с </w:t>
      </w:r>
      <w:r w:rsidRPr="003B1E52">
        <w:rPr>
          <w:sz w:val="28"/>
          <w:szCs w:val="28"/>
          <w:u w:val="single"/>
        </w:rPr>
        <w:t>легализацией доходов, полученных преступным путем</w:t>
      </w:r>
      <w:r w:rsidRPr="003B1E52">
        <w:rPr>
          <w:sz w:val="28"/>
          <w:szCs w:val="28"/>
        </w:rPr>
        <w:t xml:space="preserve"> (0) рост на 100%, по 2 уголовным делам в о</w:t>
      </w:r>
      <w:r w:rsidRPr="003B1E52">
        <w:rPr>
          <w:sz w:val="28"/>
          <w:szCs w:val="28"/>
        </w:rPr>
        <w:t>т</w:t>
      </w:r>
      <w:r w:rsidRPr="003B1E52">
        <w:rPr>
          <w:sz w:val="28"/>
          <w:szCs w:val="28"/>
        </w:rPr>
        <w:t xml:space="preserve">ношении 2 лиц. </w:t>
      </w:r>
    </w:p>
    <w:p w:rsidR="00E90D6A" w:rsidRPr="003B1E52" w:rsidRDefault="00E90D6A" w:rsidP="00633BC7">
      <w:pPr>
        <w:pStyle w:val="2"/>
        <w:spacing w:before="0" w:after="0"/>
        <w:rPr>
          <w:rFonts w:ascii="Cambria" w:hAnsi="Cambria"/>
          <w:i w:val="0"/>
          <w:snapToGrid w:val="0"/>
          <w:sz w:val="28"/>
          <w:szCs w:val="28"/>
        </w:rPr>
      </w:pPr>
      <w:r w:rsidRPr="003B1E52">
        <w:rPr>
          <w:rFonts w:ascii="Cambria" w:hAnsi="Cambria"/>
          <w:i w:val="0"/>
          <w:snapToGrid w:val="0"/>
          <w:sz w:val="28"/>
          <w:szCs w:val="28"/>
        </w:rPr>
        <w:t>Раскрытие и расследование преступлений</w:t>
      </w:r>
      <w:bookmarkEnd w:id="17"/>
      <w:bookmarkEnd w:id="18"/>
    </w:p>
    <w:p w:rsidR="007F6758" w:rsidRPr="003B1E52" w:rsidRDefault="007F6758" w:rsidP="00633BC7">
      <w:pPr>
        <w:rPr>
          <w:sz w:val="16"/>
          <w:szCs w:val="16"/>
        </w:rPr>
      </w:pPr>
    </w:p>
    <w:p w:rsidR="00E90D6A" w:rsidRPr="003B1E52" w:rsidRDefault="00E90D6A" w:rsidP="004D1CC6">
      <w:pPr>
        <w:ind w:firstLine="720"/>
        <w:jc w:val="both"/>
        <w:rPr>
          <w:sz w:val="28"/>
          <w:szCs w:val="28"/>
        </w:rPr>
      </w:pPr>
      <w:r w:rsidRPr="003B1E52">
        <w:rPr>
          <w:sz w:val="28"/>
          <w:szCs w:val="28"/>
        </w:rPr>
        <w:t>За 201</w:t>
      </w:r>
      <w:r w:rsidR="0050133D" w:rsidRPr="003B1E52">
        <w:rPr>
          <w:sz w:val="28"/>
          <w:szCs w:val="28"/>
        </w:rPr>
        <w:t>9</w:t>
      </w:r>
      <w:r w:rsidRPr="003B1E52">
        <w:rPr>
          <w:sz w:val="28"/>
          <w:szCs w:val="28"/>
        </w:rPr>
        <w:t xml:space="preserve"> год</w:t>
      </w:r>
      <w:r w:rsidR="0050133D" w:rsidRPr="003B1E52">
        <w:rPr>
          <w:sz w:val="28"/>
          <w:szCs w:val="28"/>
        </w:rPr>
        <w:t xml:space="preserve"> </w:t>
      </w:r>
      <w:r w:rsidRPr="003B1E52">
        <w:rPr>
          <w:sz w:val="28"/>
          <w:szCs w:val="28"/>
        </w:rPr>
        <w:t xml:space="preserve"> раскрыто </w:t>
      </w:r>
      <w:r w:rsidR="000C1B12" w:rsidRPr="003B1E52">
        <w:rPr>
          <w:sz w:val="28"/>
          <w:szCs w:val="28"/>
        </w:rPr>
        <w:t>3272</w:t>
      </w:r>
      <w:r w:rsidRPr="003B1E52">
        <w:rPr>
          <w:sz w:val="28"/>
          <w:szCs w:val="28"/>
        </w:rPr>
        <w:t xml:space="preserve"> (</w:t>
      </w:r>
      <w:r w:rsidR="00456077" w:rsidRPr="003B1E52">
        <w:rPr>
          <w:sz w:val="28"/>
          <w:szCs w:val="28"/>
        </w:rPr>
        <w:t>201</w:t>
      </w:r>
      <w:r w:rsidR="00E41690" w:rsidRPr="003B1E52">
        <w:rPr>
          <w:sz w:val="28"/>
          <w:szCs w:val="28"/>
        </w:rPr>
        <w:t>8</w:t>
      </w:r>
      <w:r w:rsidR="00456077" w:rsidRPr="003B1E52">
        <w:rPr>
          <w:sz w:val="28"/>
          <w:szCs w:val="28"/>
        </w:rPr>
        <w:t xml:space="preserve"> г.</w:t>
      </w:r>
      <w:r w:rsidR="00E021DB" w:rsidRPr="003B1E52">
        <w:rPr>
          <w:sz w:val="28"/>
          <w:szCs w:val="28"/>
        </w:rPr>
        <w:t xml:space="preserve"> - </w:t>
      </w:r>
      <w:r w:rsidR="000C1B12" w:rsidRPr="003B1E52">
        <w:rPr>
          <w:sz w:val="28"/>
          <w:szCs w:val="28"/>
        </w:rPr>
        <w:t>3714</w:t>
      </w:r>
      <w:r w:rsidRPr="003B1E52">
        <w:rPr>
          <w:sz w:val="28"/>
          <w:szCs w:val="28"/>
        </w:rPr>
        <w:t xml:space="preserve">, </w:t>
      </w:r>
      <w:r w:rsidR="00E41690" w:rsidRPr="003B1E52">
        <w:rPr>
          <w:sz w:val="28"/>
          <w:szCs w:val="28"/>
        </w:rPr>
        <w:t>-</w:t>
      </w:r>
      <w:r w:rsidR="000C1B12" w:rsidRPr="003B1E52">
        <w:rPr>
          <w:sz w:val="28"/>
          <w:szCs w:val="28"/>
        </w:rPr>
        <w:t>11,9</w:t>
      </w:r>
      <w:r w:rsidRPr="003B1E52">
        <w:rPr>
          <w:sz w:val="28"/>
          <w:szCs w:val="28"/>
        </w:rPr>
        <w:t>%) преступлени</w:t>
      </w:r>
      <w:r w:rsidR="00C20741" w:rsidRPr="003B1E52">
        <w:rPr>
          <w:sz w:val="28"/>
          <w:szCs w:val="28"/>
        </w:rPr>
        <w:t>й</w:t>
      </w:r>
      <w:r w:rsidRPr="003B1E52">
        <w:rPr>
          <w:sz w:val="28"/>
          <w:szCs w:val="28"/>
        </w:rPr>
        <w:t>, к уг</w:t>
      </w:r>
      <w:r w:rsidRPr="003B1E52">
        <w:rPr>
          <w:sz w:val="28"/>
          <w:szCs w:val="28"/>
        </w:rPr>
        <w:t>о</w:t>
      </w:r>
      <w:r w:rsidRPr="003B1E52">
        <w:rPr>
          <w:sz w:val="28"/>
          <w:szCs w:val="28"/>
        </w:rPr>
        <w:t xml:space="preserve">ловной ответственности привлечено </w:t>
      </w:r>
      <w:r w:rsidR="000C1B12" w:rsidRPr="003B1E52">
        <w:rPr>
          <w:sz w:val="28"/>
          <w:szCs w:val="28"/>
        </w:rPr>
        <w:t>1650</w:t>
      </w:r>
      <w:r w:rsidRPr="003B1E52">
        <w:rPr>
          <w:sz w:val="28"/>
          <w:szCs w:val="28"/>
        </w:rPr>
        <w:t xml:space="preserve">лиц, их совершивших. </w:t>
      </w:r>
    </w:p>
    <w:p w:rsidR="008566AD" w:rsidRPr="003B1E52" w:rsidRDefault="008566AD" w:rsidP="007D26C1">
      <w:pPr>
        <w:pStyle w:val="22"/>
        <w:ind w:firstLine="709"/>
        <w:rPr>
          <w:szCs w:val="28"/>
          <w:u w:val="single"/>
        </w:rPr>
      </w:pPr>
    </w:p>
    <w:p w:rsidR="00685FB5" w:rsidRPr="003B1E52" w:rsidRDefault="00685FB5" w:rsidP="007D26C1">
      <w:pPr>
        <w:pStyle w:val="22"/>
        <w:ind w:firstLine="709"/>
        <w:rPr>
          <w:szCs w:val="28"/>
          <w:u w:val="single"/>
        </w:rPr>
      </w:pPr>
    </w:p>
    <w:p w:rsidR="007D26C1" w:rsidRPr="003B1E52" w:rsidRDefault="007D26C1" w:rsidP="007D26C1">
      <w:pPr>
        <w:pStyle w:val="22"/>
        <w:ind w:firstLine="709"/>
        <w:rPr>
          <w:szCs w:val="28"/>
          <w:u w:val="single"/>
        </w:rPr>
      </w:pPr>
      <w:r w:rsidRPr="003B1E52">
        <w:rPr>
          <w:szCs w:val="28"/>
          <w:u w:val="single"/>
        </w:rPr>
        <w:t xml:space="preserve">Удалось добиться </w:t>
      </w:r>
      <w:r w:rsidR="00685FB5" w:rsidRPr="003B1E52">
        <w:rPr>
          <w:szCs w:val="28"/>
          <w:u w:val="single"/>
        </w:rPr>
        <w:t xml:space="preserve">улучшения </w:t>
      </w:r>
      <w:r w:rsidRPr="003B1E52">
        <w:rPr>
          <w:szCs w:val="28"/>
          <w:u w:val="single"/>
        </w:rPr>
        <w:t>раскры</w:t>
      </w:r>
      <w:r w:rsidR="00685FB5" w:rsidRPr="003B1E52">
        <w:rPr>
          <w:szCs w:val="28"/>
          <w:u w:val="single"/>
        </w:rPr>
        <w:t>ваемости</w:t>
      </w:r>
      <w:r w:rsidRPr="003B1E52">
        <w:rPr>
          <w:szCs w:val="28"/>
          <w:u w:val="single"/>
        </w:rPr>
        <w:t xml:space="preserve">: </w:t>
      </w:r>
    </w:p>
    <w:p w:rsidR="002805FC" w:rsidRPr="003B1E52" w:rsidRDefault="002805FC" w:rsidP="002805FC">
      <w:pPr>
        <w:pStyle w:val="22"/>
        <w:ind w:firstLine="709"/>
        <w:rPr>
          <w:szCs w:val="28"/>
        </w:rPr>
      </w:pPr>
      <w:r w:rsidRPr="003B1E52">
        <w:rPr>
          <w:szCs w:val="28"/>
        </w:rPr>
        <w:t>умышленных причинений тяжкого вреда здоровью – 100% (</w:t>
      </w:r>
      <w:r w:rsidR="000C1B12" w:rsidRPr="003B1E52">
        <w:rPr>
          <w:szCs w:val="28"/>
        </w:rPr>
        <w:t>98,1</w:t>
      </w:r>
      <w:r w:rsidRPr="003B1E52">
        <w:rPr>
          <w:szCs w:val="28"/>
        </w:rPr>
        <w:t>%);</w:t>
      </w:r>
    </w:p>
    <w:p w:rsidR="007D26C1" w:rsidRPr="003B1E52" w:rsidRDefault="007D26C1" w:rsidP="007D26C1">
      <w:pPr>
        <w:pStyle w:val="22"/>
        <w:ind w:firstLine="709"/>
        <w:rPr>
          <w:szCs w:val="28"/>
        </w:rPr>
      </w:pPr>
      <w:r w:rsidRPr="003B1E52">
        <w:rPr>
          <w:szCs w:val="28"/>
        </w:rPr>
        <w:t>изнасилований – 100% (100%);</w:t>
      </w:r>
    </w:p>
    <w:p w:rsidR="00A926FE" w:rsidRPr="003B1E52" w:rsidRDefault="00A926FE" w:rsidP="00A926FE">
      <w:pPr>
        <w:pStyle w:val="22"/>
        <w:ind w:firstLine="709"/>
        <w:rPr>
          <w:szCs w:val="28"/>
        </w:rPr>
      </w:pPr>
      <w:r w:rsidRPr="003B1E52">
        <w:rPr>
          <w:szCs w:val="28"/>
        </w:rPr>
        <w:t xml:space="preserve">краж из квартир – на </w:t>
      </w:r>
      <w:r w:rsidR="00257B21" w:rsidRPr="003B1E52">
        <w:rPr>
          <w:szCs w:val="28"/>
        </w:rPr>
        <w:t>22,1</w:t>
      </w:r>
      <w:r w:rsidRPr="003B1E52">
        <w:rPr>
          <w:szCs w:val="28"/>
        </w:rPr>
        <w:t xml:space="preserve">% (с </w:t>
      </w:r>
      <w:r w:rsidR="00257B21" w:rsidRPr="003B1E52">
        <w:rPr>
          <w:szCs w:val="28"/>
        </w:rPr>
        <w:t>45,5</w:t>
      </w:r>
      <w:r w:rsidR="007F54A4" w:rsidRPr="003B1E52">
        <w:rPr>
          <w:szCs w:val="28"/>
        </w:rPr>
        <w:t xml:space="preserve">% до </w:t>
      </w:r>
      <w:r w:rsidR="00257B21" w:rsidRPr="003B1E52">
        <w:rPr>
          <w:szCs w:val="28"/>
        </w:rPr>
        <w:t>67,6</w:t>
      </w:r>
      <w:r w:rsidRPr="003B1E52">
        <w:rPr>
          <w:szCs w:val="28"/>
        </w:rPr>
        <w:t>%);</w:t>
      </w:r>
    </w:p>
    <w:p w:rsidR="00A926FE" w:rsidRPr="003B1E52" w:rsidRDefault="0023108E" w:rsidP="00A926FE">
      <w:pPr>
        <w:pStyle w:val="22"/>
        <w:ind w:firstLine="709"/>
        <w:rPr>
          <w:szCs w:val="28"/>
        </w:rPr>
      </w:pPr>
      <w:r w:rsidRPr="003B1E52">
        <w:rPr>
          <w:szCs w:val="28"/>
        </w:rPr>
        <w:t xml:space="preserve">краж АМТС – на </w:t>
      </w:r>
      <w:r w:rsidR="00257B21" w:rsidRPr="003B1E52">
        <w:rPr>
          <w:szCs w:val="28"/>
        </w:rPr>
        <w:t>31,6</w:t>
      </w:r>
      <w:r w:rsidR="00A926FE" w:rsidRPr="003B1E52">
        <w:rPr>
          <w:szCs w:val="28"/>
        </w:rPr>
        <w:t xml:space="preserve">% (с </w:t>
      </w:r>
      <w:r w:rsidR="00257B21" w:rsidRPr="003B1E52">
        <w:rPr>
          <w:szCs w:val="28"/>
        </w:rPr>
        <w:t>68,4</w:t>
      </w:r>
      <w:r w:rsidR="00A926FE" w:rsidRPr="003B1E52">
        <w:rPr>
          <w:szCs w:val="28"/>
        </w:rPr>
        <w:t>% до 100,0%);</w:t>
      </w:r>
    </w:p>
    <w:p w:rsidR="00A926FE" w:rsidRPr="003B1E52" w:rsidRDefault="0023108E" w:rsidP="00A926FE">
      <w:pPr>
        <w:pStyle w:val="22"/>
        <w:ind w:firstLine="709"/>
        <w:rPr>
          <w:szCs w:val="28"/>
        </w:rPr>
      </w:pPr>
      <w:r w:rsidRPr="003B1E52">
        <w:rPr>
          <w:szCs w:val="28"/>
        </w:rPr>
        <w:t>преступления НОН – на 1</w:t>
      </w:r>
      <w:r w:rsidR="00A926FE" w:rsidRPr="003B1E52">
        <w:rPr>
          <w:szCs w:val="28"/>
        </w:rPr>
        <w:t>,</w:t>
      </w:r>
      <w:r w:rsidR="00257B21" w:rsidRPr="003B1E52">
        <w:rPr>
          <w:szCs w:val="28"/>
        </w:rPr>
        <w:t>4</w:t>
      </w:r>
      <w:r w:rsidRPr="003B1E52">
        <w:rPr>
          <w:szCs w:val="28"/>
        </w:rPr>
        <w:t xml:space="preserve">% (с </w:t>
      </w:r>
      <w:r w:rsidR="00257B21" w:rsidRPr="003B1E52">
        <w:rPr>
          <w:szCs w:val="28"/>
        </w:rPr>
        <w:t>83,5</w:t>
      </w:r>
      <w:r w:rsidRPr="003B1E52">
        <w:rPr>
          <w:szCs w:val="28"/>
        </w:rPr>
        <w:t xml:space="preserve">% до </w:t>
      </w:r>
      <w:r w:rsidR="00257B21" w:rsidRPr="003B1E52">
        <w:rPr>
          <w:szCs w:val="28"/>
        </w:rPr>
        <w:t>84,9</w:t>
      </w:r>
      <w:r w:rsidR="00A926FE" w:rsidRPr="003B1E52">
        <w:rPr>
          <w:szCs w:val="28"/>
        </w:rPr>
        <w:t>%);</w:t>
      </w:r>
    </w:p>
    <w:p w:rsidR="007D26C1" w:rsidRPr="003B1E52" w:rsidRDefault="007D26C1" w:rsidP="007D26C1">
      <w:pPr>
        <w:pStyle w:val="22"/>
        <w:ind w:firstLine="709"/>
        <w:rPr>
          <w:szCs w:val="28"/>
        </w:rPr>
      </w:pPr>
      <w:r w:rsidRPr="003B1E52">
        <w:rPr>
          <w:szCs w:val="28"/>
        </w:rPr>
        <w:t xml:space="preserve">разбоев – </w:t>
      </w:r>
      <w:r w:rsidR="00894D7D" w:rsidRPr="003B1E52">
        <w:rPr>
          <w:szCs w:val="28"/>
        </w:rPr>
        <w:t>1</w:t>
      </w:r>
      <w:r w:rsidRPr="003B1E52">
        <w:rPr>
          <w:szCs w:val="28"/>
        </w:rPr>
        <w:t>00%</w:t>
      </w:r>
      <w:r w:rsidR="0053032E" w:rsidRPr="003B1E52">
        <w:rPr>
          <w:szCs w:val="28"/>
        </w:rPr>
        <w:t xml:space="preserve"> (100%)</w:t>
      </w:r>
      <w:r w:rsidRPr="003B1E52">
        <w:rPr>
          <w:szCs w:val="28"/>
        </w:rPr>
        <w:t>;</w:t>
      </w:r>
    </w:p>
    <w:p w:rsidR="0023108E" w:rsidRPr="003B1E52" w:rsidRDefault="00894D7D" w:rsidP="007D26C1">
      <w:pPr>
        <w:pStyle w:val="22"/>
        <w:ind w:firstLine="709"/>
        <w:rPr>
          <w:szCs w:val="28"/>
        </w:rPr>
      </w:pPr>
      <w:r w:rsidRPr="003B1E52">
        <w:rPr>
          <w:szCs w:val="28"/>
        </w:rPr>
        <w:t xml:space="preserve">хулиганств – на </w:t>
      </w:r>
      <w:r w:rsidR="00257B21" w:rsidRPr="003B1E52">
        <w:rPr>
          <w:szCs w:val="28"/>
        </w:rPr>
        <w:t>37,5</w:t>
      </w:r>
      <w:r w:rsidRPr="003B1E52">
        <w:rPr>
          <w:szCs w:val="28"/>
        </w:rPr>
        <w:t xml:space="preserve">% (с </w:t>
      </w:r>
      <w:r w:rsidR="00257B21" w:rsidRPr="003B1E52">
        <w:rPr>
          <w:szCs w:val="28"/>
        </w:rPr>
        <w:t>60,0</w:t>
      </w:r>
      <w:r w:rsidRPr="003B1E52">
        <w:rPr>
          <w:szCs w:val="28"/>
        </w:rPr>
        <w:t xml:space="preserve">% до </w:t>
      </w:r>
      <w:r w:rsidR="00257B21" w:rsidRPr="003B1E52">
        <w:rPr>
          <w:szCs w:val="28"/>
        </w:rPr>
        <w:t>87,5</w:t>
      </w:r>
      <w:r w:rsidR="00DA53DA" w:rsidRPr="003B1E52">
        <w:rPr>
          <w:szCs w:val="28"/>
        </w:rPr>
        <w:t>%);</w:t>
      </w:r>
    </w:p>
    <w:p w:rsidR="0023108E" w:rsidRPr="003B1E52" w:rsidRDefault="00257B21" w:rsidP="0023108E">
      <w:pPr>
        <w:pStyle w:val="22"/>
        <w:ind w:firstLine="709"/>
        <w:rPr>
          <w:szCs w:val="28"/>
        </w:rPr>
      </w:pPr>
      <w:r w:rsidRPr="003B1E52">
        <w:rPr>
          <w:szCs w:val="28"/>
        </w:rPr>
        <w:t>грабежей – на 4,8% (с 90,1</w:t>
      </w:r>
      <w:r w:rsidR="0023108E" w:rsidRPr="003B1E52">
        <w:rPr>
          <w:szCs w:val="28"/>
        </w:rPr>
        <w:t xml:space="preserve">% до </w:t>
      </w:r>
      <w:r w:rsidRPr="003B1E52">
        <w:rPr>
          <w:szCs w:val="28"/>
        </w:rPr>
        <w:t>94,9</w:t>
      </w:r>
      <w:r w:rsidR="0023108E" w:rsidRPr="003B1E52">
        <w:rPr>
          <w:szCs w:val="28"/>
        </w:rPr>
        <w:t>%);</w:t>
      </w:r>
    </w:p>
    <w:p w:rsidR="0023108E" w:rsidRPr="003B1E52" w:rsidRDefault="0023108E" w:rsidP="007D26C1">
      <w:pPr>
        <w:pStyle w:val="22"/>
        <w:ind w:firstLine="709"/>
        <w:rPr>
          <w:szCs w:val="28"/>
        </w:rPr>
      </w:pPr>
    </w:p>
    <w:p w:rsidR="007D26C1" w:rsidRPr="003B1E52" w:rsidRDefault="007D26C1" w:rsidP="007D26C1">
      <w:pPr>
        <w:pStyle w:val="22"/>
        <w:widowControl w:val="0"/>
        <w:ind w:firstLine="709"/>
        <w:rPr>
          <w:szCs w:val="28"/>
        </w:rPr>
      </w:pPr>
      <w:r w:rsidRPr="003B1E52">
        <w:rPr>
          <w:szCs w:val="28"/>
          <w:u w:val="single"/>
        </w:rPr>
        <w:t xml:space="preserve">Вместе с тем, наблюдается снижение </w:t>
      </w:r>
      <w:r w:rsidR="00685FB5" w:rsidRPr="003B1E52">
        <w:rPr>
          <w:szCs w:val="28"/>
          <w:u w:val="single"/>
        </w:rPr>
        <w:t>раскрываемости</w:t>
      </w:r>
      <w:r w:rsidRPr="003B1E52">
        <w:rPr>
          <w:szCs w:val="28"/>
        </w:rPr>
        <w:t>:</w:t>
      </w:r>
    </w:p>
    <w:p w:rsidR="002805FC" w:rsidRPr="003B1E52" w:rsidRDefault="0023108E" w:rsidP="002805FC">
      <w:pPr>
        <w:pStyle w:val="22"/>
        <w:ind w:firstLine="709"/>
        <w:rPr>
          <w:szCs w:val="28"/>
        </w:rPr>
      </w:pPr>
      <w:r w:rsidRPr="003B1E52">
        <w:rPr>
          <w:szCs w:val="28"/>
        </w:rPr>
        <w:t>убийств</w:t>
      </w:r>
      <w:r w:rsidR="002805FC" w:rsidRPr="003B1E52">
        <w:rPr>
          <w:szCs w:val="28"/>
        </w:rPr>
        <w:t xml:space="preserve"> – на </w:t>
      </w:r>
      <w:r w:rsidR="00247DFA" w:rsidRPr="003B1E52">
        <w:rPr>
          <w:szCs w:val="28"/>
        </w:rPr>
        <w:t>15,2</w:t>
      </w:r>
      <w:r w:rsidR="002805FC" w:rsidRPr="003B1E52">
        <w:rPr>
          <w:szCs w:val="28"/>
        </w:rPr>
        <w:t>% (с</w:t>
      </w:r>
      <w:r w:rsidRPr="003B1E52">
        <w:rPr>
          <w:szCs w:val="28"/>
        </w:rPr>
        <w:t xml:space="preserve"> </w:t>
      </w:r>
      <w:r w:rsidR="00247DFA" w:rsidRPr="003B1E52">
        <w:rPr>
          <w:szCs w:val="28"/>
        </w:rPr>
        <w:t>93,8</w:t>
      </w:r>
      <w:r w:rsidRPr="003B1E52">
        <w:rPr>
          <w:szCs w:val="28"/>
        </w:rPr>
        <w:t xml:space="preserve">% до </w:t>
      </w:r>
      <w:r w:rsidR="00247DFA" w:rsidRPr="003B1E52">
        <w:rPr>
          <w:szCs w:val="28"/>
        </w:rPr>
        <w:t>78,6</w:t>
      </w:r>
      <w:r w:rsidR="002805FC" w:rsidRPr="003B1E52">
        <w:rPr>
          <w:szCs w:val="28"/>
        </w:rPr>
        <w:t>%);</w:t>
      </w:r>
    </w:p>
    <w:p w:rsidR="0023108E" w:rsidRPr="003B1E52" w:rsidRDefault="00C528E7" w:rsidP="0023108E">
      <w:pPr>
        <w:pStyle w:val="22"/>
        <w:ind w:firstLine="709"/>
        <w:rPr>
          <w:szCs w:val="28"/>
        </w:rPr>
      </w:pPr>
      <w:r w:rsidRPr="003B1E52">
        <w:rPr>
          <w:szCs w:val="28"/>
        </w:rPr>
        <w:t>краж</w:t>
      </w:r>
      <w:r w:rsidR="0023108E" w:rsidRPr="003B1E52">
        <w:rPr>
          <w:szCs w:val="28"/>
        </w:rPr>
        <w:t xml:space="preserve"> – на </w:t>
      </w:r>
      <w:r w:rsidRPr="003B1E52">
        <w:rPr>
          <w:szCs w:val="28"/>
        </w:rPr>
        <w:t>6</w:t>
      </w:r>
      <w:r w:rsidR="0023108E" w:rsidRPr="003B1E52">
        <w:rPr>
          <w:szCs w:val="28"/>
        </w:rPr>
        <w:t xml:space="preserve">,6% (с </w:t>
      </w:r>
      <w:r w:rsidRPr="003B1E52">
        <w:rPr>
          <w:szCs w:val="28"/>
        </w:rPr>
        <w:t>45,6</w:t>
      </w:r>
      <w:r w:rsidR="0023108E" w:rsidRPr="003B1E52">
        <w:rPr>
          <w:szCs w:val="28"/>
        </w:rPr>
        <w:t xml:space="preserve">% до </w:t>
      </w:r>
      <w:r w:rsidRPr="003B1E52">
        <w:rPr>
          <w:szCs w:val="28"/>
        </w:rPr>
        <w:t>39,0</w:t>
      </w:r>
      <w:r w:rsidR="0023108E" w:rsidRPr="003B1E52">
        <w:rPr>
          <w:szCs w:val="28"/>
        </w:rPr>
        <w:t>%);</w:t>
      </w:r>
    </w:p>
    <w:p w:rsidR="00C528E7" w:rsidRPr="003B1E52" w:rsidRDefault="00C528E7" w:rsidP="0023108E">
      <w:pPr>
        <w:pStyle w:val="22"/>
        <w:ind w:firstLine="709"/>
        <w:rPr>
          <w:szCs w:val="28"/>
        </w:rPr>
      </w:pPr>
    </w:p>
    <w:p w:rsidR="002A5478" w:rsidRPr="003B1E52" w:rsidRDefault="007D26C1" w:rsidP="0023108E">
      <w:pPr>
        <w:pStyle w:val="22"/>
        <w:ind w:firstLine="709"/>
        <w:rPr>
          <w:w w:val="103"/>
          <w:szCs w:val="28"/>
        </w:rPr>
      </w:pPr>
      <w:r w:rsidRPr="003B1E52">
        <w:rPr>
          <w:szCs w:val="28"/>
        </w:rPr>
        <w:t>З</w:t>
      </w:r>
      <w:r w:rsidRPr="003B1E52">
        <w:rPr>
          <w:w w:val="103"/>
          <w:szCs w:val="28"/>
        </w:rPr>
        <w:t>арегистрировано</w:t>
      </w:r>
      <w:r w:rsidR="009E6137" w:rsidRPr="003B1E52">
        <w:rPr>
          <w:w w:val="103"/>
          <w:szCs w:val="28"/>
        </w:rPr>
        <w:t xml:space="preserve"> 616</w:t>
      </w:r>
      <w:r w:rsidRPr="003B1E52">
        <w:rPr>
          <w:w w:val="103"/>
          <w:szCs w:val="28"/>
        </w:rPr>
        <w:t xml:space="preserve"> (</w:t>
      </w:r>
      <w:r w:rsidR="00685FB5" w:rsidRPr="003B1E52">
        <w:rPr>
          <w:w w:val="103"/>
          <w:szCs w:val="28"/>
        </w:rPr>
        <w:t xml:space="preserve">АППГ - </w:t>
      </w:r>
      <w:r w:rsidR="009E6137" w:rsidRPr="003B1E52">
        <w:rPr>
          <w:w w:val="103"/>
          <w:szCs w:val="28"/>
        </w:rPr>
        <w:t>519</w:t>
      </w:r>
      <w:r w:rsidR="00EA694E" w:rsidRPr="003B1E52">
        <w:rPr>
          <w:w w:val="103"/>
          <w:szCs w:val="28"/>
        </w:rPr>
        <w:t>;</w:t>
      </w:r>
      <w:r w:rsidR="0023108E" w:rsidRPr="003B1E52">
        <w:rPr>
          <w:w w:val="103"/>
          <w:szCs w:val="28"/>
        </w:rPr>
        <w:t xml:space="preserve"> +</w:t>
      </w:r>
      <w:r w:rsidR="009E6137" w:rsidRPr="003B1E52">
        <w:rPr>
          <w:w w:val="103"/>
          <w:szCs w:val="28"/>
        </w:rPr>
        <w:t>18,7</w:t>
      </w:r>
      <w:r w:rsidRPr="003B1E52">
        <w:rPr>
          <w:w w:val="103"/>
          <w:szCs w:val="28"/>
        </w:rPr>
        <w:t>%) особо тяжких и тяжких преступлений, эффективность раскрытия преступлений данной категории с</w:t>
      </w:r>
      <w:r w:rsidRPr="003B1E52">
        <w:rPr>
          <w:w w:val="103"/>
          <w:szCs w:val="28"/>
        </w:rPr>
        <w:t>о</w:t>
      </w:r>
      <w:r w:rsidR="00EA694E" w:rsidRPr="003B1E52">
        <w:rPr>
          <w:w w:val="103"/>
          <w:szCs w:val="28"/>
        </w:rPr>
        <w:t xml:space="preserve">ставляет </w:t>
      </w:r>
      <w:r w:rsidR="0023108E" w:rsidRPr="003B1E52">
        <w:rPr>
          <w:w w:val="103"/>
          <w:szCs w:val="28"/>
        </w:rPr>
        <w:t>87,</w:t>
      </w:r>
      <w:r w:rsidR="009E6137" w:rsidRPr="003B1E52">
        <w:rPr>
          <w:w w:val="103"/>
          <w:szCs w:val="28"/>
        </w:rPr>
        <w:t>1</w:t>
      </w:r>
      <w:r w:rsidR="0023108E" w:rsidRPr="003B1E52">
        <w:rPr>
          <w:w w:val="103"/>
          <w:szCs w:val="28"/>
        </w:rPr>
        <w:t>% (-1,7</w:t>
      </w:r>
      <w:r w:rsidR="002A5478" w:rsidRPr="003B1E52">
        <w:rPr>
          <w:w w:val="103"/>
          <w:szCs w:val="28"/>
        </w:rPr>
        <w:t>%</w:t>
      </w:r>
      <w:r w:rsidR="00EA694E" w:rsidRPr="003B1E52">
        <w:rPr>
          <w:w w:val="103"/>
          <w:szCs w:val="28"/>
        </w:rPr>
        <w:t xml:space="preserve">). Остались нераскрытыми </w:t>
      </w:r>
      <w:r w:rsidR="009E6137" w:rsidRPr="003B1E52">
        <w:rPr>
          <w:w w:val="103"/>
          <w:szCs w:val="28"/>
        </w:rPr>
        <w:t>65</w:t>
      </w:r>
      <w:r w:rsidRPr="003B1E52">
        <w:rPr>
          <w:w w:val="103"/>
          <w:szCs w:val="28"/>
        </w:rPr>
        <w:t xml:space="preserve"> преступлени</w:t>
      </w:r>
      <w:r w:rsidR="002A5478" w:rsidRPr="003B1E52">
        <w:rPr>
          <w:w w:val="103"/>
          <w:szCs w:val="28"/>
        </w:rPr>
        <w:t>й</w:t>
      </w:r>
      <w:r w:rsidR="00EA694E" w:rsidRPr="003B1E52">
        <w:rPr>
          <w:w w:val="103"/>
          <w:szCs w:val="28"/>
        </w:rPr>
        <w:t xml:space="preserve"> (</w:t>
      </w:r>
      <w:r w:rsidR="00685FB5" w:rsidRPr="003B1E52">
        <w:rPr>
          <w:w w:val="103"/>
          <w:szCs w:val="28"/>
        </w:rPr>
        <w:t>АППГ -</w:t>
      </w:r>
      <w:r w:rsidR="009E6137" w:rsidRPr="003B1E52">
        <w:rPr>
          <w:w w:val="103"/>
          <w:szCs w:val="28"/>
        </w:rPr>
        <w:t>81</w:t>
      </w:r>
      <w:r w:rsidRPr="003B1E52">
        <w:rPr>
          <w:w w:val="103"/>
          <w:szCs w:val="28"/>
        </w:rPr>
        <w:t>).</w:t>
      </w:r>
    </w:p>
    <w:p w:rsidR="003B1E52" w:rsidRDefault="003B1E52" w:rsidP="00487792">
      <w:pPr>
        <w:widowControl w:val="0"/>
        <w:suppressAutoHyphens/>
        <w:autoSpaceDE w:val="0"/>
        <w:ind w:right="-93"/>
        <w:jc w:val="center"/>
        <w:rPr>
          <w:rFonts w:ascii="Cambria" w:hAnsi="Cambria"/>
          <w:b/>
          <w:sz w:val="28"/>
          <w:szCs w:val="28"/>
        </w:rPr>
      </w:pPr>
    </w:p>
    <w:p w:rsidR="003B1E52" w:rsidRDefault="003B1E52" w:rsidP="00487792">
      <w:pPr>
        <w:widowControl w:val="0"/>
        <w:suppressAutoHyphens/>
        <w:autoSpaceDE w:val="0"/>
        <w:ind w:right="-93"/>
        <w:jc w:val="center"/>
        <w:rPr>
          <w:rFonts w:ascii="Cambria" w:hAnsi="Cambria"/>
          <w:b/>
          <w:sz w:val="28"/>
          <w:szCs w:val="28"/>
        </w:rPr>
      </w:pPr>
    </w:p>
    <w:p w:rsidR="003B1E52" w:rsidRDefault="003B1E52" w:rsidP="00487792">
      <w:pPr>
        <w:widowControl w:val="0"/>
        <w:suppressAutoHyphens/>
        <w:autoSpaceDE w:val="0"/>
        <w:ind w:right="-93"/>
        <w:jc w:val="center"/>
        <w:rPr>
          <w:rFonts w:ascii="Cambria" w:hAnsi="Cambria"/>
          <w:b/>
          <w:sz w:val="28"/>
          <w:szCs w:val="28"/>
        </w:rPr>
      </w:pPr>
    </w:p>
    <w:p w:rsidR="006A16B2" w:rsidRDefault="006A16B2" w:rsidP="00487792">
      <w:pPr>
        <w:widowControl w:val="0"/>
        <w:suppressAutoHyphens/>
        <w:autoSpaceDE w:val="0"/>
        <w:ind w:right="-93"/>
        <w:jc w:val="center"/>
        <w:rPr>
          <w:rFonts w:ascii="Cambria" w:hAnsi="Cambria"/>
          <w:b/>
          <w:sz w:val="28"/>
          <w:szCs w:val="28"/>
        </w:rPr>
      </w:pPr>
    </w:p>
    <w:p w:rsidR="006A16B2" w:rsidRDefault="006A16B2" w:rsidP="00487792">
      <w:pPr>
        <w:widowControl w:val="0"/>
        <w:suppressAutoHyphens/>
        <w:autoSpaceDE w:val="0"/>
        <w:ind w:right="-93"/>
        <w:jc w:val="center"/>
        <w:rPr>
          <w:rFonts w:ascii="Cambria" w:hAnsi="Cambria"/>
          <w:b/>
          <w:sz w:val="28"/>
          <w:szCs w:val="28"/>
        </w:rPr>
      </w:pPr>
    </w:p>
    <w:p w:rsidR="006A16B2" w:rsidRDefault="006A16B2" w:rsidP="00487792">
      <w:pPr>
        <w:widowControl w:val="0"/>
        <w:suppressAutoHyphens/>
        <w:autoSpaceDE w:val="0"/>
        <w:ind w:right="-93"/>
        <w:jc w:val="center"/>
        <w:rPr>
          <w:rFonts w:ascii="Cambria" w:hAnsi="Cambria"/>
          <w:b/>
          <w:sz w:val="28"/>
          <w:szCs w:val="28"/>
        </w:rPr>
      </w:pPr>
    </w:p>
    <w:p w:rsidR="003B1E52" w:rsidRDefault="003B1E52" w:rsidP="00487792">
      <w:pPr>
        <w:widowControl w:val="0"/>
        <w:suppressAutoHyphens/>
        <w:autoSpaceDE w:val="0"/>
        <w:ind w:right="-93"/>
        <w:jc w:val="center"/>
        <w:rPr>
          <w:rFonts w:ascii="Cambria" w:hAnsi="Cambria"/>
          <w:b/>
          <w:sz w:val="28"/>
          <w:szCs w:val="28"/>
        </w:rPr>
      </w:pPr>
    </w:p>
    <w:p w:rsidR="003B1E52" w:rsidRDefault="003B1E52" w:rsidP="00487792">
      <w:pPr>
        <w:widowControl w:val="0"/>
        <w:suppressAutoHyphens/>
        <w:autoSpaceDE w:val="0"/>
        <w:ind w:right="-93"/>
        <w:jc w:val="center"/>
        <w:rPr>
          <w:rFonts w:ascii="Cambria" w:hAnsi="Cambria"/>
          <w:b/>
          <w:sz w:val="28"/>
          <w:szCs w:val="28"/>
        </w:rPr>
      </w:pPr>
    </w:p>
    <w:p w:rsidR="00E90D6A" w:rsidRPr="003B1E52" w:rsidRDefault="00E90D6A" w:rsidP="00487792">
      <w:pPr>
        <w:widowControl w:val="0"/>
        <w:suppressAutoHyphens/>
        <w:autoSpaceDE w:val="0"/>
        <w:ind w:right="-93"/>
        <w:jc w:val="center"/>
        <w:rPr>
          <w:rFonts w:ascii="Cambria" w:hAnsi="Cambria"/>
          <w:b/>
          <w:sz w:val="28"/>
          <w:szCs w:val="28"/>
        </w:rPr>
      </w:pPr>
      <w:r w:rsidRPr="003B1E52">
        <w:rPr>
          <w:rFonts w:ascii="Cambria" w:hAnsi="Cambria"/>
          <w:b/>
          <w:sz w:val="28"/>
          <w:szCs w:val="28"/>
        </w:rPr>
        <w:lastRenderedPageBreak/>
        <w:t>Рис.10 Структура нераскрытых преступлений</w:t>
      </w:r>
    </w:p>
    <w:p w:rsidR="00E90D6A" w:rsidRPr="003B1E52" w:rsidRDefault="00E90D6A" w:rsidP="00C436D4">
      <w:pPr>
        <w:widowControl w:val="0"/>
        <w:suppressAutoHyphens/>
        <w:autoSpaceDE w:val="0"/>
        <w:ind w:right="-93"/>
        <w:jc w:val="center"/>
        <w:rPr>
          <w:rFonts w:ascii="Cambria" w:hAnsi="Cambria"/>
          <w:b/>
          <w:sz w:val="28"/>
          <w:szCs w:val="28"/>
        </w:rPr>
      </w:pPr>
      <w:r w:rsidRPr="003B1E52">
        <w:rPr>
          <w:rFonts w:ascii="Cambria" w:hAnsi="Cambria"/>
          <w:b/>
          <w:sz w:val="28"/>
          <w:szCs w:val="28"/>
        </w:rPr>
        <w:t xml:space="preserve">за </w:t>
      </w:r>
      <w:r w:rsidR="003714BF" w:rsidRPr="003B1E52">
        <w:rPr>
          <w:rFonts w:ascii="Cambria" w:hAnsi="Cambria"/>
          <w:b/>
          <w:sz w:val="28"/>
          <w:szCs w:val="28"/>
        </w:rPr>
        <w:t>12</w:t>
      </w:r>
      <w:r w:rsidR="00ED2F3A" w:rsidRPr="003B1E52">
        <w:rPr>
          <w:rFonts w:ascii="Cambria" w:hAnsi="Cambria"/>
          <w:b/>
          <w:sz w:val="28"/>
          <w:szCs w:val="28"/>
        </w:rPr>
        <w:t>месяцев</w:t>
      </w:r>
      <w:r w:rsidR="008479EC" w:rsidRPr="003B1E52">
        <w:rPr>
          <w:rFonts w:ascii="Cambria" w:hAnsi="Cambria"/>
          <w:b/>
          <w:sz w:val="28"/>
          <w:szCs w:val="28"/>
        </w:rPr>
        <w:t xml:space="preserve"> </w:t>
      </w:r>
      <w:r w:rsidR="009979AD" w:rsidRPr="003B1E52">
        <w:rPr>
          <w:rFonts w:ascii="Cambria" w:hAnsi="Cambria"/>
          <w:b/>
          <w:sz w:val="28"/>
          <w:szCs w:val="28"/>
        </w:rPr>
        <w:t>201</w:t>
      </w:r>
      <w:r w:rsidR="008479EC" w:rsidRPr="003B1E52">
        <w:rPr>
          <w:rFonts w:ascii="Cambria" w:hAnsi="Cambria"/>
          <w:b/>
          <w:sz w:val="28"/>
          <w:szCs w:val="28"/>
        </w:rPr>
        <w:t>9</w:t>
      </w:r>
      <w:r w:rsidRPr="003B1E52">
        <w:rPr>
          <w:rFonts w:ascii="Cambria" w:hAnsi="Cambria"/>
          <w:b/>
          <w:sz w:val="28"/>
          <w:szCs w:val="28"/>
        </w:rPr>
        <w:t xml:space="preserve"> г.</w:t>
      </w:r>
    </w:p>
    <w:p w:rsidR="003B1E52" w:rsidRDefault="003B1E52" w:rsidP="00EF5C65">
      <w:pPr>
        <w:ind w:firstLine="720"/>
        <w:jc w:val="both"/>
      </w:pPr>
      <w:bookmarkStart w:id="19" w:name="_Toc448029517"/>
      <w:bookmarkStart w:id="20" w:name="_Toc158108145"/>
    </w:p>
    <w:p w:rsidR="003B1E52" w:rsidRDefault="003B1E52" w:rsidP="00EF5C65">
      <w:pPr>
        <w:ind w:firstLine="720"/>
        <w:jc w:val="both"/>
      </w:pPr>
    </w:p>
    <w:p w:rsidR="003B1E52" w:rsidRDefault="003B1E52" w:rsidP="00EF5C65">
      <w:pPr>
        <w:ind w:firstLine="720"/>
        <w:jc w:val="both"/>
      </w:pPr>
    </w:p>
    <w:p w:rsidR="00E90D6A" w:rsidRPr="003B1E52" w:rsidRDefault="009979AD" w:rsidP="00EF5C65">
      <w:pPr>
        <w:ind w:firstLine="720"/>
        <w:jc w:val="both"/>
      </w:pPr>
      <w:r w:rsidRPr="003B1E52">
        <w:rPr>
          <w:noProof/>
        </w:rPr>
        <w:drawing>
          <wp:anchor distT="0" distB="0" distL="114300" distR="114300" simplePos="0" relativeHeight="251659264" behindDoc="1" locked="0" layoutInCell="1" allowOverlap="1" wp14:anchorId="1D203D5D" wp14:editId="78DED70C">
            <wp:simplePos x="0" y="0"/>
            <wp:positionH relativeFrom="column">
              <wp:posOffset>206405</wp:posOffset>
            </wp:positionH>
            <wp:positionV relativeFrom="paragraph">
              <wp:posOffset>112705</wp:posOffset>
            </wp:positionV>
            <wp:extent cx="5684807" cy="1863306"/>
            <wp:effectExtent l="0" t="0" r="0" b="0"/>
            <wp:wrapNone/>
            <wp:docPr id="16" name="Объект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9979AD" w:rsidRPr="003B1E52" w:rsidRDefault="009979AD">
      <w:pPr>
        <w:pStyle w:val="2"/>
        <w:rPr>
          <w:rFonts w:ascii="Cambria" w:hAnsi="Cambria"/>
          <w:i w:val="0"/>
          <w:snapToGrid w:val="0"/>
          <w:sz w:val="28"/>
          <w:szCs w:val="28"/>
        </w:rPr>
      </w:pPr>
    </w:p>
    <w:p w:rsidR="00676ED0" w:rsidRPr="003B1E52" w:rsidRDefault="00676ED0" w:rsidP="00676ED0"/>
    <w:p w:rsidR="00676ED0" w:rsidRPr="003B1E52" w:rsidRDefault="00676ED0" w:rsidP="00676ED0"/>
    <w:p w:rsidR="00676ED0" w:rsidRPr="003B1E52" w:rsidRDefault="00676ED0" w:rsidP="00676ED0"/>
    <w:p w:rsidR="00676ED0" w:rsidRPr="003B1E52" w:rsidRDefault="00676ED0" w:rsidP="00676ED0"/>
    <w:p w:rsidR="00676ED0" w:rsidRPr="003B1E52" w:rsidRDefault="00676ED0" w:rsidP="00676ED0"/>
    <w:p w:rsidR="008566AD" w:rsidRPr="003B1E52" w:rsidRDefault="008566AD" w:rsidP="008566AD">
      <w:pPr>
        <w:ind w:firstLine="709"/>
        <w:jc w:val="both"/>
        <w:rPr>
          <w:w w:val="103"/>
          <w:sz w:val="28"/>
          <w:szCs w:val="28"/>
        </w:rPr>
      </w:pPr>
    </w:p>
    <w:p w:rsidR="008566AD" w:rsidRPr="003B1E52" w:rsidRDefault="008566AD" w:rsidP="008566AD">
      <w:pPr>
        <w:ind w:firstLine="709"/>
        <w:jc w:val="both"/>
        <w:rPr>
          <w:w w:val="103"/>
          <w:sz w:val="28"/>
          <w:szCs w:val="28"/>
        </w:rPr>
      </w:pPr>
    </w:p>
    <w:p w:rsidR="008566AD" w:rsidRPr="003B1E52" w:rsidRDefault="008566AD" w:rsidP="008566AD">
      <w:pPr>
        <w:ind w:firstLine="709"/>
        <w:jc w:val="both"/>
        <w:rPr>
          <w:w w:val="103"/>
          <w:sz w:val="28"/>
          <w:szCs w:val="28"/>
        </w:rPr>
      </w:pPr>
    </w:p>
    <w:p w:rsidR="008566AD" w:rsidRPr="003B1E52" w:rsidRDefault="008566AD" w:rsidP="008566AD">
      <w:pPr>
        <w:ind w:firstLine="709"/>
        <w:jc w:val="both"/>
        <w:rPr>
          <w:w w:val="103"/>
          <w:sz w:val="28"/>
          <w:szCs w:val="28"/>
        </w:rPr>
      </w:pPr>
    </w:p>
    <w:p w:rsidR="00E90D6A" w:rsidRPr="003B1E52" w:rsidRDefault="00E90D6A">
      <w:pPr>
        <w:pStyle w:val="2"/>
        <w:rPr>
          <w:rFonts w:ascii="Cambria" w:hAnsi="Cambria"/>
          <w:i w:val="0"/>
          <w:snapToGrid w:val="0"/>
          <w:sz w:val="28"/>
          <w:szCs w:val="28"/>
        </w:rPr>
      </w:pPr>
      <w:r w:rsidRPr="003B1E52">
        <w:rPr>
          <w:rFonts w:ascii="Cambria" w:hAnsi="Cambria"/>
          <w:i w:val="0"/>
          <w:snapToGrid w:val="0"/>
          <w:sz w:val="28"/>
          <w:szCs w:val="28"/>
        </w:rPr>
        <w:t xml:space="preserve">Охрана общественного порядка и </w:t>
      </w:r>
      <w:r w:rsidRPr="003B1E52">
        <w:rPr>
          <w:rFonts w:ascii="Cambria" w:hAnsi="Cambria"/>
          <w:i w:val="0"/>
          <w:snapToGrid w:val="0"/>
          <w:sz w:val="28"/>
          <w:szCs w:val="28"/>
        </w:rPr>
        <w:br/>
        <w:t>обеспечение общественной безопасности</w:t>
      </w:r>
      <w:bookmarkEnd w:id="19"/>
      <w:r w:rsidRPr="003B1E52">
        <w:rPr>
          <w:rFonts w:ascii="Cambria" w:hAnsi="Cambria"/>
          <w:i w:val="0"/>
          <w:snapToGrid w:val="0"/>
          <w:sz w:val="28"/>
          <w:szCs w:val="28"/>
        </w:rPr>
        <w:t xml:space="preserve"> граждан</w:t>
      </w:r>
      <w:bookmarkEnd w:id="20"/>
    </w:p>
    <w:p w:rsidR="00E90D6A" w:rsidRPr="003B1E52" w:rsidRDefault="00E90D6A" w:rsidP="00A0538B">
      <w:pPr>
        <w:pStyle w:val="22"/>
      </w:pPr>
    </w:p>
    <w:p w:rsidR="00E90D6A" w:rsidRPr="003B1E52" w:rsidRDefault="00E90D6A" w:rsidP="00453C9D">
      <w:pPr>
        <w:pStyle w:val="22"/>
      </w:pPr>
      <w:r w:rsidRPr="003B1E52">
        <w:t>Принимались меры по дальнейшему совершенствованию организации работы, внедрению в практику положительно зарекомендовавших себя форм комплексного взаимодействия сил полиции и внутренних войск, оптимизации несения службы патрульно-постовыми нарядами, обеспечению готовности личного состава к выполнению задач в условиях осложнения оперативной о</w:t>
      </w:r>
      <w:r w:rsidRPr="003B1E52">
        <w:t>б</w:t>
      </w:r>
      <w:r w:rsidRPr="003B1E52">
        <w:t>становки.</w:t>
      </w:r>
    </w:p>
    <w:p w:rsidR="00FC45F8" w:rsidRPr="003B1E52" w:rsidRDefault="005A70BD" w:rsidP="00FC45F8">
      <w:pPr>
        <w:pStyle w:val="22"/>
        <w:ind w:firstLine="709"/>
        <w:rPr>
          <w:szCs w:val="28"/>
        </w:rPr>
      </w:pPr>
      <w:r w:rsidRPr="003B1E52">
        <w:rPr>
          <w:szCs w:val="28"/>
        </w:rPr>
        <w:t>Количество преступлений, совершенных в общественных местах соста</w:t>
      </w:r>
      <w:r w:rsidRPr="003B1E52">
        <w:rPr>
          <w:szCs w:val="28"/>
        </w:rPr>
        <w:t>в</w:t>
      </w:r>
      <w:r w:rsidRPr="003B1E52">
        <w:rPr>
          <w:szCs w:val="28"/>
        </w:rPr>
        <w:t xml:space="preserve">ляет </w:t>
      </w:r>
      <w:r w:rsidR="00E12114" w:rsidRPr="003B1E52">
        <w:rPr>
          <w:szCs w:val="28"/>
        </w:rPr>
        <w:t>2265</w:t>
      </w:r>
      <w:r w:rsidR="00685FB5" w:rsidRPr="003B1E52">
        <w:rPr>
          <w:szCs w:val="28"/>
        </w:rPr>
        <w:t xml:space="preserve"> преступлений, (-</w:t>
      </w:r>
      <w:r w:rsidR="00E12114" w:rsidRPr="003B1E52">
        <w:rPr>
          <w:szCs w:val="28"/>
        </w:rPr>
        <w:t>3,3</w:t>
      </w:r>
      <w:r w:rsidRPr="003B1E52">
        <w:rPr>
          <w:szCs w:val="28"/>
        </w:rPr>
        <w:t>%</w:t>
      </w:r>
      <w:r w:rsidR="00685FB5" w:rsidRPr="003B1E52">
        <w:rPr>
          <w:szCs w:val="28"/>
        </w:rPr>
        <w:t xml:space="preserve">, </w:t>
      </w:r>
      <w:r w:rsidRPr="003B1E52">
        <w:rPr>
          <w:szCs w:val="28"/>
        </w:rPr>
        <w:t>АППГ</w:t>
      </w:r>
      <w:r w:rsidR="00685FB5" w:rsidRPr="003B1E52">
        <w:rPr>
          <w:szCs w:val="28"/>
        </w:rPr>
        <w:t>-</w:t>
      </w:r>
      <w:r w:rsidR="00E12114" w:rsidRPr="003B1E52">
        <w:rPr>
          <w:szCs w:val="28"/>
        </w:rPr>
        <w:t>2343</w:t>
      </w:r>
      <w:r w:rsidRPr="003B1E52">
        <w:rPr>
          <w:szCs w:val="28"/>
        </w:rPr>
        <w:t xml:space="preserve">), наблюдается </w:t>
      </w:r>
      <w:r w:rsidR="00685FB5" w:rsidRPr="003B1E52">
        <w:rPr>
          <w:szCs w:val="28"/>
        </w:rPr>
        <w:t>сокращение</w:t>
      </w:r>
      <w:r w:rsidRPr="003B1E52">
        <w:rPr>
          <w:szCs w:val="28"/>
        </w:rPr>
        <w:t xml:space="preserve"> пр</w:t>
      </w:r>
      <w:r w:rsidRPr="003B1E52">
        <w:rPr>
          <w:szCs w:val="28"/>
        </w:rPr>
        <w:t>е</w:t>
      </w:r>
      <w:r w:rsidRPr="003B1E52">
        <w:rPr>
          <w:szCs w:val="28"/>
        </w:rPr>
        <w:t xml:space="preserve">ступлений совершенных на улицах на </w:t>
      </w:r>
      <w:r w:rsidR="00E12114" w:rsidRPr="003B1E52">
        <w:rPr>
          <w:szCs w:val="28"/>
        </w:rPr>
        <w:t>5,1</w:t>
      </w:r>
      <w:r w:rsidRPr="003B1E52">
        <w:rPr>
          <w:szCs w:val="28"/>
        </w:rPr>
        <w:t xml:space="preserve"> % (с</w:t>
      </w:r>
      <w:r w:rsidR="00E12114" w:rsidRPr="003B1E52">
        <w:rPr>
          <w:szCs w:val="28"/>
        </w:rPr>
        <w:t xml:space="preserve"> 1136</w:t>
      </w:r>
      <w:r w:rsidRPr="003B1E52">
        <w:rPr>
          <w:szCs w:val="28"/>
        </w:rPr>
        <w:t xml:space="preserve"> до </w:t>
      </w:r>
      <w:r w:rsidR="00E12114" w:rsidRPr="003B1E52">
        <w:rPr>
          <w:szCs w:val="28"/>
        </w:rPr>
        <w:t>1078</w:t>
      </w:r>
      <w:r w:rsidRPr="003B1E52">
        <w:rPr>
          <w:szCs w:val="28"/>
        </w:rPr>
        <w:t xml:space="preserve">). </w:t>
      </w:r>
    </w:p>
    <w:p w:rsidR="00FC45F8" w:rsidRPr="003B1E52" w:rsidRDefault="00FC45F8" w:rsidP="00FC45F8">
      <w:pPr>
        <w:pStyle w:val="22"/>
        <w:ind w:firstLine="709"/>
        <w:rPr>
          <w:szCs w:val="28"/>
        </w:rPr>
      </w:pPr>
    </w:p>
    <w:p w:rsidR="00E90D6A" w:rsidRPr="003B1E52" w:rsidRDefault="00E90D6A" w:rsidP="00FC45F8">
      <w:pPr>
        <w:pStyle w:val="22"/>
        <w:ind w:firstLine="709"/>
        <w:rPr>
          <w:rFonts w:ascii="Cambria" w:hAnsi="Cambria"/>
          <w:b/>
          <w:sz w:val="27"/>
          <w:szCs w:val="27"/>
        </w:rPr>
      </w:pPr>
      <w:r w:rsidRPr="003B1E52">
        <w:rPr>
          <w:rFonts w:ascii="Cambria" w:hAnsi="Cambria"/>
          <w:b/>
          <w:sz w:val="27"/>
          <w:szCs w:val="27"/>
        </w:rPr>
        <w:t>Рис. 11. Состояние преступности на улицах и в других обществе</w:t>
      </w:r>
      <w:r w:rsidRPr="003B1E52">
        <w:rPr>
          <w:rFonts w:ascii="Cambria" w:hAnsi="Cambria"/>
          <w:b/>
          <w:sz w:val="27"/>
          <w:szCs w:val="27"/>
        </w:rPr>
        <w:t>н</w:t>
      </w:r>
      <w:r w:rsidRPr="003B1E52">
        <w:rPr>
          <w:rFonts w:ascii="Cambria" w:hAnsi="Cambria"/>
          <w:b/>
          <w:sz w:val="27"/>
          <w:szCs w:val="27"/>
        </w:rPr>
        <w:t>ных местах за</w:t>
      </w:r>
      <w:r w:rsidR="00ED2F3A" w:rsidRPr="003B1E52">
        <w:rPr>
          <w:rFonts w:ascii="Cambria" w:hAnsi="Cambria"/>
          <w:b/>
          <w:sz w:val="27"/>
          <w:szCs w:val="27"/>
        </w:rPr>
        <w:t xml:space="preserve"> </w:t>
      </w:r>
      <w:r w:rsidR="003714BF" w:rsidRPr="003B1E52">
        <w:rPr>
          <w:rFonts w:ascii="Cambria" w:hAnsi="Cambria"/>
          <w:b/>
          <w:sz w:val="27"/>
          <w:szCs w:val="27"/>
        </w:rPr>
        <w:t>12</w:t>
      </w:r>
      <w:r w:rsidR="008479EC" w:rsidRPr="003B1E52">
        <w:rPr>
          <w:rFonts w:ascii="Cambria" w:hAnsi="Cambria"/>
          <w:b/>
          <w:sz w:val="27"/>
          <w:szCs w:val="27"/>
        </w:rPr>
        <w:t xml:space="preserve"> </w:t>
      </w:r>
      <w:r w:rsidR="00ED2F3A" w:rsidRPr="003B1E52">
        <w:rPr>
          <w:rFonts w:ascii="Cambria" w:hAnsi="Cambria"/>
          <w:b/>
          <w:sz w:val="27"/>
          <w:szCs w:val="27"/>
        </w:rPr>
        <w:t xml:space="preserve">месяцев </w:t>
      </w:r>
      <w:r w:rsidR="00FC45F8" w:rsidRPr="003B1E52">
        <w:rPr>
          <w:rFonts w:ascii="Cambria" w:hAnsi="Cambria"/>
          <w:b/>
          <w:sz w:val="27"/>
          <w:szCs w:val="27"/>
        </w:rPr>
        <w:t>201</w:t>
      </w:r>
      <w:r w:rsidR="008479EC" w:rsidRPr="003B1E52">
        <w:rPr>
          <w:rFonts w:ascii="Cambria" w:hAnsi="Cambria"/>
          <w:b/>
          <w:sz w:val="27"/>
          <w:szCs w:val="27"/>
        </w:rPr>
        <w:t>9</w:t>
      </w:r>
      <w:r w:rsidRPr="003B1E52">
        <w:rPr>
          <w:rFonts w:ascii="Cambria" w:hAnsi="Cambria"/>
          <w:b/>
          <w:sz w:val="27"/>
          <w:szCs w:val="27"/>
        </w:rPr>
        <w:t xml:space="preserve"> г.</w:t>
      </w:r>
    </w:p>
    <w:p w:rsidR="00C54CC6" w:rsidRPr="003B1E52" w:rsidRDefault="00C54CC6" w:rsidP="00FC45F8">
      <w:pPr>
        <w:pStyle w:val="22"/>
        <w:ind w:firstLine="709"/>
        <w:rPr>
          <w:rFonts w:ascii="Cambria" w:hAnsi="Cambria"/>
          <w:b/>
          <w:sz w:val="27"/>
          <w:szCs w:val="27"/>
        </w:rPr>
      </w:pPr>
    </w:p>
    <w:p w:rsidR="00E90D6A" w:rsidRPr="003B1E52" w:rsidRDefault="00920561" w:rsidP="001358D0">
      <w:pPr>
        <w:pStyle w:val="22"/>
        <w:ind w:firstLine="0"/>
      </w:pPr>
      <w:r w:rsidRPr="003B1E52">
        <w:rPr>
          <w:noProof/>
        </w:rPr>
        <w:drawing>
          <wp:inline distT="0" distB="0" distL="0" distR="0" wp14:anchorId="28C4925E" wp14:editId="182FF113">
            <wp:extent cx="5837529" cy="1982419"/>
            <wp:effectExtent l="1905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90D6A" w:rsidRPr="003B1E52">
        <w:tab/>
      </w:r>
    </w:p>
    <w:p w:rsidR="00C54CC6" w:rsidRPr="003B1E52" w:rsidRDefault="00C54CC6" w:rsidP="007B2957">
      <w:pPr>
        <w:ind w:firstLine="709"/>
        <w:jc w:val="both"/>
        <w:rPr>
          <w:sz w:val="28"/>
          <w:szCs w:val="28"/>
        </w:rPr>
      </w:pPr>
    </w:p>
    <w:p w:rsidR="00E90D6A" w:rsidRPr="003B1E52" w:rsidRDefault="001F7394" w:rsidP="00DB7822">
      <w:pPr>
        <w:jc w:val="both"/>
        <w:rPr>
          <w:sz w:val="28"/>
          <w:szCs w:val="28"/>
        </w:rPr>
      </w:pPr>
      <w:r w:rsidRPr="003B1E52">
        <w:rPr>
          <w:b/>
          <w:i/>
          <w:noProof/>
        </w:rPr>
        <w:lastRenderedPageBreak/>
        <w:drawing>
          <wp:inline distT="0" distB="0" distL="0" distR="0" wp14:anchorId="0E702B58" wp14:editId="003B8EA9">
            <wp:extent cx="5762847" cy="3179135"/>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90D6A" w:rsidRPr="003B1E52" w:rsidRDefault="00E90D6A" w:rsidP="005D4ACA">
      <w:pPr>
        <w:pStyle w:val="22"/>
        <w:ind w:firstLine="993"/>
      </w:pPr>
    </w:p>
    <w:p w:rsidR="00A57E6E" w:rsidRPr="003B1E52" w:rsidRDefault="00A57E6E" w:rsidP="00685FB5">
      <w:pPr>
        <w:ind w:firstLine="720"/>
        <w:jc w:val="both"/>
        <w:rPr>
          <w:rFonts w:eastAsia="Calibri"/>
          <w:sz w:val="28"/>
          <w:szCs w:val="28"/>
        </w:rPr>
      </w:pPr>
      <w:r w:rsidRPr="003B1E52">
        <w:rPr>
          <w:rFonts w:eastAsia="Calibri"/>
          <w:sz w:val="28"/>
          <w:szCs w:val="28"/>
        </w:rPr>
        <w:t xml:space="preserve">Основные преступления, совершенные в общественных местах: </w:t>
      </w:r>
    </w:p>
    <w:p w:rsidR="00E12114" w:rsidRPr="003B1E52" w:rsidRDefault="00E12114" w:rsidP="00E12114">
      <w:pPr>
        <w:ind w:firstLine="708"/>
        <w:jc w:val="both"/>
        <w:rPr>
          <w:rFonts w:eastAsia="Arial Unicode MS"/>
          <w:sz w:val="24"/>
          <w:szCs w:val="24"/>
        </w:rPr>
      </w:pPr>
      <w:r w:rsidRPr="003B1E52">
        <w:rPr>
          <w:rFonts w:eastAsia="Arial Unicode MS"/>
          <w:sz w:val="24"/>
          <w:szCs w:val="24"/>
        </w:rPr>
        <w:t>- кражи (47,7 %), - 800 (АППГ – 972), снижение на 17,7 %;</w:t>
      </w:r>
    </w:p>
    <w:p w:rsidR="00E12114" w:rsidRPr="003B1E52" w:rsidRDefault="00E12114" w:rsidP="00E12114">
      <w:pPr>
        <w:ind w:firstLine="708"/>
        <w:jc w:val="both"/>
        <w:rPr>
          <w:rFonts w:eastAsia="Arial Unicode MS"/>
          <w:sz w:val="24"/>
          <w:szCs w:val="24"/>
        </w:rPr>
      </w:pPr>
      <w:r w:rsidRPr="003B1E52">
        <w:rPr>
          <w:rFonts w:eastAsia="Arial Unicode MS"/>
          <w:sz w:val="24"/>
          <w:szCs w:val="24"/>
        </w:rPr>
        <w:t>- побои (43,1 %), - 44 (АППГ – 70), снижение на 37,1 %;</w:t>
      </w:r>
    </w:p>
    <w:p w:rsidR="00E12114" w:rsidRPr="003B1E52" w:rsidRDefault="00E12114" w:rsidP="00E12114">
      <w:pPr>
        <w:ind w:firstLine="708"/>
        <w:jc w:val="both"/>
        <w:rPr>
          <w:rFonts w:eastAsia="Arial Unicode MS"/>
          <w:sz w:val="24"/>
          <w:szCs w:val="24"/>
        </w:rPr>
      </w:pPr>
      <w:r w:rsidRPr="003B1E52">
        <w:rPr>
          <w:rFonts w:eastAsia="Arial Unicode MS"/>
          <w:sz w:val="24"/>
          <w:szCs w:val="24"/>
        </w:rPr>
        <w:t>- грабежи (88,5 %), - 77 (АППГ - 126), снижение на 38,9 %;</w:t>
      </w:r>
    </w:p>
    <w:p w:rsidR="00E12114" w:rsidRPr="003B1E52" w:rsidRDefault="00E12114" w:rsidP="00E12114">
      <w:pPr>
        <w:ind w:firstLine="708"/>
        <w:jc w:val="both"/>
        <w:rPr>
          <w:rFonts w:eastAsia="Arial Unicode MS"/>
          <w:sz w:val="24"/>
          <w:szCs w:val="24"/>
        </w:rPr>
      </w:pPr>
      <w:r w:rsidRPr="003B1E52">
        <w:rPr>
          <w:rFonts w:eastAsia="Arial Unicode MS"/>
          <w:sz w:val="24"/>
          <w:szCs w:val="24"/>
        </w:rPr>
        <w:t xml:space="preserve">- неправ. завладение АМТС (95,5 %), -  21 (АППГ – 18), рост на 16,7 %; </w:t>
      </w:r>
    </w:p>
    <w:p w:rsidR="00E12114" w:rsidRPr="003B1E52" w:rsidRDefault="00E12114" w:rsidP="00E12114">
      <w:pPr>
        <w:tabs>
          <w:tab w:val="left" w:pos="360"/>
          <w:tab w:val="left" w:pos="4355"/>
        </w:tabs>
        <w:jc w:val="center"/>
        <w:rPr>
          <w:sz w:val="24"/>
          <w:szCs w:val="24"/>
        </w:rPr>
      </w:pPr>
    </w:p>
    <w:p w:rsidR="00E12114" w:rsidRPr="003B1E52" w:rsidRDefault="00E12114" w:rsidP="00E12114">
      <w:pPr>
        <w:ind w:firstLine="709"/>
        <w:jc w:val="both"/>
        <w:rPr>
          <w:sz w:val="24"/>
          <w:szCs w:val="24"/>
        </w:rPr>
      </w:pPr>
      <w:r w:rsidRPr="003B1E52">
        <w:rPr>
          <w:sz w:val="24"/>
          <w:szCs w:val="24"/>
        </w:rPr>
        <w:t>Для стабилизации оперативной обстановки за 12 месяцев 2019 года в целях усиления мер по обеспечению правопорядка и общественной безопасности на улицах и в других общ</w:t>
      </w:r>
      <w:r w:rsidRPr="003B1E52">
        <w:rPr>
          <w:sz w:val="24"/>
          <w:szCs w:val="24"/>
        </w:rPr>
        <w:t>е</w:t>
      </w:r>
      <w:r w:rsidRPr="003B1E52">
        <w:rPr>
          <w:sz w:val="24"/>
          <w:szCs w:val="24"/>
        </w:rPr>
        <w:t xml:space="preserve">ственных местах, принятия соответствующих меры реагирования на территории </w:t>
      </w:r>
      <w:r w:rsidRPr="003B1E52">
        <w:rPr>
          <w:sz w:val="24"/>
          <w:szCs w:val="24"/>
        </w:rPr>
        <w:br/>
        <w:t xml:space="preserve">г. Чебоксары 169 раз проведены ОПМ «Улица». </w:t>
      </w:r>
    </w:p>
    <w:p w:rsidR="00E12114" w:rsidRPr="003B1E52" w:rsidRDefault="00E12114" w:rsidP="00E12114">
      <w:pPr>
        <w:ind w:firstLine="709"/>
        <w:jc w:val="both"/>
        <w:rPr>
          <w:sz w:val="24"/>
          <w:szCs w:val="24"/>
        </w:rPr>
      </w:pPr>
      <w:r w:rsidRPr="003B1E52">
        <w:rPr>
          <w:sz w:val="24"/>
          <w:szCs w:val="24"/>
        </w:rPr>
        <w:t xml:space="preserve">На мероприятия всего было задействовано 3278 сотрудника, из них сотрудников УМВД России по г. Чебоксары – 2324, сотрудников ОМОН </w:t>
      </w:r>
      <w:proofErr w:type="spellStart"/>
      <w:r w:rsidRPr="003B1E52">
        <w:rPr>
          <w:sz w:val="24"/>
          <w:szCs w:val="24"/>
        </w:rPr>
        <w:t>Росгвардии</w:t>
      </w:r>
      <w:proofErr w:type="spellEnd"/>
      <w:r w:rsidRPr="003B1E52">
        <w:rPr>
          <w:sz w:val="24"/>
          <w:szCs w:val="24"/>
        </w:rPr>
        <w:t xml:space="preserve"> по ЧР – 905, сотру</w:t>
      </w:r>
      <w:r w:rsidRPr="003B1E52">
        <w:rPr>
          <w:sz w:val="24"/>
          <w:szCs w:val="24"/>
        </w:rPr>
        <w:t>д</w:t>
      </w:r>
      <w:r w:rsidRPr="003B1E52">
        <w:rPr>
          <w:sz w:val="24"/>
          <w:szCs w:val="24"/>
        </w:rPr>
        <w:t xml:space="preserve">ников аппарата МВД по ЧР – 40. </w:t>
      </w:r>
    </w:p>
    <w:p w:rsidR="00E90D6A" w:rsidRPr="003B1E52" w:rsidRDefault="00E90D6A" w:rsidP="005A70BD">
      <w:pPr>
        <w:pStyle w:val="22"/>
        <w:ind w:firstLine="709"/>
        <w:rPr>
          <w:szCs w:val="28"/>
        </w:rPr>
      </w:pPr>
      <w:r w:rsidRPr="003B1E52">
        <w:rPr>
          <w:szCs w:val="28"/>
        </w:rPr>
        <w:t>На профилактику правонарушений значительное влияние оказывает об</w:t>
      </w:r>
      <w:r w:rsidRPr="003B1E52">
        <w:rPr>
          <w:szCs w:val="28"/>
        </w:rPr>
        <w:t>о</w:t>
      </w:r>
      <w:r w:rsidRPr="003B1E52">
        <w:rPr>
          <w:szCs w:val="28"/>
        </w:rPr>
        <w:t xml:space="preserve">рудование </w:t>
      </w:r>
      <w:r w:rsidR="00153885" w:rsidRPr="003B1E52">
        <w:rPr>
          <w:szCs w:val="28"/>
        </w:rPr>
        <w:t xml:space="preserve">общественных мест </w:t>
      </w:r>
      <w:r w:rsidRPr="003B1E52">
        <w:rPr>
          <w:szCs w:val="28"/>
        </w:rPr>
        <w:t>систем</w:t>
      </w:r>
      <w:r w:rsidR="00153885" w:rsidRPr="003B1E52">
        <w:rPr>
          <w:szCs w:val="28"/>
        </w:rPr>
        <w:t>ами</w:t>
      </w:r>
      <w:r w:rsidRPr="003B1E52">
        <w:rPr>
          <w:szCs w:val="28"/>
        </w:rPr>
        <w:t xml:space="preserve"> видеонаблюдения, которые позвол</w:t>
      </w:r>
      <w:r w:rsidRPr="003B1E52">
        <w:rPr>
          <w:szCs w:val="28"/>
        </w:rPr>
        <w:t>я</w:t>
      </w:r>
      <w:r w:rsidRPr="003B1E52">
        <w:rPr>
          <w:szCs w:val="28"/>
        </w:rPr>
        <w:t>ют контролировать обстановку и своевременно реагировать на различные кр</w:t>
      </w:r>
      <w:r w:rsidRPr="003B1E52">
        <w:rPr>
          <w:szCs w:val="28"/>
        </w:rPr>
        <w:t>и</w:t>
      </w:r>
      <w:r w:rsidRPr="003B1E52">
        <w:rPr>
          <w:szCs w:val="28"/>
        </w:rPr>
        <w:t xml:space="preserve">минальные проявления. </w:t>
      </w:r>
    </w:p>
    <w:p w:rsidR="00FE6099" w:rsidRPr="003B1E52" w:rsidRDefault="00BA1AD7" w:rsidP="00FE6099">
      <w:pPr>
        <w:pStyle w:val="32"/>
        <w:tabs>
          <w:tab w:val="left" w:pos="709"/>
          <w:tab w:val="left" w:pos="851"/>
        </w:tabs>
        <w:ind w:firstLine="709"/>
        <w:rPr>
          <w:bCs/>
          <w:i w:val="0"/>
          <w:szCs w:val="28"/>
        </w:rPr>
      </w:pPr>
      <w:r w:rsidRPr="003B1E52">
        <w:rPr>
          <w:noProof/>
          <w:szCs w:val="28"/>
        </w:rPr>
        <w:drawing>
          <wp:anchor distT="0" distB="0" distL="114300" distR="114300" simplePos="0" relativeHeight="251661824" behindDoc="0" locked="0" layoutInCell="1" allowOverlap="1" wp14:anchorId="367B364E" wp14:editId="2FDF1AFD">
            <wp:simplePos x="0" y="0"/>
            <wp:positionH relativeFrom="column">
              <wp:posOffset>3375660</wp:posOffset>
            </wp:positionH>
            <wp:positionV relativeFrom="paragraph">
              <wp:posOffset>852805</wp:posOffset>
            </wp:positionV>
            <wp:extent cx="2729230" cy="2265045"/>
            <wp:effectExtent l="0" t="0" r="0" b="190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9230" cy="2265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6099" w:rsidRPr="003B1E52">
        <w:rPr>
          <w:i w:val="0"/>
          <w:szCs w:val="28"/>
        </w:rPr>
        <w:t xml:space="preserve">УМВД России по г. Чебоксары проведена определенная работа в рамках программы АПК «Безопасный город». </w:t>
      </w:r>
      <w:r w:rsidR="00FE6099" w:rsidRPr="003B1E52">
        <w:rPr>
          <w:rStyle w:val="FontStyle12"/>
          <w:i w:val="0"/>
          <w:sz w:val="28"/>
          <w:szCs w:val="28"/>
        </w:rPr>
        <w:t>Указанные мероприятия проводятся в рамках муниципальной целевой программы «Повышение безопасности жизн</w:t>
      </w:r>
      <w:r w:rsidR="00FE6099" w:rsidRPr="003B1E52">
        <w:rPr>
          <w:rStyle w:val="FontStyle12"/>
          <w:i w:val="0"/>
          <w:sz w:val="28"/>
          <w:szCs w:val="28"/>
        </w:rPr>
        <w:t>е</w:t>
      </w:r>
      <w:r w:rsidR="00FE6099" w:rsidRPr="003B1E52">
        <w:rPr>
          <w:rStyle w:val="FontStyle12"/>
          <w:i w:val="0"/>
          <w:sz w:val="28"/>
          <w:szCs w:val="28"/>
        </w:rPr>
        <w:t>деятельности населения и территории города Чебоксары на 2014-2020 годы» (</w:t>
      </w:r>
      <w:proofErr w:type="gramStart"/>
      <w:r w:rsidR="00FE6099" w:rsidRPr="003B1E52">
        <w:rPr>
          <w:rStyle w:val="FontStyle13"/>
          <w:rFonts w:ascii="Times New Roman" w:hAnsi="Times New Roman"/>
          <w:i/>
          <w:iCs/>
          <w:sz w:val="28"/>
          <w:szCs w:val="28"/>
        </w:rPr>
        <w:t>утверждена</w:t>
      </w:r>
      <w:proofErr w:type="gramEnd"/>
      <w:r w:rsidR="00FE6099" w:rsidRPr="003B1E52">
        <w:rPr>
          <w:rStyle w:val="FontStyle13"/>
          <w:rFonts w:ascii="Times New Roman" w:hAnsi="Times New Roman"/>
          <w:i/>
          <w:iCs/>
          <w:sz w:val="28"/>
          <w:szCs w:val="28"/>
        </w:rPr>
        <w:t xml:space="preserve"> постановлением главы а</w:t>
      </w:r>
      <w:r w:rsidR="00FE6099" w:rsidRPr="003B1E52">
        <w:rPr>
          <w:rStyle w:val="FontStyle13"/>
          <w:rFonts w:ascii="Times New Roman" w:hAnsi="Times New Roman"/>
          <w:i/>
          <w:iCs/>
          <w:sz w:val="28"/>
          <w:szCs w:val="28"/>
        </w:rPr>
        <w:t>д</w:t>
      </w:r>
      <w:r w:rsidR="00FE6099" w:rsidRPr="003B1E52">
        <w:rPr>
          <w:rStyle w:val="FontStyle13"/>
          <w:rFonts w:ascii="Times New Roman" w:hAnsi="Times New Roman"/>
          <w:i/>
          <w:iCs/>
          <w:sz w:val="28"/>
          <w:szCs w:val="28"/>
        </w:rPr>
        <w:t>министрации г.</w:t>
      </w:r>
      <w:r w:rsidRPr="003B1E52">
        <w:rPr>
          <w:noProof/>
          <w:szCs w:val="28"/>
        </w:rPr>
        <w:t xml:space="preserve"> </w:t>
      </w:r>
      <w:r w:rsidR="00FE6099" w:rsidRPr="003B1E52">
        <w:rPr>
          <w:rStyle w:val="FontStyle13"/>
          <w:rFonts w:ascii="Times New Roman" w:hAnsi="Times New Roman"/>
          <w:i/>
          <w:iCs/>
          <w:sz w:val="28"/>
          <w:szCs w:val="28"/>
        </w:rPr>
        <w:t>Чебоксары от 04.</w:t>
      </w:r>
      <w:r w:rsidRPr="003B1E52">
        <w:rPr>
          <w:noProof/>
          <w:szCs w:val="28"/>
        </w:rPr>
        <w:t xml:space="preserve"> </w:t>
      </w:r>
      <w:r w:rsidR="00FE6099" w:rsidRPr="003B1E52">
        <w:rPr>
          <w:rStyle w:val="FontStyle13"/>
          <w:rFonts w:ascii="Times New Roman" w:hAnsi="Times New Roman"/>
          <w:i/>
          <w:iCs/>
          <w:sz w:val="28"/>
          <w:szCs w:val="28"/>
        </w:rPr>
        <w:t>12.2014 г. № 4134)</w:t>
      </w:r>
      <w:r w:rsidR="00FE6099" w:rsidRPr="003B1E52">
        <w:rPr>
          <w:rStyle w:val="FontStyle13"/>
          <w:rFonts w:ascii="Times New Roman" w:hAnsi="Times New Roman"/>
          <w:iCs/>
          <w:sz w:val="28"/>
          <w:szCs w:val="28"/>
        </w:rPr>
        <w:t>.</w:t>
      </w:r>
      <w:r w:rsidRPr="003B1E52">
        <w:rPr>
          <w:noProof/>
          <w:szCs w:val="28"/>
        </w:rPr>
        <w:t xml:space="preserve"> </w:t>
      </w:r>
    </w:p>
    <w:p w:rsidR="00F21B59" w:rsidRPr="003B1E52" w:rsidRDefault="00F21B59" w:rsidP="00F21B59">
      <w:pPr>
        <w:pStyle w:val="32"/>
        <w:tabs>
          <w:tab w:val="left" w:pos="709"/>
          <w:tab w:val="left" w:pos="851"/>
        </w:tabs>
        <w:rPr>
          <w:i w:val="0"/>
          <w:szCs w:val="28"/>
        </w:rPr>
      </w:pPr>
      <w:r w:rsidRPr="003B1E52">
        <w:rPr>
          <w:i w:val="0"/>
          <w:szCs w:val="28"/>
        </w:rPr>
        <w:t>К АПК «Безопасный город» и «Бе</w:t>
      </w:r>
      <w:r w:rsidRPr="003B1E52">
        <w:rPr>
          <w:i w:val="0"/>
          <w:szCs w:val="28"/>
        </w:rPr>
        <w:t>з</w:t>
      </w:r>
      <w:r w:rsidRPr="003B1E52">
        <w:rPr>
          <w:i w:val="0"/>
          <w:szCs w:val="28"/>
        </w:rPr>
        <w:t>опасный двор» подключено 2326 камер видеонаблюдения:</w:t>
      </w:r>
    </w:p>
    <w:p w:rsidR="00F21B59" w:rsidRPr="003B1E52" w:rsidRDefault="00F21B59" w:rsidP="00F21B59">
      <w:pPr>
        <w:pStyle w:val="32"/>
        <w:tabs>
          <w:tab w:val="left" w:pos="709"/>
          <w:tab w:val="left" w:pos="851"/>
        </w:tabs>
        <w:rPr>
          <w:i w:val="0"/>
          <w:szCs w:val="28"/>
        </w:rPr>
      </w:pPr>
      <w:r w:rsidRPr="003B1E52">
        <w:rPr>
          <w:i w:val="0"/>
          <w:szCs w:val="28"/>
        </w:rPr>
        <w:t xml:space="preserve">- 134 купольных; </w:t>
      </w:r>
    </w:p>
    <w:p w:rsidR="00F21B59" w:rsidRPr="003B1E52" w:rsidRDefault="00F21B59" w:rsidP="00F21B59">
      <w:pPr>
        <w:pStyle w:val="32"/>
        <w:tabs>
          <w:tab w:val="left" w:pos="709"/>
          <w:tab w:val="left" w:pos="851"/>
        </w:tabs>
        <w:rPr>
          <w:i w:val="0"/>
          <w:szCs w:val="28"/>
        </w:rPr>
      </w:pPr>
      <w:r w:rsidRPr="003B1E52">
        <w:rPr>
          <w:i w:val="0"/>
          <w:szCs w:val="28"/>
        </w:rPr>
        <w:lastRenderedPageBreak/>
        <w:t>- 106 стационарных камер видеон</w:t>
      </w:r>
      <w:r w:rsidRPr="003B1E52">
        <w:rPr>
          <w:i w:val="0"/>
          <w:szCs w:val="28"/>
        </w:rPr>
        <w:t>а</w:t>
      </w:r>
      <w:r w:rsidRPr="003B1E52">
        <w:rPr>
          <w:i w:val="0"/>
          <w:szCs w:val="28"/>
        </w:rPr>
        <w:t>блюдения;</w:t>
      </w:r>
    </w:p>
    <w:p w:rsidR="00F21B59" w:rsidRPr="003B1E52" w:rsidRDefault="00F21B59" w:rsidP="00F21B59">
      <w:pPr>
        <w:pStyle w:val="32"/>
        <w:tabs>
          <w:tab w:val="left" w:pos="709"/>
          <w:tab w:val="left" w:pos="851"/>
        </w:tabs>
        <w:rPr>
          <w:i w:val="0"/>
          <w:szCs w:val="28"/>
        </w:rPr>
      </w:pPr>
      <w:r w:rsidRPr="003B1E52">
        <w:rPr>
          <w:i w:val="0"/>
          <w:szCs w:val="28"/>
        </w:rPr>
        <w:t xml:space="preserve">- 84 регистрации государственных номерных знаков; </w:t>
      </w:r>
    </w:p>
    <w:p w:rsidR="00F21B59" w:rsidRPr="003B1E52" w:rsidRDefault="00F21B59" w:rsidP="00F21B59">
      <w:pPr>
        <w:pStyle w:val="32"/>
        <w:tabs>
          <w:tab w:val="left" w:pos="709"/>
          <w:tab w:val="left" w:pos="851"/>
        </w:tabs>
        <w:rPr>
          <w:i w:val="0"/>
          <w:szCs w:val="28"/>
        </w:rPr>
      </w:pPr>
      <w:r w:rsidRPr="003B1E52">
        <w:rPr>
          <w:i w:val="0"/>
          <w:szCs w:val="28"/>
        </w:rPr>
        <w:t>- 25 кнопок экстренной связи с полицией;</w:t>
      </w:r>
    </w:p>
    <w:p w:rsidR="00F21B59" w:rsidRPr="003B1E52" w:rsidRDefault="00F21B59" w:rsidP="00F21B59">
      <w:pPr>
        <w:pStyle w:val="32"/>
        <w:tabs>
          <w:tab w:val="left" w:pos="709"/>
          <w:tab w:val="left" w:pos="851"/>
        </w:tabs>
        <w:rPr>
          <w:i w:val="0"/>
          <w:szCs w:val="28"/>
        </w:rPr>
      </w:pPr>
      <w:r w:rsidRPr="003B1E52">
        <w:rPr>
          <w:i w:val="0"/>
          <w:szCs w:val="28"/>
        </w:rPr>
        <w:t>- 1160 цветных обзорных видеокамер, установленных на 210 многоква</w:t>
      </w:r>
      <w:r w:rsidRPr="003B1E52">
        <w:rPr>
          <w:i w:val="0"/>
          <w:szCs w:val="28"/>
        </w:rPr>
        <w:t>р</w:t>
      </w:r>
      <w:r w:rsidRPr="003B1E52">
        <w:rPr>
          <w:i w:val="0"/>
          <w:szCs w:val="28"/>
        </w:rPr>
        <w:t xml:space="preserve">тирных жилых домах по муниципальной подпрограмме «Безопасный двор» (Ленинский р-н – 65 домов/368 видеокамер; Калининский р-н – 70 домов/376 видеокамер; Московский р-н – 75 домов/416 видеокамер). </w:t>
      </w:r>
    </w:p>
    <w:p w:rsidR="00F21B59" w:rsidRPr="003B1E52" w:rsidRDefault="00F21B59" w:rsidP="00F21B59">
      <w:pPr>
        <w:pStyle w:val="32"/>
        <w:tabs>
          <w:tab w:val="left" w:pos="709"/>
          <w:tab w:val="left" w:pos="851"/>
        </w:tabs>
        <w:rPr>
          <w:i w:val="0"/>
          <w:szCs w:val="28"/>
        </w:rPr>
      </w:pPr>
      <w:r w:rsidRPr="003B1E52">
        <w:rPr>
          <w:i w:val="0"/>
          <w:szCs w:val="28"/>
        </w:rPr>
        <w:t>- 710 видеокамер, установленных в 84 муниципальных общеобразов</w:t>
      </w:r>
      <w:r w:rsidRPr="003B1E52">
        <w:rPr>
          <w:i w:val="0"/>
          <w:szCs w:val="28"/>
        </w:rPr>
        <w:t>а</w:t>
      </w:r>
      <w:r w:rsidRPr="003B1E52">
        <w:rPr>
          <w:i w:val="0"/>
          <w:szCs w:val="28"/>
        </w:rPr>
        <w:t>тельных учреждениях, подключены к АПК «Безопасный город»</w:t>
      </w:r>
      <w:proofErr w:type="gramStart"/>
      <w:r w:rsidRPr="003B1E52">
        <w:rPr>
          <w:i w:val="0"/>
          <w:szCs w:val="28"/>
        </w:rPr>
        <w:t>.</w:t>
      </w:r>
      <w:proofErr w:type="gramEnd"/>
      <w:r w:rsidRPr="003B1E52">
        <w:rPr>
          <w:i w:val="0"/>
          <w:szCs w:val="28"/>
        </w:rPr>
        <w:t xml:space="preserve"> (</w:t>
      </w:r>
      <w:proofErr w:type="gramStart"/>
      <w:r w:rsidRPr="003B1E52">
        <w:rPr>
          <w:i w:val="0"/>
          <w:szCs w:val="28"/>
        </w:rPr>
        <w:t>в</w:t>
      </w:r>
      <w:proofErr w:type="gramEnd"/>
      <w:r w:rsidRPr="003B1E52">
        <w:rPr>
          <w:i w:val="0"/>
          <w:szCs w:val="28"/>
        </w:rPr>
        <w:t xml:space="preserve"> </w:t>
      </w:r>
      <w:proofErr w:type="spellStart"/>
      <w:r w:rsidRPr="003B1E52">
        <w:rPr>
          <w:i w:val="0"/>
          <w:szCs w:val="28"/>
        </w:rPr>
        <w:t>т.ч</w:t>
      </w:r>
      <w:proofErr w:type="spellEnd"/>
      <w:r w:rsidRPr="003B1E52">
        <w:rPr>
          <w:i w:val="0"/>
          <w:szCs w:val="28"/>
        </w:rPr>
        <w:t>. 62 СОШ и 22 ДОУ).</w:t>
      </w:r>
    </w:p>
    <w:p w:rsidR="00F21B59" w:rsidRPr="003B1E52" w:rsidRDefault="00F21B59" w:rsidP="00F21B59">
      <w:pPr>
        <w:pStyle w:val="32"/>
        <w:tabs>
          <w:tab w:val="left" w:pos="709"/>
          <w:tab w:val="left" w:pos="851"/>
        </w:tabs>
        <w:rPr>
          <w:i w:val="0"/>
          <w:szCs w:val="28"/>
        </w:rPr>
      </w:pPr>
      <w:r w:rsidRPr="003B1E52">
        <w:rPr>
          <w:i w:val="0"/>
          <w:szCs w:val="28"/>
        </w:rPr>
        <w:t>- 107 видеокамер сторонних организаций (16 - стадиона «Олимпийский» и 17 - стадиона «Спартак», 13 - ООО «</w:t>
      </w:r>
      <w:proofErr w:type="spellStart"/>
      <w:r w:rsidRPr="003B1E52">
        <w:rPr>
          <w:i w:val="0"/>
          <w:szCs w:val="28"/>
        </w:rPr>
        <w:t>Хамар</w:t>
      </w:r>
      <w:proofErr w:type="spellEnd"/>
      <w:r w:rsidRPr="003B1E52">
        <w:rPr>
          <w:i w:val="0"/>
          <w:szCs w:val="28"/>
        </w:rPr>
        <w:t xml:space="preserve"> ял», 3 - «</w:t>
      </w:r>
      <w:proofErr w:type="spellStart"/>
      <w:r w:rsidRPr="003B1E52">
        <w:rPr>
          <w:i w:val="0"/>
          <w:szCs w:val="28"/>
        </w:rPr>
        <w:t>Вилкобар</w:t>
      </w:r>
      <w:proofErr w:type="spellEnd"/>
      <w:r w:rsidRPr="003B1E52">
        <w:rPr>
          <w:i w:val="0"/>
          <w:szCs w:val="28"/>
        </w:rPr>
        <w:t xml:space="preserve">», 4 «Дай лапу», 33 - Транспортной инфраструктуры, 7 - </w:t>
      </w:r>
      <w:proofErr w:type="spellStart"/>
      <w:r w:rsidRPr="003B1E52">
        <w:rPr>
          <w:i w:val="0"/>
          <w:szCs w:val="28"/>
        </w:rPr>
        <w:t>Паркоматы</w:t>
      </w:r>
      <w:proofErr w:type="spellEnd"/>
      <w:r w:rsidRPr="003B1E52">
        <w:rPr>
          <w:i w:val="0"/>
          <w:szCs w:val="28"/>
        </w:rPr>
        <w:t>, 14 - МФЦ).</w:t>
      </w:r>
    </w:p>
    <w:p w:rsidR="00F21B59" w:rsidRPr="003B1E52" w:rsidRDefault="00BA1AD7" w:rsidP="00F21B59">
      <w:pPr>
        <w:pStyle w:val="32"/>
        <w:tabs>
          <w:tab w:val="left" w:pos="709"/>
          <w:tab w:val="left" w:pos="851"/>
        </w:tabs>
        <w:rPr>
          <w:i w:val="0"/>
          <w:szCs w:val="28"/>
        </w:rPr>
      </w:pPr>
      <w:r w:rsidRPr="003B1E52">
        <w:rPr>
          <w:i w:val="0"/>
          <w:szCs w:val="28"/>
        </w:rPr>
        <w:t xml:space="preserve">В </w:t>
      </w:r>
      <w:r w:rsidR="00F21B59" w:rsidRPr="003B1E52">
        <w:rPr>
          <w:i w:val="0"/>
          <w:szCs w:val="28"/>
        </w:rPr>
        <w:t>201</w:t>
      </w:r>
      <w:r w:rsidRPr="003B1E52">
        <w:rPr>
          <w:i w:val="0"/>
          <w:szCs w:val="28"/>
        </w:rPr>
        <w:t>9</w:t>
      </w:r>
      <w:r w:rsidR="00F21B59" w:rsidRPr="003B1E52">
        <w:rPr>
          <w:i w:val="0"/>
          <w:szCs w:val="28"/>
        </w:rPr>
        <w:t xml:space="preserve"> год</w:t>
      </w:r>
      <w:r w:rsidRPr="003B1E52">
        <w:rPr>
          <w:i w:val="0"/>
          <w:szCs w:val="28"/>
        </w:rPr>
        <w:t>у</w:t>
      </w:r>
      <w:r w:rsidR="00F21B59" w:rsidRPr="003B1E52">
        <w:rPr>
          <w:i w:val="0"/>
          <w:szCs w:val="28"/>
        </w:rPr>
        <w:t xml:space="preserve"> в ЦОУН УМВД России по г. Чебоксары выведено </w:t>
      </w:r>
      <w:r w:rsidRPr="003B1E52">
        <w:rPr>
          <w:i w:val="0"/>
          <w:szCs w:val="28"/>
        </w:rPr>
        <w:t>дополн</w:t>
      </w:r>
      <w:r w:rsidRPr="003B1E52">
        <w:rPr>
          <w:i w:val="0"/>
          <w:szCs w:val="28"/>
        </w:rPr>
        <w:t>и</w:t>
      </w:r>
      <w:r w:rsidRPr="003B1E52">
        <w:rPr>
          <w:i w:val="0"/>
          <w:szCs w:val="28"/>
        </w:rPr>
        <w:t>тельно 60</w:t>
      </w:r>
      <w:r w:rsidR="00F21B59" w:rsidRPr="003B1E52">
        <w:rPr>
          <w:i w:val="0"/>
          <w:szCs w:val="28"/>
        </w:rPr>
        <w:t xml:space="preserve"> камер.</w:t>
      </w:r>
      <w:r w:rsidRPr="003B1E52">
        <w:rPr>
          <w:noProof/>
          <w:szCs w:val="28"/>
        </w:rPr>
        <w:t xml:space="preserve"> </w:t>
      </w:r>
    </w:p>
    <w:p w:rsidR="00FE6099" w:rsidRPr="003B1E52" w:rsidRDefault="00FE6099" w:rsidP="00F21B59">
      <w:pPr>
        <w:pStyle w:val="32"/>
        <w:tabs>
          <w:tab w:val="left" w:pos="709"/>
          <w:tab w:val="left" w:pos="851"/>
        </w:tabs>
        <w:rPr>
          <w:i w:val="0"/>
          <w:szCs w:val="28"/>
        </w:rPr>
      </w:pPr>
    </w:p>
    <w:p w:rsidR="007553A3" w:rsidRPr="003B1E52" w:rsidRDefault="00BA1AD7" w:rsidP="00BA1AD7">
      <w:pPr>
        <w:tabs>
          <w:tab w:val="left" w:pos="709"/>
          <w:tab w:val="left" w:pos="851"/>
        </w:tabs>
        <w:snapToGrid w:val="0"/>
        <w:jc w:val="both"/>
        <w:rPr>
          <w:bCs/>
          <w:sz w:val="28"/>
          <w:szCs w:val="28"/>
        </w:rPr>
      </w:pPr>
      <w:bookmarkStart w:id="21" w:name="_Toc448029523"/>
      <w:bookmarkStart w:id="22" w:name="_Toc171993108"/>
      <w:bookmarkStart w:id="23" w:name="_Toc274225208"/>
      <w:r w:rsidRPr="003B1E52">
        <w:rPr>
          <w:rFonts w:eastAsia="Calibri"/>
          <w:bCs/>
          <w:sz w:val="28"/>
          <w:szCs w:val="28"/>
        </w:rPr>
        <w:tab/>
      </w:r>
      <w:r w:rsidR="007553A3" w:rsidRPr="003B1E52">
        <w:rPr>
          <w:bCs/>
          <w:sz w:val="28"/>
          <w:szCs w:val="28"/>
        </w:rPr>
        <w:t>В 2019 г. осуществлено увеличение функционала интерактивной карты «Геоинформационная система Центра управл</w:t>
      </w:r>
      <w:r w:rsidR="007553A3" w:rsidRPr="003B1E52">
        <w:rPr>
          <w:bCs/>
          <w:sz w:val="28"/>
          <w:szCs w:val="28"/>
        </w:rPr>
        <w:t>е</w:t>
      </w:r>
      <w:r w:rsidR="007553A3" w:rsidRPr="003B1E52">
        <w:rPr>
          <w:bCs/>
          <w:sz w:val="28"/>
          <w:szCs w:val="28"/>
        </w:rPr>
        <w:t>ния нарядами».</w:t>
      </w:r>
    </w:p>
    <w:p w:rsidR="007553A3" w:rsidRPr="003B1E52" w:rsidRDefault="007553A3" w:rsidP="00BA1AD7">
      <w:pPr>
        <w:tabs>
          <w:tab w:val="left" w:pos="709"/>
          <w:tab w:val="left" w:pos="851"/>
        </w:tabs>
        <w:snapToGrid w:val="0"/>
        <w:jc w:val="both"/>
        <w:rPr>
          <w:bCs/>
          <w:sz w:val="28"/>
          <w:szCs w:val="28"/>
        </w:rPr>
      </w:pPr>
      <w:r w:rsidRPr="003B1E52">
        <w:rPr>
          <w:rFonts w:ascii="Calibri" w:eastAsia="Calibri" w:hAnsi="Calibri"/>
          <w:noProof/>
          <w:sz w:val="22"/>
          <w:szCs w:val="28"/>
        </w:rPr>
        <w:drawing>
          <wp:anchor distT="0" distB="0" distL="114300" distR="114300" simplePos="0" relativeHeight="251663872" behindDoc="1" locked="0" layoutInCell="1" allowOverlap="1" wp14:anchorId="26ADFE13" wp14:editId="7BF8EE40">
            <wp:simplePos x="0" y="0"/>
            <wp:positionH relativeFrom="column">
              <wp:posOffset>46355</wp:posOffset>
            </wp:positionH>
            <wp:positionV relativeFrom="paragraph">
              <wp:posOffset>88900</wp:posOffset>
            </wp:positionV>
            <wp:extent cx="4202430" cy="2487930"/>
            <wp:effectExtent l="171450" t="171450" r="388620" b="369570"/>
            <wp:wrapSquare wrapText="bothSides"/>
            <wp:docPr id="14" name="Рисунок 14" descr="Z:\COMMON\Штаб\УМВД\Гаврилова Л.О\dsc_0249(8)-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ON\Штаб\УМВД\Гаврилова Л.О\dsc_0249(8)-800x6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2430" cy="24879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553A3" w:rsidRPr="003B1E52" w:rsidRDefault="007553A3" w:rsidP="007553A3">
      <w:pPr>
        <w:pStyle w:val="32"/>
        <w:tabs>
          <w:tab w:val="left" w:pos="709"/>
          <w:tab w:val="left" w:pos="851"/>
        </w:tabs>
        <w:ind w:firstLine="0"/>
        <w:rPr>
          <w:bCs/>
          <w:i w:val="0"/>
          <w:szCs w:val="28"/>
        </w:rPr>
      </w:pPr>
      <w:r w:rsidRPr="003B1E52">
        <w:rPr>
          <w:i w:val="0"/>
          <w:szCs w:val="28"/>
        </w:rPr>
        <w:t>Видеоизображ</w:t>
      </w:r>
      <w:r w:rsidRPr="003B1E52">
        <w:rPr>
          <w:i w:val="0"/>
          <w:szCs w:val="28"/>
        </w:rPr>
        <w:t>е</w:t>
      </w:r>
      <w:r w:rsidRPr="003B1E52">
        <w:rPr>
          <w:i w:val="0"/>
          <w:szCs w:val="28"/>
        </w:rPr>
        <w:t>ние с городских видеокамер по</w:t>
      </w:r>
      <w:r w:rsidRPr="003B1E52">
        <w:rPr>
          <w:i w:val="0"/>
          <w:szCs w:val="28"/>
        </w:rPr>
        <w:t>з</w:t>
      </w:r>
      <w:r w:rsidRPr="003B1E52">
        <w:rPr>
          <w:i w:val="0"/>
          <w:szCs w:val="28"/>
        </w:rPr>
        <w:t>воляет получать информацию о текущей ситу</w:t>
      </w:r>
      <w:r w:rsidRPr="003B1E52">
        <w:rPr>
          <w:i w:val="0"/>
          <w:szCs w:val="28"/>
        </w:rPr>
        <w:t>а</w:t>
      </w:r>
      <w:r w:rsidRPr="003B1E52">
        <w:rPr>
          <w:i w:val="0"/>
          <w:szCs w:val="28"/>
        </w:rPr>
        <w:t>ции в реальном времени и принимать правил</w:t>
      </w:r>
      <w:r w:rsidRPr="003B1E52">
        <w:rPr>
          <w:i w:val="0"/>
          <w:szCs w:val="28"/>
        </w:rPr>
        <w:t>ь</w:t>
      </w:r>
      <w:r w:rsidRPr="003B1E52">
        <w:rPr>
          <w:i w:val="0"/>
          <w:szCs w:val="28"/>
        </w:rPr>
        <w:t>ные решения в зависимости от обстановки. Система позволяет автоматически производить анализ всей виде</w:t>
      </w:r>
      <w:r w:rsidRPr="003B1E52">
        <w:rPr>
          <w:i w:val="0"/>
          <w:szCs w:val="28"/>
        </w:rPr>
        <w:t>о</w:t>
      </w:r>
      <w:r w:rsidRPr="003B1E52">
        <w:rPr>
          <w:i w:val="0"/>
          <w:szCs w:val="28"/>
        </w:rPr>
        <w:t xml:space="preserve">информации, сохраняющейся на электронных носителях в течение месяца и при  необходимости  вернуться  к видеоархивам. </w:t>
      </w:r>
      <w:r w:rsidRPr="003B1E52">
        <w:rPr>
          <w:bCs/>
          <w:i w:val="0"/>
          <w:szCs w:val="28"/>
        </w:rPr>
        <w:t>За 2019 год полученная и</w:t>
      </w:r>
      <w:r w:rsidRPr="003B1E52">
        <w:rPr>
          <w:bCs/>
          <w:i w:val="0"/>
          <w:szCs w:val="28"/>
        </w:rPr>
        <w:t>н</w:t>
      </w:r>
      <w:r w:rsidRPr="003B1E52">
        <w:rPr>
          <w:bCs/>
          <w:i w:val="0"/>
          <w:szCs w:val="28"/>
        </w:rPr>
        <w:t>формация с видеокамер способствовала раскрытию 15 преступлений.</w:t>
      </w:r>
    </w:p>
    <w:p w:rsidR="00BA1AD7" w:rsidRPr="003B1E52" w:rsidRDefault="007553A3" w:rsidP="00BA1AD7">
      <w:pPr>
        <w:tabs>
          <w:tab w:val="left" w:pos="709"/>
          <w:tab w:val="left" w:pos="851"/>
        </w:tabs>
        <w:snapToGrid w:val="0"/>
        <w:jc w:val="both"/>
        <w:rPr>
          <w:rFonts w:eastAsia="Calibri"/>
          <w:bCs/>
          <w:sz w:val="28"/>
          <w:szCs w:val="28"/>
        </w:rPr>
      </w:pPr>
      <w:r w:rsidRPr="003B1E52">
        <w:rPr>
          <w:rFonts w:eastAsia="Calibri"/>
          <w:bCs/>
          <w:sz w:val="28"/>
          <w:szCs w:val="28"/>
        </w:rPr>
        <w:tab/>
      </w:r>
      <w:r w:rsidR="00BA1AD7" w:rsidRPr="003B1E52">
        <w:rPr>
          <w:rFonts w:eastAsia="Calibri"/>
          <w:bCs/>
          <w:sz w:val="28"/>
          <w:szCs w:val="28"/>
        </w:rPr>
        <w:t xml:space="preserve">В ходе мониторинга видеокамер АПК БГ выявлено 134 фактов ДТП, с фиксацией водителей нарушивших правила дорожного движения. </w:t>
      </w:r>
    </w:p>
    <w:p w:rsidR="00603C92" w:rsidRPr="003B1E52" w:rsidRDefault="00603C92" w:rsidP="00603C92">
      <w:pPr>
        <w:tabs>
          <w:tab w:val="left" w:pos="709"/>
        </w:tabs>
        <w:snapToGrid w:val="0"/>
        <w:ind w:firstLine="851"/>
        <w:jc w:val="both"/>
        <w:rPr>
          <w:rFonts w:eastAsia="Calibri"/>
          <w:sz w:val="28"/>
          <w:szCs w:val="28"/>
        </w:rPr>
      </w:pPr>
      <w:r w:rsidRPr="003B1E52">
        <w:rPr>
          <w:rFonts w:eastAsia="Calibri"/>
          <w:sz w:val="28"/>
          <w:szCs w:val="28"/>
        </w:rPr>
        <w:t>За январь – декабрь 2019 года дежурными частями УМВД России по</w:t>
      </w:r>
      <w:r w:rsidRPr="003B1E52">
        <w:rPr>
          <w:rFonts w:eastAsia="Calibri"/>
          <w:sz w:val="28"/>
          <w:szCs w:val="28"/>
        </w:rPr>
        <w:br/>
        <w:t xml:space="preserve">г. Чебоксары зарегистрировано 196035 сообщений (АППГ 2018г. - 182409) больше на 13626,  (УМВД – 11857 (9301), ОП № 1 – 32975 (30076); ОП № 2 – 31046 (28968); ОП № 3 – 31781 (28758); ОП № 4 – 39377 (38307); ОП № 5 – </w:t>
      </w:r>
      <w:r w:rsidRPr="003B1E52">
        <w:rPr>
          <w:rFonts w:eastAsia="Calibri"/>
          <w:sz w:val="28"/>
          <w:szCs w:val="28"/>
        </w:rPr>
        <w:lastRenderedPageBreak/>
        <w:t>23193 (21931); ОП № 6 – 25806 (25068))</w:t>
      </w:r>
      <w:r w:rsidRPr="003B1E52">
        <w:rPr>
          <w:rFonts w:eastAsia="Calibri"/>
          <w:i/>
          <w:sz w:val="28"/>
          <w:szCs w:val="28"/>
        </w:rPr>
        <w:t xml:space="preserve">. </w:t>
      </w:r>
      <w:r w:rsidRPr="003B1E52">
        <w:rPr>
          <w:rFonts w:eastAsia="Calibri"/>
          <w:sz w:val="28"/>
          <w:szCs w:val="28"/>
        </w:rPr>
        <w:t xml:space="preserve">Общая нагрузка на одного сотрудника дежурной части составила – 38,3 зарегистрированных в КУСП сообщений в сутки (АППГ – 36,2) (ОП № 1 – 45,2 (41,8); ОП № 2 – 28,3 (26,8); ОП № 3 </w:t>
      </w:r>
      <w:bookmarkStart w:id="24" w:name="OLE_LINK12"/>
      <w:bookmarkStart w:id="25" w:name="OLE_LINK13"/>
      <w:r w:rsidRPr="003B1E52">
        <w:rPr>
          <w:rFonts w:eastAsia="Calibri"/>
          <w:sz w:val="28"/>
          <w:szCs w:val="28"/>
        </w:rPr>
        <w:t>–</w:t>
      </w:r>
      <w:bookmarkEnd w:id="24"/>
      <w:bookmarkEnd w:id="25"/>
      <w:r w:rsidRPr="003B1E52">
        <w:rPr>
          <w:rFonts w:eastAsia="Calibri"/>
          <w:sz w:val="28"/>
          <w:szCs w:val="28"/>
        </w:rPr>
        <w:t xml:space="preserve"> 43,5 (39,9); ОП № 4 – 36 (35,5); ОП № 5 – 31,7 (30,5); ОП № 6 – 35,3 (34,8)).</w:t>
      </w:r>
      <w:r w:rsidRPr="003B1E52">
        <w:rPr>
          <w:rFonts w:eastAsia="Calibri"/>
          <w:sz w:val="28"/>
          <w:szCs w:val="28"/>
          <w:highlight w:val="yellow"/>
        </w:rPr>
        <w:t xml:space="preserve"> </w:t>
      </w:r>
    </w:p>
    <w:p w:rsidR="00603C92" w:rsidRPr="003B1E52" w:rsidRDefault="00603C92" w:rsidP="00603C92">
      <w:pPr>
        <w:tabs>
          <w:tab w:val="left" w:pos="709"/>
        </w:tabs>
        <w:snapToGrid w:val="0"/>
        <w:ind w:firstLine="851"/>
        <w:jc w:val="both"/>
        <w:rPr>
          <w:rFonts w:eastAsia="Calibri"/>
          <w:sz w:val="28"/>
          <w:szCs w:val="28"/>
          <w:highlight w:val="yellow"/>
        </w:rPr>
      </w:pPr>
      <w:proofErr w:type="gramStart"/>
      <w:r w:rsidRPr="003B1E52">
        <w:rPr>
          <w:rFonts w:eastAsia="Calibri"/>
          <w:sz w:val="28"/>
          <w:szCs w:val="28"/>
        </w:rPr>
        <w:t>Наибольшая нагрузка на 1 сотрудника дежурной части зафиксирована в ОП № 1 – 45,2 сообщений в сутки.</w:t>
      </w:r>
      <w:proofErr w:type="gramEnd"/>
    </w:p>
    <w:p w:rsidR="00B67895" w:rsidRPr="003B1E52" w:rsidRDefault="00B67895" w:rsidP="002946AA">
      <w:pPr>
        <w:pStyle w:val="32"/>
        <w:tabs>
          <w:tab w:val="left" w:pos="709"/>
        </w:tabs>
        <w:ind w:firstLine="851"/>
        <w:rPr>
          <w:i w:val="0"/>
          <w:sz w:val="18"/>
          <w:szCs w:val="28"/>
        </w:rPr>
      </w:pPr>
    </w:p>
    <w:p w:rsidR="00C54CC6" w:rsidRPr="003B1E52" w:rsidRDefault="00C54CC6" w:rsidP="00C54CC6"/>
    <w:p w:rsidR="00E90D6A" w:rsidRPr="003B1E52" w:rsidRDefault="00E90D6A" w:rsidP="0043706E">
      <w:pPr>
        <w:pStyle w:val="2"/>
        <w:spacing w:before="0" w:after="0" w:line="288" w:lineRule="auto"/>
        <w:rPr>
          <w:rFonts w:ascii="Cambria" w:hAnsi="Cambria"/>
          <w:i w:val="0"/>
          <w:sz w:val="28"/>
          <w:szCs w:val="28"/>
        </w:rPr>
      </w:pPr>
      <w:r w:rsidRPr="003B1E52">
        <w:rPr>
          <w:rFonts w:ascii="Cambria" w:hAnsi="Cambria"/>
          <w:i w:val="0"/>
          <w:sz w:val="28"/>
          <w:szCs w:val="28"/>
        </w:rPr>
        <w:t>Обеспечение безопасности дорожного движения</w:t>
      </w:r>
      <w:bookmarkEnd w:id="21"/>
      <w:bookmarkEnd w:id="22"/>
      <w:bookmarkEnd w:id="23"/>
    </w:p>
    <w:p w:rsidR="00C54CC6" w:rsidRPr="003B1E52" w:rsidRDefault="00C54CC6" w:rsidP="00C54CC6"/>
    <w:p w:rsidR="007E46B6" w:rsidRPr="003B1E52" w:rsidRDefault="007E46B6" w:rsidP="007E46B6">
      <w:pPr>
        <w:widowControl w:val="0"/>
        <w:suppressAutoHyphens/>
        <w:autoSpaceDE w:val="0"/>
        <w:ind w:firstLine="708"/>
        <w:jc w:val="both"/>
        <w:rPr>
          <w:sz w:val="28"/>
          <w:szCs w:val="28"/>
          <w:lang w:eastAsia="ar-SA"/>
        </w:rPr>
      </w:pPr>
      <w:bookmarkStart w:id="26" w:name="_Toc171993104"/>
      <w:bookmarkStart w:id="27" w:name="_Toc274225205"/>
      <w:bookmarkStart w:id="28" w:name="_Toc448029521"/>
      <w:bookmarkStart w:id="29" w:name="_Toc30243148"/>
      <w:bookmarkStart w:id="30" w:name="_Toc171993106"/>
      <w:bookmarkStart w:id="31" w:name="_Toc448029519"/>
      <w:bookmarkStart w:id="32" w:name="_Toc158108148"/>
      <w:r w:rsidRPr="003B1E52">
        <w:rPr>
          <w:sz w:val="28"/>
          <w:szCs w:val="28"/>
          <w:lang w:eastAsia="ar-SA"/>
        </w:rPr>
        <w:t xml:space="preserve">За 12 месяцев 2019 год на территории города Чебоксары зарегистрировано 548 дорожно-транспортных происшествий (-0,2%, за аналогичный период прошлого года - 549), в которых 16 человек погибло (-61,0%, за АППГ – 41) и 675 (-3,4%, за АППГ - 699) получили ранения. </w:t>
      </w:r>
    </w:p>
    <w:p w:rsidR="00E90D6A" w:rsidRPr="003B1E52" w:rsidRDefault="00E90D6A" w:rsidP="00C91EBA">
      <w:pPr>
        <w:pStyle w:val="34"/>
        <w:spacing w:after="0"/>
        <w:jc w:val="center"/>
        <w:rPr>
          <w:b/>
          <w:bCs/>
          <w:sz w:val="28"/>
          <w:szCs w:val="28"/>
        </w:rPr>
      </w:pPr>
      <w:r w:rsidRPr="003B1E52">
        <w:rPr>
          <w:b/>
          <w:bCs/>
          <w:sz w:val="28"/>
          <w:szCs w:val="28"/>
        </w:rPr>
        <w:t>Сведения о дорожно-транспортных происшествиях</w:t>
      </w:r>
    </w:p>
    <w:p w:rsidR="00C54CC6" w:rsidRPr="003B1E52" w:rsidRDefault="00E90D6A" w:rsidP="00C54CC6">
      <w:pPr>
        <w:pStyle w:val="af2"/>
        <w:tabs>
          <w:tab w:val="left" w:pos="2269"/>
          <w:tab w:val="left" w:pos="11908"/>
        </w:tabs>
        <w:suppressAutoHyphens/>
        <w:jc w:val="center"/>
        <w:rPr>
          <w:sz w:val="28"/>
          <w:szCs w:val="28"/>
        </w:rPr>
      </w:pPr>
      <w:r w:rsidRPr="003B1E52">
        <w:rPr>
          <w:b/>
          <w:bCs/>
          <w:sz w:val="28"/>
          <w:szCs w:val="28"/>
        </w:rPr>
        <w:t xml:space="preserve">за </w:t>
      </w:r>
      <w:r w:rsidR="00B00C58" w:rsidRPr="003B1E52">
        <w:rPr>
          <w:b/>
          <w:bCs/>
          <w:sz w:val="28"/>
          <w:szCs w:val="28"/>
        </w:rPr>
        <w:t>9</w:t>
      </w:r>
      <w:r w:rsidR="00D45304" w:rsidRPr="003B1E52">
        <w:rPr>
          <w:b/>
          <w:bCs/>
          <w:sz w:val="28"/>
          <w:szCs w:val="28"/>
        </w:rPr>
        <w:t xml:space="preserve"> </w:t>
      </w:r>
      <w:r w:rsidR="00B00C58" w:rsidRPr="003B1E52">
        <w:rPr>
          <w:b/>
          <w:bCs/>
          <w:sz w:val="28"/>
          <w:szCs w:val="28"/>
        </w:rPr>
        <w:t>месяцев</w:t>
      </w:r>
      <w:r w:rsidR="00D45304" w:rsidRPr="003B1E52">
        <w:rPr>
          <w:b/>
          <w:bCs/>
          <w:sz w:val="28"/>
          <w:szCs w:val="28"/>
        </w:rPr>
        <w:t xml:space="preserve"> </w:t>
      </w:r>
      <w:r w:rsidRPr="003B1E52">
        <w:rPr>
          <w:b/>
          <w:bCs/>
          <w:sz w:val="28"/>
          <w:szCs w:val="28"/>
        </w:rPr>
        <w:t>201</w:t>
      </w:r>
      <w:r w:rsidR="00D45304" w:rsidRPr="003B1E52">
        <w:rPr>
          <w:b/>
          <w:bCs/>
          <w:sz w:val="28"/>
          <w:szCs w:val="28"/>
        </w:rPr>
        <w:t>8</w:t>
      </w:r>
      <w:r w:rsidRPr="003B1E52">
        <w:rPr>
          <w:b/>
          <w:bCs/>
          <w:sz w:val="28"/>
          <w:szCs w:val="28"/>
        </w:rPr>
        <w:t>/201</w:t>
      </w:r>
      <w:r w:rsidR="00D45304" w:rsidRPr="003B1E52">
        <w:rPr>
          <w:b/>
          <w:bCs/>
          <w:sz w:val="28"/>
          <w:szCs w:val="28"/>
        </w:rPr>
        <w:t>9</w:t>
      </w:r>
      <w:r w:rsidRPr="003B1E52">
        <w:rPr>
          <w:b/>
          <w:bCs/>
          <w:sz w:val="28"/>
          <w:szCs w:val="28"/>
        </w:rPr>
        <w:t>г.г.</w:t>
      </w:r>
      <w:bookmarkStart w:id="33" w:name="_1297756423"/>
    </w:p>
    <w:bookmarkEnd w:id="33"/>
    <w:p w:rsidR="007E46B6" w:rsidRPr="003B1E52" w:rsidRDefault="007E46B6" w:rsidP="007E46B6">
      <w:pPr>
        <w:widowControl w:val="0"/>
        <w:tabs>
          <w:tab w:val="left" w:pos="2269"/>
          <w:tab w:val="left" w:pos="11908"/>
        </w:tabs>
        <w:suppressAutoHyphens/>
        <w:autoSpaceDE w:val="0"/>
        <w:ind w:firstLine="709"/>
        <w:jc w:val="center"/>
        <w:rPr>
          <w:sz w:val="28"/>
          <w:szCs w:val="28"/>
          <w:lang w:val="x-none" w:eastAsia="ar-SA"/>
        </w:rPr>
      </w:pPr>
    </w:p>
    <w:p w:rsidR="007E46B6" w:rsidRPr="003B1E52" w:rsidRDefault="007E46B6" w:rsidP="007E46B6">
      <w:pPr>
        <w:widowControl w:val="0"/>
        <w:tabs>
          <w:tab w:val="left" w:pos="2269"/>
          <w:tab w:val="left" w:pos="11908"/>
        </w:tabs>
        <w:suppressAutoHyphens/>
        <w:autoSpaceDE w:val="0"/>
        <w:spacing w:after="120"/>
        <w:jc w:val="center"/>
        <w:rPr>
          <w:sz w:val="28"/>
          <w:szCs w:val="28"/>
          <w:lang w:val="x-none" w:eastAsia="ar-SA"/>
        </w:rPr>
      </w:pPr>
      <w:r w:rsidRPr="003B1E52">
        <w:rPr>
          <w:sz w:val="28"/>
          <w:szCs w:val="28"/>
          <w:lang w:val="x-none" w:eastAsia="ar-SA"/>
        </w:rPr>
        <w:object w:dxaOrig="8905" w:dyaOrig="1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78.7pt" o:ole="" filled="t">
            <v:fill color2="black"/>
            <v:imagedata r:id="rId29" o:title=""/>
          </v:shape>
          <o:OLEObject Type="Embed" ProgID="Excel.Sheet.8" ShapeID="_x0000_i1025" DrawAspect="Content" ObjectID="_1642481664" r:id="rId30"/>
        </w:object>
      </w:r>
    </w:p>
    <w:p w:rsidR="00C54CC6" w:rsidRPr="003B1E52" w:rsidRDefault="00C54CC6" w:rsidP="00C54CC6">
      <w:pPr>
        <w:pStyle w:val="af2"/>
        <w:tabs>
          <w:tab w:val="left" w:pos="2269"/>
          <w:tab w:val="left" w:pos="11908"/>
        </w:tabs>
        <w:suppressAutoHyphens/>
        <w:jc w:val="center"/>
        <w:rPr>
          <w:sz w:val="28"/>
          <w:szCs w:val="28"/>
        </w:rPr>
      </w:pPr>
    </w:p>
    <w:p w:rsidR="00C54CC6" w:rsidRPr="003B1E52" w:rsidRDefault="00C54CC6" w:rsidP="00C54CC6">
      <w:pPr>
        <w:pStyle w:val="34"/>
        <w:spacing w:after="0"/>
        <w:jc w:val="center"/>
        <w:rPr>
          <w:rFonts w:ascii="Cambria" w:hAnsi="Cambria" w:cs="Cambria"/>
          <w:b/>
          <w:bCs/>
        </w:rPr>
      </w:pPr>
    </w:p>
    <w:p w:rsidR="00E22A61" w:rsidRPr="003B1E52" w:rsidRDefault="00E22A61" w:rsidP="00C54CC6">
      <w:pPr>
        <w:pStyle w:val="34"/>
        <w:spacing w:after="0"/>
        <w:jc w:val="center"/>
        <w:rPr>
          <w:rFonts w:ascii="Cambria" w:hAnsi="Cambria" w:cs="Cambria"/>
          <w:b/>
          <w:bCs/>
          <w:sz w:val="28"/>
          <w:szCs w:val="28"/>
        </w:rPr>
      </w:pPr>
      <w:r w:rsidRPr="003B1E52">
        <w:rPr>
          <w:rFonts w:ascii="Cambria" w:hAnsi="Cambria" w:cs="Cambria"/>
          <w:b/>
          <w:bCs/>
          <w:sz w:val="28"/>
          <w:szCs w:val="28"/>
        </w:rPr>
        <w:t>ДТП, с участием детей (количество детей)</w:t>
      </w:r>
    </w:p>
    <w:p w:rsidR="00147AE4" w:rsidRPr="003B1E52" w:rsidRDefault="00147AE4" w:rsidP="00147AE4">
      <w:pPr>
        <w:pStyle w:val="af2"/>
        <w:tabs>
          <w:tab w:val="left" w:pos="2269"/>
          <w:tab w:val="left" w:pos="11908"/>
        </w:tabs>
        <w:suppressAutoHyphens/>
        <w:jc w:val="center"/>
        <w:rPr>
          <w:sz w:val="28"/>
          <w:szCs w:val="28"/>
        </w:rPr>
      </w:pPr>
      <w:r w:rsidRPr="003B1E52">
        <w:rPr>
          <w:b/>
          <w:bCs/>
          <w:sz w:val="28"/>
          <w:szCs w:val="28"/>
        </w:rPr>
        <w:t xml:space="preserve">за </w:t>
      </w:r>
      <w:r w:rsidR="00A57E6E" w:rsidRPr="003B1E52">
        <w:rPr>
          <w:b/>
          <w:bCs/>
          <w:sz w:val="28"/>
          <w:szCs w:val="28"/>
        </w:rPr>
        <w:t xml:space="preserve">9 месяцев </w:t>
      </w:r>
      <w:r w:rsidRPr="003B1E52">
        <w:rPr>
          <w:b/>
          <w:bCs/>
          <w:sz w:val="28"/>
          <w:szCs w:val="28"/>
        </w:rPr>
        <w:t xml:space="preserve">2018/2019 </w:t>
      </w:r>
      <w:proofErr w:type="spellStart"/>
      <w:r w:rsidRPr="003B1E52">
        <w:rPr>
          <w:b/>
          <w:bCs/>
          <w:sz w:val="28"/>
          <w:szCs w:val="28"/>
        </w:rPr>
        <w:t>г.</w:t>
      </w:r>
      <w:proofErr w:type="gramStart"/>
      <w:r w:rsidRPr="003B1E52">
        <w:rPr>
          <w:b/>
          <w:bCs/>
          <w:sz w:val="28"/>
          <w:szCs w:val="28"/>
        </w:rPr>
        <w:t>г</w:t>
      </w:r>
      <w:proofErr w:type="spellEnd"/>
      <w:proofErr w:type="gramEnd"/>
      <w:r w:rsidRPr="003B1E52">
        <w:rPr>
          <w:b/>
          <w:bCs/>
          <w:sz w:val="28"/>
          <w:szCs w:val="28"/>
        </w:rPr>
        <w:t>.</w:t>
      </w:r>
    </w:p>
    <w:p w:rsidR="00A974B7" w:rsidRPr="003B1E52" w:rsidRDefault="00457516" w:rsidP="00487792">
      <w:pPr>
        <w:pStyle w:val="34"/>
        <w:spacing w:after="0"/>
        <w:ind w:right="141"/>
        <w:jc w:val="center"/>
        <w:rPr>
          <w:rFonts w:ascii="Cambria" w:hAnsi="Cambria" w:cs="Cambria"/>
          <w:b/>
          <w:bCs/>
          <w:sz w:val="28"/>
          <w:szCs w:val="28"/>
        </w:rPr>
      </w:pPr>
      <w:r w:rsidRPr="003B1E52">
        <w:rPr>
          <w:sz w:val="28"/>
          <w:szCs w:val="28"/>
          <w:lang w:eastAsia="ar-SA"/>
        </w:rPr>
        <w:object w:dxaOrig="9030" w:dyaOrig="1798">
          <v:shape id="_x0000_i1026" type="#_x0000_t75" style="width:493.95pt;height:97.95pt" o:ole="" filled="t">
            <v:fill color2="black"/>
            <v:imagedata r:id="rId31" o:title=""/>
          </v:shape>
          <o:OLEObject Type="Embed" ProgID="Excel.Sheet.8" ShapeID="_x0000_i1026" DrawAspect="Content" ObjectID="_1642481665" r:id="rId32"/>
        </w:object>
      </w:r>
    </w:p>
    <w:p w:rsidR="00C54CC6" w:rsidRPr="003B1E52" w:rsidRDefault="00C54CC6" w:rsidP="00C54CC6">
      <w:pPr>
        <w:tabs>
          <w:tab w:val="left" w:pos="2269"/>
          <w:tab w:val="left" w:pos="3686"/>
          <w:tab w:val="left" w:pos="4253"/>
          <w:tab w:val="left" w:pos="4962"/>
          <w:tab w:val="left" w:pos="5671"/>
          <w:tab w:val="left" w:pos="6238"/>
          <w:tab w:val="left" w:pos="6947"/>
          <w:tab w:val="left" w:pos="7655"/>
          <w:tab w:val="left" w:pos="8364"/>
        </w:tabs>
        <w:suppressAutoHyphens/>
        <w:jc w:val="center"/>
        <w:rPr>
          <w:sz w:val="28"/>
          <w:szCs w:val="28"/>
        </w:rPr>
      </w:pPr>
    </w:p>
    <w:tbl>
      <w:tblPr>
        <w:tblpPr w:leftFromText="180" w:rightFromText="180" w:vertAnchor="text" w:horzAnchor="margin" w:tblpY="85"/>
        <w:tblW w:w="9961" w:type="dxa"/>
        <w:tblLook w:val="00A0" w:firstRow="1" w:lastRow="0" w:firstColumn="1" w:lastColumn="0" w:noHBand="0" w:noVBand="0"/>
      </w:tblPr>
      <w:tblGrid>
        <w:gridCol w:w="6203"/>
        <w:gridCol w:w="3758"/>
      </w:tblGrid>
      <w:tr w:rsidR="00E22A61" w:rsidRPr="003B1E52" w:rsidTr="00E22A61">
        <w:trPr>
          <w:trHeight w:val="126"/>
        </w:trPr>
        <w:tc>
          <w:tcPr>
            <w:tcW w:w="6203" w:type="dxa"/>
          </w:tcPr>
          <w:p w:rsidR="00E22A61" w:rsidRPr="003B1E52" w:rsidRDefault="00C5700F" w:rsidP="00E22A61">
            <w:pPr>
              <w:jc w:val="center"/>
              <w:rPr>
                <w:rFonts w:ascii="Cambria" w:hAnsi="Cambria"/>
                <w:b/>
                <w:sz w:val="28"/>
                <w:szCs w:val="28"/>
              </w:rPr>
            </w:pPr>
            <w:r w:rsidRPr="003B1E52">
              <w:rPr>
                <w:noProof/>
              </w:rPr>
              <w:lastRenderedPageBreak/>
              <w:drawing>
                <wp:inline distT="0" distB="0" distL="0" distR="0" wp14:anchorId="46B1C686" wp14:editId="2D19DB3F">
                  <wp:extent cx="3701143" cy="2037481"/>
                  <wp:effectExtent l="0" t="0" r="0" b="1270"/>
                  <wp:docPr id="20" name="Рисунок 20" descr="C:\Users\ШТАБ 1\Desktop\Папка для Смирнова А.А\vyt5pux9m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ТАБ 1\Desktop\Папка для Смирнова А.А\vyt5pux9mu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4975" cy="2039590"/>
                          </a:xfrm>
                          <a:prstGeom prst="rect">
                            <a:avLst/>
                          </a:prstGeom>
                          <a:noFill/>
                          <a:ln>
                            <a:noFill/>
                          </a:ln>
                        </pic:spPr>
                      </pic:pic>
                    </a:graphicData>
                  </a:graphic>
                </wp:inline>
              </w:drawing>
            </w:r>
          </w:p>
          <w:p w:rsidR="00E22A61" w:rsidRPr="003B1E52" w:rsidRDefault="00E22A61" w:rsidP="00E22A61">
            <w:pPr>
              <w:jc w:val="center"/>
              <w:rPr>
                <w:rFonts w:ascii="Cambria" w:hAnsi="Cambria"/>
                <w:b/>
                <w:sz w:val="28"/>
                <w:szCs w:val="28"/>
              </w:rPr>
            </w:pPr>
          </w:p>
        </w:tc>
        <w:tc>
          <w:tcPr>
            <w:tcW w:w="3758" w:type="dxa"/>
          </w:tcPr>
          <w:p w:rsidR="00C54CC6" w:rsidRPr="003B1E52" w:rsidRDefault="00457516" w:rsidP="00457516">
            <w:pPr>
              <w:suppressAutoHyphens/>
              <w:autoSpaceDN w:val="0"/>
              <w:adjustRightInd w:val="0"/>
              <w:ind w:right="-2"/>
              <w:jc w:val="both"/>
              <w:rPr>
                <w:sz w:val="28"/>
                <w:szCs w:val="28"/>
              </w:rPr>
            </w:pPr>
            <w:r w:rsidRPr="003B1E52">
              <w:rPr>
                <w:sz w:val="28"/>
                <w:szCs w:val="28"/>
              </w:rPr>
              <w:t xml:space="preserve">    </w:t>
            </w:r>
            <w:r w:rsidR="00C54CC6" w:rsidRPr="003B1E52">
              <w:rPr>
                <w:sz w:val="28"/>
                <w:szCs w:val="28"/>
              </w:rPr>
              <w:t xml:space="preserve">На территории города Чебоксары количество дорожно-транспортных происшествий с участием детей </w:t>
            </w:r>
            <w:r w:rsidR="009C2476" w:rsidRPr="003B1E52">
              <w:rPr>
                <w:sz w:val="28"/>
                <w:szCs w:val="28"/>
              </w:rPr>
              <w:t xml:space="preserve">увеличилось на </w:t>
            </w:r>
            <w:r w:rsidRPr="003B1E52">
              <w:rPr>
                <w:sz w:val="28"/>
                <w:szCs w:val="28"/>
              </w:rPr>
              <w:t>14,3</w:t>
            </w:r>
            <w:r w:rsidR="00C54CC6" w:rsidRPr="003B1E52">
              <w:rPr>
                <w:sz w:val="28"/>
                <w:szCs w:val="28"/>
              </w:rPr>
              <w:t xml:space="preserve">% по сравнению с </w:t>
            </w:r>
            <w:r w:rsidR="009C2476" w:rsidRPr="003B1E52">
              <w:rPr>
                <w:sz w:val="28"/>
                <w:szCs w:val="28"/>
              </w:rPr>
              <w:t>2018</w:t>
            </w:r>
            <w:r w:rsidR="00403B18" w:rsidRPr="003B1E52">
              <w:rPr>
                <w:sz w:val="28"/>
                <w:szCs w:val="28"/>
              </w:rPr>
              <w:t xml:space="preserve"> </w:t>
            </w:r>
            <w:r w:rsidR="00C54CC6" w:rsidRPr="003B1E52">
              <w:rPr>
                <w:sz w:val="28"/>
                <w:szCs w:val="28"/>
              </w:rPr>
              <w:t>год</w:t>
            </w:r>
            <w:r w:rsidR="00A974B7" w:rsidRPr="003B1E52">
              <w:rPr>
                <w:sz w:val="28"/>
                <w:szCs w:val="28"/>
              </w:rPr>
              <w:t>ом</w:t>
            </w:r>
            <w:r w:rsidR="00C54CC6" w:rsidRPr="003B1E52">
              <w:rPr>
                <w:sz w:val="28"/>
                <w:szCs w:val="28"/>
              </w:rPr>
              <w:t xml:space="preserve"> и составило </w:t>
            </w:r>
            <w:r w:rsidRPr="003B1E52">
              <w:rPr>
                <w:sz w:val="28"/>
                <w:szCs w:val="28"/>
              </w:rPr>
              <w:t>80</w:t>
            </w:r>
            <w:r w:rsidR="00C54CC6" w:rsidRPr="003B1E52">
              <w:rPr>
                <w:sz w:val="28"/>
                <w:szCs w:val="28"/>
              </w:rPr>
              <w:t xml:space="preserve"> фактов (</w:t>
            </w:r>
            <w:r w:rsidR="00A974B7" w:rsidRPr="003B1E52">
              <w:rPr>
                <w:sz w:val="28"/>
                <w:szCs w:val="28"/>
              </w:rPr>
              <w:t>201</w:t>
            </w:r>
            <w:r w:rsidR="009C2476" w:rsidRPr="003B1E52">
              <w:rPr>
                <w:sz w:val="28"/>
                <w:szCs w:val="28"/>
              </w:rPr>
              <w:t>8</w:t>
            </w:r>
            <w:r w:rsidR="00A974B7" w:rsidRPr="003B1E52">
              <w:rPr>
                <w:sz w:val="28"/>
                <w:szCs w:val="28"/>
              </w:rPr>
              <w:t xml:space="preserve"> г. </w:t>
            </w:r>
            <w:r w:rsidR="00C54CC6" w:rsidRPr="003B1E52">
              <w:rPr>
                <w:sz w:val="28"/>
                <w:szCs w:val="28"/>
              </w:rPr>
              <w:t>-</w:t>
            </w:r>
            <w:r w:rsidR="009C2476" w:rsidRPr="003B1E52">
              <w:rPr>
                <w:sz w:val="28"/>
                <w:szCs w:val="28"/>
              </w:rPr>
              <w:t xml:space="preserve"> </w:t>
            </w:r>
            <w:r w:rsidRPr="003B1E52">
              <w:rPr>
                <w:sz w:val="28"/>
                <w:szCs w:val="28"/>
              </w:rPr>
              <w:t>70</w:t>
            </w:r>
            <w:r w:rsidR="00C54CC6" w:rsidRPr="003B1E52">
              <w:rPr>
                <w:sz w:val="28"/>
                <w:szCs w:val="28"/>
              </w:rPr>
              <w:t xml:space="preserve">), в которых </w:t>
            </w:r>
            <w:r w:rsidR="00A974B7" w:rsidRPr="003B1E52">
              <w:rPr>
                <w:sz w:val="28"/>
                <w:szCs w:val="28"/>
              </w:rPr>
              <w:t xml:space="preserve">1 ребенок погиб </w:t>
            </w:r>
            <w:r w:rsidR="00C54CC6" w:rsidRPr="003B1E52">
              <w:rPr>
                <w:sz w:val="28"/>
                <w:szCs w:val="28"/>
              </w:rPr>
              <w:t>(</w:t>
            </w:r>
            <w:r w:rsidR="009C2476" w:rsidRPr="003B1E52">
              <w:rPr>
                <w:sz w:val="28"/>
                <w:szCs w:val="28"/>
              </w:rPr>
              <w:t>2018</w:t>
            </w:r>
            <w:r w:rsidR="00A974B7" w:rsidRPr="003B1E52">
              <w:rPr>
                <w:sz w:val="28"/>
                <w:szCs w:val="28"/>
              </w:rPr>
              <w:t xml:space="preserve"> г. - </w:t>
            </w:r>
            <w:r w:rsidR="00C54CC6" w:rsidRPr="003B1E52">
              <w:rPr>
                <w:sz w:val="28"/>
                <w:szCs w:val="28"/>
              </w:rPr>
              <w:t xml:space="preserve">0), </w:t>
            </w:r>
            <w:r w:rsidR="009C2476" w:rsidRPr="003B1E52">
              <w:rPr>
                <w:sz w:val="28"/>
                <w:szCs w:val="28"/>
              </w:rPr>
              <w:t>число пострадавших детей увеличилось</w:t>
            </w:r>
            <w:r w:rsidR="00C54CC6" w:rsidRPr="003B1E52">
              <w:rPr>
                <w:sz w:val="28"/>
                <w:szCs w:val="28"/>
              </w:rPr>
              <w:t xml:space="preserve"> на </w:t>
            </w:r>
            <w:r w:rsidR="00403B18" w:rsidRPr="003B1E52">
              <w:rPr>
                <w:sz w:val="28"/>
                <w:szCs w:val="28"/>
              </w:rPr>
              <w:t>14</w:t>
            </w:r>
            <w:r w:rsidR="009C2476" w:rsidRPr="003B1E52">
              <w:rPr>
                <w:sz w:val="28"/>
                <w:szCs w:val="28"/>
              </w:rPr>
              <w:t>,</w:t>
            </w:r>
            <w:r w:rsidRPr="003B1E52">
              <w:rPr>
                <w:sz w:val="28"/>
                <w:szCs w:val="28"/>
              </w:rPr>
              <w:t>3</w:t>
            </w:r>
            <w:r w:rsidR="009C2476" w:rsidRPr="003B1E52">
              <w:rPr>
                <w:sz w:val="28"/>
                <w:szCs w:val="28"/>
              </w:rPr>
              <w:t xml:space="preserve">% и составило </w:t>
            </w:r>
            <w:r w:rsidRPr="003B1E52">
              <w:rPr>
                <w:sz w:val="28"/>
                <w:szCs w:val="28"/>
              </w:rPr>
              <w:t>80</w:t>
            </w:r>
            <w:r w:rsidR="00C54CC6" w:rsidRPr="003B1E52">
              <w:rPr>
                <w:sz w:val="28"/>
                <w:szCs w:val="28"/>
              </w:rPr>
              <w:t>(</w:t>
            </w:r>
            <w:r w:rsidR="009C2476" w:rsidRPr="003B1E52">
              <w:rPr>
                <w:sz w:val="28"/>
                <w:szCs w:val="28"/>
              </w:rPr>
              <w:t>2018</w:t>
            </w:r>
            <w:r w:rsidR="00A974B7" w:rsidRPr="003B1E52">
              <w:rPr>
                <w:sz w:val="28"/>
                <w:szCs w:val="28"/>
              </w:rPr>
              <w:t xml:space="preserve"> г. </w:t>
            </w:r>
            <w:r w:rsidR="00C54CC6" w:rsidRPr="003B1E52">
              <w:rPr>
                <w:sz w:val="28"/>
                <w:szCs w:val="28"/>
              </w:rPr>
              <w:t>-</w:t>
            </w:r>
            <w:r w:rsidR="009C2476" w:rsidRPr="003B1E52">
              <w:rPr>
                <w:sz w:val="28"/>
                <w:szCs w:val="28"/>
              </w:rPr>
              <w:t xml:space="preserve"> </w:t>
            </w:r>
            <w:r w:rsidRPr="003B1E52">
              <w:rPr>
                <w:sz w:val="28"/>
                <w:szCs w:val="28"/>
              </w:rPr>
              <w:t>70</w:t>
            </w:r>
            <w:r w:rsidR="00C54CC6" w:rsidRPr="003B1E52">
              <w:rPr>
                <w:sz w:val="28"/>
                <w:szCs w:val="28"/>
              </w:rPr>
              <w:t>).</w:t>
            </w:r>
          </w:p>
          <w:p w:rsidR="00E22A61" w:rsidRPr="003B1E52" w:rsidRDefault="00E22A61" w:rsidP="00E22A61">
            <w:pPr>
              <w:suppressAutoHyphens/>
              <w:autoSpaceDN w:val="0"/>
              <w:adjustRightInd w:val="0"/>
              <w:ind w:right="-2" w:firstLine="709"/>
              <w:jc w:val="both"/>
              <w:rPr>
                <w:sz w:val="28"/>
                <w:szCs w:val="28"/>
              </w:rPr>
            </w:pPr>
          </w:p>
        </w:tc>
      </w:tr>
    </w:tbl>
    <w:p w:rsidR="00C54CC6" w:rsidRPr="003B1E52" w:rsidRDefault="00C5700F" w:rsidP="00C5700F">
      <w:pPr>
        <w:shd w:val="clear" w:color="auto" w:fill="FFFFFF"/>
        <w:suppressAutoHyphens/>
        <w:jc w:val="both"/>
        <w:rPr>
          <w:sz w:val="28"/>
          <w:szCs w:val="28"/>
        </w:rPr>
      </w:pPr>
      <w:r w:rsidRPr="003B1E52">
        <w:rPr>
          <w:sz w:val="28"/>
          <w:szCs w:val="28"/>
        </w:rPr>
        <w:t xml:space="preserve">        </w:t>
      </w:r>
      <w:r w:rsidR="00C54CC6" w:rsidRPr="003B1E52">
        <w:rPr>
          <w:sz w:val="28"/>
          <w:szCs w:val="28"/>
        </w:rPr>
        <w:t>Основными нарушениями правил дорожного движения, ставшими причинами совершения дорожно-транспортных происшествий по вине водителей, являются:</w:t>
      </w:r>
    </w:p>
    <w:tbl>
      <w:tblPr>
        <w:tblW w:w="0" w:type="auto"/>
        <w:tblInd w:w="162" w:type="dxa"/>
        <w:tblLayout w:type="fixed"/>
        <w:tblCellMar>
          <w:left w:w="30" w:type="dxa"/>
          <w:right w:w="30" w:type="dxa"/>
        </w:tblCellMar>
        <w:tblLook w:val="0000" w:firstRow="0" w:lastRow="0" w:firstColumn="0" w:lastColumn="0" w:noHBand="0" w:noVBand="0"/>
      </w:tblPr>
      <w:tblGrid>
        <w:gridCol w:w="5245"/>
        <w:gridCol w:w="1843"/>
        <w:gridCol w:w="1721"/>
      </w:tblGrid>
      <w:tr w:rsidR="007E46B6" w:rsidRPr="003B1E52" w:rsidTr="00734CD6">
        <w:trPr>
          <w:trHeight w:val="383"/>
        </w:trPr>
        <w:tc>
          <w:tcPr>
            <w:tcW w:w="5245" w:type="dxa"/>
            <w:tcBorders>
              <w:top w:val="single" w:sz="8" w:space="0" w:color="000000"/>
              <w:left w:val="single" w:sz="8" w:space="0" w:color="000000"/>
              <w:bottom w:val="single" w:sz="8" w:space="0" w:color="000000"/>
            </w:tcBorders>
            <w:vAlign w:val="center"/>
          </w:tcPr>
          <w:p w:rsidR="007E46B6" w:rsidRPr="003B1E52" w:rsidRDefault="007E46B6" w:rsidP="005478E6">
            <w:pPr>
              <w:tabs>
                <w:tab w:val="left" w:pos="2269"/>
                <w:tab w:val="left" w:pos="11908"/>
              </w:tabs>
              <w:suppressAutoHyphens/>
              <w:snapToGrid w:val="0"/>
              <w:ind w:firstLine="709"/>
              <w:jc w:val="center"/>
              <w:rPr>
                <w:bCs/>
                <w:sz w:val="24"/>
                <w:szCs w:val="24"/>
              </w:rPr>
            </w:pPr>
            <w:r w:rsidRPr="003B1E52">
              <w:rPr>
                <w:bCs/>
                <w:sz w:val="24"/>
                <w:szCs w:val="24"/>
              </w:rPr>
              <w:t>Причина</w:t>
            </w:r>
          </w:p>
        </w:tc>
        <w:tc>
          <w:tcPr>
            <w:tcW w:w="1843" w:type="dxa"/>
            <w:tcBorders>
              <w:top w:val="single" w:sz="8" w:space="0" w:color="000000"/>
              <w:left w:val="single" w:sz="8" w:space="0" w:color="000000"/>
              <w:bottom w:val="single" w:sz="8" w:space="0" w:color="000000"/>
            </w:tcBorders>
            <w:vAlign w:val="center"/>
          </w:tcPr>
          <w:p w:rsidR="007E46B6" w:rsidRPr="003B1E52" w:rsidRDefault="007E46B6" w:rsidP="005478E6">
            <w:pPr>
              <w:tabs>
                <w:tab w:val="left" w:pos="-661"/>
                <w:tab w:val="left" w:pos="8978"/>
              </w:tabs>
              <w:suppressAutoHyphens/>
              <w:snapToGrid w:val="0"/>
              <w:ind w:left="-756" w:firstLine="726"/>
              <w:jc w:val="center"/>
              <w:rPr>
                <w:bCs/>
                <w:sz w:val="24"/>
                <w:szCs w:val="24"/>
              </w:rPr>
            </w:pPr>
            <w:r w:rsidRPr="003B1E52">
              <w:rPr>
                <w:bCs/>
                <w:sz w:val="24"/>
                <w:szCs w:val="24"/>
              </w:rPr>
              <w:t>2018 год</w:t>
            </w:r>
          </w:p>
        </w:tc>
        <w:tc>
          <w:tcPr>
            <w:tcW w:w="1721" w:type="dxa"/>
            <w:tcBorders>
              <w:top w:val="single" w:sz="8" w:space="0" w:color="000000"/>
              <w:left w:val="single" w:sz="8" w:space="0" w:color="000000"/>
              <w:bottom w:val="single" w:sz="8" w:space="0" w:color="000000"/>
              <w:right w:val="single" w:sz="8" w:space="0" w:color="000000"/>
            </w:tcBorders>
            <w:vAlign w:val="center"/>
          </w:tcPr>
          <w:p w:rsidR="007E46B6" w:rsidRPr="003B1E52" w:rsidRDefault="007E46B6" w:rsidP="005478E6">
            <w:pPr>
              <w:tabs>
                <w:tab w:val="left" w:pos="2269"/>
                <w:tab w:val="left" w:pos="11908"/>
              </w:tabs>
              <w:suppressAutoHyphens/>
              <w:snapToGrid w:val="0"/>
              <w:ind w:firstLine="112"/>
              <w:jc w:val="center"/>
              <w:rPr>
                <w:bCs/>
                <w:sz w:val="24"/>
                <w:szCs w:val="24"/>
              </w:rPr>
            </w:pPr>
            <w:r w:rsidRPr="003B1E52">
              <w:rPr>
                <w:bCs/>
                <w:sz w:val="24"/>
                <w:szCs w:val="24"/>
              </w:rPr>
              <w:t>2019 год</w:t>
            </w:r>
          </w:p>
        </w:tc>
      </w:tr>
      <w:tr w:rsidR="007E46B6" w:rsidRPr="003B1E52" w:rsidTr="00734CD6">
        <w:trPr>
          <w:trHeight w:val="391"/>
        </w:trPr>
        <w:tc>
          <w:tcPr>
            <w:tcW w:w="8809" w:type="dxa"/>
            <w:gridSpan w:val="3"/>
            <w:tcBorders>
              <w:top w:val="single" w:sz="8" w:space="0" w:color="000000"/>
              <w:left w:val="single" w:sz="8" w:space="0" w:color="000000"/>
              <w:bottom w:val="single" w:sz="8" w:space="0" w:color="000000"/>
              <w:right w:val="single" w:sz="8" w:space="0" w:color="000000"/>
            </w:tcBorders>
            <w:vAlign w:val="center"/>
          </w:tcPr>
          <w:p w:rsidR="007E46B6" w:rsidRPr="003B1E52" w:rsidRDefault="007E46B6" w:rsidP="005478E6">
            <w:pPr>
              <w:tabs>
                <w:tab w:val="left" w:pos="2269"/>
                <w:tab w:val="left" w:pos="11908"/>
              </w:tabs>
              <w:suppressAutoHyphens/>
              <w:snapToGrid w:val="0"/>
              <w:ind w:firstLine="112"/>
              <w:jc w:val="center"/>
              <w:rPr>
                <w:bCs/>
                <w:sz w:val="24"/>
                <w:szCs w:val="24"/>
              </w:rPr>
            </w:pPr>
            <w:r w:rsidRPr="003B1E52">
              <w:rPr>
                <w:bCs/>
                <w:sz w:val="24"/>
                <w:szCs w:val="24"/>
              </w:rPr>
              <w:t>по вине водителей</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530"/>
                <w:tab w:val="left" w:pos="11908"/>
              </w:tabs>
              <w:suppressAutoHyphens/>
              <w:snapToGrid w:val="0"/>
              <w:ind w:left="122"/>
              <w:rPr>
                <w:sz w:val="24"/>
                <w:szCs w:val="24"/>
              </w:rPr>
            </w:pPr>
            <w:r w:rsidRPr="003B1E52">
              <w:rPr>
                <w:sz w:val="24"/>
                <w:szCs w:val="24"/>
              </w:rPr>
              <w:t xml:space="preserve">Нетрезвое </w:t>
            </w:r>
            <w:proofErr w:type="spellStart"/>
            <w:r w:rsidRPr="003B1E52">
              <w:rPr>
                <w:sz w:val="24"/>
                <w:szCs w:val="24"/>
              </w:rPr>
              <w:t>состояние+отказ</w:t>
            </w:r>
            <w:proofErr w:type="spellEnd"/>
            <w:r w:rsidRPr="003B1E52">
              <w:rPr>
                <w:sz w:val="24"/>
                <w:szCs w:val="24"/>
              </w:rPr>
              <w:t xml:space="preserve"> от </w:t>
            </w:r>
            <w:proofErr w:type="spellStart"/>
            <w:r w:rsidRPr="003B1E52">
              <w:rPr>
                <w:sz w:val="24"/>
                <w:szCs w:val="24"/>
              </w:rPr>
              <w:t>освид</w:t>
            </w:r>
            <w:proofErr w:type="spellEnd"/>
            <w:r w:rsidRPr="003B1E52">
              <w:rPr>
                <w:sz w:val="24"/>
                <w:szCs w:val="24"/>
              </w:rPr>
              <w:t>.</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35-6-59</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26-5-30</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530"/>
                <w:tab w:val="left" w:pos="11908"/>
              </w:tabs>
              <w:suppressAutoHyphens/>
              <w:snapToGrid w:val="0"/>
              <w:ind w:left="122"/>
              <w:rPr>
                <w:sz w:val="24"/>
                <w:szCs w:val="24"/>
              </w:rPr>
            </w:pPr>
            <w:r w:rsidRPr="003B1E52">
              <w:rPr>
                <w:sz w:val="24"/>
                <w:szCs w:val="24"/>
              </w:rPr>
              <w:t>Нарушения правил проезда ПП</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93-4-95</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90-4-91</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530"/>
                <w:tab w:val="left" w:pos="11908"/>
              </w:tabs>
              <w:suppressAutoHyphens/>
              <w:snapToGrid w:val="0"/>
              <w:ind w:left="122"/>
              <w:rPr>
                <w:sz w:val="24"/>
                <w:szCs w:val="24"/>
              </w:rPr>
            </w:pPr>
            <w:r w:rsidRPr="003B1E52">
              <w:rPr>
                <w:sz w:val="24"/>
                <w:szCs w:val="24"/>
              </w:rPr>
              <w:t>Нарушение правил проезда ж/д переезда</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0-0-0</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0-0-0</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530"/>
                <w:tab w:val="left" w:pos="11908"/>
              </w:tabs>
              <w:suppressAutoHyphens/>
              <w:snapToGrid w:val="0"/>
              <w:ind w:left="122"/>
              <w:rPr>
                <w:sz w:val="24"/>
                <w:szCs w:val="24"/>
              </w:rPr>
            </w:pPr>
            <w:r w:rsidRPr="003B1E52">
              <w:rPr>
                <w:sz w:val="24"/>
                <w:szCs w:val="24"/>
              </w:rPr>
              <w:t>Нарушение правил перестроения</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28-0-31</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35-0-41</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530"/>
                <w:tab w:val="left" w:pos="11908"/>
              </w:tabs>
              <w:suppressAutoHyphens/>
              <w:snapToGrid w:val="0"/>
              <w:ind w:left="122"/>
              <w:rPr>
                <w:sz w:val="24"/>
                <w:szCs w:val="24"/>
              </w:rPr>
            </w:pPr>
            <w:proofErr w:type="spellStart"/>
            <w:r w:rsidRPr="003B1E52">
              <w:rPr>
                <w:sz w:val="24"/>
                <w:szCs w:val="24"/>
              </w:rPr>
              <w:t>Неподч</w:t>
            </w:r>
            <w:proofErr w:type="spellEnd"/>
            <w:r w:rsidRPr="003B1E52">
              <w:rPr>
                <w:sz w:val="24"/>
                <w:szCs w:val="24"/>
              </w:rPr>
              <w:t>. сигналам регулирования ДД</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24-3-35</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19-1-28</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530"/>
                <w:tab w:val="left" w:pos="11908"/>
              </w:tabs>
              <w:suppressAutoHyphens/>
              <w:snapToGrid w:val="0"/>
              <w:ind w:left="122"/>
              <w:rPr>
                <w:sz w:val="24"/>
                <w:szCs w:val="24"/>
              </w:rPr>
            </w:pPr>
            <w:proofErr w:type="spellStart"/>
            <w:r w:rsidRPr="003B1E52">
              <w:rPr>
                <w:sz w:val="24"/>
                <w:szCs w:val="24"/>
              </w:rPr>
              <w:t>Несоответ</w:t>
            </w:r>
            <w:proofErr w:type="gramStart"/>
            <w:r w:rsidRPr="003B1E52">
              <w:rPr>
                <w:sz w:val="24"/>
                <w:szCs w:val="24"/>
              </w:rPr>
              <w:t>.с</w:t>
            </w:r>
            <w:proofErr w:type="gramEnd"/>
            <w:r w:rsidRPr="003B1E52">
              <w:rPr>
                <w:sz w:val="24"/>
                <w:szCs w:val="24"/>
              </w:rPr>
              <w:t>корости</w:t>
            </w:r>
            <w:proofErr w:type="spellEnd"/>
            <w:r w:rsidRPr="003B1E52">
              <w:rPr>
                <w:sz w:val="24"/>
                <w:szCs w:val="24"/>
              </w:rPr>
              <w:t xml:space="preserve"> конкретным </w:t>
            </w:r>
            <w:proofErr w:type="spellStart"/>
            <w:r w:rsidRPr="003B1E52">
              <w:rPr>
                <w:sz w:val="24"/>
                <w:szCs w:val="24"/>
              </w:rPr>
              <w:t>усл</w:t>
            </w:r>
            <w:proofErr w:type="spellEnd"/>
            <w:r w:rsidRPr="003B1E52">
              <w:rPr>
                <w:sz w:val="24"/>
                <w:szCs w:val="24"/>
              </w:rPr>
              <w:t>.</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2-0-4</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0-0-0</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530"/>
                <w:tab w:val="left" w:pos="11908"/>
              </w:tabs>
              <w:suppressAutoHyphens/>
              <w:snapToGrid w:val="0"/>
              <w:ind w:left="122"/>
              <w:rPr>
                <w:sz w:val="24"/>
                <w:szCs w:val="24"/>
              </w:rPr>
            </w:pPr>
            <w:r w:rsidRPr="003B1E52">
              <w:rPr>
                <w:sz w:val="24"/>
                <w:szCs w:val="24"/>
              </w:rPr>
              <w:t>Выезд на встречную полосу</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31-14-65</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20-2-31</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530"/>
                <w:tab w:val="left" w:pos="11908"/>
              </w:tabs>
              <w:suppressAutoHyphens/>
              <w:snapToGrid w:val="0"/>
              <w:ind w:left="122"/>
              <w:rPr>
                <w:sz w:val="24"/>
                <w:szCs w:val="24"/>
              </w:rPr>
            </w:pPr>
            <w:r w:rsidRPr="003B1E52">
              <w:rPr>
                <w:sz w:val="24"/>
                <w:szCs w:val="24"/>
              </w:rPr>
              <w:t>Несоблюдение очередности проезда</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97-1-144</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92-2-120</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530"/>
                <w:tab w:val="left" w:pos="11908"/>
              </w:tabs>
              <w:suppressAutoHyphens/>
              <w:snapToGrid w:val="0"/>
              <w:ind w:left="122"/>
              <w:rPr>
                <w:sz w:val="24"/>
                <w:szCs w:val="24"/>
              </w:rPr>
            </w:pPr>
            <w:r w:rsidRPr="003B1E52">
              <w:rPr>
                <w:sz w:val="24"/>
                <w:szCs w:val="24"/>
              </w:rPr>
              <w:t>Несоблюдение дистанции</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93-0-145</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82-1-116</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530"/>
                <w:tab w:val="left" w:pos="11908"/>
              </w:tabs>
              <w:suppressAutoHyphens/>
              <w:snapToGrid w:val="0"/>
              <w:ind w:left="122"/>
              <w:rPr>
                <w:sz w:val="24"/>
                <w:szCs w:val="24"/>
              </w:rPr>
            </w:pPr>
            <w:r w:rsidRPr="003B1E52">
              <w:rPr>
                <w:sz w:val="24"/>
                <w:szCs w:val="24"/>
              </w:rPr>
              <w:t xml:space="preserve">Нарушение правил при </w:t>
            </w:r>
            <w:proofErr w:type="spellStart"/>
            <w:r w:rsidRPr="003B1E52">
              <w:rPr>
                <w:sz w:val="24"/>
                <w:szCs w:val="24"/>
              </w:rPr>
              <w:t>дв</w:t>
            </w:r>
            <w:proofErr w:type="gramStart"/>
            <w:r w:rsidRPr="003B1E52">
              <w:rPr>
                <w:sz w:val="24"/>
                <w:szCs w:val="24"/>
              </w:rPr>
              <w:t>.з</w:t>
            </w:r>
            <w:proofErr w:type="gramEnd"/>
            <w:r w:rsidRPr="003B1E52">
              <w:rPr>
                <w:sz w:val="24"/>
                <w:szCs w:val="24"/>
              </w:rPr>
              <w:t>адним</w:t>
            </w:r>
            <w:proofErr w:type="spellEnd"/>
            <w:r w:rsidRPr="003B1E52">
              <w:rPr>
                <w:sz w:val="24"/>
                <w:szCs w:val="24"/>
              </w:rPr>
              <w:t xml:space="preserve"> ходом</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23-4-21</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30-0-30</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530"/>
                <w:tab w:val="left" w:pos="11908"/>
              </w:tabs>
              <w:suppressAutoHyphens/>
              <w:snapToGrid w:val="0"/>
              <w:ind w:left="122"/>
              <w:rPr>
                <w:sz w:val="24"/>
                <w:szCs w:val="24"/>
              </w:rPr>
            </w:pPr>
            <w:r w:rsidRPr="003B1E52">
              <w:rPr>
                <w:sz w:val="24"/>
                <w:szCs w:val="24"/>
              </w:rPr>
              <w:t>Иные</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89-4-87</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20"/>
              <w:jc w:val="center"/>
              <w:rPr>
                <w:sz w:val="24"/>
                <w:szCs w:val="24"/>
              </w:rPr>
            </w:pPr>
            <w:r w:rsidRPr="003B1E52">
              <w:rPr>
                <w:sz w:val="24"/>
                <w:szCs w:val="24"/>
              </w:rPr>
              <w:t>111-3-112</w:t>
            </w:r>
          </w:p>
        </w:tc>
      </w:tr>
      <w:tr w:rsidR="007E46B6" w:rsidRPr="003B1E52" w:rsidTr="00734CD6">
        <w:trPr>
          <w:trHeight w:val="687"/>
        </w:trPr>
        <w:tc>
          <w:tcPr>
            <w:tcW w:w="5245" w:type="dxa"/>
            <w:tcBorders>
              <w:top w:val="single" w:sz="8" w:space="0" w:color="000000"/>
              <w:left w:val="single" w:sz="8" w:space="0" w:color="000000"/>
              <w:bottom w:val="single" w:sz="8" w:space="0" w:color="000000"/>
            </w:tcBorders>
            <w:vAlign w:val="center"/>
          </w:tcPr>
          <w:p w:rsidR="007E46B6" w:rsidRPr="003B1E52" w:rsidRDefault="007E46B6" w:rsidP="005478E6">
            <w:pPr>
              <w:tabs>
                <w:tab w:val="left" w:pos="2269"/>
                <w:tab w:val="left" w:pos="11908"/>
              </w:tabs>
              <w:suppressAutoHyphens/>
              <w:snapToGrid w:val="0"/>
              <w:ind w:firstLine="709"/>
              <w:jc w:val="center"/>
              <w:rPr>
                <w:b/>
                <w:sz w:val="24"/>
                <w:szCs w:val="24"/>
              </w:rPr>
            </w:pPr>
          </w:p>
          <w:p w:rsidR="007E46B6" w:rsidRPr="003B1E52" w:rsidRDefault="007E46B6" w:rsidP="005478E6">
            <w:pPr>
              <w:tabs>
                <w:tab w:val="left" w:pos="2269"/>
                <w:tab w:val="left" w:pos="11908"/>
              </w:tabs>
              <w:suppressAutoHyphens/>
              <w:snapToGrid w:val="0"/>
              <w:ind w:firstLine="709"/>
              <w:jc w:val="center"/>
              <w:rPr>
                <w:b/>
                <w:sz w:val="24"/>
                <w:szCs w:val="24"/>
              </w:rPr>
            </w:pPr>
            <w:r w:rsidRPr="003B1E52">
              <w:rPr>
                <w:b/>
                <w:sz w:val="24"/>
                <w:szCs w:val="24"/>
              </w:rPr>
              <w:t>ИТОГО</w:t>
            </w:r>
          </w:p>
        </w:tc>
        <w:tc>
          <w:tcPr>
            <w:tcW w:w="1843" w:type="dxa"/>
            <w:tcBorders>
              <w:top w:val="single" w:sz="8" w:space="0" w:color="000000"/>
              <w:left w:val="single" w:sz="8" w:space="0" w:color="000000"/>
              <w:bottom w:val="single" w:sz="8" w:space="0" w:color="000000"/>
            </w:tcBorders>
            <w:vAlign w:val="center"/>
          </w:tcPr>
          <w:p w:rsidR="007E46B6" w:rsidRPr="003B1E52" w:rsidRDefault="007E46B6" w:rsidP="005478E6">
            <w:pPr>
              <w:tabs>
                <w:tab w:val="left" w:pos="2269"/>
                <w:tab w:val="left" w:pos="11908"/>
              </w:tabs>
              <w:suppressAutoHyphens/>
              <w:ind w:hanging="20"/>
              <w:jc w:val="center"/>
              <w:rPr>
                <w:b/>
                <w:sz w:val="24"/>
                <w:szCs w:val="24"/>
              </w:rPr>
            </w:pPr>
            <w:r w:rsidRPr="003B1E52">
              <w:rPr>
                <w:b/>
                <w:sz w:val="24"/>
                <w:szCs w:val="24"/>
              </w:rPr>
              <w:t>500-33-654</w:t>
            </w:r>
          </w:p>
          <w:p w:rsidR="007E46B6" w:rsidRPr="003B1E52" w:rsidRDefault="007E46B6" w:rsidP="005478E6">
            <w:pPr>
              <w:tabs>
                <w:tab w:val="left" w:pos="2269"/>
                <w:tab w:val="left" w:pos="11908"/>
              </w:tabs>
              <w:suppressAutoHyphens/>
              <w:ind w:hanging="20"/>
              <w:jc w:val="center"/>
              <w:rPr>
                <w:b/>
                <w:sz w:val="24"/>
                <w:szCs w:val="24"/>
              </w:rPr>
            </w:pPr>
            <w:r w:rsidRPr="003B1E52">
              <w:rPr>
                <w:b/>
                <w:sz w:val="24"/>
                <w:szCs w:val="24"/>
              </w:rPr>
              <w:t>91%</w:t>
            </w:r>
          </w:p>
        </w:tc>
        <w:tc>
          <w:tcPr>
            <w:tcW w:w="17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E46B6" w:rsidRPr="003B1E52" w:rsidRDefault="007E46B6" w:rsidP="005478E6">
            <w:pPr>
              <w:tabs>
                <w:tab w:val="left" w:pos="2269"/>
                <w:tab w:val="left" w:pos="11908"/>
              </w:tabs>
              <w:suppressAutoHyphens/>
              <w:ind w:hanging="20"/>
              <w:jc w:val="center"/>
              <w:rPr>
                <w:b/>
                <w:sz w:val="24"/>
                <w:szCs w:val="24"/>
              </w:rPr>
            </w:pPr>
            <w:r w:rsidRPr="003B1E52">
              <w:rPr>
                <w:b/>
                <w:sz w:val="24"/>
                <w:szCs w:val="24"/>
              </w:rPr>
              <w:t>503-16-630</w:t>
            </w:r>
          </w:p>
          <w:p w:rsidR="007E46B6" w:rsidRPr="003B1E52" w:rsidRDefault="007E46B6" w:rsidP="005478E6">
            <w:pPr>
              <w:tabs>
                <w:tab w:val="left" w:pos="2269"/>
                <w:tab w:val="left" w:pos="11908"/>
              </w:tabs>
              <w:suppressAutoHyphens/>
              <w:ind w:hanging="20"/>
              <w:jc w:val="center"/>
              <w:rPr>
                <w:b/>
                <w:sz w:val="24"/>
                <w:szCs w:val="24"/>
              </w:rPr>
            </w:pPr>
            <w:r w:rsidRPr="003B1E52">
              <w:rPr>
                <w:b/>
                <w:sz w:val="24"/>
                <w:szCs w:val="24"/>
              </w:rPr>
              <w:t>92%</w:t>
            </w:r>
          </w:p>
        </w:tc>
      </w:tr>
      <w:tr w:rsidR="007E46B6" w:rsidRPr="003B1E52" w:rsidTr="00734CD6">
        <w:trPr>
          <w:trHeight w:val="413"/>
        </w:trPr>
        <w:tc>
          <w:tcPr>
            <w:tcW w:w="8809" w:type="dxa"/>
            <w:gridSpan w:val="3"/>
            <w:tcBorders>
              <w:top w:val="single" w:sz="8" w:space="0" w:color="000000"/>
              <w:left w:val="single" w:sz="8" w:space="0" w:color="000000"/>
              <w:bottom w:val="single" w:sz="8" w:space="0" w:color="000000"/>
              <w:right w:val="single" w:sz="8" w:space="0" w:color="000000"/>
            </w:tcBorders>
            <w:vAlign w:val="center"/>
          </w:tcPr>
          <w:p w:rsidR="007E46B6" w:rsidRPr="003B1E52" w:rsidRDefault="007E46B6" w:rsidP="005478E6">
            <w:pPr>
              <w:tabs>
                <w:tab w:val="left" w:pos="2269"/>
                <w:tab w:val="left" w:pos="11908"/>
              </w:tabs>
              <w:suppressAutoHyphens/>
              <w:snapToGrid w:val="0"/>
              <w:ind w:firstLine="709"/>
              <w:jc w:val="center"/>
              <w:rPr>
                <w:sz w:val="24"/>
                <w:szCs w:val="24"/>
              </w:rPr>
            </w:pPr>
            <w:r w:rsidRPr="003B1E52">
              <w:rPr>
                <w:sz w:val="24"/>
                <w:szCs w:val="24"/>
              </w:rPr>
              <w:t>по вине пешеходов</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075"/>
                <w:tab w:val="left" w:pos="10714"/>
              </w:tabs>
              <w:suppressAutoHyphens/>
              <w:snapToGrid w:val="0"/>
              <w:rPr>
                <w:sz w:val="24"/>
                <w:szCs w:val="24"/>
              </w:rPr>
            </w:pPr>
            <w:r w:rsidRPr="003B1E52">
              <w:rPr>
                <w:sz w:val="24"/>
                <w:szCs w:val="24"/>
              </w:rPr>
              <w:t>Переход дороги в неустановленном месте</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42-6-40</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47-0-47</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075"/>
                <w:tab w:val="left" w:pos="10714"/>
              </w:tabs>
              <w:suppressAutoHyphens/>
              <w:snapToGrid w:val="0"/>
              <w:rPr>
                <w:sz w:val="24"/>
                <w:szCs w:val="24"/>
              </w:rPr>
            </w:pPr>
            <w:r w:rsidRPr="003B1E52">
              <w:rPr>
                <w:sz w:val="24"/>
                <w:szCs w:val="24"/>
              </w:rPr>
              <w:t>Неподчинение сигналам регулирования</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10-1-9</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14-0-14</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075"/>
                <w:tab w:val="left" w:pos="10714"/>
              </w:tabs>
              <w:suppressAutoHyphens/>
              <w:snapToGrid w:val="0"/>
              <w:rPr>
                <w:sz w:val="24"/>
                <w:szCs w:val="24"/>
              </w:rPr>
            </w:pPr>
            <w:r w:rsidRPr="003B1E52">
              <w:rPr>
                <w:sz w:val="24"/>
                <w:szCs w:val="24"/>
              </w:rPr>
              <w:t xml:space="preserve">Неожиданный выход из-за ТС, здания и </w:t>
            </w:r>
            <w:proofErr w:type="spellStart"/>
            <w:r w:rsidRPr="003B1E52">
              <w:rPr>
                <w:sz w:val="24"/>
                <w:szCs w:val="24"/>
              </w:rPr>
              <w:t>сооруж</w:t>
            </w:r>
            <w:proofErr w:type="spellEnd"/>
            <w:r w:rsidRPr="003B1E52">
              <w:rPr>
                <w:sz w:val="24"/>
                <w:szCs w:val="24"/>
              </w:rPr>
              <w:t>.</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6-0-6</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8-0-8</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075"/>
                <w:tab w:val="left" w:pos="10714"/>
              </w:tabs>
              <w:suppressAutoHyphens/>
              <w:snapToGrid w:val="0"/>
              <w:rPr>
                <w:sz w:val="24"/>
                <w:szCs w:val="24"/>
              </w:rPr>
            </w:pPr>
            <w:r w:rsidRPr="003B1E52">
              <w:rPr>
                <w:sz w:val="24"/>
                <w:szCs w:val="24"/>
              </w:rPr>
              <w:t>Ходьба вдоль дороги при наличии тротуара</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5-1-4</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5-1-4</w:t>
            </w:r>
          </w:p>
          <w:p w:rsidR="007E46B6" w:rsidRPr="003B1E52" w:rsidRDefault="007E46B6" w:rsidP="005478E6">
            <w:pPr>
              <w:tabs>
                <w:tab w:val="left" w:pos="2269"/>
                <w:tab w:val="left" w:pos="11908"/>
              </w:tabs>
              <w:suppressAutoHyphens/>
              <w:snapToGrid w:val="0"/>
              <w:ind w:hanging="30"/>
              <w:jc w:val="center"/>
              <w:rPr>
                <w:sz w:val="24"/>
                <w:szCs w:val="24"/>
              </w:rPr>
            </w:pP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075"/>
                <w:tab w:val="left" w:pos="10714"/>
              </w:tabs>
              <w:suppressAutoHyphens/>
              <w:snapToGrid w:val="0"/>
              <w:rPr>
                <w:sz w:val="24"/>
                <w:szCs w:val="24"/>
              </w:rPr>
            </w:pPr>
            <w:r w:rsidRPr="003B1E52">
              <w:rPr>
                <w:sz w:val="24"/>
                <w:szCs w:val="24"/>
              </w:rPr>
              <w:t>Нетрезвое состояние</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0-0-0</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0</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tcPr>
          <w:p w:rsidR="007E46B6" w:rsidRPr="003B1E52" w:rsidRDefault="007E46B6" w:rsidP="005478E6">
            <w:pPr>
              <w:tabs>
                <w:tab w:val="left" w:pos="1075"/>
                <w:tab w:val="left" w:pos="10714"/>
              </w:tabs>
              <w:suppressAutoHyphens/>
              <w:snapToGrid w:val="0"/>
              <w:rPr>
                <w:sz w:val="24"/>
                <w:szCs w:val="24"/>
              </w:rPr>
            </w:pPr>
            <w:r w:rsidRPr="003B1E52">
              <w:rPr>
                <w:sz w:val="24"/>
                <w:szCs w:val="24"/>
              </w:rPr>
              <w:t>Иные</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5-0-5</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snapToGrid w:val="0"/>
              <w:ind w:hanging="30"/>
              <w:jc w:val="center"/>
              <w:rPr>
                <w:sz w:val="24"/>
                <w:szCs w:val="24"/>
              </w:rPr>
            </w:pPr>
            <w:r w:rsidRPr="003B1E52">
              <w:rPr>
                <w:sz w:val="24"/>
                <w:szCs w:val="24"/>
              </w:rPr>
              <w:t>3-0-3</w:t>
            </w:r>
          </w:p>
        </w:tc>
      </w:tr>
      <w:tr w:rsidR="007E46B6" w:rsidRPr="003B1E52" w:rsidTr="00734CD6">
        <w:trPr>
          <w:trHeight w:val="211"/>
        </w:trPr>
        <w:tc>
          <w:tcPr>
            <w:tcW w:w="5245" w:type="dxa"/>
            <w:tcBorders>
              <w:top w:val="single" w:sz="8" w:space="0" w:color="000000"/>
              <w:left w:val="single" w:sz="8" w:space="0" w:color="000000"/>
              <w:bottom w:val="single" w:sz="8" w:space="0" w:color="000000"/>
            </w:tcBorders>
            <w:vAlign w:val="center"/>
          </w:tcPr>
          <w:p w:rsidR="007E46B6" w:rsidRPr="003B1E52" w:rsidRDefault="007E46B6" w:rsidP="005478E6">
            <w:pPr>
              <w:tabs>
                <w:tab w:val="left" w:pos="2269"/>
                <w:tab w:val="left" w:pos="11908"/>
              </w:tabs>
              <w:suppressAutoHyphens/>
              <w:snapToGrid w:val="0"/>
              <w:jc w:val="center"/>
              <w:rPr>
                <w:b/>
                <w:sz w:val="24"/>
                <w:szCs w:val="24"/>
              </w:rPr>
            </w:pPr>
            <w:r w:rsidRPr="003B1E52">
              <w:rPr>
                <w:b/>
                <w:sz w:val="24"/>
                <w:szCs w:val="24"/>
              </w:rPr>
              <w:t>ИТОГО</w:t>
            </w:r>
          </w:p>
        </w:tc>
        <w:tc>
          <w:tcPr>
            <w:tcW w:w="1843" w:type="dxa"/>
            <w:tcBorders>
              <w:top w:val="single" w:sz="8" w:space="0" w:color="000000"/>
              <w:left w:val="single" w:sz="8" w:space="0" w:color="000000"/>
              <w:bottom w:val="single" w:sz="8" w:space="0" w:color="000000"/>
            </w:tcBorders>
          </w:tcPr>
          <w:p w:rsidR="007E46B6" w:rsidRPr="003B1E52" w:rsidRDefault="007E46B6" w:rsidP="005478E6">
            <w:pPr>
              <w:tabs>
                <w:tab w:val="left" w:pos="2269"/>
                <w:tab w:val="left" w:pos="11908"/>
              </w:tabs>
              <w:suppressAutoHyphens/>
              <w:ind w:hanging="30"/>
              <w:jc w:val="center"/>
              <w:rPr>
                <w:b/>
                <w:sz w:val="24"/>
                <w:szCs w:val="24"/>
              </w:rPr>
            </w:pPr>
            <w:r w:rsidRPr="003B1E52">
              <w:rPr>
                <w:b/>
                <w:sz w:val="24"/>
                <w:szCs w:val="24"/>
              </w:rPr>
              <w:t>68-8-64</w:t>
            </w:r>
          </w:p>
          <w:p w:rsidR="007E46B6" w:rsidRPr="003B1E52" w:rsidRDefault="007E46B6" w:rsidP="005478E6">
            <w:pPr>
              <w:tabs>
                <w:tab w:val="left" w:pos="2269"/>
                <w:tab w:val="left" w:pos="11908"/>
              </w:tabs>
              <w:suppressAutoHyphens/>
              <w:ind w:hanging="30"/>
              <w:jc w:val="center"/>
              <w:rPr>
                <w:b/>
                <w:sz w:val="24"/>
                <w:szCs w:val="24"/>
              </w:rPr>
            </w:pPr>
            <w:r w:rsidRPr="003B1E52">
              <w:rPr>
                <w:b/>
                <w:sz w:val="24"/>
                <w:szCs w:val="24"/>
              </w:rPr>
              <w:t>12%</w:t>
            </w:r>
          </w:p>
        </w:tc>
        <w:tc>
          <w:tcPr>
            <w:tcW w:w="1721" w:type="dxa"/>
            <w:tcBorders>
              <w:top w:val="single" w:sz="8" w:space="0" w:color="000000"/>
              <w:left w:val="single" w:sz="8" w:space="0" w:color="000000"/>
              <w:bottom w:val="single" w:sz="8" w:space="0" w:color="000000"/>
              <w:right w:val="single" w:sz="8" w:space="0" w:color="000000"/>
            </w:tcBorders>
          </w:tcPr>
          <w:p w:rsidR="007E46B6" w:rsidRPr="003B1E52" w:rsidRDefault="007E46B6" w:rsidP="005478E6">
            <w:pPr>
              <w:tabs>
                <w:tab w:val="left" w:pos="2269"/>
                <w:tab w:val="left" w:pos="11908"/>
              </w:tabs>
              <w:suppressAutoHyphens/>
              <w:ind w:hanging="30"/>
              <w:jc w:val="center"/>
              <w:rPr>
                <w:b/>
                <w:sz w:val="24"/>
                <w:szCs w:val="24"/>
              </w:rPr>
            </w:pPr>
            <w:r w:rsidRPr="003B1E52">
              <w:rPr>
                <w:b/>
                <w:sz w:val="24"/>
                <w:szCs w:val="24"/>
              </w:rPr>
              <w:t>77-1-76</w:t>
            </w:r>
          </w:p>
          <w:p w:rsidR="007E46B6" w:rsidRPr="003B1E52" w:rsidRDefault="007E46B6" w:rsidP="005478E6">
            <w:pPr>
              <w:tabs>
                <w:tab w:val="left" w:pos="2269"/>
                <w:tab w:val="left" w:pos="11908"/>
              </w:tabs>
              <w:suppressAutoHyphens/>
              <w:ind w:hanging="30"/>
              <w:jc w:val="center"/>
              <w:rPr>
                <w:b/>
                <w:sz w:val="24"/>
                <w:szCs w:val="24"/>
              </w:rPr>
            </w:pPr>
            <w:r w:rsidRPr="003B1E52">
              <w:rPr>
                <w:b/>
                <w:sz w:val="24"/>
                <w:szCs w:val="24"/>
              </w:rPr>
              <w:t>14%</w:t>
            </w:r>
          </w:p>
        </w:tc>
      </w:tr>
    </w:tbl>
    <w:p w:rsidR="00734CD6" w:rsidRPr="003B1E52" w:rsidRDefault="00734CD6" w:rsidP="00C54CC6">
      <w:pPr>
        <w:shd w:val="clear" w:color="auto" w:fill="FFFFFF"/>
        <w:suppressAutoHyphens/>
        <w:ind w:firstLine="709"/>
        <w:jc w:val="both"/>
        <w:rPr>
          <w:sz w:val="28"/>
          <w:szCs w:val="28"/>
        </w:rPr>
      </w:pPr>
    </w:p>
    <w:p w:rsidR="003B1E52" w:rsidRDefault="003B1E52" w:rsidP="00A57E6E">
      <w:pPr>
        <w:pStyle w:val="34"/>
        <w:spacing w:after="0"/>
        <w:jc w:val="center"/>
        <w:rPr>
          <w:rFonts w:ascii="Cambria" w:hAnsi="Cambria" w:cs="Cambria"/>
          <w:b/>
          <w:bCs/>
          <w:sz w:val="26"/>
          <w:szCs w:val="26"/>
        </w:rPr>
      </w:pPr>
    </w:p>
    <w:p w:rsidR="006A16B2" w:rsidRDefault="006A16B2" w:rsidP="00A57E6E">
      <w:pPr>
        <w:pStyle w:val="34"/>
        <w:spacing w:after="0"/>
        <w:jc w:val="center"/>
        <w:rPr>
          <w:rFonts w:ascii="Cambria" w:hAnsi="Cambria" w:cs="Cambria"/>
          <w:b/>
          <w:bCs/>
          <w:sz w:val="26"/>
          <w:szCs w:val="26"/>
        </w:rPr>
      </w:pPr>
    </w:p>
    <w:p w:rsidR="00E90D6A" w:rsidRPr="003B1E52" w:rsidRDefault="00E90D6A" w:rsidP="00A57E6E">
      <w:pPr>
        <w:pStyle w:val="34"/>
        <w:spacing w:after="0"/>
        <w:jc w:val="center"/>
        <w:rPr>
          <w:rFonts w:ascii="Cambria" w:hAnsi="Cambria" w:cs="Cambria"/>
          <w:b/>
          <w:bCs/>
          <w:sz w:val="26"/>
          <w:szCs w:val="26"/>
        </w:rPr>
      </w:pPr>
      <w:r w:rsidRPr="003B1E52">
        <w:rPr>
          <w:rFonts w:ascii="Cambria" w:hAnsi="Cambria" w:cs="Cambria"/>
          <w:b/>
          <w:bCs/>
          <w:sz w:val="26"/>
          <w:szCs w:val="26"/>
        </w:rPr>
        <w:lastRenderedPageBreak/>
        <w:t>ДТП, сопутствующим фактором совершения которых явилось</w:t>
      </w:r>
    </w:p>
    <w:p w:rsidR="00E90D6A" w:rsidRPr="003B1E52" w:rsidRDefault="00E90D6A" w:rsidP="00A57E6E">
      <w:pPr>
        <w:pStyle w:val="34"/>
        <w:spacing w:after="0"/>
        <w:jc w:val="center"/>
        <w:rPr>
          <w:rFonts w:ascii="Cambria" w:hAnsi="Cambria" w:cs="Cambria"/>
          <w:b/>
          <w:bCs/>
          <w:sz w:val="26"/>
          <w:szCs w:val="26"/>
        </w:rPr>
      </w:pPr>
      <w:r w:rsidRPr="003B1E52">
        <w:rPr>
          <w:rFonts w:ascii="Cambria" w:hAnsi="Cambria" w:cs="Cambria"/>
          <w:b/>
          <w:bCs/>
          <w:sz w:val="26"/>
          <w:szCs w:val="26"/>
        </w:rPr>
        <w:t>неудовлетворительное состояние дорожных условий</w:t>
      </w:r>
    </w:p>
    <w:p w:rsidR="00E90D6A" w:rsidRPr="003B1E52" w:rsidRDefault="00E90D6A" w:rsidP="00A57E6E">
      <w:pPr>
        <w:pStyle w:val="34"/>
        <w:spacing w:after="0"/>
        <w:jc w:val="center"/>
        <w:rPr>
          <w:rFonts w:ascii="Cambria" w:hAnsi="Cambria" w:cs="Cambria"/>
          <w:b/>
          <w:bCs/>
          <w:sz w:val="26"/>
          <w:szCs w:val="26"/>
        </w:rPr>
      </w:pPr>
      <w:r w:rsidRPr="003B1E52">
        <w:rPr>
          <w:rFonts w:ascii="Cambria" w:hAnsi="Cambria" w:cs="Cambria"/>
          <w:b/>
          <w:bCs/>
          <w:sz w:val="26"/>
          <w:szCs w:val="26"/>
        </w:rPr>
        <w:t xml:space="preserve">за </w:t>
      </w:r>
      <w:r w:rsidR="004F710F" w:rsidRPr="003B1E52">
        <w:rPr>
          <w:rFonts w:ascii="Cambria" w:hAnsi="Cambria" w:cs="Cambria"/>
          <w:b/>
          <w:bCs/>
          <w:sz w:val="26"/>
          <w:szCs w:val="26"/>
        </w:rPr>
        <w:t>201</w:t>
      </w:r>
      <w:r w:rsidR="00734CD6" w:rsidRPr="003B1E52">
        <w:rPr>
          <w:rFonts w:ascii="Cambria" w:hAnsi="Cambria" w:cs="Cambria"/>
          <w:b/>
          <w:bCs/>
          <w:sz w:val="26"/>
          <w:szCs w:val="26"/>
        </w:rPr>
        <w:t>8</w:t>
      </w:r>
      <w:r w:rsidRPr="003B1E52">
        <w:rPr>
          <w:rFonts w:ascii="Cambria" w:hAnsi="Cambria" w:cs="Cambria"/>
          <w:b/>
          <w:bCs/>
          <w:sz w:val="26"/>
          <w:szCs w:val="26"/>
        </w:rPr>
        <w:t>/201</w:t>
      </w:r>
      <w:r w:rsidR="00734CD6" w:rsidRPr="003B1E52">
        <w:rPr>
          <w:rFonts w:ascii="Cambria" w:hAnsi="Cambria" w:cs="Cambria"/>
          <w:b/>
          <w:bCs/>
          <w:sz w:val="26"/>
          <w:szCs w:val="26"/>
        </w:rPr>
        <w:t>9</w:t>
      </w:r>
      <w:r w:rsidRPr="003B1E52">
        <w:rPr>
          <w:rFonts w:ascii="Cambria" w:hAnsi="Cambria" w:cs="Cambria"/>
          <w:b/>
          <w:bCs/>
          <w:sz w:val="26"/>
          <w:szCs w:val="26"/>
        </w:rPr>
        <w:t xml:space="preserve"> </w:t>
      </w:r>
      <w:proofErr w:type="spellStart"/>
      <w:r w:rsidRPr="003B1E52">
        <w:rPr>
          <w:rFonts w:ascii="Cambria" w:hAnsi="Cambria" w:cs="Cambria"/>
          <w:b/>
          <w:bCs/>
          <w:sz w:val="26"/>
          <w:szCs w:val="26"/>
        </w:rPr>
        <w:t>г.</w:t>
      </w:r>
      <w:proofErr w:type="gramStart"/>
      <w:r w:rsidRPr="003B1E52">
        <w:rPr>
          <w:rFonts w:ascii="Cambria" w:hAnsi="Cambria" w:cs="Cambria"/>
          <w:b/>
          <w:bCs/>
          <w:sz w:val="26"/>
          <w:szCs w:val="26"/>
        </w:rPr>
        <w:t>г</w:t>
      </w:r>
      <w:proofErr w:type="spellEnd"/>
      <w:proofErr w:type="gramEnd"/>
      <w:r w:rsidRPr="003B1E52">
        <w:rPr>
          <w:rFonts w:ascii="Cambria" w:hAnsi="Cambria" w:cs="Cambria"/>
          <w:b/>
          <w:bCs/>
          <w:sz w:val="26"/>
          <w:szCs w:val="26"/>
        </w:rPr>
        <w:t>.</w:t>
      </w:r>
    </w:p>
    <w:p w:rsidR="00944AC2" w:rsidRPr="003B1E52" w:rsidRDefault="00944AC2" w:rsidP="00944AC2">
      <w:pPr>
        <w:tabs>
          <w:tab w:val="left" w:pos="709"/>
          <w:tab w:val="left" w:pos="12617"/>
        </w:tabs>
        <w:suppressAutoHyphens/>
        <w:ind w:firstLine="709"/>
        <w:jc w:val="both"/>
        <w:rPr>
          <w:sz w:val="28"/>
          <w:szCs w:val="28"/>
        </w:rPr>
      </w:pPr>
    </w:p>
    <w:p w:rsidR="00944AC2" w:rsidRPr="003B1E52" w:rsidRDefault="00944AC2" w:rsidP="00944AC2">
      <w:pPr>
        <w:shd w:val="clear" w:color="auto" w:fill="FFFFFF"/>
        <w:suppressAutoHyphens/>
        <w:ind w:firstLine="709"/>
        <w:jc w:val="both"/>
        <w:rPr>
          <w:sz w:val="28"/>
          <w:szCs w:val="28"/>
        </w:rPr>
      </w:pPr>
    </w:p>
    <w:tbl>
      <w:tblPr>
        <w:tblW w:w="9853" w:type="dxa"/>
        <w:tblInd w:w="-106" w:type="dxa"/>
        <w:tblLook w:val="00A0" w:firstRow="1" w:lastRow="0" w:firstColumn="1" w:lastColumn="0" w:noHBand="0" w:noVBand="0"/>
      </w:tblPr>
      <w:tblGrid>
        <w:gridCol w:w="5105"/>
        <w:gridCol w:w="4748"/>
      </w:tblGrid>
      <w:tr w:rsidR="00987041" w:rsidRPr="003B1E52" w:rsidTr="00F23294">
        <w:trPr>
          <w:trHeight w:val="4564"/>
        </w:trPr>
        <w:tc>
          <w:tcPr>
            <w:tcW w:w="5105" w:type="dxa"/>
          </w:tcPr>
          <w:p w:rsidR="00E90D6A" w:rsidRPr="003B1E52" w:rsidRDefault="00920561" w:rsidP="00E054A4">
            <w:pPr>
              <w:rPr>
                <w:rFonts w:ascii="Cambria" w:hAnsi="Cambria"/>
                <w:b/>
                <w:noProof/>
                <w:sz w:val="28"/>
                <w:szCs w:val="28"/>
              </w:rPr>
            </w:pPr>
            <w:r w:rsidRPr="003B1E52">
              <w:rPr>
                <w:rFonts w:ascii="Cambria" w:hAnsi="Cambria"/>
                <w:b/>
                <w:noProof/>
                <w:sz w:val="28"/>
                <w:szCs w:val="28"/>
              </w:rPr>
              <w:drawing>
                <wp:inline distT="0" distB="0" distL="0" distR="0" wp14:anchorId="53FCCE30" wp14:editId="247EDA29">
                  <wp:extent cx="2879387" cy="2227634"/>
                  <wp:effectExtent l="0" t="0" r="0" b="1270"/>
                  <wp:docPr id="22" name="Рисунок 17" descr="DSC0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0566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1747" cy="2244933"/>
                          </a:xfrm>
                          <a:prstGeom prst="rect">
                            <a:avLst/>
                          </a:prstGeom>
                          <a:ln>
                            <a:noFill/>
                          </a:ln>
                          <a:effectLst>
                            <a:softEdge rad="112500"/>
                          </a:effectLst>
                        </pic:spPr>
                      </pic:pic>
                    </a:graphicData>
                  </a:graphic>
                </wp:inline>
              </w:drawing>
            </w:r>
          </w:p>
        </w:tc>
        <w:tc>
          <w:tcPr>
            <w:tcW w:w="4748" w:type="dxa"/>
          </w:tcPr>
          <w:p w:rsidR="00E90D6A" w:rsidRPr="003B1E52" w:rsidRDefault="00987041" w:rsidP="00F23294">
            <w:pPr>
              <w:widowControl w:val="0"/>
              <w:shd w:val="clear" w:color="auto" w:fill="FFFFFF"/>
              <w:tabs>
                <w:tab w:val="left" w:pos="2978"/>
                <w:tab w:val="left" w:pos="12617"/>
              </w:tabs>
              <w:suppressAutoHyphens/>
              <w:autoSpaceDE w:val="0"/>
              <w:ind w:firstLine="709"/>
              <w:jc w:val="both"/>
              <w:rPr>
                <w:b/>
                <w:sz w:val="28"/>
                <w:szCs w:val="28"/>
                <w:lang w:eastAsia="ar-SA"/>
              </w:rPr>
            </w:pPr>
            <w:r w:rsidRPr="003B1E52">
              <w:rPr>
                <w:sz w:val="28"/>
                <w:szCs w:val="28"/>
                <w:lang w:eastAsia="ar-SA"/>
              </w:rPr>
              <w:t xml:space="preserve">За январь – декабрь 2019 года сотрудниками ГИБДД УМВД России по г. Чебоксары на обслуживаемой территории пресечено 49 182 (- 20,8 %) административных правонарушений в сфере безопасности дорожного движения. Основное внимание уделяется пресечению правонарушений, непосредственно влияющих на состояние аварийности, удельный вес </w:t>
            </w:r>
            <w:proofErr w:type="spellStart"/>
            <w:r w:rsidRPr="003B1E52">
              <w:rPr>
                <w:sz w:val="28"/>
                <w:szCs w:val="28"/>
                <w:lang w:eastAsia="ar-SA"/>
              </w:rPr>
              <w:t>выявляемости</w:t>
            </w:r>
            <w:proofErr w:type="spellEnd"/>
            <w:r w:rsidRPr="003B1E52">
              <w:rPr>
                <w:sz w:val="28"/>
                <w:szCs w:val="28"/>
                <w:lang w:eastAsia="ar-SA"/>
              </w:rPr>
              <w:t xml:space="preserve"> таких правонарушений составил 39,5% (АППГ – 47,25).</w:t>
            </w:r>
          </w:p>
        </w:tc>
      </w:tr>
    </w:tbl>
    <w:p w:rsidR="00987041" w:rsidRPr="003B1E52" w:rsidRDefault="00987041" w:rsidP="00487792">
      <w:pPr>
        <w:widowControl w:val="0"/>
        <w:shd w:val="clear" w:color="auto" w:fill="FFFFFF"/>
        <w:tabs>
          <w:tab w:val="left" w:pos="2978"/>
          <w:tab w:val="left" w:pos="12617"/>
        </w:tabs>
        <w:suppressAutoHyphens/>
        <w:autoSpaceDE w:val="0"/>
        <w:ind w:firstLine="567"/>
        <w:jc w:val="both"/>
        <w:rPr>
          <w:b/>
          <w:sz w:val="28"/>
          <w:szCs w:val="28"/>
          <w:u w:val="single"/>
          <w:lang w:eastAsia="ar-SA"/>
        </w:rPr>
      </w:pPr>
      <w:r w:rsidRPr="003B1E52">
        <w:rPr>
          <w:sz w:val="28"/>
          <w:szCs w:val="28"/>
          <w:lang w:eastAsia="ar-SA"/>
        </w:rPr>
        <w:t xml:space="preserve">В суды направлено 2 742 протокола. Получено из судов всего 2 290 постановлений, в том числе 942 постановления о назначении административного штрафа, 532 – об административном аресте, 753 – о лишении права на управление ТС, 33 – о прекращении. На доработку из судов возвращено 30 административных материалов. Наложено административных штрафов на сумму 62 261 650 рублей, взыскано – 46 502 902 рубля, </w:t>
      </w:r>
      <w:proofErr w:type="spellStart"/>
      <w:r w:rsidRPr="003B1E52">
        <w:rPr>
          <w:sz w:val="28"/>
          <w:szCs w:val="28"/>
          <w:lang w:eastAsia="ar-SA"/>
        </w:rPr>
        <w:t>взыскаемость</w:t>
      </w:r>
      <w:proofErr w:type="spellEnd"/>
      <w:r w:rsidRPr="003B1E52">
        <w:rPr>
          <w:sz w:val="28"/>
          <w:szCs w:val="28"/>
          <w:lang w:eastAsia="ar-SA"/>
        </w:rPr>
        <w:t xml:space="preserve"> составила </w:t>
      </w:r>
      <w:r w:rsidRPr="003B1E52">
        <w:rPr>
          <w:sz w:val="28"/>
          <w:szCs w:val="28"/>
          <w:u w:val="single"/>
          <w:lang w:eastAsia="ar-SA"/>
        </w:rPr>
        <w:t>67,14%.</w:t>
      </w:r>
    </w:p>
    <w:p w:rsidR="007B1A84" w:rsidRPr="003B1E52" w:rsidRDefault="007B1A84" w:rsidP="00C54CC6">
      <w:pPr>
        <w:shd w:val="clear" w:color="auto" w:fill="FFFFFF"/>
        <w:tabs>
          <w:tab w:val="left" w:pos="2978"/>
          <w:tab w:val="left" w:pos="12617"/>
        </w:tabs>
        <w:suppressAutoHyphens/>
        <w:ind w:firstLine="709"/>
        <w:jc w:val="both"/>
        <w:rPr>
          <w:sz w:val="28"/>
          <w:szCs w:val="28"/>
        </w:rPr>
      </w:pPr>
    </w:p>
    <w:p w:rsidR="00487792" w:rsidRPr="003B1E52" w:rsidRDefault="00C54CC6" w:rsidP="00487792">
      <w:pPr>
        <w:shd w:val="clear" w:color="auto" w:fill="FFFFFF"/>
        <w:tabs>
          <w:tab w:val="left" w:pos="12617"/>
        </w:tabs>
        <w:suppressAutoHyphens/>
        <w:jc w:val="center"/>
        <w:rPr>
          <w:b/>
          <w:sz w:val="28"/>
          <w:szCs w:val="28"/>
        </w:rPr>
      </w:pPr>
      <w:r w:rsidRPr="003B1E52">
        <w:rPr>
          <w:b/>
          <w:sz w:val="28"/>
          <w:szCs w:val="28"/>
        </w:rPr>
        <w:t>А</w:t>
      </w:r>
      <w:r w:rsidR="00734CD6" w:rsidRPr="003B1E52">
        <w:rPr>
          <w:b/>
          <w:sz w:val="28"/>
          <w:szCs w:val="28"/>
        </w:rPr>
        <w:t>дминистративная практика за 2019</w:t>
      </w:r>
      <w:r w:rsidRPr="003B1E52">
        <w:rPr>
          <w:b/>
          <w:sz w:val="28"/>
          <w:szCs w:val="28"/>
        </w:rPr>
        <w:t>:</w:t>
      </w:r>
    </w:p>
    <w:p w:rsidR="003B1E52" w:rsidRDefault="00734CD6" w:rsidP="00487792">
      <w:pPr>
        <w:shd w:val="clear" w:color="auto" w:fill="FFFFFF"/>
        <w:tabs>
          <w:tab w:val="left" w:pos="12617"/>
        </w:tabs>
        <w:suppressAutoHyphens/>
        <w:jc w:val="center"/>
      </w:pPr>
      <w:r w:rsidRPr="003B1E52">
        <w:rPr>
          <w:b/>
          <w:sz w:val="24"/>
          <w:szCs w:val="24"/>
        </w:rPr>
        <w:t>ст.12.8 КоАП  (упр. т/</w:t>
      </w:r>
      <w:proofErr w:type="gramStart"/>
      <w:r w:rsidRPr="003B1E52">
        <w:rPr>
          <w:b/>
          <w:sz w:val="24"/>
          <w:szCs w:val="24"/>
        </w:rPr>
        <w:t>с</w:t>
      </w:r>
      <w:proofErr w:type="gramEnd"/>
      <w:r w:rsidRPr="003B1E52">
        <w:rPr>
          <w:b/>
          <w:sz w:val="24"/>
          <w:szCs w:val="24"/>
        </w:rPr>
        <w:t xml:space="preserve"> </w:t>
      </w:r>
      <w:proofErr w:type="gramStart"/>
      <w:r w:rsidRPr="003B1E52">
        <w:rPr>
          <w:b/>
          <w:sz w:val="24"/>
          <w:szCs w:val="24"/>
        </w:rPr>
        <w:t>в</w:t>
      </w:r>
      <w:proofErr w:type="gramEnd"/>
      <w:r w:rsidRPr="003B1E52">
        <w:rPr>
          <w:b/>
          <w:sz w:val="24"/>
          <w:szCs w:val="24"/>
        </w:rPr>
        <w:t xml:space="preserve"> состоянии опьянения) </w:t>
      </w:r>
      <w:r w:rsidR="006F43BD" w:rsidRPr="003B1E52">
        <w:object w:dxaOrig="10598" w:dyaOrig="3962">
          <v:shape id="_x0000_i1027" type="#_x0000_t75" style="width:455.45pt;height:199.25pt" o:ole="" filled="t">
            <v:fill color2="black"/>
            <v:imagedata r:id="rId35" o:title=""/>
          </v:shape>
          <o:OLEObject Type="Embed" ProgID="Excel.Sheet.8" ShapeID="_x0000_i1027" DrawAspect="Content" ObjectID="_1642481666" r:id="rId36"/>
        </w:object>
      </w:r>
    </w:p>
    <w:p w:rsidR="003B1E52" w:rsidRDefault="003B1E52" w:rsidP="00487792">
      <w:pPr>
        <w:shd w:val="clear" w:color="auto" w:fill="FFFFFF"/>
        <w:tabs>
          <w:tab w:val="left" w:pos="12617"/>
        </w:tabs>
        <w:suppressAutoHyphens/>
        <w:jc w:val="center"/>
      </w:pPr>
    </w:p>
    <w:p w:rsidR="003B1E52" w:rsidRDefault="003B1E52" w:rsidP="00487792">
      <w:pPr>
        <w:shd w:val="clear" w:color="auto" w:fill="FFFFFF"/>
        <w:tabs>
          <w:tab w:val="left" w:pos="12617"/>
        </w:tabs>
        <w:suppressAutoHyphens/>
        <w:jc w:val="center"/>
      </w:pPr>
    </w:p>
    <w:p w:rsidR="006A16B2" w:rsidRDefault="006A16B2" w:rsidP="00487792">
      <w:pPr>
        <w:shd w:val="clear" w:color="auto" w:fill="FFFFFF"/>
        <w:tabs>
          <w:tab w:val="left" w:pos="12617"/>
        </w:tabs>
        <w:suppressAutoHyphens/>
        <w:jc w:val="center"/>
        <w:rPr>
          <w:b/>
          <w:sz w:val="32"/>
          <w:szCs w:val="32"/>
        </w:rPr>
      </w:pPr>
    </w:p>
    <w:p w:rsidR="00E90D6A" w:rsidRPr="003B1E52" w:rsidRDefault="00E90D6A" w:rsidP="00487792">
      <w:pPr>
        <w:shd w:val="clear" w:color="auto" w:fill="FFFFFF"/>
        <w:tabs>
          <w:tab w:val="left" w:pos="12617"/>
        </w:tabs>
        <w:suppressAutoHyphens/>
        <w:jc w:val="center"/>
        <w:rPr>
          <w:b/>
          <w:sz w:val="28"/>
          <w:szCs w:val="28"/>
        </w:rPr>
      </w:pPr>
      <w:r w:rsidRPr="003B1E52">
        <w:rPr>
          <w:b/>
          <w:sz w:val="32"/>
          <w:szCs w:val="32"/>
        </w:rPr>
        <w:lastRenderedPageBreak/>
        <w:t>Состояние преступности среди несовершеннолетних</w:t>
      </w:r>
      <w:bookmarkEnd w:id="26"/>
      <w:bookmarkEnd w:id="27"/>
    </w:p>
    <w:p w:rsidR="00582DF2" w:rsidRPr="003B1E52" w:rsidRDefault="00582DF2" w:rsidP="00582DF2"/>
    <w:p w:rsidR="00E90D6A" w:rsidRPr="003B1E52" w:rsidRDefault="00A57E6E" w:rsidP="00E054A4">
      <w:pPr>
        <w:pStyle w:val="aff"/>
        <w:tabs>
          <w:tab w:val="left" w:pos="0"/>
        </w:tabs>
        <w:ind w:left="0" w:right="-1"/>
        <w:rPr>
          <w:sz w:val="28"/>
        </w:rPr>
      </w:pPr>
      <w:r w:rsidRPr="003B1E52">
        <w:rPr>
          <w:sz w:val="28"/>
        </w:rPr>
        <w:tab/>
      </w:r>
      <w:r w:rsidR="00E90D6A" w:rsidRPr="003B1E52">
        <w:rPr>
          <w:sz w:val="28"/>
        </w:rPr>
        <w:t>Упра</w:t>
      </w:r>
      <w:r w:rsidR="00E90D6A" w:rsidRPr="003B1E52">
        <w:rPr>
          <w:sz w:val="28"/>
        </w:rPr>
        <w:t>в</w:t>
      </w:r>
      <w:r w:rsidR="00E90D6A" w:rsidRPr="003B1E52">
        <w:rPr>
          <w:sz w:val="28"/>
        </w:rPr>
        <w:t>лением Министерства внутренних дел Российской Федерации по</w:t>
      </w:r>
      <w:r w:rsidR="0060093E" w:rsidRPr="003B1E52">
        <w:rPr>
          <w:sz w:val="28"/>
        </w:rPr>
        <w:br/>
        <w:t xml:space="preserve">г. </w:t>
      </w:r>
      <w:r w:rsidR="00E90D6A" w:rsidRPr="003B1E52">
        <w:rPr>
          <w:sz w:val="28"/>
        </w:rPr>
        <w:t xml:space="preserve">Чебоксары особое внимание уделяется профилактике правонарушений среди несовершеннолетних. </w:t>
      </w:r>
    </w:p>
    <w:p w:rsidR="00E90D6A" w:rsidRPr="003B1E52" w:rsidRDefault="00E90D6A" w:rsidP="00F47CDA">
      <w:pPr>
        <w:pStyle w:val="aff"/>
        <w:tabs>
          <w:tab w:val="left" w:pos="0"/>
        </w:tabs>
        <w:ind w:left="0" w:right="-1" w:firstLine="709"/>
        <w:rPr>
          <w:sz w:val="28"/>
        </w:rPr>
      </w:pPr>
    </w:p>
    <w:p w:rsidR="00E90D6A" w:rsidRPr="003B1E52" w:rsidRDefault="008C1CB7" w:rsidP="00DF67C6">
      <w:pPr>
        <w:pStyle w:val="aff"/>
        <w:tabs>
          <w:tab w:val="left" w:pos="0"/>
        </w:tabs>
        <w:ind w:left="0" w:right="-1" w:firstLine="709"/>
        <w:rPr>
          <w:sz w:val="28"/>
        </w:rPr>
      </w:pPr>
      <w:r w:rsidRPr="003B1E52">
        <w:rPr>
          <w:i/>
          <w:noProof/>
        </w:rPr>
        <w:drawing>
          <wp:anchor distT="0" distB="0" distL="114300" distR="114300" simplePos="0" relativeHeight="251664896" behindDoc="0" locked="0" layoutInCell="1" allowOverlap="1" wp14:anchorId="31841EC1" wp14:editId="349C8D02">
            <wp:simplePos x="0" y="0"/>
            <wp:positionH relativeFrom="column">
              <wp:align>left</wp:align>
            </wp:positionH>
            <wp:positionV relativeFrom="paragraph">
              <wp:align>top</wp:align>
            </wp:positionV>
            <wp:extent cx="4870450" cy="2830830"/>
            <wp:effectExtent l="0" t="0" r="0" b="0"/>
            <wp:wrapSquare wrapText="bothSides"/>
            <wp:docPr id="23"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6F43BD" w:rsidRPr="003B1E52">
        <w:rPr>
          <w:sz w:val="28"/>
        </w:rPr>
        <w:br w:type="textWrapping" w:clear="all"/>
      </w:r>
    </w:p>
    <w:p w:rsidR="00E90D6A" w:rsidRPr="003B1E52" w:rsidRDefault="00E90D6A" w:rsidP="00DF67C6">
      <w:pPr>
        <w:pStyle w:val="aff"/>
        <w:tabs>
          <w:tab w:val="left" w:pos="0"/>
        </w:tabs>
        <w:ind w:left="0" w:right="-1" w:firstLine="709"/>
        <w:rPr>
          <w:sz w:val="28"/>
        </w:rPr>
      </w:pPr>
    </w:p>
    <w:p w:rsidR="00577834" w:rsidRPr="003B1E52" w:rsidRDefault="00577834" w:rsidP="00DF67C6">
      <w:pPr>
        <w:tabs>
          <w:tab w:val="left" w:pos="720"/>
          <w:tab w:val="left" w:pos="1500"/>
          <w:tab w:val="left" w:pos="2340"/>
          <w:tab w:val="center" w:pos="4960"/>
        </w:tabs>
        <w:suppressAutoHyphens/>
        <w:autoSpaceDE w:val="0"/>
        <w:autoSpaceDN w:val="0"/>
        <w:adjustRightInd w:val="0"/>
        <w:ind w:firstLine="720"/>
        <w:jc w:val="both"/>
        <w:rPr>
          <w:bCs/>
          <w:sz w:val="27"/>
          <w:szCs w:val="27"/>
        </w:rPr>
      </w:pPr>
      <w:r w:rsidRPr="003B1E52">
        <w:rPr>
          <w:bCs/>
          <w:sz w:val="27"/>
          <w:szCs w:val="27"/>
        </w:rPr>
        <w:t>В настоящее время</w:t>
      </w:r>
      <w:r w:rsidRPr="003B1E52">
        <w:rPr>
          <w:sz w:val="27"/>
          <w:szCs w:val="27"/>
        </w:rPr>
        <w:t xml:space="preserve"> </w:t>
      </w:r>
      <w:r w:rsidRPr="003B1E52">
        <w:rPr>
          <w:bCs/>
          <w:sz w:val="27"/>
          <w:szCs w:val="27"/>
        </w:rPr>
        <w:t xml:space="preserve">на учете в ПДН города состоят 708 (АППГ – 660; </w:t>
      </w:r>
      <w:r w:rsidRPr="003B1E52">
        <w:rPr>
          <w:bCs/>
          <w:sz w:val="27"/>
          <w:szCs w:val="27"/>
        </w:rPr>
        <w:br/>
        <w:t xml:space="preserve">+ 7,3%) несовершеннолетних. </w:t>
      </w:r>
    </w:p>
    <w:p w:rsidR="00577834" w:rsidRPr="003B1E52" w:rsidRDefault="00577834" w:rsidP="00DF67C6">
      <w:pPr>
        <w:tabs>
          <w:tab w:val="left" w:pos="720"/>
        </w:tabs>
        <w:suppressAutoHyphens/>
        <w:autoSpaceDE w:val="0"/>
        <w:autoSpaceDN w:val="0"/>
        <w:adjustRightInd w:val="0"/>
        <w:jc w:val="both"/>
        <w:rPr>
          <w:sz w:val="28"/>
          <w:szCs w:val="28"/>
        </w:rPr>
      </w:pPr>
      <w:r w:rsidRPr="003B1E52">
        <w:rPr>
          <w:sz w:val="28"/>
          <w:szCs w:val="28"/>
        </w:rPr>
        <w:t xml:space="preserve">          Проведенный анализ в период 2014 – 2019 годы показал, что </w:t>
      </w:r>
      <w:r w:rsidRPr="003B1E52">
        <w:rPr>
          <w:rFonts w:eastAsia="MS Mincho"/>
          <w:sz w:val="28"/>
          <w:szCs w:val="28"/>
        </w:rPr>
        <w:t>количество преступлений, совершенных несовершеннолетними в городе Чебоксары, постоянно снижалось</w:t>
      </w:r>
      <w:r w:rsidRPr="003B1E52">
        <w:rPr>
          <w:sz w:val="28"/>
          <w:szCs w:val="28"/>
        </w:rPr>
        <w:t>, однако с 2015 года был отмечен рост данного показателя. По итогам 2019 года наблюдается снижение  на 4,6% (со 175 до 167). Отмечается рост</w:t>
      </w:r>
      <w:r w:rsidRPr="003B1E52">
        <w:rPr>
          <w:bCs/>
          <w:sz w:val="28"/>
          <w:szCs w:val="28"/>
        </w:rPr>
        <w:t xml:space="preserve"> на территории обслуживания ОП № 6 (с 28 до 45).</w:t>
      </w:r>
    </w:p>
    <w:p w:rsidR="00577834" w:rsidRPr="003B1E52" w:rsidRDefault="00577834" w:rsidP="00DF67C6">
      <w:pPr>
        <w:ind w:firstLine="709"/>
        <w:jc w:val="both"/>
        <w:rPr>
          <w:sz w:val="28"/>
          <w:szCs w:val="28"/>
        </w:rPr>
      </w:pPr>
      <w:r w:rsidRPr="003B1E52">
        <w:rPr>
          <w:sz w:val="28"/>
          <w:szCs w:val="28"/>
        </w:rPr>
        <w:t>Доля подростковой преступности в общем массиве зарегистрированных преступлений составила – 5</w:t>
      </w:r>
      <w:r w:rsidRPr="003B1E52">
        <w:rPr>
          <w:sz w:val="27"/>
          <w:szCs w:val="27"/>
        </w:rPr>
        <w:t>,1 % (АППГ – 4,7 %),</w:t>
      </w:r>
      <w:r w:rsidRPr="003B1E52">
        <w:rPr>
          <w:sz w:val="28"/>
          <w:szCs w:val="28"/>
        </w:rPr>
        <w:t xml:space="preserve"> среднереспубликанское знач</w:t>
      </w:r>
      <w:r w:rsidRPr="003B1E52">
        <w:rPr>
          <w:sz w:val="28"/>
          <w:szCs w:val="28"/>
        </w:rPr>
        <w:t>е</w:t>
      </w:r>
      <w:r w:rsidRPr="003B1E52">
        <w:rPr>
          <w:sz w:val="28"/>
          <w:szCs w:val="28"/>
        </w:rPr>
        <w:t>ние - 4,7%.</w:t>
      </w:r>
    </w:p>
    <w:p w:rsidR="002278A7" w:rsidRPr="003B1E52" w:rsidRDefault="002278A7" w:rsidP="00487792">
      <w:pPr>
        <w:tabs>
          <w:tab w:val="left" w:pos="720"/>
          <w:tab w:val="left" w:pos="2340"/>
        </w:tabs>
        <w:suppressAutoHyphens/>
        <w:autoSpaceDE w:val="0"/>
        <w:autoSpaceDN w:val="0"/>
        <w:adjustRightInd w:val="0"/>
        <w:jc w:val="both"/>
        <w:rPr>
          <w:i/>
          <w:sz w:val="27"/>
          <w:szCs w:val="27"/>
        </w:rPr>
      </w:pPr>
      <w:r w:rsidRPr="003B1E52">
        <w:rPr>
          <w:i/>
          <w:sz w:val="27"/>
          <w:szCs w:val="27"/>
        </w:rPr>
        <w:t>Для сравнения:</w:t>
      </w:r>
    </w:p>
    <w:p w:rsidR="00CD068D" w:rsidRPr="003B1E52" w:rsidRDefault="00CD068D" w:rsidP="00DF67C6">
      <w:pPr>
        <w:tabs>
          <w:tab w:val="left" w:pos="720"/>
          <w:tab w:val="left" w:pos="2340"/>
        </w:tabs>
        <w:suppressAutoHyphens/>
        <w:autoSpaceDE w:val="0"/>
        <w:autoSpaceDN w:val="0"/>
        <w:adjustRightInd w:val="0"/>
        <w:ind w:firstLine="720"/>
        <w:jc w:val="both"/>
        <w:rPr>
          <w:i/>
          <w:sz w:val="10"/>
          <w:szCs w:val="10"/>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05"/>
        <w:gridCol w:w="707"/>
        <w:gridCol w:w="866"/>
        <w:gridCol w:w="576"/>
        <w:gridCol w:w="607"/>
        <w:gridCol w:w="576"/>
        <w:gridCol w:w="607"/>
        <w:gridCol w:w="576"/>
        <w:gridCol w:w="620"/>
        <w:gridCol w:w="705"/>
        <w:gridCol w:w="727"/>
        <w:gridCol w:w="576"/>
        <w:gridCol w:w="607"/>
        <w:gridCol w:w="617"/>
      </w:tblGrid>
      <w:tr w:rsidR="003B1E52" w:rsidRPr="003B1E52" w:rsidTr="00487792">
        <w:tc>
          <w:tcPr>
            <w:tcW w:w="710" w:type="dxa"/>
          </w:tcPr>
          <w:p w:rsidR="00960CC5" w:rsidRPr="003B1E52" w:rsidRDefault="00960CC5" w:rsidP="00DF67C6">
            <w:pPr>
              <w:suppressAutoHyphens/>
              <w:autoSpaceDE w:val="0"/>
              <w:autoSpaceDN w:val="0"/>
              <w:adjustRightInd w:val="0"/>
              <w:ind w:firstLine="34"/>
              <w:jc w:val="both"/>
              <w:rPr>
                <w:sz w:val="16"/>
                <w:szCs w:val="16"/>
              </w:rPr>
            </w:pPr>
          </w:p>
        </w:tc>
        <w:tc>
          <w:tcPr>
            <w:tcW w:w="2278" w:type="dxa"/>
            <w:gridSpan w:val="3"/>
          </w:tcPr>
          <w:p w:rsidR="00960CC5" w:rsidRPr="003B1E52" w:rsidRDefault="00960CC5" w:rsidP="00DF67C6">
            <w:pPr>
              <w:suppressAutoHyphens/>
              <w:autoSpaceDE w:val="0"/>
              <w:autoSpaceDN w:val="0"/>
              <w:adjustRightInd w:val="0"/>
              <w:jc w:val="both"/>
              <w:rPr>
                <w:b/>
                <w:sz w:val="16"/>
                <w:szCs w:val="16"/>
              </w:rPr>
            </w:pPr>
            <w:r w:rsidRPr="003B1E52">
              <w:rPr>
                <w:b/>
                <w:sz w:val="16"/>
                <w:szCs w:val="16"/>
              </w:rPr>
              <w:t>УМВД</w:t>
            </w:r>
          </w:p>
        </w:tc>
        <w:tc>
          <w:tcPr>
            <w:tcW w:w="1183" w:type="dxa"/>
            <w:gridSpan w:val="2"/>
            <w:shd w:val="clear" w:color="auto" w:fill="FFC000"/>
          </w:tcPr>
          <w:p w:rsidR="00960CC5" w:rsidRPr="003B1E52" w:rsidRDefault="00960CC5" w:rsidP="00DF67C6">
            <w:pPr>
              <w:suppressAutoHyphens/>
              <w:autoSpaceDE w:val="0"/>
              <w:autoSpaceDN w:val="0"/>
              <w:adjustRightInd w:val="0"/>
              <w:jc w:val="both"/>
              <w:rPr>
                <w:sz w:val="16"/>
                <w:szCs w:val="16"/>
              </w:rPr>
            </w:pPr>
            <w:r w:rsidRPr="003B1E52">
              <w:rPr>
                <w:sz w:val="16"/>
                <w:szCs w:val="16"/>
              </w:rPr>
              <w:t>ОП №1</w:t>
            </w:r>
          </w:p>
        </w:tc>
        <w:tc>
          <w:tcPr>
            <w:tcW w:w="1183" w:type="dxa"/>
            <w:gridSpan w:val="2"/>
          </w:tcPr>
          <w:p w:rsidR="00960CC5" w:rsidRPr="003B1E52" w:rsidRDefault="00960CC5" w:rsidP="00DF67C6">
            <w:pPr>
              <w:suppressAutoHyphens/>
              <w:autoSpaceDE w:val="0"/>
              <w:autoSpaceDN w:val="0"/>
              <w:adjustRightInd w:val="0"/>
              <w:jc w:val="both"/>
              <w:rPr>
                <w:sz w:val="16"/>
                <w:szCs w:val="16"/>
              </w:rPr>
            </w:pPr>
            <w:r w:rsidRPr="003B1E52">
              <w:rPr>
                <w:sz w:val="16"/>
                <w:szCs w:val="16"/>
              </w:rPr>
              <w:t>ОП № 2</w:t>
            </w:r>
          </w:p>
        </w:tc>
        <w:tc>
          <w:tcPr>
            <w:tcW w:w="1196" w:type="dxa"/>
            <w:gridSpan w:val="2"/>
            <w:shd w:val="clear" w:color="auto" w:fill="FFC000"/>
          </w:tcPr>
          <w:p w:rsidR="00960CC5" w:rsidRPr="003B1E52" w:rsidRDefault="00960CC5" w:rsidP="00DF67C6">
            <w:pPr>
              <w:suppressAutoHyphens/>
              <w:autoSpaceDE w:val="0"/>
              <w:autoSpaceDN w:val="0"/>
              <w:adjustRightInd w:val="0"/>
              <w:jc w:val="both"/>
              <w:rPr>
                <w:sz w:val="16"/>
                <w:szCs w:val="16"/>
              </w:rPr>
            </w:pPr>
            <w:r w:rsidRPr="003B1E52">
              <w:rPr>
                <w:sz w:val="16"/>
                <w:szCs w:val="16"/>
              </w:rPr>
              <w:t>ОП № 3</w:t>
            </w:r>
          </w:p>
        </w:tc>
        <w:tc>
          <w:tcPr>
            <w:tcW w:w="1432" w:type="dxa"/>
            <w:gridSpan w:val="2"/>
          </w:tcPr>
          <w:p w:rsidR="00960CC5" w:rsidRPr="003B1E52" w:rsidRDefault="00960CC5" w:rsidP="00DF67C6">
            <w:pPr>
              <w:suppressAutoHyphens/>
              <w:autoSpaceDE w:val="0"/>
              <w:autoSpaceDN w:val="0"/>
              <w:adjustRightInd w:val="0"/>
              <w:ind w:right="-153"/>
              <w:jc w:val="both"/>
              <w:rPr>
                <w:sz w:val="16"/>
                <w:szCs w:val="16"/>
              </w:rPr>
            </w:pPr>
            <w:r w:rsidRPr="003B1E52">
              <w:rPr>
                <w:sz w:val="16"/>
                <w:szCs w:val="16"/>
              </w:rPr>
              <w:t>ОП № 4</w:t>
            </w:r>
          </w:p>
        </w:tc>
        <w:tc>
          <w:tcPr>
            <w:tcW w:w="1183" w:type="dxa"/>
            <w:gridSpan w:val="2"/>
            <w:shd w:val="clear" w:color="auto" w:fill="FFC000"/>
          </w:tcPr>
          <w:p w:rsidR="00960CC5" w:rsidRPr="003B1E52" w:rsidRDefault="00960CC5" w:rsidP="00DF67C6">
            <w:pPr>
              <w:suppressAutoHyphens/>
              <w:autoSpaceDE w:val="0"/>
              <w:autoSpaceDN w:val="0"/>
              <w:adjustRightInd w:val="0"/>
              <w:jc w:val="both"/>
              <w:rPr>
                <w:sz w:val="16"/>
                <w:szCs w:val="16"/>
              </w:rPr>
            </w:pPr>
            <w:r w:rsidRPr="003B1E52">
              <w:rPr>
                <w:sz w:val="16"/>
                <w:szCs w:val="16"/>
              </w:rPr>
              <w:t>ОП № 5</w:t>
            </w:r>
          </w:p>
        </w:tc>
        <w:tc>
          <w:tcPr>
            <w:tcW w:w="617" w:type="dxa"/>
          </w:tcPr>
          <w:p w:rsidR="00960CC5" w:rsidRPr="003B1E52" w:rsidRDefault="00960CC5" w:rsidP="00DF67C6">
            <w:pPr>
              <w:suppressAutoHyphens/>
              <w:autoSpaceDE w:val="0"/>
              <w:autoSpaceDN w:val="0"/>
              <w:adjustRightInd w:val="0"/>
              <w:jc w:val="both"/>
              <w:rPr>
                <w:sz w:val="16"/>
                <w:szCs w:val="16"/>
              </w:rPr>
            </w:pPr>
            <w:r w:rsidRPr="003B1E52">
              <w:rPr>
                <w:sz w:val="16"/>
                <w:szCs w:val="16"/>
              </w:rPr>
              <w:t>ОП  № 6</w:t>
            </w:r>
          </w:p>
        </w:tc>
      </w:tr>
      <w:tr w:rsidR="003B1E52" w:rsidRPr="003B1E52" w:rsidTr="00487792">
        <w:tc>
          <w:tcPr>
            <w:tcW w:w="710" w:type="dxa"/>
          </w:tcPr>
          <w:p w:rsidR="00960CC5" w:rsidRPr="003B1E52" w:rsidRDefault="00960CC5" w:rsidP="00DF67C6">
            <w:pPr>
              <w:suppressAutoHyphens/>
              <w:autoSpaceDE w:val="0"/>
              <w:autoSpaceDN w:val="0"/>
              <w:adjustRightInd w:val="0"/>
              <w:jc w:val="both"/>
              <w:rPr>
                <w:b/>
                <w:sz w:val="16"/>
                <w:szCs w:val="16"/>
              </w:rPr>
            </w:pPr>
          </w:p>
        </w:tc>
        <w:tc>
          <w:tcPr>
            <w:tcW w:w="705" w:type="dxa"/>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2018</w:t>
            </w:r>
          </w:p>
        </w:tc>
        <w:tc>
          <w:tcPr>
            <w:tcW w:w="707" w:type="dxa"/>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2019</w:t>
            </w:r>
          </w:p>
        </w:tc>
        <w:tc>
          <w:tcPr>
            <w:tcW w:w="866" w:type="dxa"/>
          </w:tcPr>
          <w:p w:rsidR="00960CC5" w:rsidRPr="003B1E52" w:rsidRDefault="00960CC5" w:rsidP="00DF67C6">
            <w:pPr>
              <w:suppressAutoHyphens/>
              <w:autoSpaceDE w:val="0"/>
              <w:autoSpaceDN w:val="0"/>
              <w:adjustRightInd w:val="0"/>
              <w:jc w:val="both"/>
              <w:rPr>
                <w:b/>
                <w:sz w:val="16"/>
                <w:szCs w:val="16"/>
              </w:rPr>
            </w:pPr>
            <w:r w:rsidRPr="003B1E52">
              <w:rPr>
                <w:b/>
                <w:sz w:val="16"/>
                <w:szCs w:val="16"/>
              </w:rPr>
              <w:t xml:space="preserve">   -/+%</w:t>
            </w:r>
          </w:p>
        </w:tc>
        <w:tc>
          <w:tcPr>
            <w:tcW w:w="576" w:type="dxa"/>
            <w:shd w:val="clear" w:color="auto" w:fill="FFC000"/>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2018</w:t>
            </w:r>
          </w:p>
        </w:tc>
        <w:tc>
          <w:tcPr>
            <w:tcW w:w="607" w:type="dxa"/>
            <w:shd w:val="clear" w:color="auto" w:fill="FFC000"/>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2019</w:t>
            </w:r>
          </w:p>
        </w:tc>
        <w:tc>
          <w:tcPr>
            <w:tcW w:w="576" w:type="dxa"/>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2018</w:t>
            </w:r>
          </w:p>
        </w:tc>
        <w:tc>
          <w:tcPr>
            <w:tcW w:w="607" w:type="dxa"/>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2019</w:t>
            </w:r>
          </w:p>
        </w:tc>
        <w:tc>
          <w:tcPr>
            <w:tcW w:w="576" w:type="dxa"/>
            <w:shd w:val="clear" w:color="auto" w:fill="FFC000"/>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2018</w:t>
            </w:r>
          </w:p>
        </w:tc>
        <w:tc>
          <w:tcPr>
            <w:tcW w:w="620" w:type="dxa"/>
            <w:shd w:val="clear" w:color="auto" w:fill="FFC000"/>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2019</w:t>
            </w:r>
          </w:p>
        </w:tc>
        <w:tc>
          <w:tcPr>
            <w:tcW w:w="705" w:type="dxa"/>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2018</w:t>
            </w:r>
          </w:p>
        </w:tc>
        <w:tc>
          <w:tcPr>
            <w:tcW w:w="727" w:type="dxa"/>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2019</w:t>
            </w:r>
          </w:p>
        </w:tc>
        <w:tc>
          <w:tcPr>
            <w:tcW w:w="576" w:type="dxa"/>
            <w:shd w:val="clear" w:color="auto" w:fill="FFC000"/>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2018</w:t>
            </w:r>
          </w:p>
        </w:tc>
        <w:tc>
          <w:tcPr>
            <w:tcW w:w="607" w:type="dxa"/>
            <w:shd w:val="clear" w:color="auto" w:fill="FFC000"/>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2019</w:t>
            </w:r>
          </w:p>
        </w:tc>
        <w:tc>
          <w:tcPr>
            <w:tcW w:w="617" w:type="dxa"/>
          </w:tcPr>
          <w:p w:rsidR="00960CC5" w:rsidRPr="003B1E52" w:rsidRDefault="00960CC5" w:rsidP="00DF67C6">
            <w:pPr>
              <w:suppressAutoHyphens/>
              <w:autoSpaceDE w:val="0"/>
              <w:autoSpaceDN w:val="0"/>
              <w:adjustRightInd w:val="0"/>
              <w:jc w:val="both"/>
              <w:rPr>
                <w:b/>
                <w:sz w:val="16"/>
                <w:szCs w:val="16"/>
              </w:rPr>
            </w:pPr>
            <w:r w:rsidRPr="003B1E52">
              <w:rPr>
                <w:b/>
                <w:sz w:val="16"/>
                <w:szCs w:val="16"/>
              </w:rPr>
              <w:t>2018</w:t>
            </w:r>
          </w:p>
        </w:tc>
      </w:tr>
      <w:tr w:rsidR="003B1E52" w:rsidRPr="003B1E52" w:rsidTr="00487792">
        <w:trPr>
          <w:trHeight w:val="349"/>
        </w:trPr>
        <w:tc>
          <w:tcPr>
            <w:tcW w:w="710" w:type="dxa"/>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Всего</w:t>
            </w:r>
          </w:p>
        </w:tc>
        <w:tc>
          <w:tcPr>
            <w:tcW w:w="705" w:type="dxa"/>
          </w:tcPr>
          <w:p w:rsidR="00960CC5" w:rsidRPr="003B1E52" w:rsidRDefault="00960CC5" w:rsidP="00DF67C6">
            <w:pPr>
              <w:tabs>
                <w:tab w:val="left" w:pos="3470"/>
                <w:tab w:val="left" w:pos="5750"/>
              </w:tabs>
              <w:suppressAutoHyphens/>
              <w:autoSpaceDE w:val="0"/>
              <w:autoSpaceDN w:val="0"/>
              <w:adjustRightInd w:val="0"/>
              <w:ind w:right="-118" w:hanging="76"/>
              <w:jc w:val="both"/>
              <w:rPr>
                <w:b/>
                <w:sz w:val="16"/>
                <w:szCs w:val="16"/>
              </w:rPr>
            </w:pPr>
            <w:r w:rsidRPr="003B1E52">
              <w:rPr>
                <w:b/>
                <w:sz w:val="16"/>
                <w:szCs w:val="16"/>
              </w:rPr>
              <w:t>175</w:t>
            </w:r>
          </w:p>
        </w:tc>
        <w:tc>
          <w:tcPr>
            <w:tcW w:w="707" w:type="dxa"/>
          </w:tcPr>
          <w:p w:rsidR="00960CC5" w:rsidRPr="003B1E52" w:rsidRDefault="00960CC5" w:rsidP="00DF67C6">
            <w:pPr>
              <w:tabs>
                <w:tab w:val="left" w:pos="3470"/>
                <w:tab w:val="left" w:pos="5750"/>
              </w:tabs>
              <w:suppressAutoHyphens/>
              <w:autoSpaceDE w:val="0"/>
              <w:autoSpaceDN w:val="0"/>
              <w:adjustRightInd w:val="0"/>
              <w:ind w:right="-118" w:hanging="76"/>
              <w:jc w:val="both"/>
              <w:rPr>
                <w:b/>
                <w:sz w:val="16"/>
                <w:szCs w:val="16"/>
              </w:rPr>
            </w:pPr>
            <w:r w:rsidRPr="003B1E52">
              <w:rPr>
                <w:b/>
                <w:sz w:val="16"/>
                <w:szCs w:val="16"/>
              </w:rPr>
              <w:t>167</w:t>
            </w:r>
          </w:p>
        </w:tc>
        <w:tc>
          <w:tcPr>
            <w:tcW w:w="866" w:type="dxa"/>
          </w:tcPr>
          <w:p w:rsidR="00960CC5" w:rsidRPr="003B1E52" w:rsidRDefault="00960CC5" w:rsidP="00DF67C6">
            <w:pPr>
              <w:tabs>
                <w:tab w:val="left" w:pos="3470"/>
                <w:tab w:val="left" w:pos="5750"/>
              </w:tabs>
              <w:suppressAutoHyphens/>
              <w:autoSpaceDE w:val="0"/>
              <w:autoSpaceDN w:val="0"/>
              <w:adjustRightInd w:val="0"/>
              <w:ind w:hanging="76"/>
              <w:jc w:val="both"/>
              <w:rPr>
                <w:b/>
                <w:sz w:val="16"/>
                <w:szCs w:val="16"/>
              </w:rPr>
            </w:pPr>
            <w:r w:rsidRPr="003B1E52">
              <w:rPr>
                <w:b/>
                <w:sz w:val="16"/>
                <w:szCs w:val="16"/>
              </w:rPr>
              <w:t>- 4.7</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b/>
                <w:sz w:val="16"/>
                <w:szCs w:val="16"/>
              </w:rPr>
            </w:pPr>
            <w:r w:rsidRPr="003B1E52">
              <w:rPr>
                <w:b/>
                <w:sz w:val="16"/>
                <w:szCs w:val="16"/>
              </w:rPr>
              <w:t>27</w:t>
            </w:r>
          </w:p>
        </w:tc>
        <w:tc>
          <w:tcPr>
            <w:tcW w:w="607"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b/>
                <w:sz w:val="16"/>
                <w:szCs w:val="16"/>
              </w:rPr>
            </w:pPr>
            <w:r w:rsidRPr="003B1E52">
              <w:rPr>
                <w:b/>
                <w:sz w:val="16"/>
                <w:szCs w:val="16"/>
              </w:rPr>
              <w:t>25</w:t>
            </w:r>
          </w:p>
        </w:tc>
        <w:tc>
          <w:tcPr>
            <w:tcW w:w="576" w:type="dxa"/>
          </w:tcPr>
          <w:p w:rsidR="00960CC5" w:rsidRPr="003B1E52" w:rsidRDefault="00960CC5" w:rsidP="00DF67C6">
            <w:pPr>
              <w:tabs>
                <w:tab w:val="left" w:pos="3470"/>
                <w:tab w:val="left" w:pos="5750"/>
              </w:tabs>
              <w:suppressAutoHyphens/>
              <w:autoSpaceDE w:val="0"/>
              <w:autoSpaceDN w:val="0"/>
              <w:adjustRightInd w:val="0"/>
              <w:ind w:right="88"/>
              <w:jc w:val="both"/>
              <w:rPr>
                <w:b/>
                <w:sz w:val="16"/>
                <w:szCs w:val="16"/>
              </w:rPr>
            </w:pPr>
            <w:r w:rsidRPr="003B1E52">
              <w:rPr>
                <w:b/>
                <w:sz w:val="16"/>
                <w:szCs w:val="16"/>
              </w:rPr>
              <w:t>38</w:t>
            </w:r>
          </w:p>
        </w:tc>
        <w:tc>
          <w:tcPr>
            <w:tcW w:w="607" w:type="dxa"/>
          </w:tcPr>
          <w:p w:rsidR="00960CC5" w:rsidRPr="003B1E52" w:rsidRDefault="00960CC5" w:rsidP="00DF67C6">
            <w:pPr>
              <w:tabs>
                <w:tab w:val="left" w:pos="3470"/>
                <w:tab w:val="left" w:pos="5750"/>
              </w:tabs>
              <w:suppressAutoHyphens/>
              <w:autoSpaceDE w:val="0"/>
              <w:autoSpaceDN w:val="0"/>
              <w:adjustRightInd w:val="0"/>
              <w:ind w:right="88" w:hanging="76"/>
              <w:jc w:val="both"/>
              <w:rPr>
                <w:b/>
                <w:sz w:val="16"/>
                <w:szCs w:val="16"/>
              </w:rPr>
            </w:pPr>
            <w:r w:rsidRPr="003B1E52">
              <w:rPr>
                <w:b/>
                <w:sz w:val="16"/>
                <w:szCs w:val="16"/>
              </w:rPr>
              <w:t>31</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b/>
                <w:sz w:val="16"/>
                <w:szCs w:val="16"/>
              </w:rPr>
            </w:pPr>
            <w:r w:rsidRPr="003B1E52">
              <w:rPr>
                <w:b/>
                <w:sz w:val="16"/>
                <w:szCs w:val="16"/>
              </w:rPr>
              <w:t>26</w:t>
            </w:r>
          </w:p>
        </w:tc>
        <w:tc>
          <w:tcPr>
            <w:tcW w:w="620"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hanging="76"/>
              <w:jc w:val="both"/>
              <w:rPr>
                <w:b/>
                <w:sz w:val="16"/>
                <w:szCs w:val="16"/>
              </w:rPr>
            </w:pPr>
            <w:r w:rsidRPr="003B1E52">
              <w:rPr>
                <w:b/>
                <w:sz w:val="16"/>
                <w:szCs w:val="16"/>
              </w:rPr>
              <w:t>23</w:t>
            </w:r>
          </w:p>
        </w:tc>
        <w:tc>
          <w:tcPr>
            <w:tcW w:w="705" w:type="dxa"/>
          </w:tcPr>
          <w:p w:rsidR="00960CC5" w:rsidRPr="003B1E52" w:rsidRDefault="00960CC5" w:rsidP="00DF67C6">
            <w:pPr>
              <w:tabs>
                <w:tab w:val="left" w:pos="3470"/>
                <w:tab w:val="left" w:pos="5750"/>
              </w:tabs>
              <w:suppressAutoHyphens/>
              <w:autoSpaceDE w:val="0"/>
              <w:autoSpaceDN w:val="0"/>
              <w:adjustRightInd w:val="0"/>
              <w:ind w:right="88"/>
              <w:jc w:val="both"/>
              <w:rPr>
                <w:b/>
                <w:sz w:val="16"/>
                <w:szCs w:val="16"/>
              </w:rPr>
            </w:pPr>
            <w:r w:rsidRPr="003B1E52">
              <w:rPr>
                <w:b/>
                <w:sz w:val="16"/>
                <w:szCs w:val="16"/>
              </w:rPr>
              <w:t>34</w:t>
            </w:r>
          </w:p>
        </w:tc>
        <w:tc>
          <w:tcPr>
            <w:tcW w:w="727" w:type="dxa"/>
          </w:tcPr>
          <w:p w:rsidR="00960CC5" w:rsidRPr="003B1E52" w:rsidRDefault="00960CC5" w:rsidP="00DF67C6">
            <w:pPr>
              <w:tabs>
                <w:tab w:val="left" w:pos="3470"/>
                <w:tab w:val="left" w:pos="5750"/>
              </w:tabs>
              <w:suppressAutoHyphens/>
              <w:autoSpaceDE w:val="0"/>
              <w:autoSpaceDN w:val="0"/>
              <w:adjustRightInd w:val="0"/>
              <w:ind w:right="88" w:hanging="76"/>
              <w:jc w:val="both"/>
              <w:rPr>
                <w:b/>
                <w:sz w:val="16"/>
                <w:szCs w:val="16"/>
              </w:rPr>
            </w:pPr>
            <w:r w:rsidRPr="003B1E52">
              <w:rPr>
                <w:b/>
                <w:sz w:val="16"/>
                <w:szCs w:val="16"/>
              </w:rPr>
              <w:t>25</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b/>
                <w:sz w:val="16"/>
                <w:szCs w:val="16"/>
              </w:rPr>
            </w:pPr>
            <w:r w:rsidRPr="003B1E52">
              <w:rPr>
                <w:b/>
                <w:sz w:val="16"/>
                <w:szCs w:val="16"/>
              </w:rPr>
              <w:t>22</w:t>
            </w:r>
          </w:p>
        </w:tc>
        <w:tc>
          <w:tcPr>
            <w:tcW w:w="607"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hanging="76"/>
              <w:jc w:val="both"/>
              <w:rPr>
                <w:b/>
                <w:sz w:val="16"/>
                <w:szCs w:val="16"/>
              </w:rPr>
            </w:pPr>
            <w:r w:rsidRPr="003B1E52">
              <w:rPr>
                <w:b/>
                <w:sz w:val="16"/>
                <w:szCs w:val="16"/>
              </w:rPr>
              <w:t>18</w:t>
            </w:r>
          </w:p>
        </w:tc>
        <w:tc>
          <w:tcPr>
            <w:tcW w:w="617" w:type="dxa"/>
          </w:tcPr>
          <w:p w:rsidR="00960CC5" w:rsidRPr="003B1E52" w:rsidRDefault="00960CC5" w:rsidP="00DF67C6">
            <w:pPr>
              <w:tabs>
                <w:tab w:val="left" w:pos="3470"/>
                <w:tab w:val="left" w:pos="5750"/>
              </w:tabs>
              <w:suppressAutoHyphens/>
              <w:autoSpaceDE w:val="0"/>
              <w:autoSpaceDN w:val="0"/>
              <w:adjustRightInd w:val="0"/>
              <w:ind w:right="88"/>
              <w:jc w:val="both"/>
              <w:rPr>
                <w:b/>
                <w:sz w:val="16"/>
                <w:szCs w:val="16"/>
              </w:rPr>
            </w:pPr>
            <w:r w:rsidRPr="003B1E52">
              <w:rPr>
                <w:b/>
                <w:sz w:val="16"/>
                <w:szCs w:val="16"/>
              </w:rPr>
              <w:t>28</w:t>
            </w:r>
          </w:p>
        </w:tc>
      </w:tr>
      <w:tr w:rsidR="003B1E52" w:rsidRPr="003B1E52" w:rsidTr="00487792">
        <w:trPr>
          <w:trHeight w:val="349"/>
        </w:trPr>
        <w:tc>
          <w:tcPr>
            <w:tcW w:w="710" w:type="dxa"/>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динамика</w:t>
            </w:r>
          </w:p>
        </w:tc>
        <w:tc>
          <w:tcPr>
            <w:tcW w:w="2278" w:type="dxa"/>
            <w:gridSpan w:val="3"/>
          </w:tcPr>
          <w:p w:rsidR="00960CC5" w:rsidRPr="003B1E52" w:rsidRDefault="00960CC5" w:rsidP="00DF67C6">
            <w:pPr>
              <w:tabs>
                <w:tab w:val="left" w:pos="3470"/>
                <w:tab w:val="left" w:pos="5750"/>
              </w:tabs>
              <w:suppressAutoHyphens/>
              <w:autoSpaceDE w:val="0"/>
              <w:autoSpaceDN w:val="0"/>
              <w:adjustRightInd w:val="0"/>
              <w:ind w:hanging="76"/>
              <w:jc w:val="both"/>
              <w:rPr>
                <w:b/>
                <w:sz w:val="16"/>
                <w:szCs w:val="16"/>
              </w:rPr>
            </w:pPr>
          </w:p>
        </w:tc>
        <w:tc>
          <w:tcPr>
            <w:tcW w:w="1183" w:type="dxa"/>
            <w:gridSpan w:val="2"/>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b/>
                <w:i/>
                <w:sz w:val="16"/>
                <w:szCs w:val="16"/>
              </w:rPr>
            </w:pPr>
            <w:r w:rsidRPr="003B1E52">
              <w:rPr>
                <w:b/>
                <w:i/>
                <w:sz w:val="16"/>
                <w:szCs w:val="16"/>
              </w:rPr>
              <w:t>- 7.4%</w:t>
            </w:r>
          </w:p>
        </w:tc>
        <w:tc>
          <w:tcPr>
            <w:tcW w:w="1183" w:type="dxa"/>
            <w:gridSpan w:val="2"/>
          </w:tcPr>
          <w:p w:rsidR="00960CC5" w:rsidRPr="003B1E52" w:rsidRDefault="00960CC5" w:rsidP="00DF67C6">
            <w:pPr>
              <w:tabs>
                <w:tab w:val="left" w:pos="3470"/>
                <w:tab w:val="left" w:pos="5750"/>
              </w:tabs>
              <w:suppressAutoHyphens/>
              <w:autoSpaceDE w:val="0"/>
              <w:autoSpaceDN w:val="0"/>
              <w:adjustRightInd w:val="0"/>
              <w:ind w:right="88" w:hanging="76"/>
              <w:jc w:val="both"/>
              <w:rPr>
                <w:b/>
                <w:i/>
                <w:sz w:val="16"/>
                <w:szCs w:val="16"/>
              </w:rPr>
            </w:pPr>
            <w:r w:rsidRPr="003B1E52">
              <w:rPr>
                <w:b/>
                <w:i/>
                <w:sz w:val="16"/>
                <w:szCs w:val="16"/>
              </w:rPr>
              <w:t xml:space="preserve"> - 18.8%</w:t>
            </w:r>
          </w:p>
        </w:tc>
        <w:tc>
          <w:tcPr>
            <w:tcW w:w="1196" w:type="dxa"/>
            <w:gridSpan w:val="2"/>
            <w:shd w:val="clear" w:color="auto" w:fill="FFC000"/>
          </w:tcPr>
          <w:p w:rsidR="00960CC5" w:rsidRPr="003B1E52" w:rsidRDefault="00960CC5" w:rsidP="00DF67C6">
            <w:pPr>
              <w:tabs>
                <w:tab w:val="left" w:pos="3470"/>
                <w:tab w:val="left" w:pos="5750"/>
              </w:tabs>
              <w:suppressAutoHyphens/>
              <w:autoSpaceDE w:val="0"/>
              <w:autoSpaceDN w:val="0"/>
              <w:adjustRightInd w:val="0"/>
              <w:ind w:right="88" w:hanging="76"/>
              <w:jc w:val="both"/>
              <w:rPr>
                <w:b/>
                <w:i/>
                <w:sz w:val="16"/>
                <w:szCs w:val="16"/>
              </w:rPr>
            </w:pPr>
            <w:r w:rsidRPr="003B1E52">
              <w:rPr>
                <w:b/>
                <w:i/>
                <w:sz w:val="16"/>
                <w:szCs w:val="16"/>
              </w:rPr>
              <w:t>-11.5%</w:t>
            </w:r>
          </w:p>
        </w:tc>
        <w:tc>
          <w:tcPr>
            <w:tcW w:w="1432" w:type="dxa"/>
            <w:gridSpan w:val="2"/>
          </w:tcPr>
          <w:p w:rsidR="00960CC5" w:rsidRPr="003B1E52" w:rsidRDefault="00960CC5" w:rsidP="00DF67C6">
            <w:pPr>
              <w:tabs>
                <w:tab w:val="left" w:pos="3470"/>
                <w:tab w:val="left" w:pos="5750"/>
              </w:tabs>
              <w:suppressAutoHyphens/>
              <w:autoSpaceDE w:val="0"/>
              <w:autoSpaceDN w:val="0"/>
              <w:adjustRightInd w:val="0"/>
              <w:ind w:right="88" w:hanging="76"/>
              <w:jc w:val="both"/>
              <w:rPr>
                <w:b/>
                <w:i/>
                <w:sz w:val="16"/>
                <w:szCs w:val="16"/>
              </w:rPr>
            </w:pPr>
            <w:r w:rsidRPr="003B1E52">
              <w:rPr>
                <w:b/>
                <w:i/>
                <w:sz w:val="16"/>
                <w:szCs w:val="16"/>
              </w:rPr>
              <w:t>-26.5%</w:t>
            </w:r>
          </w:p>
        </w:tc>
        <w:tc>
          <w:tcPr>
            <w:tcW w:w="1183" w:type="dxa"/>
            <w:gridSpan w:val="2"/>
            <w:shd w:val="clear" w:color="auto" w:fill="FFC000"/>
          </w:tcPr>
          <w:p w:rsidR="00960CC5" w:rsidRPr="003B1E52" w:rsidRDefault="00960CC5" w:rsidP="00DF67C6">
            <w:pPr>
              <w:tabs>
                <w:tab w:val="left" w:pos="3470"/>
                <w:tab w:val="left" w:pos="5750"/>
              </w:tabs>
              <w:suppressAutoHyphens/>
              <w:autoSpaceDE w:val="0"/>
              <w:autoSpaceDN w:val="0"/>
              <w:adjustRightInd w:val="0"/>
              <w:ind w:right="88" w:hanging="76"/>
              <w:jc w:val="both"/>
              <w:rPr>
                <w:b/>
                <w:i/>
                <w:sz w:val="16"/>
                <w:szCs w:val="16"/>
              </w:rPr>
            </w:pPr>
            <w:r w:rsidRPr="003B1E52">
              <w:rPr>
                <w:b/>
                <w:i/>
                <w:sz w:val="16"/>
                <w:szCs w:val="16"/>
              </w:rPr>
              <w:t>- 18.2%</w:t>
            </w:r>
          </w:p>
        </w:tc>
        <w:tc>
          <w:tcPr>
            <w:tcW w:w="617" w:type="dxa"/>
          </w:tcPr>
          <w:p w:rsidR="00960CC5" w:rsidRPr="003B1E52" w:rsidRDefault="00960CC5" w:rsidP="00DF67C6">
            <w:pPr>
              <w:tabs>
                <w:tab w:val="left" w:pos="3470"/>
                <w:tab w:val="left" w:pos="5750"/>
              </w:tabs>
              <w:suppressAutoHyphens/>
              <w:autoSpaceDE w:val="0"/>
              <w:autoSpaceDN w:val="0"/>
              <w:adjustRightInd w:val="0"/>
              <w:ind w:right="88" w:hanging="76"/>
              <w:jc w:val="both"/>
              <w:rPr>
                <w:b/>
                <w:i/>
                <w:sz w:val="16"/>
                <w:szCs w:val="16"/>
              </w:rPr>
            </w:pPr>
            <w:r w:rsidRPr="003B1E52">
              <w:rPr>
                <w:b/>
                <w:i/>
                <w:sz w:val="16"/>
                <w:szCs w:val="16"/>
              </w:rPr>
              <w:t>+ 60.7%</w:t>
            </w:r>
          </w:p>
        </w:tc>
      </w:tr>
      <w:tr w:rsidR="003B1E52" w:rsidRPr="003B1E52" w:rsidTr="00487792">
        <w:tc>
          <w:tcPr>
            <w:tcW w:w="710" w:type="dxa"/>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Доля</w:t>
            </w:r>
          </w:p>
        </w:tc>
        <w:tc>
          <w:tcPr>
            <w:tcW w:w="705" w:type="dxa"/>
          </w:tcPr>
          <w:p w:rsidR="00960CC5" w:rsidRPr="003B1E52" w:rsidRDefault="00960CC5" w:rsidP="00DF67C6">
            <w:pPr>
              <w:tabs>
                <w:tab w:val="left" w:pos="491"/>
                <w:tab w:val="left" w:pos="3470"/>
                <w:tab w:val="left" w:pos="5750"/>
              </w:tabs>
              <w:suppressAutoHyphens/>
              <w:autoSpaceDE w:val="0"/>
              <w:autoSpaceDN w:val="0"/>
              <w:adjustRightInd w:val="0"/>
              <w:ind w:right="-118" w:hanging="76"/>
              <w:jc w:val="both"/>
              <w:rPr>
                <w:sz w:val="16"/>
                <w:szCs w:val="16"/>
              </w:rPr>
            </w:pPr>
            <w:r w:rsidRPr="003B1E52">
              <w:rPr>
                <w:sz w:val="16"/>
                <w:szCs w:val="16"/>
              </w:rPr>
              <w:t>4.7</w:t>
            </w:r>
          </w:p>
        </w:tc>
        <w:tc>
          <w:tcPr>
            <w:tcW w:w="707" w:type="dxa"/>
          </w:tcPr>
          <w:p w:rsidR="00960CC5" w:rsidRPr="003B1E52" w:rsidRDefault="00960CC5" w:rsidP="00DF67C6">
            <w:pPr>
              <w:tabs>
                <w:tab w:val="left" w:pos="491"/>
                <w:tab w:val="left" w:pos="3470"/>
                <w:tab w:val="left" w:pos="5750"/>
              </w:tabs>
              <w:suppressAutoHyphens/>
              <w:autoSpaceDE w:val="0"/>
              <w:autoSpaceDN w:val="0"/>
              <w:adjustRightInd w:val="0"/>
              <w:ind w:right="-118" w:hanging="76"/>
              <w:jc w:val="both"/>
              <w:rPr>
                <w:sz w:val="16"/>
                <w:szCs w:val="16"/>
              </w:rPr>
            </w:pPr>
            <w:r w:rsidRPr="003B1E52">
              <w:rPr>
                <w:sz w:val="16"/>
                <w:szCs w:val="16"/>
              </w:rPr>
              <w:t>5.1</w:t>
            </w:r>
          </w:p>
        </w:tc>
        <w:tc>
          <w:tcPr>
            <w:tcW w:w="866" w:type="dxa"/>
          </w:tcPr>
          <w:p w:rsidR="00960CC5" w:rsidRPr="003B1E52" w:rsidRDefault="00960CC5" w:rsidP="00DF67C6">
            <w:pPr>
              <w:tabs>
                <w:tab w:val="left" w:pos="3470"/>
                <w:tab w:val="left" w:pos="5750"/>
              </w:tabs>
              <w:suppressAutoHyphens/>
              <w:autoSpaceDE w:val="0"/>
              <w:autoSpaceDN w:val="0"/>
              <w:adjustRightInd w:val="0"/>
              <w:ind w:right="-126" w:hanging="76"/>
              <w:jc w:val="both"/>
              <w:rPr>
                <w:sz w:val="16"/>
                <w:szCs w:val="16"/>
              </w:rPr>
            </w:pPr>
            <w:proofErr w:type="spellStart"/>
            <w:r w:rsidRPr="003B1E52">
              <w:rPr>
                <w:sz w:val="16"/>
                <w:szCs w:val="16"/>
              </w:rPr>
              <w:t>респ</w:t>
            </w:r>
            <w:proofErr w:type="spellEnd"/>
            <w:r w:rsidRPr="003B1E52">
              <w:rPr>
                <w:sz w:val="16"/>
                <w:szCs w:val="16"/>
              </w:rPr>
              <w:t>. 4.7</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09" w:hanging="98"/>
              <w:jc w:val="both"/>
              <w:rPr>
                <w:sz w:val="16"/>
                <w:szCs w:val="16"/>
              </w:rPr>
            </w:pPr>
            <w:r w:rsidRPr="003B1E52">
              <w:rPr>
                <w:sz w:val="16"/>
                <w:szCs w:val="16"/>
              </w:rPr>
              <w:t>3.9</w:t>
            </w:r>
          </w:p>
        </w:tc>
        <w:tc>
          <w:tcPr>
            <w:tcW w:w="607"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09" w:hanging="98"/>
              <w:jc w:val="both"/>
              <w:rPr>
                <w:sz w:val="16"/>
                <w:szCs w:val="16"/>
              </w:rPr>
            </w:pPr>
            <w:r w:rsidRPr="003B1E52">
              <w:rPr>
                <w:sz w:val="16"/>
                <w:szCs w:val="16"/>
              </w:rPr>
              <w:t>4.7</w:t>
            </w:r>
          </w:p>
        </w:tc>
        <w:tc>
          <w:tcPr>
            <w:tcW w:w="576" w:type="dxa"/>
          </w:tcPr>
          <w:p w:rsidR="00960CC5" w:rsidRPr="003B1E52" w:rsidRDefault="00960CC5" w:rsidP="00DF67C6">
            <w:pPr>
              <w:tabs>
                <w:tab w:val="left" w:pos="3470"/>
                <w:tab w:val="left" w:pos="5750"/>
              </w:tabs>
              <w:suppressAutoHyphens/>
              <w:autoSpaceDE w:val="0"/>
              <w:autoSpaceDN w:val="0"/>
              <w:adjustRightInd w:val="0"/>
              <w:ind w:right="-109"/>
              <w:jc w:val="both"/>
              <w:rPr>
                <w:sz w:val="16"/>
                <w:szCs w:val="16"/>
              </w:rPr>
            </w:pPr>
            <w:r w:rsidRPr="003B1E52">
              <w:rPr>
                <w:sz w:val="16"/>
                <w:szCs w:val="16"/>
              </w:rPr>
              <w:t>5.6</w:t>
            </w:r>
          </w:p>
        </w:tc>
        <w:tc>
          <w:tcPr>
            <w:tcW w:w="607" w:type="dxa"/>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4.9</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09"/>
              <w:jc w:val="both"/>
              <w:rPr>
                <w:sz w:val="16"/>
                <w:szCs w:val="16"/>
              </w:rPr>
            </w:pPr>
            <w:r w:rsidRPr="003B1E52">
              <w:rPr>
                <w:sz w:val="16"/>
                <w:szCs w:val="16"/>
              </w:rPr>
              <w:t>4.8</w:t>
            </w:r>
          </w:p>
        </w:tc>
        <w:tc>
          <w:tcPr>
            <w:tcW w:w="620"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4.5</w:t>
            </w:r>
          </w:p>
        </w:tc>
        <w:tc>
          <w:tcPr>
            <w:tcW w:w="705" w:type="dxa"/>
          </w:tcPr>
          <w:p w:rsidR="00960CC5" w:rsidRPr="003B1E52" w:rsidRDefault="00960CC5" w:rsidP="00DF67C6">
            <w:pPr>
              <w:tabs>
                <w:tab w:val="left" w:pos="3470"/>
                <w:tab w:val="left" w:pos="5750"/>
              </w:tabs>
              <w:suppressAutoHyphens/>
              <w:autoSpaceDE w:val="0"/>
              <w:autoSpaceDN w:val="0"/>
              <w:adjustRightInd w:val="0"/>
              <w:ind w:right="-109"/>
              <w:jc w:val="both"/>
              <w:rPr>
                <w:sz w:val="16"/>
                <w:szCs w:val="16"/>
              </w:rPr>
            </w:pPr>
            <w:r w:rsidRPr="003B1E52">
              <w:rPr>
                <w:sz w:val="16"/>
                <w:szCs w:val="16"/>
              </w:rPr>
              <w:t>4.9</w:t>
            </w:r>
          </w:p>
        </w:tc>
        <w:tc>
          <w:tcPr>
            <w:tcW w:w="727" w:type="dxa"/>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4.3</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09"/>
              <w:jc w:val="both"/>
              <w:rPr>
                <w:sz w:val="16"/>
                <w:szCs w:val="16"/>
              </w:rPr>
            </w:pPr>
            <w:r w:rsidRPr="003B1E52">
              <w:rPr>
                <w:sz w:val="16"/>
                <w:szCs w:val="16"/>
              </w:rPr>
              <w:t>4.7</w:t>
            </w:r>
          </w:p>
        </w:tc>
        <w:tc>
          <w:tcPr>
            <w:tcW w:w="607"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3.6</w:t>
            </w:r>
          </w:p>
        </w:tc>
        <w:tc>
          <w:tcPr>
            <w:tcW w:w="617" w:type="dxa"/>
          </w:tcPr>
          <w:p w:rsidR="00960CC5" w:rsidRPr="003B1E52" w:rsidRDefault="00960CC5" w:rsidP="00DF67C6">
            <w:pPr>
              <w:tabs>
                <w:tab w:val="left" w:pos="3470"/>
                <w:tab w:val="left" w:pos="5750"/>
              </w:tabs>
              <w:suppressAutoHyphens/>
              <w:autoSpaceDE w:val="0"/>
              <w:autoSpaceDN w:val="0"/>
              <w:adjustRightInd w:val="0"/>
              <w:ind w:right="-109"/>
              <w:jc w:val="both"/>
              <w:rPr>
                <w:sz w:val="16"/>
                <w:szCs w:val="16"/>
              </w:rPr>
            </w:pPr>
            <w:r w:rsidRPr="003B1E52">
              <w:rPr>
                <w:sz w:val="16"/>
                <w:szCs w:val="16"/>
              </w:rPr>
              <w:t>4.3</w:t>
            </w:r>
          </w:p>
        </w:tc>
      </w:tr>
      <w:tr w:rsidR="003B1E52" w:rsidRPr="003B1E52" w:rsidTr="00487792">
        <w:tc>
          <w:tcPr>
            <w:tcW w:w="710" w:type="dxa"/>
          </w:tcPr>
          <w:p w:rsidR="00487792" w:rsidRPr="003B1E52" w:rsidRDefault="00960CC5" w:rsidP="00DF67C6">
            <w:pPr>
              <w:tabs>
                <w:tab w:val="left" w:pos="3470"/>
                <w:tab w:val="left" w:pos="5750"/>
              </w:tabs>
              <w:suppressAutoHyphens/>
              <w:autoSpaceDE w:val="0"/>
              <w:autoSpaceDN w:val="0"/>
              <w:adjustRightInd w:val="0"/>
              <w:ind w:firstLine="33"/>
              <w:jc w:val="both"/>
              <w:rPr>
                <w:sz w:val="16"/>
                <w:szCs w:val="16"/>
              </w:rPr>
            </w:pPr>
            <w:r w:rsidRPr="003B1E52">
              <w:rPr>
                <w:sz w:val="16"/>
                <w:szCs w:val="16"/>
              </w:rPr>
              <w:t>Небольшой</w:t>
            </w:r>
          </w:p>
          <w:p w:rsidR="00960CC5" w:rsidRPr="003B1E52" w:rsidRDefault="00960CC5" w:rsidP="00DF67C6">
            <w:pPr>
              <w:tabs>
                <w:tab w:val="left" w:pos="3470"/>
                <w:tab w:val="left" w:pos="5750"/>
              </w:tabs>
              <w:suppressAutoHyphens/>
              <w:autoSpaceDE w:val="0"/>
              <w:autoSpaceDN w:val="0"/>
              <w:adjustRightInd w:val="0"/>
              <w:ind w:firstLine="33"/>
              <w:jc w:val="both"/>
              <w:rPr>
                <w:sz w:val="16"/>
                <w:szCs w:val="16"/>
              </w:rPr>
            </w:pPr>
            <w:r w:rsidRPr="003B1E52">
              <w:rPr>
                <w:sz w:val="16"/>
                <w:szCs w:val="16"/>
              </w:rPr>
              <w:t xml:space="preserve"> тяжести</w:t>
            </w:r>
          </w:p>
        </w:tc>
        <w:tc>
          <w:tcPr>
            <w:tcW w:w="705" w:type="dxa"/>
          </w:tcPr>
          <w:p w:rsidR="00960CC5" w:rsidRPr="003B1E52" w:rsidRDefault="00960CC5"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25</w:t>
            </w:r>
          </w:p>
        </w:tc>
        <w:tc>
          <w:tcPr>
            <w:tcW w:w="707" w:type="dxa"/>
          </w:tcPr>
          <w:p w:rsidR="00960CC5" w:rsidRPr="003B1E52" w:rsidRDefault="00960CC5"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60</w:t>
            </w:r>
          </w:p>
        </w:tc>
        <w:tc>
          <w:tcPr>
            <w:tcW w:w="866" w:type="dxa"/>
          </w:tcPr>
          <w:p w:rsidR="00960CC5" w:rsidRPr="003B1E52" w:rsidRDefault="00960CC5" w:rsidP="00DF67C6">
            <w:pPr>
              <w:tabs>
                <w:tab w:val="left" w:pos="3470"/>
                <w:tab w:val="left" w:pos="5750"/>
              </w:tabs>
              <w:suppressAutoHyphens/>
              <w:autoSpaceDE w:val="0"/>
              <w:autoSpaceDN w:val="0"/>
              <w:adjustRightInd w:val="0"/>
              <w:ind w:right="-98" w:hanging="76"/>
              <w:jc w:val="both"/>
              <w:rPr>
                <w:sz w:val="16"/>
                <w:szCs w:val="16"/>
              </w:rPr>
            </w:pPr>
            <w:r w:rsidRPr="003B1E52">
              <w:rPr>
                <w:sz w:val="16"/>
                <w:szCs w:val="16"/>
              </w:rPr>
              <w:t>+ 140.0</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5</w:t>
            </w:r>
          </w:p>
        </w:tc>
        <w:tc>
          <w:tcPr>
            <w:tcW w:w="607"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14</w:t>
            </w:r>
          </w:p>
        </w:tc>
        <w:tc>
          <w:tcPr>
            <w:tcW w:w="576" w:type="dxa"/>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6</w:t>
            </w:r>
          </w:p>
        </w:tc>
        <w:tc>
          <w:tcPr>
            <w:tcW w:w="607" w:type="dxa"/>
          </w:tcPr>
          <w:p w:rsidR="00960CC5" w:rsidRPr="003B1E52" w:rsidRDefault="00960CC5" w:rsidP="00DF67C6">
            <w:pPr>
              <w:tabs>
                <w:tab w:val="left" w:pos="459"/>
                <w:tab w:val="left" w:pos="3470"/>
                <w:tab w:val="left" w:pos="5750"/>
              </w:tabs>
              <w:suppressAutoHyphens/>
              <w:autoSpaceDE w:val="0"/>
              <w:autoSpaceDN w:val="0"/>
              <w:adjustRightInd w:val="0"/>
              <w:ind w:right="-109" w:hanging="76"/>
              <w:jc w:val="both"/>
              <w:rPr>
                <w:sz w:val="16"/>
                <w:szCs w:val="16"/>
              </w:rPr>
            </w:pPr>
            <w:r w:rsidRPr="003B1E52">
              <w:rPr>
                <w:sz w:val="16"/>
                <w:szCs w:val="16"/>
              </w:rPr>
              <w:t>11</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2</w:t>
            </w:r>
          </w:p>
        </w:tc>
        <w:tc>
          <w:tcPr>
            <w:tcW w:w="620" w:type="dxa"/>
            <w:shd w:val="clear" w:color="auto" w:fill="FFC000"/>
          </w:tcPr>
          <w:p w:rsidR="00960CC5" w:rsidRPr="003B1E52" w:rsidRDefault="00960CC5" w:rsidP="00DF67C6">
            <w:pPr>
              <w:tabs>
                <w:tab w:val="left" w:pos="370"/>
                <w:tab w:val="left" w:pos="3470"/>
                <w:tab w:val="left" w:pos="5750"/>
              </w:tabs>
              <w:suppressAutoHyphens/>
              <w:autoSpaceDE w:val="0"/>
              <w:autoSpaceDN w:val="0"/>
              <w:adjustRightInd w:val="0"/>
              <w:ind w:right="-241" w:hanging="76"/>
              <w:jc w:val="both"/>
              <w:rPr>
                <w:sz w:val="16"/>
                <w:szCs w:val="16"/>
              </w:rPr>
            </w:pPr>
            <w:r w:rsidRPr="003B1E52">
              <w:rPr>
                <w:sz w:val="16"/>
                <w:szCs w:val="16"/>
              </w:rPr>
              <w:t>2</w:t>
            </w:r>
          </w:p>
        </w:tc>
        <w:tc>
          <w:tcPr>
            <w:tcW w:w="705" w:type="dxa"/>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4</w:t>
            </w:r>
          </w:p>
        </w:tc>
        <w:tc>
          <w:tcPr>
            <w:tcW w:w="727" w:type="dxa"/>
          </w:tcPr>
          <w:p w:rsidR="00960CC5" w:rsidRPr="003B1E52" w:rsidRDefault="00960CC5" w:rsidP="00DF67C6">
            <w:pPr>
              <w:tabs>
                <w:tab w:val="left" w:pos="459"/>
                <w:tab w:val="left" w:pos="3470"/>
                <w:tab w:val="left" w:pos="5750"/>
              </w:tabs>
              <w:suppressAutoHyphens/>
              <w:autoSpaceDE w:val="0"/>
              <w:autoSpaceDN w:val="0"/>
              <w:adjustRightInd w:val="0"/>
              <w:ind w:right="-241" w:hanging="76"/>
              <w:jc w:val="both"/>
              <w:rPr>
                <w:sz w:val="16"/>
                <w:szCs w:val="16"/>
              </w:rPr>
            </w:pPr>
            <w:r w:rsidRPr="003B1E52">
              <w:rPr>
                <w:sz w:val="16"/>
                <w:szCs w:val="16"/>
              </w:rPr>
              <w:t>8</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2</w:t>
            </w:r>
          </w:p>
        </w:tc>
        <w:tc>
          <w:tcPr>
            <w:tcW w:w="607" w:type="dxa"/>
            <w:shd w:val="clear" w:color="auto" w:fill="FFC000"/>
          </w:tcPr>
          <w:p w:rsidR="00960CC5" w:rsidRPr="003B1E52" w:rsidRDefault="00960CC5" w:rsidP="00DF67C6">
            <w:pPr>
              <w:tabs>
                <w:tab w:val="left" w:pos="459"/>
                <w:tab w:val="left" w:pos="3470"/>
                <w:tab w:val="left" w:pos="5750"/>
              </w:tabs>
              <w:suppressAutoHyphens/>
              <w:autoSpaceDE w:val="0"/>
              <w:autoSpaceDN w:val="0"/>
              <w:adjustRightInd w:val="0"/>
              <w:ind w:right="-241" w:hanging="76"/>
              <w:jc w:val="both"/>
              <w:rPr>
                <w:sz w:val="16"/>
                <w:szCs w:val="16"/>
              </w:rPr>
            </w:pPr>
            <w:r w:rsidRPr="003B1E52">
              <w:rPr>
                <w:sz w:val="16"/>
                <w:szCs w:val="16"/>
              </w:rPr>
              <w:t>6</w:t>
            </w:r>
          </w:p>
        </w:tc>
        <w:tc>
          <w:tcPr>
            <w:tcW w:w="617" w:type="dxa"/>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6</w:t>
            </w:r>
          </w:p>
        </w:tc>
      </w:tr>
      <w:tr w:rsidR="003B1E52" w:rsidRPr="003B1E52" w:rsidTr="00487792">
        <w:tc>
          <w:tcPr>
            <w:tcW w:w="710" w:type="dxa"/>
          </w:tcPr>
          <w:p w:rsidR="00487792"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 xml:space="preserve">Средней </w:t>
            </w:r>
          </w:p>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тяжести</w:t>
            </w:r>
          </w:p>
        </w:tc>
        <w:tc>
          <w:tcPr>
            <w:tcW w:w="705" w:type="dxa"/>
          </w:tcPr>
          <w:p w:rsidR="00960CC5" w:rsidRPr="003B1E52" w:rsidRDefault="00960CC5"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69</w:t>
            </w:r>
          </w:p>
        </w:tc>
        <w:tc>
          <w:tcPr>
            <w:tcW w:w="707" w:type="dxa"/>
          </w:tcPr>
          <w:p w:rsidR="00960CC5" w:rsidRPr="003B1E52" w:rsidRDefault="00960CC5"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63</w:t>
            </w:r>
          </w:p>
        </w:tc>
        <w:tc>
          <w:tcPr>
            <w:tcW w:w="866" w:type="dxa"/>
          </w:tcPr>
          <w:p w:rsidR="00960CC5" w:rsidRPr="003B1E52" w:rsidRDefault="00960CC5" w:rsidP="00DF67C6">
            <w:pPr>
              <w:tabs>
                <w:tab w:val="left" w:pos="3470"/>
                <w:tab w:val="left" w:pos="5750"/>
              </w:tabs>
              <w:suppressAutoHyphens/>
              <w:autoSpaceDE w:val="0"/>
              <w:autoSpaceDN w:val="0"/>
              <w:adjustRightInd w:val="0"/>
              <w:ind w:hanging="76"/>
              <w:jc w:val="both"/>
              <w:rPr>
                <w:sz w:val="16"/>
                <w:szCs w:val="16"/>
              </w:rPr>
            </w:pPr>
            <w:r w:rsidRPr="003B1E52">
              <w:rPr>
                <w:sz w:val="16"/>
                <w:szCs w:val="16"/>
              </w:rPr>
              <w:t>-8.7</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13</w:t>
            </w:r>
          </w:p>
        </w:tc>
        <w:tc>
          <w:tcPr>
            <w:tcW w:w="607"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5</w:t>
            </w:r>
          </w:p>
        </w:tc>
        <w:tc>
          <w:tcPr>
            <w:tcW w:w="576" w:type="dxa"/>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13</w:t>
            </w:r>
          </w:p>
        </w:tc>
        <w:tc>
          <w:tcPr>
            <w:tcW w:w="607" w:type="dxa"/>
          </w:tcPr>
          <w:p w:rsidR="00960CC5" w:rsidRPr="003B1E52" w:rsidRDefault="00960CC5" w:rsidP="00DF67C6">
            <w:pPr>
              <w:tabs>
                <w:tab w:val="left" w:pos="459"/>
                <w:tab w:val="left" w:pos="3470"/>
                <w:tab w:val="left" w:pos="5750"/>
              </w:tabs>
              <w:suppressAutoHyphens/>
              <w:autoSpaceDE w:val="0"/>
              <w:autoSpaceDN w:val="0"/>
              <w:adjustRightInd w:val="0"/>
              <w:ind w:right="-109" w:hanging="76"/>
              <w:jc w:val="both"/>
              <w:rPr>
                <w:sz w:val="16"/>
                <w:szCs w:val="16"/>
              </w:rPr>
            </w:pPr>
            <w:r w:rsidRPr="003B1E52">
              <w:rPr>
                <w:sz w:val="16"/>
                <w:szCs w:val="16"/>
              </w:rPr>
              <w:t>15</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10</w:t>
            </w:r>
          </w:p>
        </w:tc>
        <w:tc>
          <w:tcPr>
            <w:tcW w:w="620" w:type="dxa"/>
            <w:shd w:val="clear" w:color="auto" w:fill="FFC000"/>
          </w:tcPr>
          <w:p w:rsidR="00960CC5" w:rsidRPr="003B1E52" w:rsidRDefault="00960CC5" w:rsidP="00DF67C6">
            <w:pPr>
              <w:tabs>
                <w:tab w:val="left" w:pos="459"/>
                <w:tab w:val="left" w:pos="3470"/>
                <w:tab w:val="left" w:pos="5750"/>
              </w:tabs>
              <w:suppressAutoHyphens/>
              <w:autoSpaceDE w:val="0"/>
              <w:autoSpaceDN w:val="0"/>
              <w:adjustRightInd w:val="0"/>
              <w:ind w:right="-109" w:hanging="76"/>
              <w:jc w:val="both"/>
              <w:rPr>
                <w:sz w:val="16"/>
                <w:szCs w:val="16"/>
              </w:rPr>
            </w:pPr>
            <w:r w:rsidRPr="003B1E52">
              <w:rPr>
                <w:sz w:val="16"/>
                <w:szCs w:val="16"/>
              </w:rPr>
              <w:t>14</w:t>
            </w:r>
          </w:p>
        </w:tc>
        <w:tc>
          <w:tcPr>
            <w:tcW w:w="705" w:type="dxa"/>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12</w:t>
            </w:r>
          </w:p>
        </w:tc>
        <w:tc>
          <w:tcPr>
            <w:tcW w:w="727" w:type="dxa"/>
          </w:tcPr>
          <w:p w:rsidR="00960CC5" w:rsidRPr="003B1E52" w:rsidRDefault="00960CC5" w:rsidP="00DF67C6">
            <w:pPr>
              <w:tabs>
                <w:tab w:val="left" w:pos="459"/>
                <w:tab w:val="left" w:pos="3470"/>
                <w:tab w:val="left" w:pos="5750"/>
              </w:tabs>
              <w:suppressAutoHyphens/>
              <w:autoSpaceDE w:val="0"/>
              <w:autoSpaceDN w:val="0"/>
              <w:adjustRightInd w:val="0"/>
              <w:ind w:right="-109" w:hanging="76"/>
              <w:jc w:val="both"/>
              <w:rPr>
                <w:sz w:val="16"/>
                <w:szCs w:val="16"/>
              </w:rPr>
            </w:pPr>
            <w:r w:rsidRPr="003B1E52">
              <w:rPr>
                <w:sz w:val="16"/>
                <w:szCs w:val="16"/>
              </w:rPr>
              <w:t>12</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10</w:t>
            </w:r>
          </w:p>
        </w:tc>
        <w:tc>
          <w:tcPr>
            <w:tcW w:w="607" w:type="dxa"/>
            <w:shd w:val="clear" w:color="auto" w:fill="FFC000"/>
          </w:tcPr>
          <w:p w:rsidR="00960CC5" w:rsidRPr="003B1E52" w:rsidRDefault="00960CC5" w:rsidP="00DF67C6">
            <w:pPr>
              <w:tabs>
                <w:tab w:val="left" w:pos="459"/>
                <w:tab w:val="left" w:pos="3470"/>
                <w:tab w:val="left" w:pos="5750"/>
              </w:tabs>
              <w:suppressAutoHyphens/>
              <w:autoSpaceDE w:val="0"/>
              <w:autoSpaceDN w:val="0"/>
              <w:adjustRightInd w:val="0"/>
              <w:ind w:right="-109" w:hanging="76"/>
              <w:jc w:val="both"/>
              <w:rPr>
                <w:sz w:val="16"/>
                <w:szCs w:val="16"/>
              </w:rPr>
            </w:pPr>
            <w:r w:rsidRPr="003B1E52">
              <w:rPr>
                <w:sz w:val="16"/>
                <w:szCs w:val="16"/>
              </w:rPr>
              <w:t>5</w:t>
            </w:r>
          </w:p>
        </w:tc>
        <w:tc>
          <w:tcPr>
            <w:tcW w:w="617" w:type="dxa"/>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11</w:t>
            </w:r>
          </w:p>
        </w:tc>
      </w:tr>
      <w:tr w:rsidR="003B1E52" w:rsidRPr="003B1E52" w:rsidTr="00487792">
        <w:trPr>
          <w:trHeight w:val="269"/>
        </w:trPr>
        <w:tc>
          <w:tcPr>
            <w:tcW w:w="710" w:type="dxa"/>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lastRenderedPageBreak/>
              <w:t>Тяжкие</w:t>
            </w:r>
          </w:p>
        </w:tc>
        <w:tc>
          <w:tcPr>
            <w:tcW w:w="705" w:type="dxa"/>
          </w:tcPr>
          <w:p w:rsidR="00960CC5" w:rsidRPr="003B1E52" w:rsidRDefault="00960CC5"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23</w:t>
            </w:r>
          </w:p>
        </w:tc>
        <w:tc>
          <w:tcPr>
            <w:tcW w:w="707" w:type="dxa"/>
          </w:tcPr>
          <w:p w:rsidR="00960CC5" w:rsidRPr="003B1E52" w:rsidRDefault="00960CC5"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24</w:t>
            </w:r>
          </w:p>
        </w:tc>
        <w:tc>
          <w:tcPr>
            <w:tcW w:w="866" w:type="dxa"/>
          </w:tcPr>
          <w:p w:rsidR="00960CC5" w:rsidRPr="003B1E52" w:rsidRDefault="00960CC5" w:rsidP="00DF67C6">
            <w:pPr>
              <w:tabs>
                <w:tab w:val="left" w:pos="3470"/>
                <w:tab w:val="left" w:pos="5750"/>
              </w:tabs>
              <w:suppressAutoHyphens/>
              <w:autoSpaceDE w:val="0"/>
              <w:autoSpaceDN w:val="0"/>
              <w:adjustRightInd w:val="0"/>
              <w:ind w:hanging="108"/>
              <w:jc w:val="both"/>
              <w:rPr>
                <w:sz w:val="16"/>
                <w:szCs w:val="16"/>
              </w:rPr>
            </w:pPr>
            <w:r w:rsidRPr="003B1E52">
              <w:rPr>
                <w:sz w:val="16"/>
                <w:szCs w:val="16"/>
              </w:rPr>
              <w:t>+4.3</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1</w:t>
            </w:r>
          </w:p>
        </w:tc>
        <w:tc>
          <w:tcPr>
            <w:tcW w:w="607"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6</w:t>
            </w:r>
          </w:p>
        </w:tc>
        <w:tc>
          <w:tcPr>
            <w:tcW w:w="576" w:type="dxa"/>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6</w:t>
            </w:r>
          </w:p>
        </w:tc>
        <w:tc>
          <w:tcPr>
            <w:tcW w:w="607" w:type="dxa"/>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1</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7</w:t>
            </w:r>
          </w:p>
        </w:tc>
        <w:tc>
          <w:tcPr>
            <w:tcW w:w="620"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3</w:t>
            </w:r>
          </w:p>
        </w:tc>
        <w:tc>
          <w:tcPr>
            <w:tcW w:w="705" w:type="dxa"/>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3</w:t>
            </w:r>
          </w:p>
        </w:tc>
        <w:tc>
          <w:tcPr>
            <w:tcW w:w="727" w:type="dxa"/>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4</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1</w:t>
            </w:r>
          </w:p>
        </w:tc>
        <w:tc>
          <w:tcPr>
            <w:tcW w:w="607"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7</w:t>
            </w:r>
          </w:p>
        </w:tc>
        <w:tc>
          <w:tcPr>
            <w:tcW w:w="617" w:type="dxa"/>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5</w:t>
            </w:r>
          </w:p>
        </w:tc>
      </w:tr>
      <w:tr w:rsidR="003B1E52" w:rsidRPr="003B1E52" w:rsidTr="00487792">
        <w:tc>
          <w:tcPr>
            <w:tcW w:w="710" w:type="dxa"/>
          </w:tcPr>
          <w:p w:rsidR="00487792"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 xml:space="preserve">Особо </w:t>
            </w:r>
          </w:p>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тяжкие</w:t>
            </w:r>
          </w:p>
        </w:tc>
        <w:tc>
          <w:tcPr>
            <w:tcW w:w="705" w:type="dxa"/>
          </w:tcPr>
          <w:p w:rsidR="00960CC5" w:rsidRPr="003B1E52" w:rsidRDefault="00960CC5"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58</w:t>
            </w:r>
          </w:p>
        </w:tc>
        <w:tc>
          <w:tcPr>
            <w:tcW w:w="707" w:type="dxa"/>
          </w:tcPr>
          <w:p w:rsidR="00960CC5" w:rsidRPr="003B1E52" w:rsidRDefault="00960CC5"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20</w:t>
            </w:r>
          </w:p>
        </w:tc>
        <w:tc>
          <w:tcPr>
            <w:tcW w:w="866" w:type="dxa"/>
          </w:tcPr>
          <w:p w:rsidR="00960CC5" w:rsidRPr="003B1E52" w:rsidRDefault="00960CC5" w:rsidP="00DF67C6">
            <w:pPr>
              <w:tabs>
                <w:tab w:val="left" w:pos="3470"/>
                <w:tab w:val="left" w:pos="5750"/>
              </w:tabs>
              <w:suppressAutoHyphens/>
              <w:autoSpaceDE w:val="0"/>
              <w:autoSpaceDN w:val="0"/>
              <w:adjustRightInd w:val="0"/>
              <w:ind w:hanging="108"/>
              <w:jc w:val="both"/>
              <w:rPr>
                <w:sz w:val="16"/>
                <w:szCs w:val="16"/>
              </w:rPr>
            </w:pPr>
            <w:r w:rsidRPr="003B1E52">
              <w:rPr>
                <w:sz w:val="16"/>
                <w:szCs w:val="16"/>
              </w:rPr>
              <w:t>- 65.5</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8</w:t>
            </w:r>
          </w:p>
        </w:tc>
        <w:tc>
          <w:tcPr>
            <w:tcW w:w="607"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w:t>
            </w:r>
          </w:p>
        </w:tc>
        <w:tc>
          <w:tcPr>
            <w:tcW w:w="576" w:type="dxa"/>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13</w:t>
            </w:r>
          </w:p>
        </w:tc>
        <w:tc>
          <w:tcPr>
            <w:tcW w:w="607" w:type="dxa"/>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4</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88"/>
              <w:jc w:val="both"/>
              <w:rPr>
                <w:sz w:val="16"/>
                <w:szCs w:val="16"/>
              </w:rPr>
            </w:pPr>
            <w:r w:rsidRPr="003B1E52">
              <w:rPr>
                <w:sz w:val="16"/>
                <w:szCs w:val="16"/>
              </w:rPr>
              <w:t>7</w:t>
            </w:r>
          </w:p>
        </w:tc>
        <w:tc>
          <w:tcPr>
            <w:tcW w:w="620"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4</w:t>
            </w:r>
          </w:p>
        </w:tc>
        <w:tc>
          <w:tcPr>
            <w:tcW w:w="705" w:type="dxa"/>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15</w:t>
            </w:r>
          </w:p>
        </w:tc>
        <w:tc>
          <w:tcPr>
            <w:tcW w:w="727" w:type="dxa"/>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1</w:t>
            </w:r>
          </w:p>
        </w:tc>
        <w:tc>
          <w:tcPr>
            <w:tcW w:w="576"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9</w:t>
            </w:r>
          </w:p>
        </w:tc>
        <w:tc>
          <w:tcPr>
            <w:tcW w:w="607" w:type="dxa"/>
            <w:shd w:val="clear" w:color="auto" w:fill="FFC000"/>
          </w:tcPr>
          <w:p w:rsidR="00960CC5" w:rsidRPr="003B1E52" w:rsidRDefault="00960CC5"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w:t>
            </w:r>
          </w:p>
        </w:tc>
        <w:tc>
          <w:tcPr>
            <w:tcW w:w="617" w:type="dxa"/>
          </w:tcPr>
          <w:p w:rsidR="00960CC5" w:rsidRPr="003B1E52" w:rsidRDefault="00960CC5"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6</w:t>
            </w:r>
          </w:p>
        </w:tc>
      </w:tr>
    </w:tbl>
    <w:p w:rsidR="00CD068D" w:rsidRPr="003B1E52" w:rsidRDefault="00CD068D" w:rsidP="00DF67C6">
      <w:pPr>
        <w:suppressAutoHyphens/>
        <w:autoSpaceDE w:val="0"/>
        <w:autoSpaceDN w:val="0"/>
        <w:adjustRightInd w:val="0"/>
        <w:ind w:firstLine="550"/>
        <w:jc w:val="both"/>
        <w:rPr>
          <w:sz w:val="28"/>
          <w:szCs w:val="28"/>
        </w:rPr>
      </w:pPr>
    </w:p>
    <w:p w:rsidR="005478E6" w:rsidRPr="003B1E52" w:rsidRDefault="005478E6" w:rsidP="00487792">
      <w:pPr>
        <w:tabs>
          <w:tab w:val="left" w:pos="567"/>
          <w:tab w:val="left" w:pos="720"/>
        </w:tabs>
        <w:ind w:firstLine="426"/>
        <w:jc w:val="both"/>
        <w:rPr>
          <w:sz w:val="27"/>
          <w:szCs w:val="27"/>
        </w:rPr>
      </w:pPr>
      <w:r w:rsidRPr="003B1E52">
        <w:rPr>
          <w:b/>
          <w:sz w:val="27"/>
          <w:szCs w:val="27"/>
        </w:rPr>
        <w:t>Не допущено:</w:t>
      </w:r>
      <w:r w:rsidRPr="003B1E52">
        <w:rPr>
          <w:sz w:val="27"/>
          <w:szCs w:val="27"/>
        </w:rPr>
        <w:t xml:space="preserve"> причинения тяжкого, среднего вреда здоровью, причинения т</w:t>
      </w:r>
      <w:r w:rsidRPr="003B1E52">
        <w:rPr>
          <w:sz w:val="27"/>
          <w:szCs w:val="27"/>
        </w:rPr>
        <w:t>е</w:t>
      </w:r>
      <w:r w:rsidRPr="003B1E52">
        <w:rPr>
          <w:sz w:val="27"/>
          <w:szCs w:val="27"/>
        </w:rPr>
        <w:t>лесных повреждений, изнасилований, хулиганств.</w:t>
      </w:r>
    </w:p>
    <w:p w:rsidR="005478E6" w:rsidRPr="003B1E52" w:rsidRDefault="005478E6" w:rsidP="00487792">
      <w:pPr>
        <w:tabs>
          <w:tab w:val="left" w:pos="567"/>
          <w:tab w:val="left" w:pos="720"/>
        </w:tabs>
        <w:suppressAutoHyphens/>
        <w:autoSpaceDE w:val="0"/>
        <w:autoSpaceDN w:val="0"/>
        <w:adjustRightInd w:val="0"/>
        <w:ind w:firstLine="426"/>
        <w:jc w:val="both"/>
        <w:rPr>
          <w:b/>
          <w:sz w:val="27"/>
          <w:szCs w:val="27"/>
        </w:rPr>
      </w:pPr>
      <w:r w:rsidRPr="003B1E52">
        <w:rPr>
          <w:b/>
          <w:bCs/>
          <w:sz w:val="27"/>
          <w:szCs w:val="27"/>
        </w:rPr>
        <w:t>С</w:t>
      </w:r>
      <w:r w:rsidRPr="003B1E52">
        <w:rPr>
          <w:b/>
          <w:sz w:val="27"/>
          <w:szCs w:val="27"/>
        </w:rPr>
        <w:t>ократилось количество преступлений:</w:t>
      </w:r>
    </w:p>
    <w:p w:rsidR="005478E6" w:rsidRPr="003B1E52" w:rsidRDefault="005478E6" w:rsidP="00487792">
      <w:pPr>
        <w:tabs>
          <w:tab w:val="left" w:pos="567"/>
          <w:tab w:val="left" w:pos="720"/>
        </w:tabs>
        <w:suppressAutoHyphens/>
        <w:autoSpaceDE w:val="0"/>
        <w:autoSpaceDN w:val="0"/>
        <w:adjustRightInd w:val="0"/>
        <w:ind w:firstLine="426"/>
        <w:jc w:val="both"/>
        <w:rPr>
          <w:sz w:val="27"/>
          <w:szCs w:val="27"/>
        </w:rPr>
      </w:pPr>
      <w:r w:rsidRPr="003B1E52">
        <w:rPr>
          <w:sz w:val="27"/>
          <w:szCs w:val="27"/>
        </w:rPr>
        <w:t>средней тяжести</w:t>
      </w:r>
      <w:r w:rsidRPr="003B1E52">
        <w:rPr>
          <w:b/>
          <w:sz w:val="27"/>
          <w:szCs w:val="27"/>
        </w:rPr>
        <w:t xml:space="preserve">  </w:t>
      </w:r>
      <w:r w:rsidRPr="003B1E52">
        <w:rPr>
          <w:sz w:val="27"/>
          <w:szCs w:val="27"/>
        </w:rPr>
        <w:t xml:space="preserve">- на 8,7 % (с 69 до 63), допущен рост </w:t>
      </w:r>
      <w:proofErr w:type="gramStart"/>
      <w:r w:rsidRPr="003B1E52">
        <w:rPr>
          <w:sz w:val="27"/>
          <w:szCs w:val="27"/>
        </w:rPr>
        <w:t>в</w:t>
      </w:r>
      <w:proofErr w:type="gramEnd"/>
      <w:r w:rsidRPr="003B1E52">
        <w:rPr>
          <w:sz w:val="27"/>
          <w:szCs w:val="27"/>
        </w:rPr>
        <w:t xml:space="preserve"> ОП № 2 (с 13 до 15); ОП № 3 (с 10 до 14), ОП № 6 (с 11 до 12); </w:t>
      </w:r>
    </w:p>
    <w:p w:rsidR="005478E6" w:rsidRPr="003B1E52" w:rsidRDefault="005478E6" w:rsidP="00487792">
      <w:pPr>
        <w:tabs>
          <w:tab w:val="left" w:pos="567"/>
          <w:tab w:val="left" w:pos="720"/>
        </w:tabs>
        <w:suppressAutoHyphens/>
        <w:autoSpaceDE w:val="0"/>
        <w:autoSpaceDN w:val="0"/>
        <w:adjustRightInd w:val="0"/>
        <w:ind w:firstLine="426"/>
        <w:jc w:val="both"/>
        <w:rPr>
          <w:sz w:val="27"/>
          <w:szCs w:val="27"/>
        </w:rPr>
      </w:pPr>
      <w:r w:rsidRPr="003B1E52">
        <w:rPr>
          <w:sz w:val="27"/>
          <w:szCs w:val="27"/>
        </w:rPr>
        <w:t xml:space="preserve">особо тяжких преступлений – на 65,5 % (с 58 до 20), допущен рост </w:t>
      </w:r>
      <w:proofErr w:type="gramStart"/>
      <w:r w:rsidRPr="003B1E52">
        <w:rPr>
          <w:sz w:val="27"/>
          <w:szCs w:val="27"/>
        </w:rPr>
        <w:t>в</w:t>
      </w:r>
      <w:proofErr w:type="gramEnd"/>
      <w:r w:rsidRPr="003B1E52">
        <w:rPr>
          <w:sz w:val="27"/>
          <w:szCs w:val="27"/>
        </w:rPr>
        <w:t xml:space="preserve"> </w:t>
      </w:r>
      <w:r w:rsidRPr="003B1E52">
        <w:rPr>
          <w:sz w:val="27"/>
          <w:szCs w:val="27"/>
        </w:rPr>
        <w:br/>
        <w:t>ОП № 6 (с 6 до 11);</w:t>
      </w:r>
    </w:p>
    <w:p w:rsidR="005478E6" w:rsidRPr="003B1E52" w:rsidRDefault="005478E6" w:rsidP="00487792">
      <w:pPr>
        <w:tabs>
          <w:tab w:val="left" w:pos="567"/>
          <w:tab w:val="left" w:pos="720"/>
        </w:tabs>
        <w:suppressAutoHyphens/>
        <w:autoSpaceDE w:val="0"/>
        <w:autoSpaceDN w:val="0"/>
        <w:adjustRightInd w:val="0"/>
        <w:ind w:firstLine="426"/>
        <w:jc w:val="both"/>
        <w:rPr>
          <w:sz w:val="27"/>
          <w:szCs w:val="27"/>
        </w:rPr>
      </w:pPr>
      <w:r w:rsidRPr="003B1E52">
        <w:rPr>
          <w:sz w:val="27"/>
          <w:szCs w:val="27"/>
        </w:rPr>
        <w:t>убийств – на 50,0% (с 2 до 1);</w:t>
      </w:r>
    </w:p>
    <w:p w:rsidR="005478E6" w:rsidRPr="003B1E52" w:rsidRDefault="005478E6" w:rsidP="00487792">
      <w:pPr>
        <w:tabs>
          <w:tab w:val="left" w:pos="567"/>
          <w:tab w:val="left" w:pos="720"/>
          <w:tab w:val="left" w:pos="2340"/>
        </w:tabs>
        <w:suppressAutoHyphens/>
        <w:autoSpaceDE w:val="0"/>
        <w:autoSpaceDN w:val="0"/>
        <w:adjustRightInd w:val="0"/>
        <w:ind w:firstLine="426"/>
        <w:jc w:val="both"/>
        <w:rPr>
          <w:sz w:val="27"/>
          <w:szCs w:val="27"/>
        </w:rPr>
      </w:pPr>
      <w:r w:rsidRPr="003B1E52">
        <w:rPr>
          <w:sz w:val="27"/>
          <w:szCs w:val="27"/>
        </w:rPr>
        <w:t>грабежей - на 55,6 % (с 27 до 12);</w:t>
      </w:r>
    </w:p>
    <w:p w:rsidR="005478E6" w:rsidRPr="003B1E52" w:rsidRDefault="005478E6" w:rsidP="00487792">
      <w:pPr>
        <w:tabs>
          <w:tab w:val="left" w:pos="567"/>
          <w:tab w:val="left" w:pos="720"/>
          <w:tab w:val="left" w:pos="2340"/>
        </w:tabs>
        <w:suppressAutoHyphens/>
        <w:autoSpaceDE w:val="0"/>
        <w:autoSpaceDN w:val="0"/>
        <w:adjustRightInd w:val="0"/>
        <w:ind w:firstLine="426"/>
        <w:jc w:val="both"/>
        <w:rPr>
          <w:sz w:val="27"/>
          <w:szCs w:val="27"/>
        </w:rPr>
      </w:pPr>
      <w:r w:rsidRPr="003B1E52">
        <w:rPr>
          <w:sz w:val="27"/>
          <w:szCs w:val="27"/>
        </w:rPr>
        <w:t>разбоев - на 50,0 % (с 2 до 1);</w:t>
      </w:r>
    </w:p>
    <w:p w:rsidR="005478E6" w:rsidRPr="003B1E52" w:rsidRDefault="005478E6" w:rsidP="00487792">
      <w:pPr>
        <w:tabs>
          <w:tab w:val="left" w:pos="567"/>
          <w:tab w:val="left" w:pos="720"/>
          <w:tab w:val="left" w:pos="2340"/>
        </w:tabs>
        <w:suppressAutoHyphens/>
        <w:autoSpaceDE w:val="0"/>
        <w:autoSpaceDN w:val="0"/>
        <w:adjustRightInd w:val="0"/>
        <w:ind w:firstLine="426"/>
        <w:jc w:val="both"/>
        <w:rPr>
          <w:sz w:val="27"/>
          <w:szCs w:val="27"/>
        </w:rPr>
      </w:pPr>
      <w:r w:rsidRPr="003B1E52">
        <w:rPr>
          <w:sz w:val="27"/>
          <w:szCs w:val="27"/>
        </w:rPr>
        <w:t>по линии НОН – на 51,7% (с 58 до 28);</w:t>
      </w:r>
    </w:p>
    <w:p w:rsidR="005478E6" w:rsidRPr="003B1E52" w:rsidRDefault="005478E6" w:rsidP="00487792">
      <w:pPr>
        <w:tabs>
          <w:tab w:val="left" w:pos="567"/>
          <w:tab w:val="left" w:pos="720"/>
          <w:tab w:val="left" w:pos="2340"/>
        </w:tabs>
        <w:suppressAutoHyphens/>
        <w:autoSpaceDE w:val="0"/>
        <w:autoSpaceDN w:val="0"/>
        <w:adjustRightInd w:val="0"/>
        <w:ind w:firstLine="426"/>
        <w:jc w:val="both"/>
        <w:rPr>
          <w:sz w:val="27"/>
          <w:szCs w:val="27"/>
        </w:rPr>
      </w:pPr>
      <w:r w:rsidRPr="003B1E52">
        <w:rPr>
          <w:sz w:val="27"/>
          <w:szCs w:val="27"/>
        </w:rPr>
        <w:t xml:space="preserve">совершенных в группе на 33,0 % (со 103 до 69), из них только несовершеннолетними – на 12,9% (с 31 до 27), в группе </w:t>
      </w:r>
      <w:proofErr w:type="gramStart"/>
      <w:r w:rsidRPr="003B1E52">
        <w:rPr>
          <w:sz w:val="27"/>
          <w:szCs w:val="27"/>
        </w:rPr>
        <w:t>со</w:t>
      </w:r>
      <w:proofErr w:type="gramEnd"/>
      <w:r w:rsidRPr="003B1E52">
        <w:rPr>
          <w:sz w:val="27"/>
          <w:szCs w:val="27"/>
        </w:rPr>
        <w:t xml:space="preserve"> взрослыми – на 41,7% (с 72 до 42), рост групповой преступности допущен на территории ОП № 6 </w:t>
      </w:r>
      <w:r w:rsidRPr="003B1E52">
        <w:rPr>
          <w:sz w:val="27"/>
          <w:szCs w:val="27"/>
        </w:rPr>
        <w:br/>
        <w:t>(с 16 до 18).</w:t>
      </w:r>
    </w:p>
    <w:p w:rsidR="005478E6" w:rsidRPr="003B1E52" w:rsidRDefault="005478E6" w:rsidP="00487792">
      <w:pPr>
        <w:tabs>
          <w:tab w:val="left" w:pos="567"/>
          <w:tab w:val="left" w:pos="720"/>
          <w:tab w:val="left" w:pos="2340"/>
        </w:tabs>
        <w:suppressAutoHyphens/>
        <w:autoSpaceDE w:val="0"/>
        <w:autoSpaceDN w:val="0"/>
        <w:adjustRightInd w:val="0"/>
        <w:ind w:firstLine="426"/>
        <w:jc w:val="both"/>
        <w:rPr>
          <w:sz w:val="27"/>
          <w:szCs w:val="27"/>
        </w:rPr>
      </w:pPr>
      <w:r w:rsidRPr="003B1E52">
        <w:rPr>
          <w:sz w:val="27"/>
          <w:szCs w:val="27"/>
        </w:rPr>
        <w:t xml:space="preserve">в общественных местах – на 9,1% (со 154 до 140,), рост допущен </w:t>
      </w:r>
      <w:proofErr w:type="gramStart"/>
      <w:r w:rsidRPr="003B1E52">
        <w:rPr>
          <w:sz w:val="27"/>
          <w:szCs w:val="27"/>
        </w:rPr>
        <w:t>в</w:t>
      </w:r>
      <w:proofErr w:type="gramEnd"/>
      <w:r w:rsidRPr="003B1E52">
        <w:rPr>
          <w:sz w:val="27"/>
          <w:szCs w:val="27"/>
        </w:rPr>
        <w:t xml:space="preserve"> ОП № 6 (с 23 до 41);</w:t>
      </w:r>
    </w:p>
    <w:p w:rsidR="007A4F37" w:rsidRPr="003B1E52" w:rsidRDefault="007A4F37" w:rsidP="00487792">
      <w:pPr>
        <w:tabs>
          <w:tab w:val="left" w:pos="360"/>
          <w:tab w:val="left" w:pos="567"/>
          <w:tab w:val="left" w:pos="720"/>
          <w:tab w:val="left" w:pos="2340"/>
        </w:tabs>
        <w:suppressAutoHyphens/>
        <w:autoSpaceDE w:val="0"/>
        <w:autoSpaceDN w:val="0"/>
        <w:adjustRightInd w:val="0"/>
        <w:ind w:firstLine="426"/>
        <w:jc w:val="both"/>
        <w:rPr>
          <w:b/>
          <w:sz w:val="27"/>
          <w:szCs w:val="27"/>
        </w:rPr>
      </w:pPr>
    </w:p>
    <w:p w:rsidR="005478E6" w:rsidRPr="003B1E52" w:rsidRDefault="005478E6" w:rsidP="00487792">
      <w:pPr>
        <w:tabs>
          <w:tab w:val="left" w:pos="360"/>
          <w:tab w:val="left" w:pos="567"/>
          <w:tab w:val="left" w:pos="720"/>
          <w:tab w:val="left" w:pos="2340"/>
        </w:tabs>
        <w:suppressAutoHyphens/>
        <w:autoSpaceDE w:val="0"/>
        <w:autoSpaceDN w:val="0"/>
        <w:adjustRightInd w:val="0"/>
        <w:ind w:firstLine="426"/>
        <w:jc w:val="both"/>
        <w:rPr>
          <w:b/>
          <w:sz w:val="27"/>
          <w:szCs w:val="27"/>
        </w:rPr>
      </w:pPr>
      <w:r w:rsidRPr="003B1E52">
        <w:rPr>
          <w:b/>
          <w:sz w:val="27"/>
          <w:szCs w:val="27"/>
        </w:rPr>
        <w:t>Возросло количество преступлений:</w:t>
      </w:r>
    </w:p>
    <w:p w:rsidR="005478E6" w:rsidRPr="003B1E52" w:rsidRDefault="005478E6" w:rsidP="00487792">
      <w:pPr>
        <w:tabs>
          <w:tab w:val="left" w:pos="567"/>
          <w:tab w:val="left" w:pos="720"/>
          <w:tab w:val="left" w:pos="2340"/>
        </w:tabs>
        <w:suppressAutoHyphens/>
        <w:autoSpaceDE w:val="0"/>
        <w:autoSpaceDN w:val="0"/>
        <w:adjustRightInd w:val="0"/>
        <w:ind w:firstLine="426"/>
        <w:jc w:val="both"/>
        <w:rPr>
          <w:sz w:val="27"/>
          <w:szCs w:val="27"/>
        </w:rPr>
      </w:pPr>
      <w:r w:rsidRPr="003B1E52">
        <w:rPr>
          <w:sz w:val="27"/>
          <w:szCs w:val="27"/>
        </w:rPr>
        <w:t xml:space="preserve">небольшой тяжести - на 140,0 % (с 25 до 60), за счет ОП № 1 (с 5 до 14), </w:t>
      </w:r>
      <w:r w:rsidRPr="003B1E52">
        <w:rPr>
          <w:sz w:val="27"/>
          <w:szCs w:val="27"/>
        </w:rPr>
        <w:br/>
        <w:t>ОП № 2 (</w:t>
      </w:r>
      <w:proofErr w:type="gramStart"/>
      <w:r w:rsidRPr="003B1E52">
        <w:rPr>
          <w:sz w:val="27"/>
          <w:szCs w:val="27"/>
        </w:rPr>
        <w:t>с</w:t>
      </w:r>
      <w:proofErr w:type="gramEnd"/>
      <w:r w:rsidRPr="003B1E52">
        <w:rPr>
          <w:sz w:val="27"/>
          <w:szCs w:val="27"/>
        </w:rPr>
        <w:t xml:space="preserve"> 6 до 11), ОП № 4 (с 4 до 8), ОП № 5 (с 2 до 6), ОП № 6 (с 6 до 19);</w:t>
      </w:r>
    </w:p>
    <w:p w:rsidR="005478E6" w:rsidRPr="003B1E52" w:rsidRDefault="005478E6" w:rsidP="00487792">
      <w:pPr>
        <w:tabs>
          <w:tab w:val="left" w:pos="567"/>
          <w:tab w:val="left" w:pos="720"/>
        </w:tabs>
        <w:suppressAutoHyphens/>
        <w:autoSpaceDE w:val="0"/>
        <w:autoSpaceDN w:val="0"/>
        <w:adjustRightInd w:val="0"/>
        <w:ind w:firstLine="426"/>
        <w:jc w:val="both"/>
        <w:rPr>
          <w:sz w:val="27"/>
          <w:szCs w:val="27"/>
        </w:rPr>
      </w:pPr>
      <w:r w:rsidRPr="003B1E52">
        <w:rPr>
          <w:sz w:val="27"/>
          <w:szCs w:val="27"/>
        </w:rPr>
        <w:t>тяжких преступлений</w:t>
      </w:r>
      <w:r w:rsidRPr="003B1E52">
        <w:rPr>
          <w:b/>
          <w:sz w:val="27"/>
          <w:szCs w:val="27"/>
        </w:rPr>
        <w:t xml:space="preserve">  </w:t>
      </w:r>
      <w:r w:rsidRPr="003B1E52">
        <w:rPr>
          <w:sz w:val="27"/>
          <w:szCs w:val="27"/>
        </w:rPr>
        <w:t xml:space="preserve">- на 4,3 % (с 23 до 24), допущен рост </w:t>
      </w:r>
      <w:proofErr w:type="gramStart"/>
      <w:r w:rsidRPr="003B1E52">
        <w:rPr>
          <w:sz w:val="27"/>
          <w:szCs w:val="27"/>
        </w:rPr>
        <w:t>в</w:t>
      </w:r>
      <w:proofErr w:type="gramEnd"/>
      <w:r w:rsidRPr="003B1E52">
        <w:rPr>
          <w:sz w:val="27"/>
          <w:szCs w:val="27"/>
        </w:rPr>
        <w:t xml:space="preserve"> ОП № 1 </w:t>
      </w:r>
      <w:r w:rsidRPr="003B1E52">
        <w:rPr>
          <w:sz w:val="27"/>
          <w:szCs w:val="27"/>
        </w:rPr>
        <w:br/>
        <w:t>(с 1 до 5); ОП № 4 (с 3 до 4), ОП № 5 (с 1 до 7).</w:t>
      </w:r>
    </w:p>
    <w:p w:rsidR="005478E6" w:rsidRPr="003B1E52" w:rsidRDefault="005478E6" w:rsidP="00487792">
      <w:pPr>
        <w:tabs>
          <w:tab w:val="left" w:pos="567"/>
          <w:tab w:val="left" w:pos="720"/>
          <w:tab w:val="left" w:pos="2340"/>
        </w:tabs>
        <w:suppressAutoHyphens/>
        <w:autoSpaceDE w:val="0"/>
        <w:autoSpaceDN w:val="0"/>
        <w:adjustRightInd w:val="0"/>
        <w:ind w:firstLine="426"/>
        <w:jc w:val="both"/>
        <w:rPr>
          <w:sz w:val="27"/>
          <w:szCs w:val="27"/>
        </w:rPr>
      </w:pPr>
      <w:proofErr w:type="gramStart"/>
      <w:r w:rsidRPr="003B1E52">
        <w:rPr>
          <w:sz w:val="27"/>
          <w:szCs w:val="27"/>
        </w:rPr>
        <w:t xml:space="preserve">краж – на 13,9% (с 72 до 82), на территории Московского района на 16,7% </w:t>
      </w:r>
      <w:r w:rsidRPr="003B1E52">
        <w:rPr>
          <w:sz w:val="27"/>
          <w:szCs w:val="27"/>
        </w:rPr>
        <w:br/>
        <w:t xml:space="preserve">(с 18 до 21), т.е. по ОП № 4 (с 9 до 16), по ОП № 5 снижение на 37,5% (с 8 до 5), на территории Калининского района рост на 26,9% (с 26 до 33), т.е. по ОП № 2 </w:t>
      </w:r>
      <w:r w:rsidRPr="003B1E52">
        <w:rPr>
          <w:sz w:val="27"/>
          <w:szCs w:val="27"/>
        </w:rPr>
        <w:br/>
        <w:t>(с 15 до 20), по ОП № 3 (с</w:t>
      </w:r>
      <w:proofErr w:type="gramEnd"/>
      <w:r w:rsidRPr="003B1E52">
        <w:rPr>
          <w:sz w:val="27"/>
          <w:szCs w:val="27"/>
        </w:rPr>
        <w:t xml:space="preserve"> </w:t>
      </w:r>
      <w:proofErr w:type="gramStart"/>
      <w:r w:rsidRPr="003B1E52">
        <w:rPr>
          <w:sz w:val="27"/>
          <w:szCs w:val="27"/>
        </w:rPr>
        <w:t>10 до 13), на территории Ленинского района снижение на 3,4% (с 29 до 28);</w:t>
      </w:r>
      <w:proofErr w:type="gramEnd"/>
    </w:p>
    <w:p w:rsidR="005478E6" w:rsidRPr="003B1E52" w:rsidRDefault="005478E6" w:rsidP="00487792">
      <w:pPr>
        <w:tabs>
          <w:tab w:val="left" w:pos="567"/>
          <w:tab w:val="left" w:pos="720"/>
          <w:tab w:val="left" w:pos="2340"/>
        </w:tabs>
        <w:suppressAutoHyphens/>
        <w:autoSpaceDE w:val="0"/>
        <w:autoSpaceDN w:val="0"/>
        <w:adjustRightInd w:val="0"/>
        <w:ind w:firstLine="426"/>
        <w:jc w:val="both"/>
        <w:rPr>
          <w:sz w:val="27"/>
          <w:szCs w:val="27"/>
        </w:rPr>
      </w:pPr>
      <w:r w:rsidRPr="003B1E52">
        <w:rPr>
          <w:sz w:val="27"/>
          <w:szCs w:val="27"/>
        </w:rPr>
        <w:t>мошенничеств – на 500,0% (с 2 до 12);</w:t>
      </w:r>
    </w:p>
    <w:p w:rsidR="005478E6" w:rsidRPr="003B1E52" w:rsidRDefault="005478E6" w:rsidP="00487792">
      <w:pPr>
        <w:tabs>
          <w:tab w:val="left" w:pos="567"/>
          <w:tab w:val="left" w:pos="720"/>
        </w:tabs>
        <w:suppressAutoHyphens/>
        <w:autoSpaceDE w:val="0"/>
        <w:autoSpaceDN w:val="0"/>
        <w:adjustRightInd w:val="0"/>
        <w:ind w:firstLine="426"/>
        <w:jc w:val="both"/>
        <w:rPr>
          <w:sz w:val="27"/>
          <w:szCs w:val="27"/>
        </w:rPr>
      </w:pPr>
      <w:r w:rsidRPr="003B1E52">
        <w:rPr>
          <w:sz w:val="27"/>
          <w:szCs w:val="27"/>
        </w:rPr>
        <w:t xml:space="preserve">вымогательств – на 250,0; (с 2 до 7), допущен рост на территории ОП № 1 </w:t>
      </w:r>
      <w:r w:rsidRPr="003B1E52">
        <w:rPr>
          <w:sz w:val="27"/>
          <w:szCs w:val="27"/>
        </w:rPr>
        <w:br/>
        <w:t>(с 0 до 1), ОП № 4 (</w:t>
      </w:r>
      <w:proofErr w:type="gramStart"/>
      <w:r w:rsidRPr="003B1E52">
        <w:rPr>
          <w:sz w:val="27"/>
          <w:szCs w:val="27"/>
        </w:rPr>
        <w:t>с</w:t>
      </w:r>
      <w:proofErr w:type="gramEnd"/>
      <w:r w:rsidRPr="003B1E52">
        <w:rPr>
          <w:sz w:val="27"/>
          <w:szCs w:val="27"/>
        </w:rPr>
        <w:t xml:space="preserve"> 0 до 2), ОП № 5 (с 1 до 4).</w:t>
      </w:r>
    </w:p>
    <w:p w:rsidR="005478E6" w:rsidRPr="003B1E52" w:rsidRDefault="005478E6" w:rsidP="00487792">
      <w:pPr>
        <w:tabs>
          <w:tab w:val="left" w:pos="567"/>
          <w:tab w:val="left" w:pos="720"/>
          <w:tab w:val="left" w:pos="2340"/>
        </w:tabs>
        <w:suppressAutoHyphens/>
        <w:autoSpaceDE w:val="0"/>
        <w:autoSpaceDN w:val="0"/>
        <w:adjustRightInd w:val="0"/>
        <w:ind w:firstLine="426"/>
        <w:jc w:val="both"/>
        <w:rPr>
          <w:sz w:val="27"/>
          <w:szCs w:val="27"/>
        </w:rPr>
      </w:pPr>
    </w:p>
    <w:p w:rsidR="005478E6" w:rsidRPr="003B1E52" w:rsidRDefault="005478E6" w:rsidP="00487792">
      <w:pPr>
        <w:tabs>
          <w:tab w:val="left" w:pos="567"/>
        </w:tabs>
        <w:spacing w:line="235" w:lineRule="auto"/>
        <w:ind w:right="-1" w:firstLine="426"/>
        <w:jc w:val="both"/>
        <w:rPr>
          <w:sz w:val="27"/>
          <w:szCs w:val="27"/>
        </w:rPr>
      </w:pPr>
      <w:r w:rsidRPr="003B1E52">
        <w:rPr>
          <w:sz w:val="27"/>
          <w:szCs w:val="27"/>
        </w:rPr>
        <w:t xml:space="preserve">В ходе проводимых мероприятий в территориальные органы внутренних дел доставлено 8 несовершеннолетних в состоянии наркотического опьянения </w:t>
      </w:r>
      <w:r w:rsidRPr="003B1E52">
        <w:rPr>
          <w:sz w:val="27"/>
          <w:szCs w:val="27"/>
        </w:rPr>
        <w:br/>
        <w:t>(ОП № 1 - 1, ОП № 2- 3, ОП № 3 – 2, ОП № 6 - 2). Указанные подростки поставл</w:t>
      </w:r>
      <w:r w:rsidRPr="003B1E52">
        <w:rPr>
          <w:sz w:val="27"/>
          <w:szCs w:val="27"/>
        </w:rPr>
        <w:t>е</w:t>
      </w:r>
      <w:r w:rsidRPr="003B1E52">
        <w:rPr>
          <w:sz w:val="27"/>
          <w:szCs w:val="27"/>
        </w:rPr>
        <w:t xml:space="preserve">ны на профилактический учет в ПДН. </w:t>
      </w:r>
    </w:p>
    <w:p w:rsidR="005478E6" w:rsidRPr="003B1E52" w:rsidRDefault="005478E6" w:rsidP="00487792">
      <w:pPr>
        <w:tabs>
          <w:tab w:val="left" w:pos="567"/>
        </w:tabs>
        <w:spacing w:line="235" w:lineRule="auto"/>
        <w:ind w:right="-1" w:firstLine="426"/>
        <w:jc w:val="both"/>
        <w:rPr>
          <w:sz w:val="27"/>
          <w:szCs w:val="27"/>
        </w:rPr>
      </w:pPr>
      <w:r w:rsidRPr="003B1E52">
        <w:rPr>
          <w:sz w:val="27"/>
          <w:szCs w:val="27"/>
        </w:rPr>
        <w:t>По состоянию на 1 января 2020 года из состоящих на профилактическом учете в ПДН в подконтрольных отделах полиции замечено 14 несовершеннолетних, п</w:t>
      </w:r>
      <w:r w:rsidRPr="003B1E52">
        <w:rPr>
          <w:sz w:val="27"/>
          <w:szCs w:val="27"/>
        </w:rPr>
        <w:t>о</w:t>
      </w:r>
      <w:r w:rsidRPr="003B1E52">
        <w:rPr>
          <w:sz w:val="27"/>
          <w:szCs w:val="27"/>
        </w:rPr>
        <w:t>требляющих наркотические средства, 12 - токсические вещества.</w:t>
      </w:r>
    </w:p>
    <w:p w:rsidR="003B1E52" w:rsidRDefault="003B1E52" w:rsidP="00DF67C6">
      <w:pPr>
        <w:spacing w:line="235" w:lineRule="auto"/>
        <w:ind w:right="-1" w:firstLine="720"/>
        <w:jc w:val="both"/>
        <w:rPr>
          <w:i/>
          <w:sz w:val="27"/>
          <w:szCs w:val="27"/>
        </w:rPr>
      </w:pPr>
    </w:p>
    <w:p w:rsidR="006A16B2" w:rsidRDefault="006A16B2" w:rsidP="00DF67C6">
      <w:pPr>
        <w:spacing w:line="235" w:lineRule="auto"/>
        <w:ind w:right="-1" w:firstLine="720"/>
        <w:jc w:val="both"/>
        <w:rPr>
          <w:i/>
          <w:sz w:val="27"/>
          <w:szCs w:val="27"/>
        </w:rPr>
      </w:pPr>
    </w:p>
    <w:p w:rsidR="005478E6" w:rsidRPr="003B1E52" w:rsidRDefault="005478E6" w:rsidP="00DF67C6">
      <w:pPr>
        <w:spacing w:line="235" w:lineRule="auto"/>
        <w:ind w:right="-1" w:firstLine="720"/>
        <w:jc w:val="both"/>
        <w:rPr>
          <w:i/>
          <w:sz w:val="27"/>
          <w:szCs w:val="27"/>
        </w:rPr>
      </w:pPr>
      <w:r w:rsidRPr="003B1E52">
        <w:rPr>
          <w:i/>
          <w:sz w:val="27"/>
          <w:szCs w:val="27"/>
        </w:rPr>
        <w:lastRenderedPageBreak/>
        <w:t>Для сравнения: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64"/>
        <w:gridCol w:w="815"/>
        <w:gridCol w:w="641"/>
        <w:gridCol w:w="616"/>
        <w:gridCol w:w="621"/>
        <w:gridCol w:w="616"/>
        <w:gridCol w:w="665"/>
        <w:gridCol w:w="709"/>
        <w:gridCol w:w="643"/>
        <w:gridCol w:w="616"/>
        <w:gridCol w:w="643"/>
        <w:gridCol w:w="643"/>
        <w:gridCol w:w="616"/>
        <w:gridCol w:w="522"/>
      </w:tblGrid>
      <w:tr w:rsidR="003B1E52" w:rsidRPr="003B1E52" w:rsidTr="00487792">
        <w:tc>
          <w:tcPr>
            <w:tcW w:w="851" w:type="dxa"/>
            <w:tcBorders>
              <w:top w:val="single" w:sz="4" w:space="0" w:color="auto"/>
              <w:left w:val="single" w:sz="4" w:space="0" w:color="auto"/>
              <w:bottom w:val="single" w:sz="4" w:space="0" w:color="auto"/>
              <w:right w:val="single" w:sz="4" w:space="0" w:color="auto"/>
            </w:tcBorders>
          </w:tcPr>
          <w:p w:rsidR="005478E6" w:rsidRPr="003B1E52" w:rsidRDefault="005478E6" w:rsidP="00DF67C6">
            <w:pPr>
              <w:suppressAutoHyphens/>
              <w:autoSpaceDE w:val="0"/>
              <w:autoSpaceDN w:val="0"/>
              <w:adjustRightInd w:val="0"/>
              <w:ind w:firstLine="34"/>
              <w:jc w:val="both"/>
              <w:rPr>
                <w:sz w:val="16"/>
                <w:szCs w:val="16"/>
              </w:rPr>
            </w:pPr>
          </w:p>
        </w:tc>
        <w:tc>
          <w:tcPr>
            <w:tcW w:w="1379" w:type="dxa"/>
            <w:gridSpan w:val="2"/>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УМВД</w:t>
            </w:r>
          </w:p>
        </w:tc>
        <w:tc>
          <w:tcPr>
            <w:tcW w:w="1257"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ОП-1</w:t>
            </w:r>
          </w:p>
        </w:tc>
        <w:tc>
          <w:tcPr>
            <w:tcW w:w="1237" w:type="dxa"/>
            <w:gridSpan w:val="2"/>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ОП - 2</w:t>
            </w:r>
          </w:p>
        </w:tc>
        <w:tc>
          <w:tcPr>
            <w:tcW w:w="137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ОП-3</w:t>
            </w:r>
          </w:p>
        </w:tc>
        <w:tc>
          <w:tcPr>
            <w:tcW w:w="1259" w:type="dxa"/>
            <w:gridSpan w:val="2"/>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ind w:right="-153"/>
              <w:jc w:val="both"/>
              <w:rPr>
                <w:sz w:val="16"/>
                <w:szCs w:val="16"/>
              </w:rPr>
            </w:pPr>
            <w:r w:rsidRPr="003B1E52">
              <w:rPr>
                <w:sz w:val="16"/>
                <w:szCs w:val="16"/>
              </w:rPr>
              <w:t>ОП-4</w:t>
            </w:r>
          </w:p>
        </w:tc>
        <w:tc>
          <w:tcPr>
            <w:tcW w:w="1286"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ОП-5</w:t>
            </w:r>
          </w:p>
        </w:tc>
        <w:tc>
          <w:tcPr>
            <w:tcW w:w="1138" w:type="dxa"/>
            <w:gridSpan w:val="2"/>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ОП-6</w:t>
            </w:r>
          </w:p>
        </w:tc>
      </w:tr>
      <w:tr w:rsidR="003B1E52" w:rsidRPr="003B1E52" w:rsidTr="00487792">
        <w:tc>
          <w:tcPr>
            <w:tcW w:w="851" w:type="dxa"/>
            <w:tcBorders>
              <w:top w:val="single" w:sz="4" w:space="0" w:color="auto"/>
              <w:left w:val="single" w:sz="4" w:space="0" w:color="auto"/>
              <w:bottom w:val="single" w:sz="4" w:space="0" w:color="auto"/>
              <w:right w:val="single" w:sz="4" w:space="0" w:color="auto"/>
            </w:tcBorders>
          </w:tcPr>
          <w:p w:rsidR="005478E6" w:rsidRPr="003B1E52" w:rsidRDefault="005478E6" w:rsidP="00DF67C6">
            <w:pPr>
              <w:suppressAutoHyphens/>
              <w:autoSpaceDE w:val="0"/>
              <w:autoSpaceDN w:val="0"/>
              <w:adjustRightInd w:val="0"/>
              <w:jc w:val="both"/>
              <w:rPr>
                <w:b/>
                <w:sz w:val="16"/>
                <w:szCs w:val="16"/>
              </w:rPr>
            </w:pPr>
          </w:p>
        </w:tc>
        <w:tc>
          <w:tcPr>
            <w:tcW w:w="564" w:type="dxa"/>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815" w:type="dxa"/>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641"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616"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621" w:type="dxa"/>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616" w:type="dxa"/>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665"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643" w:type="dxa"/>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616" w:type="dxa"/>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643"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643"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616" w:type="dxa"/>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522" w:type="dxa"/>
            <w:tcBorders>
              <w:top w:val="single" w:sz="4" w:space="0" w:color="auto"/>
              <w:left w:val="single" w:sz="4" w:space="0" w:color="auto"/>
              <w:bottom w:val="single" w:sz="4" w:space="0" w:color="auto"/>
              <w:right w:val="single" w:sz="4" w:space="0" w:color="auto"/>
            </w:tcBorders>
            <w:hideMark/>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r>
      <w:tr w:rsidR="003B1E52" w:rsidRPr="003B1E52" w:rsidTr="00487792">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87792" w:rsidRPr="003B1E52" w:rsidRDefault="005478E6" w:rsidP="00DF67C6">
            <w:pPr>
              <w:suppressAutoHyphens/>
              <w:autoSpaceDE w:val="0"/>
              <w:autoSpaceDN w:val="0"/>
              <w:adjustRightInd w:val="0"/>
              <w:jc w:val="both"/>
              <w:rPr>
                <w:sz w:val="16"/>
                <w:szCs w:val="16"/>
              </w:rPr>
            </w:pPr>
            <w:r w:rsidRPr="003B1E52">
              <w:rPr>
                <w:sz w:val="16"/>
                <w:szCs w:val="16"/>
              </w:rPr>
              <w:t>Употр.</w:t>
            </w:r>
          </w:p>
          <w:p w:rsidR="005478E6" w:rsidRPr="003B1E52" w:rsidRDefault="005478E6" w:rsidP="00DF67C6">
            <w:pPr>
              <w:suppressAutoHyphens/>
              <w:autoSpaceDE w:val="0"/>
              <w:autoSpaceDN w:val="0"/>
              <w:adjustRightInd w:val="0"/>
              <w:jc w:val="both"/>
              <w:rPr>
                <w:sz w:val="16"/>
                <w:szCs w:val="16"/>
              </w:rPr>
            </w:pPr>
            <w:proofErr w:type="spellStart"/>
            <w:r w:rsidRPr="003B1E52">
              <w:rPr>
                <w:sz w:val="16"/>
                <w:szCs w:val="16"/>
              </w:rPr>
              <w:t>наркот</w:t>
            </w:r>
            <w:proofErr w:type="spellEnd"/>
            <w:r w:rsidRPr="003B1E52">
              <w:rPr>
                <w:sz w:val="16"/>
                <w:szCs w:val="16"/>
              </w:rPr>
              <w:t xml:space="preserve">. </w:t>
            </w:r>
          </w:p>
        </w:tc>
        <w:tc>
          <w:tcPr>
            <w:tcW w:w="564"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tabs>
                <w:tab w:val="left" w:pos="195"/>
                <w:tab w:val="center" w:pos="316"/>
              </w:tabs>
              <w:suppressAutoHyphens/>
              <w:autoSpaceDE w:val="0"/>
              <w:autoSpaceDN w:val="0"/>
              <w:adjustRightInd w:val="0"/>
              <w:jc w:val="both"/>
              <w:rPr>
                <w:sz w:val="16"/>
                <w:szCs w:val="16"/>
              </w:rPr>
            </w:pPr>
            <w:r w:rsidRPr="003B1E52">
              <w:rPr>
                <w:sz w:val="16"/>
                <w:szCs w:val="16"/>
                <w:lang w:val="en-US"/>
              </w:rPr>
              <w:t>1</w:t>
            </w:r>
            <w:r w:rsidRPr="003B1E52">
              <w:rPr>
                <w:sz w:val="16"/>
                <w:szCs w:val="16"/>
              </w:rPr>
              <w:t>3</w:t>
            </w:r>
          </w:p>
        </w:tc>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14</w:t>
            </w:r>
          </w:p>
        </w:tc>
        <w:tc>
          <w:tcPr>
            <w:tcW w:w="641"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lang w:val="en-US"/>
              </w:rPr>
            </w:pPr>
            <w:r w:rsidRPr="003B1E52">
              <w:rPr>
                <w:sz w:val="16"/>
                <w:szCs w:val="16"/>
                <w:lang w:val="en-US"/>
              </w:rPr>
              <w:t>2</w:t>
            </w:r>
          </w:p>
        </w:tc>
        <w:tc>
          <w:tcPr>
            <w:tcW w:w="616"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0</w:t>
            </w:r>
          </w:p>
        </w:tc>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2</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1</w:t>
            </w:r>
          </w:p>
        </w:tc>
        <w:tc>
          <w:tcPr>
            <w:tcW w:w="665"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5</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2</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4</w:t>
            </w:r>
          </w:p>
        </w:tc>
        <w:tc>
          <w:tcPr>
            <w:tcW w:w="643"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5</w:t>
            </w:r>
          </w:p>
        </w:tc>
        <w:tc>
          <w:tcPr>
            <w:tcW w:w="643"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4</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2</w:t>
            </w:r>
          </w:p>
        </w:tc>
        <w:tc>
          <w:tcPr>
            <w:tcW w:w="522"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w:t>
            </w:r>
          </w:p>
        </w:tc>
      </w:tr>
      <w:tr w:rsidR="003B1E52" w:rsidRPr="003B1E52" w:rsidTr="00487792">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487792" w:rsidRPr="003B1E52" w:rsidRDefault="005478E6" w:rsidP="00DF67C6">
            <w:pPr>
              <w:suppressAutoHyphens/>
              <w:autoSpaceDE w:val="0"/>
              <w:autoSpaceDN w:val="0"/>
              <w:adjustRightInd w:val="0"/>
              <w:jc w:val="both"/>
              <w:rPr>
                <w:sz w:val="16"/>
                <w:szCs w:val="16"/>
              </w:rPr>
            </w:pPr>
            <w:r w:rsidRPr="003B1E52">
              <w:rPr>
                <w:sz w:val="16"/>
                <w:szCs w:val="16"/>
              </w:rPr>
              <w:t>Употр.</w:t>
            </w:r>
          </w:p>
          <w:p w:rsidR="005478E6" w:rsidRPr="003B1E52" w:rsidRDefault="005478E6" w:rsidP="00DF67C6">
            <w:pPr>
              <w:suppressAutoHyphens/>
              <w:autoSpaceDE w:val="0"/>
              <w:autoSpaceDN w:val="0"/>
              <w:adjustRightInd w:val="0"/>
              <w:jc w:val="both"/>
              <w:rPr>
                <w:sz w:val="16"/>
                <w:szCs w:val="16"/>
              </w:rPr>
            </w:pPr>
            <w:r w:rsidRPr="003B1E52">
              <w:rPr>
                <w:sz w:val="16"/>
                <w:szCs w:val="16"/>
              </w:rPr>
              <w:t xml:space="preserve"> </w:t>
            </w:r>
            <w:proofErr w:type="spellStart"/>
            <w:r w:rsidRPr="003B1E52">
              <w:rPr>
                <w:sz w:val="16"/>
                <w:szCs w:val="16"/>
              </w:rPr>
              <w:t>токсич</w:t>
            </w:r>
            <w:proofErr w:type="spellEnd"/>
            <w:r w:rsidRPr="003B1E52">
              <w:rPr>
                <w:sz w:val="16"/>
                <w:szCs w:val="16"/>
              </w:rPr>
              <w:t xml:space="preserve"> </w:t>
            </w:r>
            <w:proofErr w:type="gramStart"/>
            <w:r w:rsidRPr="003B1E52">
              <w:rPr>
                <w:sz w:val="16"/>
                <w:szCs w:val="16"/>
              </w:rPr>
              <w:t>в-в</w:t>
            </w:r>
            <w:proofErr w:type="gramEnd"/>
          </w:p>
        </w:tc>
        <w:tc>
          <w:tcPr>
            <w:tcW w:w="564"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lang w:val="en-US"/>
              </w:rPr>
            </w:pPr>
            <w:r w:rsidRPr="003B1E52">
              <w:rPr>
                <w:sz w:val="16"/>
                <w:szCs w:val="16"/>
              </w:rPr>
              <w:t>8</w:t>
            </w:r>
          </w:p>
        </w:tc>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13</w:t>
            </w:r>
          </w:p>
        </w:tc>
        <w:tc>
          <w:tcPr>
            <w:tcW w:w="641"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0</w:t>
            </w:r>
          </w:p>
        </w:tc>
        <w:tc>
          <w:tcPr>
            <w:tcW w:w="616"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1</w:t>
            </w:r>
          </w:p>
        </w:tc>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0</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7</w:t>
            </w:r>
          </w:p>
        </w:tc>
        <w:tc>
          <w:tcPr>
            <w:tcW w:w="665"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3</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4</w:t>
            </w:r>
          </w:p>
        </w:tc>
        <w:tc>
          <w:tcPr>
            <w:tcW w:w="643"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3</w:t>
            </w:r>
          </w:p>
        </w:tc>
        <w:tc>
          <w:tcPr>
            <w:tcW w:w="643" w:type="dxa"/>
            <w:tcBorders>
              <w:top w:val="single" w:sz="4" w:space="0" w:color="auto"/>
              <w:left w:val="single" w:sz="4" w:space="0" w:color="auto"/>
              <w:bottom w:val="single" w:sz="4" w:space="0" w:color="auto"/>
              <w:right w:val="single" w:sz="4" w:space="0" w:color="auto"/>
            </w:tcBorders>
            <w:shd w:val="clear" w:color="auto" w:fill="FFC000"/>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lang w:val="en-US"/>
              </w:rPr>
            </w:pPr>
            <w:r w:rsidRPr="003B1E52">
              <w:rPr>
                <w:sz w:val="16"/>
                <w:szCs w:val="16"/>
                <w:lang w:val="en-US"/>
              </w:rPr>
              <w:t>1</w:t>
            </w:r>
          </w:p>
        </w:tc>
        <w:tc>
          <w:tcPr>
            <w:tcW w:w="522" w:type="dxa"/>
            <w:tcBorders>
              <w:top w:val="single" w:sz="4" w:space="0" w:color="auto"/>
              <w:left w:val="single" w:sz="4" w:space="0" w:color="auto"/>
              <w:bottom w:val="single" w:sz="4" w:space="0" w:color="auto"/>
              <w:right w:val="single" w:sz="4" w:space="0" w:color="auto"/>
            </w:tcBorders>
            <w:shd w:val="clear" w:color="auto" w:fill="auto"/>
            <w:hideMark/>
          </w:tcPr>
          <w:p w:rsidR="005478E6" w:rsidRPr="003B1E52" w:rsidRDefault="005478E6" w:rsidP="00DF67C6">
            <w:pPr>
              <w:suppressAutoHyphens/>
              <w:autoSpaceDE w:val="0"/>
              <w:autoSpaceDN w:val="0"/>
              <w:adjustRightInd w:val="0"/>
              <w:jc w:val="both"/>
              <w:rPr>
                <w:sz w:val="16"/>
                <w:szCs w:val="16"/>
              </w:rPr>
            </w:pPr>
            <w:r w:rsidRPr="003B1E52">
              <w:rPr>
                <w:sz w:val="16"/>
                <w:szCs w:val="16"/>
              </w:rPr>
              <w:t>-</w:t>
            </w:r>
          </w:p>
        </w:tc>
      </w:tr>
    </w:tbl>
    <w:p w:rsidR="005478E6" w:rsidRPr="003B1E52" w:rsidRDefault="005478E6" w:rsidP="00DF67C6">
      <w:pPr>
        <w:spacing w:line="235" w:lineRule="auto"/>
        <w:ind w:right="-1" w:firstLine="720"/>
        <w:jc w:val="both"/>
        <w:rPr>
          <w:sz w:val="27"/>
          <w:szCs w:val="27"/>
        </w:rPr>
      </w:pPr>
    </w:p>
    <w:p w:rsidR="007A4F37" w:rsidRPr="003B1E52" w:rsidRDefault="007A4F37" w:rsidP="00DF67C6">
      <w:pPr>
        <w:spacing w:line="235" w:lineRule="auto"/>
        <w:ind w:right="-1" w:firstLine="720"/>
        <w:jc w:val="both"/>
        <w:rPr>
          <w:sz w:val="27"/>
          <w:szCs w:val="27"/>
        </w:rPr>
      </w:pPr>
    </w:p>
    <w:p w:rsidR="005478E6" w:rsidRPr="003B1E52" w:rsidRDefault="005478E6" w:rsidP="00DF67C6">
      <w:pPr>
        <w:ind w:firstLine="709"/>
        <w:jc w:val="both"/>
        <w:rPr>
          <w:sz w:val="28"/>
          <w:szCs w:val="28"/>
        </w:rPr>
      </w:pPr>
      <w:proofErr w:type="gramStart"/>
      <w:r w:rsidRPr="003B1E52">
        <w:rPr>
          <w:sz w:val="28"/>
          <w:szCs w:val="28"/>
        </w:rPr>
        <w:t xml:space="preserve">Анализ статистических сведений по времени совершения показывает, что в период 13-18 часов несовершеннолетними совершено 55 преступлений </w:t>
      </w:r>
      <w:r w:rsidRPr="003B1E52">
        <w:rPr>
          <w:sz w:val="28"/>
          <w:szCs w:val="28"/>
        </w:rPr>
        <w:br/>
        <w:t>(32,9%  от общего количества совершенных преступлений), с 19 до 21 часов – 33 (19,7%),</w:t>
      </w:r>
      <w:r w:rsidRPr="003B1E52">
        <w:rPr>
          <w:sz w:val="27"/>
          <w:szCs w:val="27"/>
        </w:rPr>
        <w:t xml:space="preserve"> </w:t>
      </w:r>
      <w:r w:rsidRPr="003B1E52">
        <w:rPr>
          <w:sz w:val="28"/>
          <w:szCs w:val="28"/>
        </w:rPr>
        <w:t>с 22 до 06 часов – 24 (14,4%), с 7 до 12 часов – 19 (5,4%) что свид</w:t>
      </w:r>
      <w:r w:rsidRPr="003B1E52">
        <w:rPr>
          <w:sz w:val="28"/>
          <w:szCs w:val="28"/>
        </w:rPr>
        <w:t>е</w:t>
      </w:r>
      <w:r w:rsidRPr="003B1E52">
        <w:rPr>
          <w:sz w:val="28"/>
          <w:szCs w:val="28"/>
        </w:rPr>
        <w:t xml:space="preserve">тельствует об отсутствии надлежащего контроля со стороны родителей или иных законных представителей. </w:t>
      </w:r>
      <w:proofErr w:type="gramEnd"/>
    </w:p>
    <w:p w:rsidR="005478E6" w:rsidRPr="003B1E52" w:rsidRDefault="005478E6" w:rsidP="00DF67C6">
      <w:pPr>
        <w:tabs>
          <w:tab w:val="left" w:pos="0"/>
          <w:tab w:val="left" w:pos="540"/>
        </w:tabs>
        <w:suppressAutoHyphens/>
        <w:autoSpaceDE w:val="0"/>
        <w:autoSpaceDN w:val="0"/>
        <w:adjustRightInd w:val="0"/>
        <w:ind w:firstLine="720"/>
        <w:jc w:val="both"/>
        <w:rPr>
          <w:sz w:val="24"/>
          <w:szCs w:val="24"/>
        </w:rPr>
      </w:pPr>
    </w:p>
    <w:p w:rsidR="005478E6" w:rsidRPr="003B1E52" w:rsidRDefault="005478E6" w:rsidP="00DF67C6">
      <w:pPr>
        <w:tabs>
          <w:tab w:val="left" w:pos="0"/>
          <w:tab w:val="left" w:pos="540"/>
        </w:tabs>
        <w:suppressAutoHyphens/>
        <w:autoSpaceDE w:val="0"/>
        <w:autoSpaceDN w:val="0"/>
        <w:adjustRightInd w:val="0"/>
        <w:ind w:firstLine="720"/>
        <w:jc w:val="both"/>
        <w:rPr>
          <w:i/>
          <w:sz w:val="27"/>
          <w:szCs w:val="27"/>
        </w:rPr>
      </w:pPr>
      <w:r w:rsidRPr="003B1E52">
        <w:rPr>
          <w:i/>
          <w:sz w:val="27"/>
          <w:szCs w:val="27"/>
        </w:rPr>
        <w:t>Для сравнения: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50"/>
        <w:gridCol w:w="567"/>
        <w:gridCol w:w="567"/>
        <w:gridCol w:w="851"/>
        <w:gridCol w:w="567"/>
        <w:gridCol w:w="567"/>
        <w:gridCol w:w="567"/>
        <w:gridCol w:w="567"/>
        <w:gridCol w:w="567"/>
        <w:gridCol w:w="567"/>
        <w:gridCol w:w="567"/>
        <w:gridCol w:w="567"/>
        <w:gridCol w:w="567"/>
        <w:gridCol w:w="567"/>
        <w:gridCol w:w="425"/>
        <w:gridCol w:w="425"/>
      </w:tblGrid>
      <w:tr w:rsidR="003B1E52" w:rsidRPr="003B1E52" w:rsidTr="00487792">
        <w:tc>
          <w:tcPr>
            <w:tcW w:w="1276" w:type="dxa"/>
            <w:gridSpan w:val="2"/>
          </w:tcPr>
          <w:p w:rsidR="005478E6" w:rsidRPr="003B1E52" w:rsidRDefault="005478E6" w:rsidP="00DF67C6">
            <w:pPr>
              <w:suppressAutoHyphens/>
              <w:autoSpaceDE w:val="0"/>
              <w:autoSpaceDN w:val="0"/>
              <w:adjustRightInd w:val="0"/>
              <w:ind w:firstLine="34"/>
              <w:jc w:val="both"/>
              <w:rPr>
                <w:sz w:val="16"/>
                <w:szCs w:val="16"/>
              </w:rPr>
            </w:pPr>
          </w:p>
        </w:tc>
        <w:tc>
          <w:tcPr>
            <w:tcW w:w="1985" w:type="dxa"/>
            <w:gridSpan w:val="3"/>
          </w:tcPr>
          <w:p w:rsidR="005478E6" w:rsidRPr="003B1E52" w:rsidRDefault="005478E6" w:rsidP="00DF67C6">
            <w:pPr>
              <w:suppressAutoHyphens/>
              <w:autoSpaceDE w:val="0"/>
              <w:autoSpaceDN w:val="0"/>
              <w:adjustRightInd w:val="0"/>
              <w:jc w:val="both"/>
              <w:rPr>
                <w:b/>
                <w:sz w:val="16"/>
                <w:szCs w:val="16"/>
              </w:rPr>
            </w:pPr>
            <w:r w:rsidRPr="003B1E52">
              <w:rPr>
                <w:b/>
                <w:sz w:val="16"/>
                <w:szCs w:val="16"/>
              </w:rPr>
              <w:t>УМВД</w:t>
            </w:r>
          </w:p>
        </w:tc>
        <w:tc>
          <w:tcPr>
            <w:tcW w:w="1134" w:type="dxa"/>
            <w:gridSpan w:val="2"/>
            <w:shd w:val="clear" w:color="auto" w:fill="FFC000"/>
          </w:tcPr>
          <w:p w:rsidR="005478E6" w:rsidRPr="003B1E52" w:rsidRDefault="005478E6" w:rsidP="00DF67C6">
            <w:pPr>
              <w:suppressAutoHyphens/>
              <w:autoSpaceDE w:val="0"/>
              <w:autoSpaceDN w:val="0"/>
              <w:adjustRightInd w:val="0"/>
              <w:jc w:val="both"/>
              <w:rPr>
                <w:sz w:val="16"/>
                <w:szCs w:val="16"/>
              </w:rPr>
            </w:pPr>
            <w:r w:rsidRPr="003B1E52">
              <w:rPr>
                <w:sz w:val="16"/>
                <w:szCs w:val="16"/>
              </w:rPr>
              <w:t>ОП №1</w:t>
            </w:r>
          </w:p>
        </w:tc>
        <w:tc>
          <w:tcPr>
            <w:tcW w:w="1134" w:type="dxa"/>
            <w:gridSpan w:val="2"/>
          </w:tcPr>
          <w:p w:rsidR="005478E6" w:rsidRPr="003B1E52" w:rsidRDefault="005478E6" w:rsidP="00DF67C6">
            <w:pPr>
              <w:suppressAutoHyphens/>
              <w:autoSpaceDE w:val="0"/>
              <w:autoSpaceDN w:val="0"/>
              <w:adjustRightInd w:val="0"/>
              <w:jc w:val="both"/>
              <w:rPr>
                <w:sz w:val="16"/>
                <w:szCs w:val="16"/>
              </w:rPr>
            </w:pPr>
            <w:r w:rsidRPr="003B1E52">
              <w:rPr>
                <w:sz w:val="16"/>
                <w:szCs w:val="16"/>
              </w:rPr>
              <w:t>ОП № 2</w:t>
            </w:r>
          </w:p>
        </w:tc>
        <w:tc>
          <w:tcPr>
            <w:tcW w:w="1134" w:type="dxa"/>
            <w:gridSpan w:val="2"/>
            <w:shd w:val="clear" w:color="auto" w:fill="FFC000"/>
          </w:tcPr>
          <w:p w:rsidR="005478E6" w:rsidRPr="003B1E52" w:rsidRDefault="005478E6" w:rsidP="00DF67C6">
            <w:pPr>
              <w:suppressAutoHyphens/>
              <w:autoSpaceDE w:val="0"/>
              <w:autoSpaceDN w:val="0"/>
              <w:adjustRightInd w:val="0"/>
              <w:jc w:val="both"/>
              <w:rPr>
                <w:sz w:val="16"/>
                <w:szCs w:val="16"/>
              </w:rPr>
            </w:pPr>
            <w:r w:rsidRPr="003B1E52">
              <w:rPr>
                <w:sz w:val="16"/>
                <w:szCs w:val="16"/>
              </w:rPr>
              <w:t>ОП № 3</w:t>
            </w:r>
          </w:p>
        </w:tc>
        <w:tc>
          <w:tcPr>
            <w:tcW w:w="1134" w:type="dxa"/>
            <w:gridSpan w:val="2"/>
          </w:tcPr>
          <w:p w:rsidR="005478E6" w:rsidRPr="003B1E52" w:rsidRDefault="005478E6" w:rsidP="00DF67C6">
            <w:pPr>
              <w:suppressAutoHyphens/>
              <w:autoSpaceDE w:val="0"/>
              <w:autoSpaceDN w:val="0"/>
              <w:adjustRightInd w:val="0"/>
              <w:ind w:right="-153"/>
              <w:jc w:val="both"/>
              <w:rPr>
                <w:sz w:val="16"/>
                <w:szCs w:val="16"/>
              </w:rPr>
            </w:pPr>
            <w:r w:rsidRPr="003B1E52">
              <w:rPr>
                <w:sz w:val="16"/>
                <w:szCs w:val="16"/>
              </w:rPr>
              <w:t>ОП № 4</w:t>
            </w:r>
          </w:p>
        </w:tc>
        <w:tc>
          <w:tcPr>
            <w:tcW w:w="1134" w:type="dxa"/>
            <w:gridSpan w:val="2"/>
            <w:shd w:val="clear" w:color="auto" w:fill="FFC000"/>
          </w:tcPr>
          <w:p w:rsidR="005478E6" w:rsidRPr="003B1E52" w:rsidRDefault="005478E6" w:rsidP="00DF67C6">
            <w:pPr>
              <w:suppressAutoHyphens/>
              <w:autoSpaceDE w:val="0"/>
              <w:autoSpaceDN w:val="0"/>
              <w:adjustRightInd w:val="0"/>
              <w:jc w:val="both"/>
              <w:rPr>
                <w:sz w:val="16"/>
                <w:szCs w:val="16"/>
              </w:rPr>
            </w:pPr>
            <w:r w:rsidRPr="003B1E52">
              <w:rPr>
                <w:sz w:val="16"/>
                <w:szCs w:val="16"/>
              </w:rPr>
              <w:t>ОП № 5</w:t>
            </w:r>
          </w:p>
        </w:tc>
        <w:tc>
          <w:tcPr>
            <w:tcW w:w="850" w:type="dxa"/>
            <w:gridSpan w:val="2"/>
          </w:tcPr>
          <w:p w:rsidR="005478E6" w:rsidRPr="003B1E52" w:rsidRDefault="005478E6" w:rsidP="00DF67C6">
            <w:pPr>
              <w:suppressAutoHyphens/>
              <w:autoSpaceDE w:val="0"/>
              <w:autoSpaceDN w:val="0"/>
              <w:adjustRightInd w:val="0"/>
              <w:jc w:val="both"/>
              <w:rPr>
                <w:sz w:val="16"/>
                <w:szCs w:val="16"/>
              </w:rPr>
            </w:pPr>
            <w:r w:rsidRPr="003B1E52">
              <w:rPr>
                <w:sz w:val="16"/>
                <w:szCs w:val="16"/>
              </w:rPr>
              <w:t>ОП  № 6</w:t>
            </w:r>
          </w:p>
        </w:tc>
      </w:tr>
      <w:tr w:rsidR="003B1E52" w:rsidRPr="003B1E52" w:rsidTr="00487792">
        <w:tc>
          <w:tcPr>
            <w:tcW w:w="1276" w:type="dxa"/>
            <w:gridSpan w:val="2"/>
          </w:tcPr>
          <w:p w:rsidR="005478E6" w:rsidRPr="003B1E52" w:rsidRDefault="005478E6" w:rsidP="00DF67C6">
            <w:pPr>
              <w:suppressAutoHyphens/>
              <w:autoSpaceDE w:val="0"/>
              <w:autoSpaceDN w:val="0"/>
              <w:adjustRightInd w:val="0"/>
              <w:jc w:val="both"/>
              <w:rPr>
                <w:b/>
                <w:sz w:val="16"/>
                <w:szCs w:val="16"/>
              </w:rPr>
            </w:pPr>
          </w:p>
        </w:tc>
        <w:tc>
          <w:tcPr>
            <w:tcW w:w="567" w:type="dxa"/>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567" w:type="dxa"/>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851" w:type="dxa"/>
          </w:tcPr>
          <w:p w:rsidR="005478E6" w:rsidRPr="003B1E52" w:rsidRDefault="005478E6" w:rsidP="00DF67C6">
            <w:pPr>
              <w:suppressAutoHyphens/>
              <w:autoSpaceDE w:val="0"/>
              <w:autoSpaceDN w:val="0"/>
              <w:adjustRightInd w:val="0"/>
              <w:jc w:val="both"/>
              <w:rPr>
                <w:b/>
                <w:sz w:val="16"/>
                <w:szCs w:val="16"/>
              </w:rPr>
            </w:pPr>
            <w:r w:rsidRPr="003B1E52">
              <w:rPr>
                <w:b/>
                <w:sz w:val="16"/>
                <w:szCs w:val="16"/>
              </w:rPr>
              <w:t xml:space="preserve">   -/+  %</w:t>
            </w:r>
          </w:p>
        </w:tc>
        <w:tc>
          <w:tcPr>
            <w:tcW w:w="567" w:type="dxa"/>
            <w:shd w:val="clear" w:color="auto" w:fill="FFC000"/>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567" w:type="dxa"/>
            <w:shd w:val="clear" w:color="auto" w:fill="FFC000"/>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567" w:type="dxa"/>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567" w:type="dxa"/>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567" w:type="dxa"/>
            <w:shd w:val="clear" w:color="auto" w:fill="FFC000"/>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567" w:type="dxa"/>
            <w:shd w:val="clear" w:color="auto" w:fill="FFC000"/>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567" w:type="dxa"/>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567" w:type="dxa"/>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567" w:type="dxa"/>
            <w:shd w:val="clear" w:color="auto" w:fill="FFC000"/>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567" w:type="dxa"/>
            <w:shd w:val="clear" w:color="auto" w:fill="FFC000"/>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c>
          <w:tcPr>
            <w:tcW w:w="425" w:type="dxa"/>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2018</w:t>
            </w:r>
          </w:p>
        </w:tc>
        <w:tc>
          <w:tcPr>
            <w:tcW w:w="425" w:type="dxa"/>
          </w:tcPr>
          <w:p w:rsidR="005478E6" w:rsidRPr="003B1E52" w:rsidRDefault="005478E6" w:rsidP="00DF67C6">
            <w:pPr>
              <w:suppressAutoHyphens/>
              <w:autoSpaceDE w:val="0"/>
              <w:autoSpaceDN w:val="0"/>
              <w:adjustRightInd w:val="0"/>
              <w:jc w:val="both"/>
              <w:rPr>
                <w:b/>
                <w:sz w:val="16"/>
                <w:szCs w:val="16"/>
              </w:rPr>
            </w:pPr>
            <w:r w:rsidRPr="003B1E52">
              <w:rPr>
                <w:b/>
                <w:sz w:val="16"/>
                <w:szCs w:val="16"/>
              </w:rPr>
              <w:t>2019</w:t>
            </w:r>
          </w:p>
        </w:tc>
      </w:tr>
      <w:tr w:rsidR="003B1E52" w:rsidRPr="003B1E52" w:rsidTr="00487792">
        <w:trPr>
          <w:trHeight w:val="70"/>
        </w:trPr>
        <w:tc>
          <w:tcPr>
            <w:tcW w:w="426" w:type="dxa"/>
            <w:vMerge w:val="restart"/>
            <w:textDirection w:val="btLr"/>
          </w:tcPr>
          <w:p w:rsidR="005478E6" w:rsidRPr="003B1E52" w:rsidRDefault="005478E6" w:rsidP="00DF67C6">
            <w:pPr>
              <w:jc w:val="both"/>
              <w:rPr>
                <w:sz w:val="16"/>
                <w:szCs w:val="16"/>
              </w:rPr>
            </w:pPr>
            <w:r w:rsidRPr="003B1E52">
              <w:rPr>
                <w:sz w:val="16"/>
                <w:szCs w:val="16"/>
              </w:rPr>
              <w:t>время</w:t>
            </w:r>
          </w:p>
          <w:p w:rsidR="005478E6" w:rsidRPr="003B1E52" w:rsidRDefault="005478E6" w:rsidP="00DF67C6">
            <w:pPr>
              <w:jc w:val="both"/>
              <w:rPr>
                <w:sz w:val="16"/>
                <w:szCs w:val="16"/>
              </w:rPr>
            </w:pPr>
            <w:proofErr w:type="spellStart"/>
            <w:r w:rsidRPr="003B1E52">
              <w:rPr>
                <w:sz w:val="16"/>
                <w:szCs w:val="16"/>
              </w:rPr>
              <w:t>соверш</w:t>
            </w:r>
            <w:proofErr w:type="spellEnd"/>
          </w:p>
          <w:p w:rsidR="005478E6" w:rsidRPr="003B1E52" w:rsidRDefault="005478E6" w:rsidP="00DF67C6">
            <w:pPr>
              <w:jc w:val="both"/>
              <w:rPr>
                <w:sz w:val="16"/>
                <w:szCs w:val="16"/>
              </w:rPr>
            </w:pPr>
          </w:p>
          <w:p w:rsidR="005478E6" w:rsidRPr="003B1E52" w:rsidRDefault="005478E6" w:rsidP="00DF67C6">
            <w:pPr>
              <w:tabs>
                <w:tab w:val="left" w:pos="3470"/>
                <w:tab w:val="left" w:pos="5750"/>
              </w:tabs>
              <w:suppressAutoHyphens/>
              <w:autoSpaceDE w:val="0"/>
              <w:autoSpaceDN w:val="0"/>
              <w:adjustRightInd w:val="0"/>
              <w:ind w:left="742" w:right="88"/>
              <w:jc w:val="both"/>
              <w:rPr>
                <w:sz w:val="16"/>
                <w:szCs w:val="16"/>
              </w:rPr>
            </w:pPr>
          </w:p>
          <w:p w:rsidR="005478E6" w:rsidRPr="003B1E52" w:rsidRDefault="005478E6" w:rsidP="00DF67C6">
            <w:pPr>
              <w:tabs>
                <w:tab w:val="left" w:pos="3470"/>
                <w:tab w:val="left" w:pos="5750"/>
              </w:tabs>
              <w:suppressAutoHyphens/>
              <w:autoSpaceDE w:val="0"/>
              <w:autoSpaceDN w:val="0"/>
              <w:adjustRightInd w:val="0"/>
              <w:ind w:left="742" w:right="88"/>
              <w:jc w:val="both"/>
              <w:rPr>
                <w:sz w:val="16"/>
                <w:szCs w:val="16"/>
              </w:rPr>
            </w:pPr>
          </w:p>
          <w:p w:rsidR="005478E6" w:rsidRPr="003B1E52" w:rsidRDefault="005478E6" w:rsidP="00DF67C6">
            <w:pPr>
              <w:tabs>
                <w:tab w:val="left" w:pos="3470"/>
                <w:tab w:val="left" w:pos="5750"/>
              </w:tabs>
              <w:suppressAutoHyphens/>
              <w:autoSpaceDE w:val="0"/>
              <w:autoSpaceDN w:val="0"/>
              <w:adjustRightInd w:val="0"/>
              <w:ind w:left="742" w:right="88"/>
              <w:jc w:val="both"/>
              <w:rPr>
                <w:sz w:val="16"/>
                <w:szCs w:val="16"/>
              </w:rPr>
            </w:pPr>
          </w:p>
          <w:p w:rsidR="005478E6" w:rsidRPr="003B1E52" w:rsidRDefault="005478E6" w:rsidP="00DF67C6">
            <w:pPr>
              <w:tabs>
                <w:tab w:val="left" w:pos="3470"/>
                <w:tab w:val="left" w:pos="5750"/>
              </w:tabs>
              <w:suppressAutoHyphens/>
              <w:autoSpaceDE w:val="0"/>
              <w:autoSpaceDN w:val="0"/>
              <w:adjustRightInd w:val="0"/>
              <w:ind w:left="742" w:right="88"/>
              <w:jc w:val="both"/>
              <w:rPr>
                <w:sz w:val="16"/>
                <w:szCs w:val="16"/>
              </w:rPr>
            </w:pPr>
          </w:p>
          <w:p w:rsidR="005478E6" w:rsidRPr="003B1E52" w:rsidRDefault="005478E6" w:rsidP="00DF67C6">
            <w:pPr>
              <w:tabs>
                <w:tab w:val="left" w:pos="3470"/>
                <w:tab w:val="left" w:pos="5750"/>
              </w:tabs>
              <w:suppressAutoHyphens/>
              <w:autoSpaceDE w:val="0"/>
              <w:autoSpaceDN w:val="0"/>
              <w:adjustRightInd w:val="0"/>
              <w:ind w:left="113" w:right="88"/>
              <w:jc w:val="both"/>
              <w:rPr>
                <w:sz w:val="16"/>
                <w:szCs w:val="16"/>
              </w:rPr>
            </w:pPr>
          </w:p>
        </w:tc>
        <w:tc>
          <w:tcPr>
            <w:tcW w:w="850" w:type="dxa"/>
            <w:shd w:val="clear" w:color="auto" w:fill="92D050"/>
          </w:tcPr>
          <w:p w:rsidR="005478E6" w:rsidRPr="003B1E52" w:rsidRDefault="005478E6" w:rsidP="00DF67C6">
            <w:pPr>
              <w:tabs>
                <w:tab w:val="left" w:pos="3470"/>
                <w:tab w:val="left" w:pos="5750"/>
              </w:tabs>
              <w:suppressAutoHyphens/>
              <w:autoSpaceDE w:val="0"/>
              <w:autoSpaceDN w:val="0"/>
              <w:adjustRightInd w:val="0"/>
              <w:ind w:left="154" w:right="88"/>
              <w:jc w:val="both"/>
              <w:rPr>
                <w:sz w:val="16"/>
                <w:szCs w:val="16"/>
              </w:rPr>
            </w:pPr>
            <w:r w:rsidRPr="003B1E52">
              <w:rPr>
                <w:sz w:val="16"/>
                <w:szCs w:val="16"/>
              </w:rPr>
              <w:t>07-12</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12</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19</w:t>
            </w:r>
          </w:p>
        </w:tc>
        <w:tc>
          <w:tcPr>
            <w:tcW w:w="851"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44"/>
              <w:jc w:val="both"/>
              <w:rPr>
                <w:sz w:val="16"/>
                <w:szCs w:val="16"/>
              </w:rPr>
            </w:pPr>
            <w:r w:rsidRPr="003B1E52">
              <w:rPr>
                <w:sz w:val="16"/>
                <w:szCs w:val="16"/>
              </w:rPr>
              <w:t>+58.3</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2</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4</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4</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2</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w:t>
            </w:r>
          </w:p>
        </w:tc>
        <w:tc>
          <w:tcPr>
            <w:tcW w:w="567" w:type="dxa"/>
            <w:shd w:val="clear" w:color="auto" w:fill="FFC000"/>
          </w:tcPr>
          <w:p w:rsidR="005478E6" w:rsidRPr="003B1E52" w:rsidRDefault="005478E6" w:rsidP="00DF67C6">
            <w:pPr>
              <w:tabs>
                <w:tab w:val="left" w:pos="370"/>
                <w:tab w:val="left" w:pos="3470"/>
                <w:tab w:val="left" w:pos="5750"/>
              </w:tabs>
              <w:suppressAutoHyphens/>
              <w:autoSpaceDE w:val="0"/>
              <w:autoSpaceDN w:val="0"/>
              <w:adjustRightInd w:val="0"/>
              <w:ind w:right="-241"/>
              <w:jc w:val="both"/>
              <w:rPr>
                <w:sz w:val="16"/>
                <w:szCs w:val="16"/>
              </w:rPr>
            </w:pPr>
            <w:r w:rsidRPr="003B1E52">
              <w:rPr>
                <w:sz w:val="16"/>
                <w:szCs w:val="16"/>
              </w:rPr>
              <w:t>3</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1</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4</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3</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3</w:t>
            </w:r>
          </w:p>
        </w:tc>
        <w:tc>
          <w:tcPr>
            <w:tcW w:w="425"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2</w:t>
            </w:r>
          </w:p>
        </w:tc>
        <w:tc>
          <w:tcPr>
            <w:tcW w:w="425"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3</w:t>
            </w:r>
          </w:p>
        </w:tc>
      </w:tr>
      <w:tr w:rsidR="003B1E52" w:rsidRPr="003B1E52" w:rsidTr="00487792">
        <w:tc>
          <w:tcPr>
            <w:tcW w:w="426" w:type="dxa"/>
            <w:vMerge/>
            <w:textDirection w:val="btLr"/>
          </w:tcPr>
          <w:p w:rsidR="005478E6" w:rsidRPr="003B1E52" w:rsidRDefault="005478E6" w:rsidP="00DF67C6">
            <w:pPr>
              <w:jc w:val="both"/>
              <w:rPr>
                <w:sz w:val="16"/>
                <w:szCs w:val="16"/>
              </w:rPr>
            </w:pPr>
          </w:p>
        </w:tc>
        <w:tc>
          <w:tcPr>
            <w:tcW w:w="850" w:type="dxa"/>
            <w:shd w:val="clear" w:color="auto" w:fill="92D050"/>
          </w:tcPr>
          <w:p w:rsidR="005478E6" w:rsidRPr="003B1E52" w:rsidRDefault="005478E6" w:rsidP="00DF67C6">
            <w:pPr>
              <w:tabs>
                <w:tab w:val="left" w:pos="3470"/>
                <w:tab w:val="left" w:pos="5750"/>
              </w:tabs>
              <w:suppressAutoHyphens/>
              <w:autoSpaceDE w:val="0"/>
              <w:autoSpaceDN w:val="0"/>
              <w:adjustRightInd w:val="0"/>
              <w:ind w:left="154" w:right="88"/>
              <w:jc w:val="both"/>
              <w:rPr>
                <w:sz w:val="16"/>
                <w:szCs w:val="16"/>
              </w:rPr>
            </w:pPr>
            <w:r w:rsidRPr="003B1E52">
              <w:rPr>
                <w:sz w:val="16"/>
                <w:szCs w:val="16"/>
              </w:rPr>
              <w:t>13-18</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74</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55</w:t>
            </w:r>
          </w:p>
        </w:tc>
        <w:tc>
          <w:tcPr>
            <w:tcW w:w="851"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44"/>
              <w:jc w:val="both"/>
              <w:rPr>
                <w:sz w:val="16"/>
                <w:szCs w:val="16"/>
              </w:rPr>
            </w:pPr>
            <w:r w:rsidRPr="003B1E52">
              <w:rPr>
                <w:sz w:val="16"/>
                <w:szCs w:val="16"/>
              </w:rPr>
              <w:t>- 25.7</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12</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5</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16</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7</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6</w:t>
            </w:r>
          </w:p>
        </w:tc>
        <w:tc>
          <w:tcPr>
            <w:tcW w:w="567" w:type="dxa"/>
            <w:shd w:val="clear" w:color="auto" w:fill="FFC000"/>
          </w:tcPr>
          <w:p w:rsidR="005478E6" w:rsidRPr="003B1E52" w:rsidRDefault="005478E6" w:rsidP="00DF67C6">
            <w:pPr>
              <w:tabs>
                <w:tab w:val="left" w:pos="370"/>
                <w:tab w:val="left" w:pos="3470"/>
                <w:tab w:val="left" w:pos="5750"/>
              </w:tabs>
              <w:suppressAutoHyphens/>
              <w:autoSpaceDE w:val="0"/>
              <w:autoSpaceDN w:val="0"/>
              <w:adjustRightInd w:val="0"/>
              <w:ind w:right="-241"/>
              <w:jc w:val="both"/>
              <w:rPr>
                <w:sz w:val="16"/>
                <w:szCs w:val="16"/>
              </w:rPr>
            </w:pPr>
            <w:r w:rsidRPr="003B1E52">
              <w:rPr>
                <w:sz w:val="16"/>
                <w:szCs w:val="16"/>
              </w:rPr>
              <w:t>4</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18</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11</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7</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7</w:t>
            </w:r>
          </w:p>
        </w:tc>
        <w:tc>
          <w:tcPr>
            <w:tcW w:w="425"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15</w:t>
            </w:r>
          </w:p>
        </w:tc>
        <w:tc>
          <w:tcPr>
            <w:tcW w:w="425"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21</w:t>
            </w:r>
          </w:p>
        </w:tc>
      </w:tr>
      <w:tr w:rsidR="003B1E52" w:rsidRPr="003B1E52" w:rsidTr="00487792">
        <w:tc>
          <w:tcPr>
            <w:tcW w:w="426" w:type="dxa"/>
            <w:vMerge/>
          </w:tcPr>
          <w:p w:rsidR="005478E6" w:rsidRPr="003B1E52" w:rsidRDefault="005478E6" w:rsidP="00DF67C6">
            <w:pPr>
              <w:tabs>
                <w:tab w:val="left" w:pos="3470"/>
                <w:tab w:val="left" w:pos="5750"/>
              </w:tabs>
              <w:suppressAutoHyphens/>
              <w:autoSpaceDE w:val="0"/>
              <w:autoSpaceDN w:val="0"/>
              <w:adjustRightInd w:val="0"/>
              <w:ind w:right="88"/>
              <w:jc w:val="both"/>
              <w:rPr>
                <w:sz w:val="16"/>
                <w:szCs w:val="16"/>
              </w:rPr>
            </w:pPr>
          </w:p>
        </w:tc>
        <w:tc>
          <w:tcPr>
            <w:tcW w:w="850" w:type="dxa"/>
            <w:shd w:val="clear" w:color="auto" w:fill="92D050"/>
          </w:tcPr>
          <w:p w:rsidR="005478E6" w:rsidRPr="003B1E52" w:rsidRDefault="005478E6" w:rsidP="00DF67C6">
            <w:pPr>
              <w:tabs>
                <w:tab w:val="left" w:pos="3470"/>
                <w:tab w:val="left" w:pos="5750"/>
              </w:tabs>
              <w:suppressAutoHyphens/>
              <w:autoSpaceDE w:val="0"/>
              <w:autoSpaceDN w:val="0"/>
              <w:adjustRightInd w:val="0"/>
              <w:ind w:left="154" w:right="88"/>
              <w:jc w:val="both"/>
              <w:rPr>
                <w:sz w:val="16"/>
                <w:szCs w:val="16"/>
              </w:rPr>
            </w:pPr>
            <w:r w:rsidRPr="003B1E52">
              <w:rPr>
                <w:sz w:val="16"/>
                <w:szCs w:val="16"/>
              </w:rPr>
              <w:t>19-21</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18</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33</w:t>
            </w:r>
          </w:p>
        </w:tc>
        <w:tc>
          <w:tcPr>
            <w:tcW w:w="851"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44"/>
              <w:jc w:val="both"/>
              <w:rPr>
                <w:sz w:val="16"/>
                <w:szCs w:val="16"/>
              </w:rPr>
            </w:pPr>
            <w:r w:rsidRPr="003B1E52">
              <w:rPr>
                <w:sz w:val="16"/>
                <w:szCs w:val="16"/>
              </w:rPr>
              <w:t>+83.3</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2</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8</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2</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6</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4</w:t>
            </w:r>
          </w:p>
        </w:tc>
        <w:tc>
          <w:tcPr>
            <w:tcW w:w="567" w:type="dxa"/>
            <w:shd w:val="clear" w:color="auto" w:fill="FFC000"/>
          </w:tcPr>
          <w:p w:rsidR="005478E6" w:rsidRPr="003B1E52" w:rsidRDefault="005478E6" w:rsidP="00DF67C6">
            <w:pPr>
              <w:tabs>
                <w:tab w:val="left" w:pos="370"/>
                <w:tab w:val="left" w:pos="3470"/>
                <w:tab w:val="left" w:pos="5750"/>
              </w:tabs>
              <w:suppressAutoHyphens/>
              <w:autoSpaceDE w:val="0"/>
              <w:autoSpaceDN w:val="0"/>
              <w:adjustRightInd w:val="0"/>
              <w:ind w:right="-241"/>
              <w:jc w:val="both"/>
              <w:rPr>
                <w:sz w:val="16"/>
                <w:szCs w:val="16"/>
              </w:rPr>
            </w:pPr>
            <w:r w:rsidRPr="003B1E52">
              <w:rPr>
                <w:sz w:val="16"/>
                <w:szCs w:val="16"/>
              </w:rPr>
              <w:t>4</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6</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3</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3</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5</w:t>
            </w:r>
          </w:p>
        </w:tc>
        <w:tc>
          <w:tcPr>
            <w:tcW w:w="425"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1</w:t>
            </w:r>
          </w:p>
        </w:tc>
        <w:tc>
          <w:tcPr>
            <w:tcW w:w="425"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7</w:t>
            </w:r>
          </w:p>
        </w:tc>
      </w:tr>
      <w:tr w:rsidR="003B1E52" w:rsidRPr="003B1E52" w:rsidTr="00487792">
        <w:trPr>
          <w:trHeight w:val="189"/>
        </w:trPr>
        <w:tc>
          <w:tcPr>
            <w:tcW w:w="426" w:type="dxa"/>
            <w:vMerge/>
          </w:tcPr>
          <w:p w:rsidR="005478E6" w:rsidRPr="003B1E52" w:rsidRDefault="005478E6" w:rsidP="00DF67C6">
            <w:pPr>
              <w:tabs>
                <w:tab w:val="left" w:pos="3470"/>
                <w:tab w:val="left" w:pos="5750"/>
              </w:tabs>
              <w:suppressAutoHyphens/>
              <w:autoSpaceDE w:val="0"/>
              <w:autoSpaceDN w:val="0"/>
              <w:adjustRightInd w:val="0"/>
              <w:ind w:right="88"/>
              <w:jc w:val="both"/>
              <w:rPr>
                <w:sz w:val="16"/>
                <w:szCs w:val="16"/>
              </w:rPr>
            </w:pPr>
          </w:p>
        </w:tc>
        <w:tc>
          <w:tcPr>
            <w:tcW w:w="850" w:type="dxa"/>
            <w:shd w:val="clear" w:color="auto" w:fill="92D050"/>
          </w:tcPr>
          <w:p w:rsidR="005478E6" w:rsidRPr="003B1E52" w:rsidRDefault="005478E6" w:rsidP="00DF67C6">
            <w:pPr>
              <w:tabs>
                <w:tab w:val="left" w:pos="3470"/>
                <w:tab w:val="left" w:pos="5750"/>
              </w:tabs>
              <w:suppressAutoHyphens/>
              <w:autoSpaceDE w:val="0"/>
              <w:autoSpaceDN w:val="0"/>
              <w:adjustRightInd w:val="0"/>
              <w:ind w:left="154" w:right="88"/>
              <w:jc w:val="both"/>
              <w:rPr>
                <w:sz w:val="16"/>
                <w:szCs w:val="16"/>
              </w:rPr>
            </w:pPr>
            <w:r w:rsidRPr="003B1E52">
              <w:rPr>
                <w:sz w:val="16"/>
                <w:szCs w:val="16"/>
              </w:rPr>
              <w:t>22-06</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36</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hanging="76"/>
              <w:jc w:val="both"/>
              <w:rPr>
                <w:sz w:val="16"/>
                <w:szCs w:val="16"/>
              </w:rPr>
            </w:pPr>
            <w:r w:rsidRPr="003B1E52">
              <w:rPr>
                <w:sz w:val="16"/>
                <w:szCs w:val="16"/>
              </w:rPr>
              <w:t>24</w:t>
            </w:r>
          </w:p>
        </w:tc>
        <w:tc>
          <w:tcPr>
            <w:tcW w:w="851"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44"/>
              <w:jc w:val="both"/>
              <w:rPr>
                <w:sz w:val="16"/>
                <w:szCs w:val="16"/>
              </w:rPr>
            </w:pPr>
            <w:r w:rsidRPr="003B1E52">
              <w:rPr>
                <w:sz w:val="16"/>
                <w:szCs w:val="16"/>
              </w:rPr>
              <w:t>-33.3</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2</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4</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14</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7</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11</w:t>
            </w:r>
          </w:p>
        </w:tc>
        <w:tc>
          <w:tcPr>
            <w:tcW w:w="567" w:type="dxa"/>
            <w:shd w:val="clear" w:color="auto" w:fill="FFC000"/>
          </w:tcPr>
          <w:p w:rsidR="005478E6" w:rsidRPr="003B1E52" w:rsidRDefault="005478E6" w:rsidP="00DF67C6">
            <w:pPr>
              <w:tabs>
                <w:tab w:val="left" w:pos="370"/>
                <w:tab w:val="left" w:pos="3470"/>
                <w:tab w:val="left" w:pos="5750"/>
              </w:tabs>
              <w:suppressAutoHyphens/>
              <w:autoSpaceDE w:val="0"/>
              <w:autoSpaceDN w:val="0"/>
              <w:adjustRightInd w:val="0"/>
              <w:ind w:right="-241"/>
              <w:jc w:val="both"/>
              <w:rPr>
                <w:sz w:val="16"/>
                <w:szCs w:val="16"/>
              </w:rPr>
            </w:pPr>
            <w:r w:rsidRPr="003B1E52">
              <w:rPr>
                <w:sz w:val="16"/>
                <w:szCs w:val="16"/>
              </w:rPr>
              <w:t>5</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3</w:t>
            </w:r>
          </w:p>
        </w:tc>
        <w:tc>
          <w:tcPr>
            <w:tcW w:w="567"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3</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w:t>
            </w:r>
          </w:p>
        </w:tc>
        <w:tc>
          <w:tcPr>
            <w:tcW w:w="567" w:type="dxa"/>
            <w:shd w:val="clear" w:color="auto" w:fill="FFC00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w:t>
            </w:r>
          </w:p>
        </w:tc>
        <w:tc>
          <w:tcPr>
            <w:tcW w:w="425"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09" w:hanging="76"/>
              <w:jc w:val="both"/>
              <w:rPr>
                <w:sz w:val="16"/>
                <w:szCs w:val="16"/>
              </w:rPr>
            </w:pPr>
            <w:r w:rsidRPr="003B1E52">
              <w:rPr>
                <w:sz w:val="16"/>
                <w:szCs w:val="16"/>
              </w:rPr>
              <w:t>6</w:t>
            </w:r>
          </w:p>
        </w:tc>
        <w:tc>
          <w:tcPr>
            <w:tcW w:w="425" w:type="dxa"/>
            <w:shd w:val="clear" w:color="auto" w:fill="92D050"/>
          </w:tcPr>
          <w:p w:rsidR="005478E6" w:rsidRPr="003B1E52" w:rsidRDefault="005478E6" w:rsidP="00DF67C6">
            <w:pPr>
              <w:tabs>
                <w:tab w:val="left" w:pos="3470"/>
                <w:tab w:val="left" w:pos="5750"/>
              </w:tabs>
              <w:suppressAutoHyphens/>
              <w:autoSpaceDE w:val="0"/>
              <w:autoSpaceDN w:val="0"/>
              <w:adjustRightInd w:val="0"/>
              <w:ind w:right="-118"/>
              <w:jc w:val="both"/>
              <w:rPr>
                <w:sz w:val="16"/>
                <w:szCs w:val="16"/>
              </w:rPr>
            </w:pPr>
            <w:r w:rsidRPr="003B1E52">
              <w:rPr>
                <w:sz w:val="16"/>
                <w:szCs w:val="16"/>
              </w:rPr>
              <w:t>5</w:t>
            </w:r>
          </w:p>
        </w:tc>
      </w:tr>
    </w:tbl>
    <w:p w:rsidR="00570533" w:rsidRPr="003B1E52" w:rsidRDefault="00570533" w:rsidP="00DF67C6">
      <w:pPr>
        <w:tabs>
          <w:tab w:val="left" w:pos="0"/>
          <w:tab w:val="left" w:pos="540"/>
        </w:tabs>
        <w:suppressAutoHyphens/>
        <w:autoSpaceDE w:val="0"/>
        <w:autoSpaceDN w:val="0"/>
        <w:adjustRightInd w:val="0"/>
        <w:ind w:firstLine="720"/>
        <w:jc w:val="both"/>
        <w:rPr>
          <w:sz w:val="28"/>
          <w:szCs w:val="28"/>
        </w:rPr>
      </w:pPr>
      <w:r w:rsidRPr="003B1E52">
        <w:rPr>
          <w:sz w:val="28"/>
          <w:szCs w:val="28"/>
        </w:rPr>
        <w:t xml:space="preserve">Количество несовершеннолетних, совершивших преступления  увеличилось на 5,5% (со 146 до 154), за счет ОП № 4 (с 20 до 25), ОП № 6 </w:t>
      </w:r>
      <w:r w:rsidRPr="003B1E52">
        <w:rPr>
          <w:sz w:val="28"/>
          <w:szCs w:val="28"/>
        </w:rPr>
        <w:br/>
        <w:t>(</w:t>
      </w:r>
      <w:proofErr w:type="gramStart"/>
      <w:r w:rsidRPr="003B1E52">
        <w:rPr>
          <w:sz w:val="28"/>
          <w:szCs w:val="28"/>
        </w:rPr>
        <w:t>с</w:t>
      </w:r>
      <w:proofErr w:type="gramEnd"/>
      <w:r w:rsidRPr="003B1E52">
        <w:rPr>
          <w:sz w:val="28"/>
          <w:szCs w:val="28"/>
        </w:rPr>
        <w:t xml:space="preserve"> 24 до 32), в возрасте с 16 до 17 – на 32,5% (с 83 до 110). Снижено в возрасте </w:t>
      </w:r>
      <w:r w:rsidRPr="003B1E52">
        <w:rPr>
          <w:sz w:val="28"/>
          <w:szCs w:val="28"/>
        </w:rPr>
        <w:br/>
        <w:t>с 14 – 15 лет – на 30,2% (с 63 до 44).</w:t>
      </w:r>
    </w:p>
    <w:p w:rsidR="00570533" w:rsidRPr="003B1E52" w:rsidRDefault="00570533" w:rsidP="00DF67C6">
      <w:pPr>
        <w:ind w:firstLine="709"/>
        <w:jc w:val="both"/>
        <w:rPr>
          <w:rFonts w:eastAsia="Calibri"/>
          <w:sz w:val="28"/>
          <w:szCs w:val="28"/>
        </w:rPr>
      </w:pPr>
      <w:r w:rsidRPr="003B1E52">
        <w:rPr>
          <w:rFonts w:eastAsia="Calibri"/>
          <w:sz w:val="28"/>
          <w:szCs w:val="28"/>
        </w:rPr>
        <w:t xml:space="preserve">Численность детского населения в возрасте от 14 до 17 лет </w:t>
      </w:r>
      <w:r w:rsidRPr="003B1E52">
        <w:rPr>
          <w:rFonts w:eastAsia="Calibri"/>
          <w:i/>
          <w:sz w:val="28"/>
          <w:szCs w:val="28"/>
        </w:rPr>
        <w:t>(уголовно-наказуемого</w:t>
      </w:r>
      <w:r w:rsidRPr="003B1E52">
        <w:rPr>
          <w:rFonts w:eastAsia="Calibri"/>
          <w:sz w:val="28"/>
          <w:szCs w:val="28"/>
        </w:rPr>
        <w:t xml:space="preserve">)  в г. Чебоксары за последние 3 года имеет тенденцию увеличения, что дает основание спрогнозировать рост подростковой преступности в течение всего года. </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642"/>
        <w:gridCol w:w="1642"/>
      </w:tblGrid>
      <w:tr w:rsidR="00570533" w:rsidRPr="003B1E52" w:rsidTr="000C6295">
        <w:tc>
          <w:tcPr>
            <w:tcW w:w="1642" w:type="dxa"/>
          </w:tcPr>
          <w:p w:rsidR="00570533" w:rsidRPr="003B1E52" w:rsidRDefault="00570533" w:rsidP="00DF67C6">
            <w:pPr>
              <w:jc w:val="both"/>
              <w:rPr>
                <w:rFonts w:eastAsia="Calibri"/>
                <w:sz w:val="28"/>
                <w:szCs w:val="28"/>
              </w:rPr>
            </w:pPr>
            <w:r w:rsidRPr="003B1E52">
              <w:rPr>
                <w:rFonts w:eastAsia="Calibri"/>
                <w:sz w:val="28"/>
                <w:szCs w:val="28"/>
              </w:rPr>
              <w:t>На 2020 год</w:t>
            </w:r>
          </w:p>
        </w:tc>
        <w:tc>
          <w:tcPr>
            <w:tcW w:w="1642" w:type="dxa"/>
          </w:tcPr>
          <w:p w:rsidR="00570533" w:rsidRPr="003B1E52" w:rsidRDefault="00570533" w:rsidP="00DF67C6">
            <w:pPr>
              <w:jc w:val="both"/>
              <w:rPr>
                <w:rFonts w:eastAsia="Calibri"/>
                <w:sz w:val="28"/>
                <w:szCs w:val="28"/>
              </w:rPr>
            </w:pPr>
            <w:r w:rsidRPr="003B1E52">
              <w:rPr>
                <w:rFonts w:eastAsia="Calibri"/>
                <w:sz w:val="28"/>
                <w:szCs w:val="28"/>
              </w:rPr>
              <w:t>На 2019 год</w:t>
            </w:r>
          </w:p>
        </w:tc>
        <w:tc>
          <w:tcPr>
            <w:tcW w:w="1642" w:type="dxa"/>
          </w:tcPr>
          <w:p w:rsidR="00570533" w:rsidRPr="003B1E52" w:rsidRDefault="00570533" w:rsidP="00DF67C6">
            <w:pPr>
              <w:jc w:val="both"/>
              <w:rPr>
                <w:rFonts w:eastAsia="Calibri"/>
                <w:sz w:val="28"/>
                <w:szCs w:val="28"/>
              </w:rPr>
            </w:pPr>
            <w:r w:rsidRPr="003B1E52">
              <w:rPr>
                <w:rFonts w:eastAsia="Calibri"/>
                <w:sz w:val="28"/>
                <w:szCs w:val="28"/>
              </w:rPr>
              <w:t>На 2018 год</w:t>
            </w:r>
          </w:p>
        </w:tc>
        <w:tc>
          <w:tcPr>
            <w:tcW w:w="1642" w:type="dxa"/>
          </w:tcPr>
          <w:p w:rsidR="00570533" w:rsidRPr="003B1E52" w:rsidRDefault="00570533" w:rsidP="00DF67C6">
            <w:pPr>
              <w:jc w:val="both"/>
              <w:rPr>
                <w:rFonts w:eastAsia="Calibri"/>
                <w:sz w:val="28"/>
                <w:szCs w:val="28"/>
              </w:rPr>
            </w:pPr>
            <w:r w:rsidRPr="003B1E52">
              <w:rPr>
                <w:rFonts w:eastAsia="Calibri"/>
                <w:sz w:val="28"/>
                <w:szCs w:val="28"/>
              </w:rPr>
              <w:t>На 2017 год</w:t>
            </w:r>
          </w:p>
        </w:tc>
        <w:tc>
          <w:tcPr>
            <w:tcW w:w="1642" w:type="dxa"/>
          </w:tcPr>
          <w:p w:rsidR="00570533" w:rsidRPr="003B1E52" w:rsidRDefault="00570533" w:rsidP="00DF67C6">
            <w:pPr>
              <w:jc w:val="both"/>
              <w:rPr>
                <w:rFonts w:eastAsia="Calibri"/>
                <w:sz w:val="28"/>
                <w:szCs w:val="28"/>
              </w:rPr>
            </w:pPr>
            <w:r w:rsidRPr="003B1E52">
              <w:rPr>
                <w:rFonts w:eastAsia="Calibri"/>
                <w:sz w:val="28"/>
                <w:szCs w:val="28"/>
              </w:rPr>
              <w:t>На 2016 год</w:t>
            </w:r>
          </w:p>
        </w:tc>
        <w:tc>
          <w:tcPr>
            <w:tcW w:w="1642" w:type="dxa"/>
          </w:tcPr>
          <w:p w:rsidR="00570533" w:rsidRPr="003B1E52" w:rsidRDefault="00570533" w:rsidP="00DF67C6">
            <w:pPr>
              <w:jc w:val="both"/>
              <w:rPr>
                <w:rFonts w:eastAsia="Calibri"/>
                <w:sz w:val="28"/>
                <w:szCs w:val="28"/>
              </w:rPr>
            </w:pPr>
            <w:r w:rsidRPr="003B1E52">
              <w:rPr>
                <w:rFonts w:eastAsia="Calibri"/>
                <w:sz w:val="28"/>
                <w:szCs w:val="28"/>
              </w:rPr>
              <w:t>На 2015 год</w:t>
            </w:r>
          </w:p>
        </w:tc>
      </w:tr>
      <w:tr w:rsidR="00570533" w:rsidRPr="003B1E52" w:rsidTr="000C6295">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19330</w:t>
            </w:r>
          </w:p>
        </w:tc>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18487</w:t>
            </w:r>
          </w:p>
        </w:tc>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17766</w:t>
            </w:r>
          </w:p>
        </w:tc>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17097</w:t>
            </w:r>
          </w:p>
        </w:tc>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16794</w:t>
            </w:r>
          </w:p>
        </w:tc>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16959</w:t>
            </w:r>
          </w:p>
        </w:tc>
      </w:tr>
      <w:tr w:rsidR="00570533" w:rsidRPr="003B1E52" w:rsidTr="000C6295">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+843</w:t>
            </w:r>
          </w:p>
        </w:tc>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+ 721</w:t>
            </w:r>
          </w:p>
        </w:tc>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+ 669</w:t>
            </w:r>
          </w:p>
        </w:tc>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+303</w:t>
            </w:r>
          </w:p>
        </w:tc>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- 165</w:t>
            </w:r>
          </w:p>
        </w:tc>
        <w:tc>
          <w:tcPr>
            <w:tcW w:w="1642" w:type="dxa"/>
          </w:tcPr>
          <w:p w:rsidR="00570533" w:rsidRPr="003B1E52" w:rsidRDefault="00570533" w:rsidP="00DF67C6">
            <w:pPr>
              <w:ind w:firstLine="709"/>
              <w:jc w:val="both"/>
              <w:rPr>
                <w:rFonts w:eastAsia="Calibri"/>
                <w:sz w:val="28"/>
                <w:szCs w:val="28"/>
              </w:rPr>
            </w:pPr>
            <w:r w:rsidRPr="003B1E52">
              <w:rPr>
                <w:rFonts w:eastAsia="Calibri"/>
                <w:sz w:val="28"/>
                <w:szCs w:val="28"/>
              </w:rPr>
              <w:t>- 522</w:t>
            </w:r>
          </w:p>
        </w:tc>
      </w:tr>
    </w:tbl>
    <w:p w:rsidR="007A4F37" w:rsidRPr="003B1E52" w:rsidRDefault="007A4F37" w:rsidP="00DF67C6">
      <w:pPr>
        <w:tabs>
          <w:tab w:val="left" w:pos="360"/>
          <w:tab w:val="left" w:pos="720"/>
          <w:tab w:val="left" w:pos="2340"/>
        </w:tabs>
        <w:suppressAutoHyphens/>
        <w:autoSpaceDE w:val="0"/>
        <w:autoSpaceDN w:val="0"/>
        <w:adjustRightInd w:val="0"/>
        <w:ind w:firstLine="709"/>
        <w:jc w:val="both"/>
        <w:rPr>
          <w:sz w:val="27"/>
          <w:szCs w:val="27"/>
        </w:rPr>
      </w:pPr>
      <w:r w:rsidRPr="003B1E52">
        <w:rPr>
          <w:sz w:val="27"/>
          <w:szCs w:val="27"/>
        </w:rPr>
        <w:t>Среди учащихся образовательных организаций на 4,1 % больше совершено преступлений (101 против 97), техникумов – на 37,0% (с 27 до 37), из них школ снижено на 5,9% (с 68 до 64).</w:t>
      </w:r>
    </w:p>
    <w:p w:rsidR="007A4F37" w:rsidRPr="003B1E52" w:rsidRDefault="007A4F37" w:rsidP="00DF67C6">
      <w:pPr>
        <w:tabs>
          <w:tab w:val="left" w:pos="360"/>
          <w:tab w:val="left" w:pos="720"/>
          <w:tab w:val="left" w:pos="2340"/>
        </w:tabs>
        <w:suppressAutoHyphens/>
        <w:autoSpaceDE w:val="0"/>
        <w:autoSpaceDN w:val="0"/>
        <w:adjustRightInd w:val="0"/>
        <w:ind w:firstLine="709"/>
        <w:jc w:val="both"/>
        <w:rPr>
          <w:i/>
          <w:sz w:val="27"/>
          <w:szCs w:val="27"/>
        </w:rPr>
      </w:pPr>
      <w:r w:rsidRPr="003B1E52">
        <w:rPr>
          <w:i/>
          <w:sz w:val="27"/>
          <w:szCs w:val="27"/>
        </w:rPr>
        <w:t>Для сравнения:</w:t>
      </w:r>
    </w:p>
    <w:tbl>
      <w:tblPr>
        <w:tblW w:w="103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709"/>
        <w:gridCol w:w="709"/>
        <w:gridCol w:w="850"/>
        <w:gridCol w:w="567"/>
        <w:gridCol w:w="567"/>
        <w:gridCol w:w="567"/>
        <w:gridCol w:w="709"/>
        <w:gridCol w:w="567"/>
        <w:gridCol w:w="567"/>
        <w:gridCol w:w="425"/>
        <w:gridCol w:w="709"/>
        <w:gridCol w:w="452"/>
        <w:gridCol w:w="682"/>
        <w:gridCol w:w="498"/>
        <w:gridCol w:w="604"/>
      </w:tblGrid>
      <w:tr w:rsidR="003B1E52" w:rsidRPr="003B1E52" w:rsidTr="00487792">
        <w:tc>
          <w:tcPr>
            <w:tcW w:w="1135" w:type="dxa"/>
            <w:tcBorders>
              <w:top w:val="single" w:sz="4" w:space="0" w:color="auto"/>
              <w:left w:val="single" w:sz="4" w:space="0" w:color="auto"/>
              <w:bottom w:val="single" w:sz="4" w:space="0" w:color="auto"/>
              <w:right w:val="single" w:sz="4" w:space="0" w:color="auto"/>
            </w:tcBorders>
          </w:tcPr>
          <w:p w:rsidR="00570533" w:rsidRPr="003B1E52" w:rsidRDefault="00570533" w:rsidP="00487792">
            <w:pPr>
              <w:suppressAutoHyphens/>
              <w:autoSpaceDE w:val="0"/>
              <w:autoSpaceDN w:val="0"/>
              <w:adjustRightInd w:val="0"/>
              <w:ind w:firstLine="34"/>
              <w:jc w:val="center"/>
              <w:rPr>
                <w:sz w:val="16"/>
                <w:szCs w:val="16"/>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УМВД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ОП №1</w:t>
            </w:r>
          </w:p>
        </w:tc>
        <w:tc>
          <w:tcPr>
            <w:tcW w:w="1276"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ОП № 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ОП №3</w:t>
            </w:r>
          </w:p>
        </w:tc>
        <w:tc>
          <w:tcPr>
            <w:tcW w:w="1134"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153"/>
              <w:jc w:val="center"/>
              <w:rPr>
                <w:b/>
                <w:sz w:val="16"/>
                <w:szCs w:val="16"/>
              </w:rPr>
            </w:pPr>
            <w:r w:rsidRPr="003B1E52">
              <w:rPr>
                <w:b/>
                <w:sz w:val="16"/>
                <w:szCs w:val="16"/>
              </w:rPr>
              <w:t>ОП №4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ОП №5</w:t>
            </w:r>
          </w:p>
        </w:tc>
        <w:tc>
          <w:tcPr>
            <w:tcW w:w="1102"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ОП №6</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tcPr>
          <w:p w:rsidR="00570533" w:rsidRPr="003B1E52" w:rsidRDefault="00570533" w:rsidP="00487792">
            <w:pPr>
              <w:suppressAutoHyphens/>
              <w:autoSpaceDE w:val="0"/>
              <w:autoSpaceDN w:val="0"/>
              <w:adjustRightInd w:val="0"/>
              <w:jc w:val="center"/>
              <w:rPr>
                <w:b/>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850"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42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45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68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498"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Всего н/</w:t>
            </w:r>
            <w:proofErr w:type="gramStart"/>
            <w:r w:rsidRPr="003B1E52">
              <w:rPr>
                <w:b/>
                <w:sz w:val="16"/>
                <w:szCs w:val="16"/>
              </w:rPr>
              <w:t>л</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146</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154</w:t>
            </w:r>
          </w:p>
        </w:tc>
        <w:tc>
          <w:tcPr>
            <w:tcW w:w="850"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08"/>
              <w:jc w:val="center"/>
              <w:rPr>
                <w:b/>
                <w:sz w:val="16"/>
                <w:szCs w:val="16"/>
              </w:rPr>
            </w:pPr>
            <w:r w:rsidRPr="003B1E52">
              <w:rPr>
                <w:b/>
                <w:sz w:val="16"/>
                <w:szCs w:val="16"/>
              </w:rPr>
              <w:t>+5.5</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26</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25</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32</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31</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25</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23</w:t>
            </w:r>
          </w:p>
        </w:tc>
        <w:tc>
          <w:tcPr>
            <w:tcW w:w="42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center" w:pos="239"/>
                <w:tab w:val="left" w:pos="3470"/>
                <w:tab w:val="left" w:pos="5750"/>
              </w:tabs>
              <w:suppressAutoHyphens/>
              <w:autoSpaceDE w:val="0"/>
              <w:autoSpaceDN w:val="0"/>
              <w:adjustRightInd w:val="0"/>
              <w:ind w:right="-118"/>
              <w:jc w:val="center"/>
              <w:rPr>
                <w:b/>
                <w:sz w:val="16"/>
                <w:szCs w:val="16"/>
              </w:rPr>
            </w:pPr>
            <w:r w:rsidRPr="003B1E52">
              <w:rPr>
                <w:b/>
                <w:sz w:val="16"/>
                <w:szCs w:val="16"/>
              </w:rPr>
              <w:t>20</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25</w:t>
            </w:r>
          </w:p>
        </w:tc>
        <w:tc>
          <w:tcPr>
            <w:tcW w:w="45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19</w:t>
            </w:r>
          </w:p>
        </w:tc>
        <w:tc>
          <w:tcPr>
            <w:tcW w:w="68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18</w:t>
            </w:r>
          </w:p>
        </w:tc>
        <w:tc>
          <w:tcPr>
            <w:tcW w:w="498"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24</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32</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динамика</w:t>
            </w:r>
          </w:p>
        </w:tc>
        <w:tc>
          <w:tcPr>
            <w:tcW w:w="2268" w:type="dxa"/>
            <w:gridSpan w:val="3"/>
            <w:tcBorders>
              <w:top w:val="single" w:sz="4" w:space="0" w:color="auto"/>
              <w:left w:val="single" w:sz="4" w:space="0" w:color="auto"/>
              <w:bottom w:val="single" w:sz="4" w:space="0" w:color="auto"/>
              <w:right w:val="single" w:sz="4" w:space="0" w:color="auto"/>
            </w:tcBorders>
          </w:tcPr>
          <w:p w:rsidR="00570533" w:rsidRPr="003B1E52" w:rsidRDefault="00570533" w:rsidP="00487792">
            <w:pPr>
              <w:tabs>
                <w:tab w:val="left" w:pos="3470"/>
                <w:tab w:val="left" w:pos="5750"/>
              </w:tabs>
              <w:suppressAutoHyphens/>
              <w:autoSpaceDE w:val="0"/>
              <w:autoSpaceDN w:val="0"/>
              <w:adjustRightInd w:val="0"/>
              <w:jc w:val="center"/>
              <w:rPr>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-3.8%</w:t>
            </w:r>
          </w:p>
        </w:tc>
        <w:tc>
          <w:tcPr>
            <w:tcW w:w="1276"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-3.1%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-8.0%</w:t>
            </w:r>
          </w:p>
        </w:tc>
        <w:tc>
          <w:tcPr>
            <w:tcW w:w="1134"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+25.0%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-5.3%</w:t>
            </w:r>
          </w:p>
        </w:tc>
        <w:tc>
          <w:tcPr>
            <w:tcW w:w="1102"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b/>
                <w:sz w:val="16"/>
                <w:szCs w:val="16"/>
              </w:rPr>
            </w:pPr>
            <w:r w:rsidRPr="003B1E52">
              <w:rPr>
                <w:b/>
                <w:sz w:val="16"/>
                <w:szCs w:val="16"/>
              </w:rPr>
              <w:t>+33.3%</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sz w:val="16"/>
                <w:szCs w:val="16"/>
              </w:rPr>
            </w:pPr>
            <w:proofErr w:type="spellStart"/>
            <w:r w:rsidRPr="003B1E52">
              <w:rPr>
                <w:sz w:val="16"/>
                <w:szCs w:val="16"/>
              </w:rPr>
              <w:t>Жен</w:t>
            </w:r>
            <w:proofErr w:type="gramStart"/>
            <w:r w:rsidRPr="003B1E52">
              <w:rPr>
                <w:sz w:val="16"/>
                <w:szCs w:val="16"/>
              </w:rPr>
              <w:t>.п</w:t>
            </w:r>
            <w:proofErr w:type="gramEnd"/>
            <w:r w:rsidRPr="003B1E52">
              <w:rPr>
                <w:sz w:val="16"/>
                <w:szCs w:val="16"/>
              </w:rPr>
              <w:t>ола</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sz w:val="16"/>
                <w:szCs w:val="16"/>
              </w:rPr>
            </w:pPr>
            <w:r w:rsidRPr="003B1E52">
              <w:rPr>
                <w:sz w:val="16"/>
                <w:szCs w:val="16"/>
              </w:rPr>
              <w:t>12</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sz w:val="16"/>
                <w:szCs w:val="16"/>
              </w:rPr>
            </w:pPr>
            <w:r w:rsidRPr="003B1E52">
              <w:rPr>
                <w:sz w:val="16"/>
                <w:szCs w:val="16"/>
              </w:rPr>
              <w:t>21</w:t>
            </w:r>
          </w:p>
        </w:tc>
        <w:tc>
          <w:tcPr>
            <w:tcW w:w="850"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hanging="83"/>
              <w:jc w:val="center"/>
              <w:rPr>
                <w:sz w:val="16"/>
                <w:szCs w:val="16"/>
              </w:rPr>
            </w:pPr>
            <w:r w:rsidRPr="003B1E52">
              <w:rPr>
                <w:sz w:val="16"/>
                <w:szCs w:val="16"/>
              </w:rPr>
              <w:t>+75.0</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3</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5</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5</w:t>
            </w:r>
          </w:p>
        </w:tc>
        <w:tc>
          <w:tcPr>
            <w:tcW w:w="45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w:t>
            </w:r>
          </w:p>
        </w:tc>
        <w:tc>
          <w:tcPr>
            <w:tcW w:w="68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w:t>
            </w:r>
          </w:p>
        </w:tc>
        <w:tc>
          <w:tcPr>
            <w:tcW w:w="498"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3</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4</w:t>
            </w:r>
          </w:p>
        </w:tc>
      </w:tr>
      <w:tr w:rsidR="003B1E52" w:rsidRPr="003B1E52" w:rsidTr="00487792">
        <w:trPr>
          <w:trHeight w:val="171"/>
        </w:trPr>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88"/>
              <w:jc w:val="center"/>
              <w:rPr>
                <w:sz w:val="16"/>
                <w:szCs w:val="16"/>
              </w:rPr>
            </w:pPr>
            <w:r w:rsidRPr="003B1E52">
              <w:rPr>
                <w:sz w:val="16"/>
                <w:szCs w:val="16"/>
              </w:rPr>
              <w:t>14-15 лет</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sz w:val="16"/>
                <w:szCs w:val="16"/>
              </w:rPr>
            </w:pPr>
            <w:r w:rsidRPr="003B1E52">
              <w:rPr>
                <w:sz w:val="16"/>
                <w:szCs w:val="16"/>
              </w:rPr>
              <w:t>63</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sz w:val="16"/>
                <w:szCs w:val="16"/>
              </w:rPr>
            </w:pPr>
            <w:r w:rsidRPr="003B1E52">
              <w:rPr>
                <w:sz w:val="16"/>
                <w:szCs w:val="16"/>
              </w:rPr>
              <w:t>44</w:t>
            </w:r>
          </w:p>
        </w:tc>
        <w:tc>
          <w:tcPr>
            <w:tcW w:w="850"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hanging="83"/>
              <w:jc w:val="center"/>
              <w:rPr>
                <w:sz w:val="16"/>
                <w:szCs w:val="16"/>
              </w:rPr>
            </w:pPr>
            <w:r w:rsidRPr="003B1E52">
              <w:rPr>
                <w:sz w:val="16"/>
                <w:szCs w:val="16"/>
              </w:rPr>
              <w:t>-30.2</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5</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20</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17</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14</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9</w:t>
            </w:r>
          </w:p>
        </w:tc>
        <w:tc>
          <w:tcPr>
            <w:tcW w:w="45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12</w:t>
            </w:r>
          </w:p>
        </w:tc>
        <w:tc>
          <w:tcPr>
            <w:tcW w:w="68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6</w:t>
            </w:r>
          </w:p>
        </w:tc>
        <w:tc>
          <w:tcPr>
            <w:tcW w:w="498"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8</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4</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88"/>
              <w:jc w:val="center"/>
              <w:rPr>
                <w:sz w:val="16"/>
                <w:szCs w:val="16"/>
              </w:rPr>
            </w:pPr>
            <w:r w:rsidRPr="003B1E52">
              <w:rPr>
                <w:sz w:val="16"/>
                <w:szCs w:val="16"/>
              </w:rPr>
              <w:t>16-17 лет</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sz w:val="16"/>
                <w:szCs w:val="16"/>
              </w:rPr>
            </w:pPr>
            <w:r w:rsidRPr="003B1E52">
              <w:rPr>
                <w:sz w:val="16"/>
                <w:szCs w:val="16"/>
              </w:rPr>
              <w:t>83</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sz w:val="16"/>
                <w:szCs w:val="16"/>
              </w:rPr>
            </w:pPr>
            <w:r w:rsidRPr="003B1E52">
              <w:rPr>
                <w:sz w:val="16"/>
                <w:szCs w:val="16"/>
              </w:rPr>
              <w:t>110</w:t>
            </w:r>
          </w:p>
        </w:tc>
        <w:tc>
          <w:tcPr>
            <w:tcW w:w="850"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hanging="83"/>
              <w:jc w:val="center"/>
              <w:rPr>
                <w:sz w:val="16"/>
                <w:szCs w:val="16"/>
              </w:rPr>
            </w:pPr>
            <w:r w:rsidRPr="003B1E52">
              <w:rPr>
                <w:sz w:val="16"/>
                <w:szCs w:val="16"/>
              </w:rPr>
              <w:t>+32.5</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21</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21</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12</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14</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11</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19</w:t>
            </w:r>
          </w:p>
        </w:tc>
        <w:tc>
          <w:tcPr>
            <w:tcW w:w="42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16</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16</w:t>
            </w:r>
          </w:p>
        </w:tc>
        <w:tc>
          <w:tcPr>
            <w:tcW w:w="45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7</w:t>
            </w:r>
          </w:p>
        </w:tc>
        <w:tc>
          <w:tcPr>
            <w:tcW w:w="68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12</w:t>
            </w:r>
          </w:p>
        </w:tc>
        <w:tc>
          <w:tcPr>
            <w:tcW w:w="498"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16</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28</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221"/>
              <w:jc w:val="center"/>
              <w:rPr>
                <w:b/>
                <w:sz w:val="16"/>
                <w:szCs w:val="16"/>
              </w:rPr>
            </w:pPr>
            <w:r w:rsidRPr="003B1E52">
              <w:rPr>
                <w:b/>
                <w:sz w:val="16"/>
                <w:szCs w:val="16"/>
              </w:rPr>
              <w:t>Учащиеся (всего)</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b/>
                <w:sz w:val="16"/>
                <w:szCs w:val="16"/>
              </w:rPr>
            </w:pPr>
            <w:r w:rsidRPr="003B1E52">
              <w:rPr>
                <w:b/>
                <w:sz w:val="16"/>
                <w:szCs w:val="16"/>
              </w:rPr>
              <w:t>128</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b/>
                <w:sz w:val="16"/>
                <w:szCs w:val="16"/>
              </w:rPr>
            </w:pPr>
            <w:r w:rsidRPr="003B1E52">
              <w:rPr>
                <w:b/>
                <w:sz w:val="16"/>
                <w:szCs w:val="16"/>
              </w:rPr>
              <w:t>123</w:t>
            </w:r>
          </w:p>
        </w:tc>
        <w:tc>
          <w:tcPr>
            <w:tcW w:w="850"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hanging="83"/>
              <w:jc w:val="center"/>
              <w:rPr>
                <w:b/>
                <w:sz w:val="16"/>
                <w:szCs w:val="16"/>
              </w:rPr>
            </w:pPr>
            <w:r w:rsidRPr="003B1E52">
              <w:rPr>
                <w:b/>
                <w:sz w:val="16"/>
                <w:szCs w:val="16"/>
              </w:rPr>
              <w:t>-3.9</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23</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18</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30</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27</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19</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17</w:t>
            </w:r>
          </w:p>
        </w:tc>
        <w:tc>
          <w:tcPr>
            <w:tcW w:w="42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18</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20</w:t>
            </w:r>
          </w:p>
        </w:tc>
        <w:tc>
          <w:tcPr>
            <w:tcW w:w="45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19</w:t>
            </w:r>
          </w:p>
        </w:tc>
        <w:tc>
          <w:tcPr>
            <w:tcW w:w="68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14</w:t>
            </w:r>
          </w:p>
        </w:tc>
        <w:tc>
          <w:tcPr>
            <w:tcW w:w="498"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19</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28</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88"/>
              <w:jc w:val="center"/>
              <w:rPr>
                <w:sz w:val="16"/>
                <w:szCs w:val="16"/>
              </w:rPr>
            </w:pPr>
            <w:r w:rsidRPr="003B1E52">
              <w:rPr>
                <w:sz w:val="16"/>
                <w:szCs w:val="16"/>
              </w:rPr>
              <w:t>Средних школ</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b/>
                <w:sz w:val="16"/>
                <w:szCs w:val="16"/>
              </w:rPr>
            </w:pPr>
            <w:r w:rsidRPr="003B1E52">
              <w:rPr>
                <w:b/>
                <w:sz w:val="16"/>
                <w:szCs w:val="16"/>
              </w:rPr>
              <w:t>83</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b/>
                <w:sz w:val="16"/>
                <w:szCs w:val="16"/>
              </w:rPr>
            </w:pPr>
            <w:r w:rsidRPr="003B1E52">
              <w:rPr>
                <w:b/>
                <w:sz w:val="16"/>
                <w:szCs w:val="16"/>
              </w:rPr>
              <w:t>78</w:t>
            </w:r>
          </w:p>
        </w:tc>
        <w:tc>
          <w:tcPr>
            <w:tcW w:w="850"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hanging="83"/>
              <w:jc w:val="center"/>
              <w:rPr>
                <w:b/>
                <w:sz w:val="16"/>
                <w:szCs w:val="16"/>
              </w:rPr>
            </w:pPr>
            <w:r w:rsidRPr="003B1E52">
              <w:rPr>
                <w:b/>
                <w:sz w:val="16"/>
                <w:szCs w:val="16"/>
              </w:rPr>
              <w:t>-6.0</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11</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10</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23</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20</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17</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5</w:t>
            </w:r>
          </w:p>
        </w:tc>
        <w:tc>
          <w:tcPr>
            <w:tcW w:w="42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10</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17</w:t>
            </w:r>
          </w:p>
        </w:tc>
        <w:tc>
          <w:tcPr>
            <w:tcW w:w="45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13</w:t>
            </w:r>
          </w:p>
        </w:tc>
        <w:tc>
          <w:tcPr>
            <w:tcW w:w="68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11</w:t>
            </w:r>
          </w:p>
        </w:tc>
        <w:tc>
          <w:tcPr>
            <w:tcW w:w="498"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9</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b/>
                <w:sz w:val="16"/>
                <w:szCs w:val="16"/>
              </w:rPr>
            </w:pPr>
            <w:r w:rsidRPr="003B1E52">
              <w:rPr>
                <w:b/>
                <w:sz w:val="16"/>
                <w:szCs w:val="16"/>
              </w:rPr>
              <w:t>15</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221"/>
              <w:jc w:val="center"/>
              <w:rPr>
                <w:b/>
                <w:sz w:val="16"/>
                <w:szCs w:val="16"/>
              </w:rPr>
            </w:pPr>
            <w:r w:rsidRPr="003B1E52">
              <w:rPr>
                <w:b/>
                <w:sz w:val="16"/>
                <w:szCs w:val="16"/>
              </w:rPr>
              <w:t>динамика</w:t>
            </w:r>
          </w:p>
        </w:tc>
        <w:tc>
          <w:tcPr>
            <w:tcW w:w="2268" w:type="dxa"/>
            <w:gridSpan w:val="3"/>
            <w:tcBorders>
              <w:top w:val="single" w:sz="4" w:space="0" w:color="auto"/>
              <w:left w:val="single" w:sz="4" w:space="0" w:color="auto"/>
              <w:bottom w:val="single" w:sz="4" w:space="0" w:color="auto"/>
              <w:right w:val="single" w:sz="4" w:space="0" w:color="auto"/>
            </w:tcBorders>
          </w:tcPr>
          <w:p w:rsidR="00570533" w:rsidRPr="003B1E52" w:rsidRDefault="00570533" w:rsidP="00487792">
            <w:pPr>
              <w:tabs>
                <w:tab w:val="left" w:pos="518"/>
              </w:tabs>
              <w:suppressAutoHyphens/>
              <w:autoSpaceDE w:val="0"/>
              <w:autoSpaceDN w:val="0"/>
              <w:adjustRightInd w:val="0"/>
              <w:ind w:left="-108" w:hanging="83"/>
              <w:jc w:val="center"/>
              <w:rPr>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-9.1%</w:t>
            </w:r>
          </w:p>
        </w:tc>
        <w:tc>
          <w:tcPr>
            <w:tcW w:w="1276"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-70.6%</w:t>
            </w:r>
          </w:p>
        </w:tc>
        <w:tc>
          <w:tcPr>
            <w:tcW w:w="1134"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+70.0%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-15.4%</w:t>
            </w:r>
          </w:p>
        </w:tc>
        <w:tc>
          <w:tcPr>
            <w:tcW w:w="1102"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+66.7%</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88"/>
              <w:jc w:val="center"/>
              <w:rPr>
                <w:sz w:val="16"/>
                <w:szCs w:val="16"/>
              </w:rPr>
            </w:pPr>
            <w:r w:rsidRPr="003B1E52">
              <w:rPr>
                <w:sz w:val="16"/>
                <w:szCs w:val="16"/>
              </w:rPr>
              <w:t>техникумы</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sz w:val="16"/>
                <w:szCs w:val="16"/>
              </w:rPr>
            </w:pPr>
            <w:r w:rsidRPr="003B1E52">
              <w:rPr>
                <w:sz w:val="16"/>
                <w:szCs w:val="16"/>
              </w:rPr>
              <w:t>39</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108" w:hanging="83"/>
              <w:jc w:val="center"/>
              <w:rPr>
                <w:sz w:val="16"/>
                <w:szCs w:val="16"/>
              </w:rPr>
            </w:pPr>
            <w:r w:rsidRPr="003B1E52">
              <w:rPr>
                <w:sz w:val="16"/>
                <w:szCs w:val="16"/>
              </w:rPr>
              <w:t>45</w:t>
            </w:r>
          </w:p>
        </w:tc>
        <w:tc>
          <w:tcPr>
            <w:tcW w:w="850"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hanging="83"/>
              <w:jc w:val="center"/>
              <w:rPr>
                <w:sz w:val="16"/>
                <w:szCs w:val="16"/>
              </w:rPr>
            </w:pPr>
            <w:r w:rsidRPr="003B1E52">
              <w:rPr>
                <w:sz w:val="16"/>
                <w:szCs w:val="16"/>
              </w:rPr>
              <w:t>+15.4</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12</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7</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7</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7</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12</w:t>
            </w:r>
          </w:p>
        </w:tc>
        <w:tc>
          <w:tcPr>
            <w:tcW w:w="42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7</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3</w:t>
            </w:r>
          </w:p>
        </w:tc>
        <w:tc>
          <w:tcPr>
            <w:tcW w:w="45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w:t>
            </w:r>
          </w:p>
        </w:tc>
        <w:tc>
          <w:tcPr>
            <w:tcW w:w="68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3</w:t>
            </w:r>
          </w:p>
        </w:tc>
        <w:tc>
          <w:tcPr>
            <w:tcW w:w="498"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10</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s>
              <w:suppressAutoHyphens/>
              <w:autoSpaceDE w:val="0"/>
              <w:autoSpaceDN w:val="0"/>
              <w:adjustRightInd w:val="0"/>
              <w:ind w:left="-108" w:right="-99" w:hanging="83"/>
              <w:jc w:val="center"/>
              <w:rPr>
                <w:sz w:val="16"/>
                <w:szCs w:val="16"/>
              </w:rPr>
            </w:pPr>
            <w:r w:rsidRPr="003B1E52">
              <w:rPr>
                <w:sz w:val="16"/>
                <w:szCs w:val="16"/>
              </w:rPr>
              <w:t>13</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88"/>
              <w:jc w:val="center"/>
              <w:rPr>
                <w:sz w:val="16"/>
                <w:szCs w:val="16"/>
              </w:rPr>
            </w:pPr>
            <w:r w:rsidRPr="003B1E52">
              <w:rPr>
                <w:sz w:val="16"/>
                <w:szCs w:val="16"/>
              </w:rPr>
              <w:t>ВУЗы</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850"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hanging="83"/>
              <w:jc w:val="center"/>
              <w:rPr>
                <w:sz w:val="16"/>
                <w:szCs w:val="16"/>
              </w:rPr>
            </w:pPr>
            <w:r w:rsidRPr="003B1E52">
              <w:rPr>
                <w:sz w:val="16"/>
                <w:szCs w:val="16"/>
              </w:rPr>
              <w:t>-50.0</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42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68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498"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2</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88"/>
              <w:jc w:val="center"/>
              <w:rPr>
                <w:sz w:val="16"/>
                <w:szCs w:val="16"/>
              </w:rPr>
            </w:pPr>
            <w:r w:rsidRPr="003B1E52">
              <w:rPr>
                <w:sz w:val="16"/>
                <w:szCs w:val="16"/>
              </w:rPr>
              <w:lastRenderedPageBreak/>
              <w:t>Рабочие</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jc w:val="center"/>
              <w:rPr>
                <w:sz w:val="16"/>
                <w:szCs w:val="16"/>
              </w:rPr>
            </w:pPr>
            <w:r w:rsidRPr="003B1E52">
              <w:rPr>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42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45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68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498"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r>
      <w:tr w:rsidR="003B1E52" w:rsidRPr="003B1E52" w:rsidTr="00487792">
        <w:tc>
          <w:tcPr>
            <w:tcW w:w="113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108"/>
              <w:jc w:val="center"/>
              <w:rPr>
                <w:sz w:val="16"/>
                <w:szCs w:val="16"/>
              </w:rPr>
            </w:pPr>
            <w:r w:rsidRPr="003B1E52">
              <w:rPr>
                <w:sz w:val="16"/>
                <w:szCs w:val="16"/>
              </w:rPr>
              <w:t>Не раб</w:t>
            </w:r>
            <w:proofErr w:type="gramStart"/>
            <w:r w:rsidRPr="003B1E52">
              <w:rPr>
                <w:sz w:val="16"/>
                <w:szCs w:val="16"/>
              </w:rPr>
              <w:t>.</w:t>
            </w:r>
            <w:proofErr w:type="gramEnd"/>
            <w:r w:rsidRPr="003B1E52">
              <w:rPr>
                <w:sz w:val="16"/>
                <w:szCs w:val="16"/>
              </w:rPr>
              <w:t xml:space="preserve"> </w:t>
            </w:r>
            <w:proofErr w:type="gramStart"/>
            <w:r w:rsidRPr="003B1E52">
              <w:rPr>
                <w:sz w:val="16"/>
                <w:szCs w:val="16"/>
              </w:rPr>
              <w:t>н</w:t>
            </w:r>
            <w:proofErr w:type="gramEnd"/>
            <w:r w:rsidRPr="003B1E52">
              <w:rPr>
                <w:sz w:val="16"/>
                <w:szCs w:val="16"/>
              </w:rPr>
              <w:t>е уч.</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14</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30</w:t>
            </w:r>
          </w:p>
        </w:tc>
        <w:tc>
          <w:tcPr>
            <w:tcW w:w="850"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hanging="83"/>
              <w:jc w:val="center"/>
              <w:rPr>
                <w:sz w:val="16"/>
                <w:szCs w:val="16"/>
              </w:rPr>
            </w:pPr>
            <w:r w:rsidRPr="003B1E52">
              <w:rPr>
                <w:sz w:val="16"/>
                <w:szCs w:val="16"/>
              </w:rPr>
              <w:t>+114.3</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3</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4</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4</w:t>
            </w:r>
          </w:p>
        </w:tc>
        <w:tc>
          <w:tcPr>
            <w:tcW w:w="45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682"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4</w:t>
            </w:r>
          </w:p>
        </w:tc>
        <w:tc>
          <w:tcPr>
            <w:tcW w:w="498"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2</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4</w:t>
            </w:r>
          </w:p>
        </w:tc>
      </w:tr>
    </w:tbl>
    <w:p w:rsidR="00570533" w:rsidRPr="003B1E52" w:rsidRDefault="00570533" w:rsidP="00DF67C6">
      <w:pPr>
        <w:tabs>
          <w:tab w:val="left" w:pos="360"/>
          <w:tab w:val="left" w:pos="720"/>
          <w:tab w:val="left" w:pos="2340"/>
        </w:tabs>
        <w:suppressAutoHyphens/>
        <w:autoSpaceDE w:val="0"/>
        <w:autoSpaceDN w:val="0"/>
        <w:adjustRightInd w:val="0"/>
        <w:ind w:firstLine="709"/>
        <w:jc w:val="both"/>
        <w:rPr>
          <w:sz w:val="27"/>
          <w:szCs w:val="27"/>
        </w:rPr>
      </w:pPr>
      <w:r w:rsidRPr="003B1E52">
        <w:rPr>
          <w:i/>
          <w:sz w:val="27"/>
          <w:szCs w:val="27"/>
        </w:rPr>
        <w:t xml:space="preserve">          </w:t>
      </w:r>
      <w:r w:rsidRPr="003B1E52">
        <w:rPr>
          <w:sz w:val="27"/>
          <w:szCs w:val="27"/>
        </w:rPr>
        <w:t>Преступлений в состоянии алкогольного опьянения зарегистрировано 8 (АППГ – 15; -  46,7 %), за счет (ОП № 1 – 3, ОП № 2 – 1, ОП № 3 – 1, ОП № 6 - 3).</w:t>
      </w:r>
    </w:p>
    <w:p w:rsidR="00570533" w:rsidRPr="003B1E52" w:rsidRDefault="00570533" w:rsidP="00DF67C6">
      <w:pPr>
        <w:tabs>
          <w:tab w:val="left" w:pos="360"/>
          <w:tab w:val="left" w:pos="720"/>
          <w:tab w:val="left" w:pos="2340"/>
        </w:tabs>
        <w:suppressAutoHyphens/>
        <w:autoSpaceDE w:val="0"/>
        <w:autoSpaceDN w:val="0"/>
        <w:adjustRightInd w:val="0"/>
        <w:ind w:firstLine="709"/>
        <w:jc w:val="both"/>
        <w:rPr>
          <w:sz w:val="27"/>
          <w:szCs w:val="27"/>
        </w:rPr>
      </w:pPr>
      <w:r w:rsidRPr="003B1E52">
        <w:rPr>
          <w:sz w:val="27"/>
          <w:szCs w:val="27"/>
        </w:rPr>
        <w:t xml:space="preserve">Зарегистрировано преступлений, совершенных в состоянии наркологического (токсического) опьянения 4 (АППГ – 2; + 100,0%), за счет </w:t>
      </w:r>
      <w:r w:rsidRPr="003B1E52">
        <w:rPr>
          <w:sz w:val="27"/>
          <w:szCs w:val="27"/>
        </w:rPr>
        <w:br/>
        <w:t>(ОП №№ 2, 3, 4, 5  по 1).</w:t>
      </w:r>
    </w:p>
    <w:p w:rsidR="00570533" w:rsidRPr="003B1E52" w:rsidRDefault="00570533" w:rsidP="00DF67C6">
      <w:pPr>
        <w:tabs>
          <w:tab w:val="left" w:pos="0"/>
          <w:tab w:val="left" w:pos="540"/>
        </w:tabs>
        <w:suppressAutoHyphens/>
        <w:autoSpaceDE w:val="0"/>
        <w:autoSpaceDN w:val="0"/>
        <w:adjustRightInd w:val="0"/>
        <w:ind w:firstLine="720"/>
        <w:jc w:val="both"/>
        <w:rPr>
          <w:sz w:val="27"/>
          <w:szCs w:val="27"/>
        </w:rPr>
      </w:pPr>
      <w:r w:rsidRPr="003B1E52">
        <w:rPr>
          <w:sz w:val="27"/>
          <w:szCs w:val="27"/>
        </w:rPr>
        <w:t>Лицами, состоящими на учете, совершено 61 преступление (АППГ – 28; +117,9%).</w:t>
      </w:r>
    </w:p>
    <w:p w:rsidR="00570533" w:rsidRPr="003B1E52" w:rsidRDefault="00570533" w:rsidP="00DF67C6">
      <w:pPr>
        <w:tabs>
          <w:tab w:val="left" w:pos="0"/>
          <w:tab w:val="left" w:pos="540"/>
        </w:tabs>
        <w:suppressAutoHyphens/>
        <w:autoSpaceDE w:val="0"/>
        <w:autoSpaceDN w:val="0"/>
        <w:adjustRightInd w:val="0"/>
        <w:ind w:firstLine="720"/>
        <w:jc w:val="both"/>
        <w:rPr>
          <w:sz w:val="27"/>
          <w:szCs w:val="27"/>
        </w:rPr>
      </w:pPr>
      <w:r w:rsidRPr="003B1E52">
        <w:rPr>
          <w:sz w:val="27"/>
          <w:szCs w:val="27"/>
        </w:rPr>
        <w:t>Лицами, ранее совершавшими преступления, совершено 40 преступлений (АППГ – 28; +42,9%).</w:t>
      </w:r>
    </w:p>
    <w:p w:rsidR="00570533" w:rsidRPr="003B1E52" w:rsidRDefault="00570533" w:rsidP="00DF67C6">
      <w:pPr>
        <w:tabs>
          <w:tab w:val="left" w:pos="0"/>
          <w:tab w:val="left" w:pos="540"/>
        </w:tabs>
        <w:suppressAutoHyphens/>
        <w:autoSpaceDE w:val="0"/>
        <w:autoSpaceDN w:val="0"/>
        <w:adjustRightInd w:val="0"/>
        <w:ind w:firstLine="720"/>
        <w:jc w:val="both"/>
        <w:rPr>
          <w:i/>
          <w:sz w:val="27"/>
          <w:szCs w:val="27"/>
        </w:rPr>
      </w:pPr>
    </w:p>
    <w:p w:rsidR="007A4F37" w:rsidRPr="003B1E52" w:rsidRDefault="007A4F37" w:rsidP="00DF67C6">
      <w:pPr>
        <w:tabs>
          <w:tab w:val="left" w:pos="360"/>
          <w:tab w:val="left" w:pos="720"/>
          <w:tab w:val="left" w:pos="2340"/>
        </w:tabs>
        <w:suppressAutoHyphens/>
        <w:autoSpaceDE w:val="0"/>
        <w:autoSpaceDN w:val="0"/>
        <w:adjustRightInd w:val="0"/>
        <w:jc w:val="both"/>
        <w:rPr>
          <w:i/>
          <w:sz w:val="27"/>
          <w:szCs w:val="27"/>
        </w:rPr>
      </w:pPr>
    </w:p>
    <w:p w:rsidR="00570533" w:rsidRPr="003B1E52" w:rsidRDefault="00570533" w:rsidP="00DF67C6">
      <w:pPr>
        <w:tabs>
          <w:tab w:val="left" w:pos="0"/>
          <w:tab w:val="left" w:pos="540"/>
        </w:tabs>
        <w:suppressAutoHyphens/>
        <w:autoSpaceDE w:val="0"/>
        <w:autoSpaceDN w:val="0"/>
        <w:adjustRightInd w:val="0"/>
        <w:ind w:firstLine="720"/>
        <w:jc w:val="both"/>
        <w:rPr>
          <w:i/>
          <w:sz w:val="27"/>
          <w:szCs w:val="27"/>
        </w:rPr>
      </w:pPr>
      <w:r w:rsidRPr="003B1E52">
        <w:rPr>
          <w:i/>
          <w:sz w:val="27"/>
          <w:szCs w:val="27"/>
        </w:rPr>
        <w:t>Для сравнения:</w:t>
      </w:r>
    </w:p>
    <w:tbl>
      <w:tblPr>
        <w:tblW w:w="103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567"/>
        <w:gridCol w:w="567"/>
        <w:gridCol w:w="706"/>
        <w:gridCol w:w="576"/>
        <w:gridCol w:w="604"/>
        <w:gridCol w:w="576"/>
        <w:gridCol w:w="604"/>
        <w:gridCol w:w="576"/>
        <w:gridCol w:w="604"/>
        <w:gridCol w:w="576"/>
        <w:gridCol w:w="724"/>
        <w:gridCol w:w="576"/>
        <w:gridCol w:w="604"/>
        <w:gridCol w:w="576"/>
        <w:gridCol w:w="604"/>
      </w:tblGrid>
      <w:tr w:rsidR="003B1E52" w:rsidRPr="003B1E52" w:rsidTr="00487792">
        <w:tc>
          <w:tcPr>
            <w:tcW w:w="1277" w:type="dxa"/>
            <w:tcBorders>
              <w:top w:val="single" w:sz="4" w:space="0" w:color="auto"/>
              <w:left w:val="single" w:sz="4" w:space="0" w:color="auto"/>
              <w:bottom w:val="single" w:sz="4" w:space="0" w:color="auto"/>
              <w:right w:val="single" w:sz="4" w:space="0" w:color="auto"/>
            </w:tcBorders>
          </w:tcPr>
          <w:p w:rsidR="00570533" w:rsidRPr="003B1E52" w:rsidRDefault="00570533" w:rsidP="00487792">
            <w:pPr>
              <w:suppressAutoHyphens/>
              <w:autoSpaceDE w:val="0"/>
              <w:autoSpaceDN w:val="0"/>
              <w:adjustRightInd w:val="0"/>
              <w:ind w:firstLine="34"/>
              <w:jc w:val="center"/>
              <w:rPr>
                <w:sz w:val="16"/>
                <w:szCs w:val="16"/>
              </w:rPr>
            </w:pPr>
          </w:p>
        </w:tc>
        <w:tc>
          <w:tcPr>
            <w:tcW w:w="1840" w:type="dxa"/>
            <w:gridSpan w:val="3"/>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УМВД</w:t>
            </w:r>
          </w:p>
        </w:tc>
        <w:tc>
          <w:tcPr>
            <w:tcW w:w="118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ОП №1</w:t>
            </w:r>
          </w:p>
        </w:tc>
        <w:tc>
          <w:tcPr>
            <w:tcW w:w="1180"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ОП № 2</w:t>
            </w:r>
          </w:p>
        </w:tc>
        <w:tc>
          <w:tcPr>
            <w:tcW w:w="118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ОП №3</w:t>
            </w:r>
          </w:p>
        </w:tc>
        <w:tc>
          <w:tcPr>
            <w:tcW w:w="1300"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153"/>
              <w:jc w:val="center"/>
              <w:rPr>
                <w:b/>
                <w:sz w:val="16"/>
                <w:szCs w:val="16"/>
              </w:rPr>
            </w:pPr>
            <w:r w:rsidRPr="003B1E52">
              <w:rPr>
                <w:b/>
                <w:sz w:val="16"/>
                <w:szCs w:val="16"/>
              </w:rPr>
              <w:t>ОП №4</w:t>
            </w:r>
          </w:p>
        </w:tc>
        <w:tc>
          <w:tcPr>
            <w:tcW w:w="118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ОП №5</w:t>
            </w:r>
          </w:p>
        </w:tc>
        <w:tc>
          <w:tcPr>
            <w:tcW w:w="1180"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ОП №6</w:t>
            </w:r>
          </w:p>
        </w:tc>
      </w:tr>
      <w:tr w:rsidR="003B1E52" w:rsidRPr="003B1E52" w:rsidTr="00487792">
        <w:tc>
          <w:tcPr>
            <w:tcW w:w="1277" w:type="dxa"/>
            <w:tcBorders>
              <w:top w:val="single" w:sz="4" w:space="0" w:color="auto"/>
              <w:left w:val="single" w:sz="4" w:space="0" w:color="auto"/>
              <w:bottom w:val="single" w:sz="4" w:space="0" w:color="auto"/>
              <w:right w:val="single" w:sz="4" w:space="0" w:color="auto"/>
            </w:tcBorders>
          </w:tcPr>
          <w:p w:rsidR="00570533" w:rsidRPr="003B1E52" w:rsidRDefault="00570533" w:rsidP="00487792">
            <w:pPr>
              <w:suppressAutoHyphens/>
              <w:autoSpaceDE w:val="0"/>
              <w:autoSpaceDN w:val="0"/>
              <w:adjustRightInd w:val="0"/>
              <w:jc w:val="center"/>
              <w:rPr>
                <w:b/>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70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  %</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72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2018</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jc w:val="center"/>
              <w:rPr>
                <w:b/>
                <w:sz w:val="16"/>
                <w:szCs w:val="16"/>
              </w:rPr>
            </w:pPr>
            <w:r w:rsidRPr="003B1E52">
              <w:rPr>
                <w:b/>
                <w:sz w:val="16"/>
                <w:szCs w:val="16"/>
              </w:rPr>
              <w:t>2019</w:t>
            </w:r>
          </w:p>
        </w:tc>
      </w:tr>
      <w:tr w:rsidR="003B1E52" w:rsidRPr="003B1E52" w:rsidTr="00487792">
        <w:tc>
          <w:tcPr>
            <w:tcW w:w="1277" w:type="dxa"/>
            <w:tcBorders>
              <w:top w:val="single" w:sz="4" w:space="0" w:color="auto"/>
              <w:left w:val="single" w:sz="4" w:space="0" w:color="auto"/>
              <w:bottom w:val="single" w:sz="4" w:space="0" w:color="auto"/>
              <w:right w:val="single" w:sz="4" w:space="0" w:color="auto"/>
            </w:tcBorders>
            <w:hideMark/>
          </w:tcPr>
          <w:p w:rsidR="00487792" w:rsidRPr="003B1E52" w:rsidRDefault="00570533" w:rsidP="00487792">
            <w:pPr>
              <w:suppressAutoHyphens/>
              <w:autoSpaceDE w:val="0"/>
              <w:autoSpaceDN w:val="0"/>
              <w:adjustRightInd w:val="0"/>
              <w:ind w:right="-108"/>
              <w:jc w:val="center"/>
              <w:rPr>
                <w:b/>
                <w:sz w:val="16"/>
                <w:szCs w:val="16"/>
              </w:rPr>
            </w:pPr>
            <w:proofErr w:type="spellStart"/>
            <w:r w:rsidRPr="003B1E52">
              <w:rPr>
                <w:b/>
                <w:sz w:val="16"/>
                <w:szCs w:val="16"/>
              </w:rPr>
              <w:t>Алког</w:t>
            </w:r>
            <w:proofErr w:type="spellEnd"/>
            <w:r w:rsidRPr="003B1E52">
              <w:rPr>
                <w:b/>
                <w:sz w:val="16"/>
                <w:szCs w:val="16"/>
              </w:rPr>
              <w:t>.</w:t>
            </w:r>
          </w:p>
          <w:p w:rsidR="00570533" w:rsidRPr="003B1E52" w:rsidRDefault="00570533" w:rsidP="00487792">
            <w:pPr>
              <w:suppressAutoHyphens/>
              <w:autoSpaceDE w:val="0"/>
              <w:autoSpaceDN w:val="0"/>
              <w:adjustRightInd w:val="0"/>
              <w:ind w:right="-108"/>
              <w:jc w:val="center"/>
              <w:rPr>
                <w:b/>
                <w:sz w:val="16"/>
                <w:szCs w:val="16"/>
              </w:rPr>
            </w:pPr>
            <w:proofErr w:type="spellStart"/>
            <w:r w:rsidRPr="003B1E52">
              <w:rPr>
                <w:b/>
                <w:sz w:val="16"/>
                <w:szCs w:val="16"/>
              </w:rPr>
              <w:t>опьян</w:t>
            </w:r>
            <w:proofErr w:type="spellEnd"/>
            <w:r w:rsidRPr="003B1E52">
              <w:rPr>
                <w:b/>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15</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8</w:t>
            </w:r>
          </w:p>
        </w:tc>
        <w:tc>
          <w:tcPr>
            <w:tcW w:w="70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jc w:val="center"/>
              <w:rPr>
                <w:sz w:val="16"/>
                <w:szCs w:val="16"/>
              </w:rPr>
            </w:pPr>
            <w:r w:rsidRPr="003B1E52">
              <w:rPr>
                <w:sz w:val="16"/>
                <w:szCs w:val="16"/>
              </w:rPr>
              <w:t>-46.7</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3</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2</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4</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72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4</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4</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3</w:t>
            </w:r>
          </w:p>
        </w:tc>
      </w:tr>
      <w:tr w:rsidR="003B1E52" w:rsidRPr="003B1E52" w:rsidTr="00487792">
        <w:trPr>
          <w:trHeight w:val="580"/>
        </w:trPr>
        <w:tc>
          <w:tcPr>
            <w:tcW w:w="1277" w:type="dxa"/>
            <w:tcBorders>
              <w:top w:val="single" w:sz="4" w:space="0" w:color="auto"/>
              <w:left w:val="single" w:sz="4" w:space="0" w:color="auto"/>
              <w:bottom w:val="single" w:sz="4" w:space="0" w:color="auto"/>
              <w:right w:val="single" w:sz="4" w:space="0" w:color="auto"/>
            </w:tcBorders>
            <w:hideMark/>
          </w:tcPr>
          <w:p w:rsidR="00487792" w:rsidRPr="003B1E52" w:rsidRDefault="00570533" w:rsidP="00487792">
            <w:pPr>
              <w:suppressAutoHyphens/>
              <w:autoSpaceDE w:val="0"/>
              <w:autoSpaceDN w:val="0"/>
              <w:adjustRightInd w:val="0"/>
              <w:ind w:right="-108"/>
              <w:jc w:val="center"/>
              <w:rPr>
                <w:b/>
                <w:sz w:val="16"/>
                <w:szCs w:val="16"/>
              </w:rPr>
            </w:pPr>
            <w:r w:rsidRPr="003B1E52">
              <w:rPr>
                <w:b/>
                <w:sz w:val="16"/>
                <w:szCs w:val="16"/>
              </w:rPr>
              <w:t>Состоят</w:t>
            </w:r>
          </w:p>
          <w:p w:rsidR="00570533" w:rsidRPr="003B1E52" w:rsidRDefault="00570533" w:rsidP="00487792">
            <w:pPr>
              <w:suppressAutoHyphens/>
              <w:autoSpaceDE w:val="0"/>
              <w:autoSpaceDN w:val="0"/>
              <w:adjustRightInd w:val="0"/>
              <w:ind w:right="-108"/>
              <w:jc w:val="center"/>
              <w:rPr>
                <w:b/>
                <w:sz w:val="16"/>
                <w:szCs w:val="16"/>
              </w:rPr>
            </w:pPr>
            <w:r w:rsidRPr="003B1E52">
              <w:rPr>
                <w:b/>
                <w:sz w:val="16"/>
                <w:szCs w:val="16"/>
              </w:rPr>
              <w:t>на учете в ПДН</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459"/>
                <w:tab w:val="left" w:pos="660"/>
              </w:tabs>
              <w:suppressAutoHyphens/>
              <w:autoSpaceDE w:val="0"/>
              <w:autoSpaceDN w:val="0"/>
              <w:adjustRightInd w:val="0"/>
              <w:ind w:left="-108" w:right="-108" w:hanging="140"/>
              <w:jc w:val="center"/>
              <w:rPr>
                <w:b/>
                <w:sz w:val="16"/>
                <w:szCs w:val="16"/>
              </w:rPr>
            </w:pPr>
            <w:r w:rsidRPr="003B1E52">
              <w:rPr>
                <w:b/>
                <w:sz w:val="16"/>
                <w:szCs w:val="16"/>
              </w:rPr>
              <w:t>28</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459"/>
                <w:tab w:val="left" w:pos="3470"/>
                <w:tab w:val="left" w:pos="5750"/>
              </w:tabs>
              <w:suppressAutoHyphens/>
              <w:autoSpaceDE w:val="0"/>
              <w:autoSpaceDN w:val="0"/>
              <w:adjustRightInd w:val="0"/>
              <w:ind w:left="-108" w:right="-108" w:hanging="83"/>
              <w:jc w:val="center"/>
              <w:rPr>
                <w:b/>
                <w:sz w:val="16"/>
                <w:szCs w:val="16"/>
              </w:rPr>
            </w:pPr>
            <w:r w:rsidRPr="003B1E52">
              <w:rPr>
                <w:b/>
                <w:sz w:val="16"/>
                <w:szCs w:val="16"/>
              </w:rPr>
              <w:t>61</w:t>
            </w:r>
          </w:p>
        </w:tc>
        <w:tc>
          <w:tcPr>
            <w:tcW w:w="70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108" w:hanging="83"/>
              <w:jc w:val="center"/>
              <w:rPr>
                <w:b/>
                <w:sz w:val="16"/>
                <w:szCs w:val="16"/>
              </w:rPr>
            </w:pPr>
            <w:r w:rsidRPr="003B1E52">
              <w:rPr>
                <w:b/>
                <w:sz w:val="16"/>
                <w:szCs w:val="16"/>
              </w:rPr>
              <w:t>+117.9</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2</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13</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8</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11</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9</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6</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1</w:t>
            </w:r>
          </w:p>
        </w:tc>
        <w:tc>
          <w:tcPr>
            <w:tcW w:w="72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8</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4</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7</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4</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16</w:t>
            </w:r>
          </w:p>
        </w:tc>
      </w:tr>
      <w:tr w:rsidR="003B1E52" w:rsidRPr="003B1E52" w:rsidTr="00487792">
        <w:trPr>
          <w:trHeight w:val="387"/>
        </w:trPr>
        <w:tc>
          <w:tcPr>
            <w:tcW w:w="127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108"/>
              <w:jc w:val="center"/>
              <w:rPr>
                <w:sz w:val="16"/>
                <w:szCs w:val="16"/>
              </w:rPr>
            </w:pPr>
            <w:r w:rsidRPr="003B1E52">
              <w:rPr>
                <w:sz w:val="16"/>
                <w:szCs w:val="16"/>
              </w:rPr>
              <w:t>динамика</w:t>
            </w:r>
          </w:p>
        </w:tc>
        <w:tc>
          <w:tcPr>
            <w:tcW w:w="1840" w:type="dxa"/>
            <w:gridSpan w:val="3"/>
            <w:tcBorders>
              <w:top w:val="single" w:sz="4" w:space="0" w:color="auto"/>
              <w:left w:val="single" w:sz="4" w:space="0" w:color="auto"/>
              <w:bottom w:val="single" w:sz="4" w:space="0" w:color="auto"/>
              <w:right w:val="single" w:sz="4" w:space="0" w:color="auto"/>
            </w:tcBorders>
          </w:tcPr>
          <w:p w:rsidR="00570533" w:rsidRPr="003B1E52" w:rsidRDefault="00570533" w:rsidP="00487792">
            <w:pPr>
              <w:tabs>
                <w:tab w:val="left" w:pos="518"/>
                <w:tab w:val="left" w:pos="3470"/>
                <w:tab w:val="left" w:pos="5750"/>
              </w:tabs>
              <w:suppressAutoHyphens/>
              <w:autoSpaceDE w:val="0"/>
              <w:autoSpaceDN w:val="0"/>
              <w:adjustRightInd w:val="0"/>
              <w:ind w:left="-108" w:right="-108" w:hanging="83"/>
              <w:jc w:val="center"/>
              <w:rPr>
                <w:sz w:val="16"/>
                <w:szCs w:val="16"/>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+550%</w:t>
            </w:r>
          </w:p>
        </w:tc>
        <w:tc>
          <w:tcPr>
            <w:tcW w:w="1180"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+37.5%</w:t>
            </w:r>
          </w:p>
        </w:tc>
        <w:tc>
          <w:tcPr>
            <w:tcW w:w="118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-33.3%</w:t>
            </w:r>
          </w:p>
        </w:tc>
        <w:tc>
          <w:tcPr>
            <w:tcW w:w="1300"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+700%</w:t>
            </w:r>
          </w:p>
        </w:tc>
        <w:tc>
          <w:tcPr>
            <w:tcW w:w="118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+75%</w:t>
            </w:r>
          </w:p>
        </w:tc>
        <w:tc>
          <w:tcPr>
            <w:tcW w:w="1180"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+300%</w:t>
            </w:r>
          </w:p>
        </w:tc>
      </w:tr>
      <w:tr w:rsidR="003B1E52" w:rsidRPr="003B1E52" w:rsidTr="00487792">
        <w:tc>
          <w:tcPr>
            <w:tcW w:w="1277" w:type="dxa"/>
            <w:tcBorders>
              <w:top w:val="single" w:sz="4" w:space="0" w:color="auto"/>
              <w:left w:val="single" w:sz="4" w:space="0" w:color="auto"/>
              <w:bottom w:val="single" w:sz="4" w:space="0" w:color="auto"/>
              <w:right w:val="single" w:sz="4" w:space="0" w:color="auto"/>
            </w:tcBorders>
            <w:hideMark/>
          </w:tcPr>
          <w:p w:rsidR="00487792" w:rsidRPr="003B1E52" w:rsidRDefault="00570533" w:rsidP="00487792">
            <w:pPr>
              <w:suppressAutoHyphens/>
              <w:autoSpaceDE w:val="0"/>
              <w:autoSpaceDN w:val="0"/>
              <w:adjustRightInd w:val="0"/>
              <w:ind w:right="-108"/>
              <w:jc w:val="center"/>
              <w:rPr>
                <w:b/>
                <w:sz w:val="16"/>
                <w:szCs w:val="16"/>
              </w:rPr>
            </w:pPr>
            <w:r w:rsidRPr="003B1E52">
              <w:rPr>
                <w:b/>
                <w:sz w:val="16"/>
                <w:szCs w:val="16"/>
              </w:rPr>
              <w:t>Ранее</w:t>
            </w:r>
          </w:p>
          <w:p w:rsidR="00570533" w:rsidRPr="003B1E52" w:rsidRDefault="00570533" w:rsidP="00487792">
            <w:pPr>
              <w:suppressAutoHyphens/>
              <w:autoSpaceDE w:val="0"/>
              <w:autoSpaceDN w:val="0"/>
              <w:adjustRightInd w:val="0"/>
              <w:ind w:right="-108"/>
              <w:jc w:val="center"/>
              <w:rPr>
                <w:b/>
                <w:sz w:val="16"/>
                <w:szCs w:val="16"/>
              </w:rPr>
            </w:pPr>
            <w:r w:rsidRPr="003B1E52">
              <w:rPr>
                <w:b/>
                <w:sz w:val="16"/>
                <w:szCs w:val="16"/>
              </w:rPr>
              <w:t>совершавшие</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459"/>
              </w:tabs>
              <w:suppressAutoHyphens/>
              <w:autoSpaceDE w:val="0"/>
              <w:autoSpaceDN w:val="0"/>
              <w:adjustRightInd w:val="0"/>
              <w:ind w:left="-108" w:right="-108" w:hanging="83"/>
              <w:jc w:val="center"/>
              <w:rPr>
                <w:b/>
                <w:sz w:val="16"/>
                <w:szCs w:val="16"/>
              </w:rPr>
            </w:pPr>
            <w:r w:rsidRPr="003B1E52">
              <w:rPr>
                <w:b/>
                <w:sz w:val="16"/>
                <w:szCs w:val="16"/>
              </w:rPr>
              <w:t>28</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459"/>
                <w:tab w:val="left" w:pos="3470"/>
                <w:tab w:val="left" w:pos="5750"/>
              </w:tabs>
              <w:suppressAutoHyphens/>
              <w:autoSpaceDE w:val="0"/>
              <w:autoSpaceDN w:val="0"/>
              <w:adjustRightInd w:val="0"/>
              <w:ind w:left="-108" w:right="-108" w:hanging="83"/>
              <w:jc w:val="center"/>
              <w:rPr>
                <w:b/>
                <w:sz w:val="16"/>
                <w:szCs w:val="16"/>
              </w:rPr>
            </w:pPr>
            <w:r w:rsidRPr="003B1E52">
              <w:rPr>
                <w:b/>
                <w:sz w:val="16"/>
                <w:szCs w:val="16"/>
              </w:rPr>
              <w:t>40</w:t>
            </w:r>
          </w:p>
        </w:tc>
        <w:tc>
          <w:tcPr>
            <w:tcW w:w="70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108" w:hanging="83"/>
              <w:jc w:val="center"/>
              <w:rPr>
                <w:b/>
                <w:sz w:val="16"/>
                <w:szCs w:val="16"/>
              </w:rPr>
            </w:pPr>
            <w:r w:rsidRPr="003B1E52">
              <w:rPr>
                <w:b/>
                <w:sz w:val="16"/>
                <w:szCs w:val="16"/>
              </w:rPr>
              <w:t>+42.9</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3</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5</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6</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5</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7</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4</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4</w:t>
            </w:r>
          </w:p>
        </w:tc>
        <w:tc>
          <w:tcPr>
            <w:tcW w:w="72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5</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2</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8</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6</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b/>
                <w:sz w:val="16"/>
                <w:szCs w:val="16"/>
              </w:rPr>
            </w:pPr>
            <w:r w:rsidRPr="003B1E52">
              <w:rPr>
                <w:b/>
                <w:sz w:val="16"/>
                <w:szCs w:val="16"/>
              </w:rPr>
              <w:t>13</w:t>
            </w:r>
          </w:p>
        </w:tc>
      </w:tr>
      <w:tr w:rsidR="003B1E52" w:rsidRPr="003B1E52" w:rsidTr="00487792">
        <w:tc>
          <w:tcPr>
            <w:tcW w:w="127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108"/>
              <w:jc w:val="center"/>
              <w:rPr>
                <w:sz w:val="16"/>
                <w:szCs w:val="16"/>
              </w:rPr>
            </w:pPr>
            <w:r w:rsidRPr="003B1E52">
              <w:rPr>
                <w:sz w:val="16"/>
                <w:szCs w:val="16"/>
              </w:rPr>
              <w:t>динамика</w:t>
            </w:r>
          </w:p>
        </w:tc>
        <w:tc>
          <w:tcPr>
            <w:tcW w:w="1840" w:type="dxa"/>
            <w:gridSpan w:val="3"/>
            <w:tcBorders>
              <w:top w:val="single" w:sz="4" w:space="0" w:color="auto"/>
              <w:left w:val="single" w:sz="4" w:space="0" w:color="auto"/>
              <w:bottom w:val="single" w:sz="4" w:space="0" w:color="auto"/>
              <w:right w:val="single" w:sz="4" w:space="0" w:color="auto"/>
            </w:tcBorders>
          </w:tcPr>
          <w:p w:rsidR="00570533" w:rsidRPr="003B1E52" w:rsidRDefault="00570533" w:rsidP="00487792">
            <w:pPr>
              <w:tabs>
                <w:tab w:val="left" w:pos="518"/>
                <w:tab w:val="left" w:pos="3470"/>
                <w:tab w:val="left" w:pos="5750"/>
              </w:tabs>
              <w:suppressAutoHyphens/>
              <w:autoSpaceDE w:val="0"/>
              <w:autoSpaceDN w:val="0"/>
              <w:adjustRightInd w:val="0"/>
              <w:ind w:left="-108" w:right="-108" w:hanging="83"/>
              <w:jc w:val="center"/>
              <w:rPr>
                <w:sz w:val="16"/>
                <w:szCs w:val="16"/>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+66.7</w:t>
            </w:r>
          </w:p>
        </w:tc>
        <w:tc>
          <w:tcPr>
            <w:tcW w:w="1180"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-16.7%</w:t>
            </w:r>
          </w:p>
        </w:tc>
        <w:tc>
          <w:tcPr>
            <w:tcW w:w="118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-42.9%</w:t>
            </w:r>
          </w:p>
        </w:tc>
        <w:tc>
          <w:tcPr>
            <w:tcW w:w="1300"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+25.0%</w:t>
            </w:r>
          </w:p>
        </w:tc>
        <w:tc>
          <w:tcPr>
            <w:tcW w:w="118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+300%</w:t>
            </w:r>
          </w:p>
        </w:tc>
        <w:tc>
          <w:tcPr>
            <w:tcW w:w="1180" w:type="dxa"/>
            <w:gridSpan w:val="2"/>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518"/>
                <w:tab w:val="left" w:pos="3470"/>
                <w:tab w:val="left" w:pos="5750"/>
              </w:tabs>
              <w:suppressAutoHyphens/>
              <w:autoSpaceDE w:val="0"/>
              <w:autoSpaceDN w:val="0"/>
              <w:adjustRightInd w:val="0"/>
              <w:ind w:left="-108" w:right="-99" w:hanging="83"/>
              <w:jc w:val="center"/>
              <w:rPr>
                <w:sz w:val="16"/>
                <w:szCs w:val="16"/>
              </w:rPr>
            </w:pPr>
            <w:r w:rsidRPr="003B1E52">
              <w:rPr>
                <w:sz w:val="16"/>
                <w:szCs w:val="16"/>
              </w:rPr>
              <w:t>+116.7%</w:t>
            </w:r>
          </w:p>
        </w:tc>
      </w:tr>
      <w:tr w:rsidR="003B1E52" w:rsidRPr="003B1E52" w:rsidTr="00487792">
        <w:tc>
          <w:tcPr>
            <w:tcW w:w="127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suppressAutoHyphens/>
              <w:autoSpaceDE w:val="0"/>
              <w:autoSpaceDN w:val="0"/>
              <w:adjustRightInd w:val="0"/>
              <w:ind w:right="-108"/>
              <w:jc w:val="center"/>
              <w:rPr>
                <w:sz w:val="16"/>
                <w:szCs w:val="16"/>
              </w:rPr>
            </w:pPr>
            <w:proofErr w:type="gramStart"/>
            <w:r w:rsidRPr="003B1E52">
              <w:rPr>
                <w:sz w:val="16"/>
                <w:szCs w:val="16"/>
              </w:rPr>
              <w:t>Условно-осужденные</w:t>
            </w:r>
            <w:proofErr w:type="gramEnd"/>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6</w:t>
            </w:r>
          </w:p>
        </w:tc>
        <w:tc>
          <w:tcPr>
            <w:tcW w:w="70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jc w:val="center"/>
              <w:rPr>
                <w:sz w:val="16"/>
                <w:szCs w:val="16"/>
              </w:rPr>
            </w:pPr>
            <w:r w:rsidRPr="003B1E52">
              <w:rPr>
                <w:sz w:val="16"/>
                <w:szCs w:val="16"/>
              </w:rPr>
              <w:t>+100</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1</w:t>
            </w:r>
          </w:p>
        </w:tc>
        <w:tc>
          <w:tcPr>
            <w:tcW w:w="72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604" w:type="dxa"/>
            <w:tcBorders>
              <w:top w:val="single" w:sz="4" w:space="0" w:color="auto"/>
              <w:left w:val="single" w:sz="4" w:space="0" w:color="auto"/>
              <w:bottom w:val="single" w:sz="4" w:space="0" w:color="auto"/>
              <w:right w:val="single" w:sz="4" w:space="0" w:color="auto"/>
            </w:tcBorders>
            <w:shd w:val="clear" w:color="auto" w:fill="FFC000"/>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2</w:t>
            </w:r>
          </w:p>
        </w:tc>
        <w:tc>
          <w:tcPr>
            <w:tcW w:w="576"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w:t>
            </w:r>
          </w:p>
        </w:tc>
        <w:tc>
          <w:tcPr>
            <w:tcW w:w="604" w:type="dxa"/>
            <w:tcBorders>
              <w:top w:val="single" w:sz="4" w:space="0" w:color="auto"/>
              <w:left w:val="single" w:sz="4" w:space="0" w:color="auto"/>
              <w:bottom w:val="single" w:sz="4" w:space="0" w:color="auto"/>
              <w:right w:val="single" w:sz="4" w:space="0" w:color="auto"/>
            </w:tcBorders>
            <w:hideMark/>
          </w:tcPr>
          <w:p w:rsidR="00570533" w:rsidRPr="003B1E52" w:rsidRDefault="00570533" w:rsidP="00487792">
            <w:pPr>
              <w:tabs>
                <w:tab w:val="left" w:pos="3470"/>
                <w:tab w:val="left" w:pos="5750"/>
              </w:tabs>
              <w:suppressAutoHyphens/>
              <w:autoSpaceDE w:val="0"/>
              <w:autoSpaceDN w:val="0"/>
              <w:adjustRightInd w:val="0"/>
              <w:ind w:right="-118"/>
              <w:jc w:val="center"/>
              <w:rPr>
                <w:sz w:val="16"/>
                <w:szCs w:val="16"/>
              </w:rPr>
            </w:pPr>
            <w:r w:rsidRPr="003B1E52">
              <w:rPr>
                <w:sz w:val="16"/>
                <w:szCs w:val="16"/>
              </w:rPr>
              <w:t>2</w:t>
            </w:r>
          </w:p>
        </w:tc>
      </w:tr>
    </w:tbl>
    <w:p w:rsidR="00570533" w:rsidRPr="003B1E52" w:rsidRDefault="00570533" w:rsidP="00DF67C6">
      <w:pPr>
        <w:ind w:right="-71" w:firstLine="709"/>
        <w:jc w:val="both"/>
        <w:rPr>
          <w:sz w:val="27"/>
          <w:szCs w:val="27"/>
        </w:rPr>
      </w:pPr>
      <w:r w:rsidRPr="003B1E52">
        <w:rPr>
          <w:sz w:val="27"/>
          <w:szCs w:val="27"/>
        </w:rPr>
        <w:t>Миграция несовершеннолетних внутри Чебоксар имеет определенное вли</w:t>
      </w:r>
      <w:r w:rsidRPr="003B1E52">
        <w:rPr>
          <w:sz w:val="27"/>
          <w:szCs w:val="27"/>
        </w:rPr>
        <w:t>я</w:t>
      </w:r>
      <w:r w:rsidRPr="003B1E52">
        <w:rPr>
          <w:sz w:val="27"/>
          <w:szCs w:val="27"/>
        </w:rPr>
        <w:t xml:space="preserve">ние на состояние оперативной обстановки среди несовершеннолетних. Так из 144 </w:t>
      </w:r>
      <w:proofErr w:type="gramStart"/>
      <w:r w:rsidRPr="003B1E52">
        <w:rPr>
          <w:sz w:val="27"/>
          <w:szCs w:val="27"/>
        </w:rPr>
        <w:t>несовершеннолетних, совершивших преступления 114 является</w:t>
      </w:r>
      <w:proofErr w:type="gramEnd"/>
      <w:r w:rsidRPr="003B1E52">
        <w:rPr>
          <w:sz w:val="27"/>
          <w:szCs w:val="27"/>
        </w:rPr>
        <w:t xml:space="preserve"> жителем </w:t>
      </w:r>
      <w:r w:rsidRPr="003B1E52">
        <w:rPr>
          <w:sz w:val="27"/>
          <w:szCs w:val="27"/>
        </w:rPr>
        <w:br/>
        <w:t>г. Чебоксары (79,1%).</w:t>
      </w:r>
    </w:p>
    <w:p w:rsidR="00570533" w:rsidRPr="003B1E52" w:rsidRDefault="00570533" w:rsidP="00DF67C6">
      <w:pPr>
        <w:jc w:val="both"/>
        <w:rPr>
          <w:sz w:val="27"/>
          <w:szCs w:val="27"/>
        </w:rPr>
      </w:pPr>
      <w:r w:rsidRPr="003B1E52">
        <w:rPr>
          <w:bCs/>
          <w:sz w:val="28"/>
          <w:szCs w:val="28"/>
        </w:rPr>
        <w:t xml:space="preserve">           </w:t>
      </w:r>
      <w:r w:rsidRPr="003B1E52">
        <w:rPr>
          <w:sz w:val="27"/>
          <w:szCs w:val="27"/>
        </w:rPr>
        <w:t xml:space="preserve">В среднем по городу одним инспектором ПДН в месяц выявляется </w:t>
      </w:r>
      <w:r w:rsidRPr="003B1E52">
        <w:rPr>
          <w:sz w:val="27"/>
          <w:szCs w:val="27"/>
        </w:rPr>
        <w:br/>
        <w:t xml:space="preserve">5,5 (декабрь 2018 г. – 5,9) административных протоколов. В то же время данный показатель составляет </w:t>
      </w:r>
      <w:proofErr w:type="gramStart"/>
      <w:r w:rsidRPr="003B1E52">
        <w:rPr>
          <w:sz w:val="27"/>
          <w:szCs w:val="27"/>
        </w:rPr>
        <w:t>в</w:t>
      </w:r>
      <w:proofErr w:type="gramEnd"/>
      <w:r w:rsidRPr="003B1E52">
        <w:rPr>
          <w:sz w:val="27"/>
          <w:szCs w:val="27"/>
        </w:rPr>
        <w:t xml:space="preserve"> ОП № 1 – 4,9; ОП № 2 – 5,7; ОП № 3 – 6,8; </w:t>
      </w:r>
      <w:r w:rsidRPr="003B1E52">
        <w:rPr>
          <w:sz w:val="27"/>
          <w:szCs w:val="27"/>
        </w:rPr>
        <w:br/>
        <w:t>ОП № 4 – 4,5; ОП № 5 – 5,9; ОП № 6 – 4,9 правонарушений.</w:t>
      </w:r>
    </w:p>
    <w:p w:rsidR="00742CB7" w:rsidRPr="003B1E52" w:rsidRDefault="00742CB7" w:rsidP="00742CB7">
      <w:pPr>
        <w:suppressAutoHyphens/>
        <w:autoSpaceDE w:val="0"/>
        <w:autoSpaceDN w:val="0"/>
        <w:adjustRightInd w:val="0"/>
        <w:ind w:firstLine="709"/>
        <w:jc w:val="center"/>
        <w:rPr>
          <w:rFonts w:ascii="Cambria" w:hAnsi="Cambria" w:cs="Arial"/>
          <w:b/>
          <w:caps/>
          <w:sz w:val="28"/>
          <w:szCs w:val="28"/>
        </w:rPr>
      </w:pPr>
      <w:r w:rsidRPr="003B1E52">
        <w:rPr>
          <w:rFonts w:ascii="Cambria" w:hAnsi="Cambria" w:cs="Arial"/>
          <w:b/>
          <w:caps/>
          <w:sz w:val="28"/>
          <w:szCs w:val="28"/>
        </w:rPr>
        <w:t xml:space="preserve">ПРЕДУПРЕЖДЕНИЕ ПРЕСТУПЛЕНИЙ, </w:t>
      </w:r>
    </w:p>
    <w:p w:rsidR="00983E33" w:rsidRPr="003B1E52" w:rsidRDefault="00742CB7" w:rsidP="00742CB7">
      <w:pPr>
        <w:suppressAutoHyphens/>
        <w:autoSpaceDE w:val="0"/>
        <w:autoSpaceDN w:val="0"/>
        <w:adjustRightInd w:val="0"/>
        <w:ind w:firstLine="709"/>
        <w:jc w:val="center"/>
        <w:rPr>
          <w:rFonts w:ascii="Cambria" w:hAnsi="Cambria" w:cs="Arial"/>
          <w:b/>
          <w:caps/>
          <w:sz w:val="28"/>
          <w:szCs w:val="28"/>
        </w:rPr>
      </w:pPr>
      <w:proofErr w:type="gramStart"/>
      <w:r w:rsidRPr="003B1E52">
        <w:rPr>
          <w:rFonts w:ascii="Cambria" w:hAnsi="Cambria" w:cs="Arial"/>
          <w:b/>
          <w:caps/>
          <w:sz w:val="28"/>
          <w:szCs w:val="28"/>
        </w:rPr>
        <w:t>СОВЕРШАЕМЫХ</w:t>
      </w:r>
      <w:proofErr w:type="gramEnd"/>
      <w:r w:rsidRPr="003B1E52">
        <w:rPr>
          <w:rFonts w:ascii="Cambria" w:hAnsi="Cambria" w:cs="Arial"/>
          <w:b/>
          <w:caps/>
          <w:sz w:val="28"/>
          <w:szCs w:val="28"/>
        </w:rPr>
        <w:t xml:space="preserve"> РАНЕЕ СУДИМЫМИ ЛИЦАМИ</w:t>
      </w:r>
    </w:p>
    <w:p w:rsidR="00742CB7" w:rsidRPr="003B1E52" w:rsidRDefault="00742CB7" w:rsidP="00742CB7">
      <w:pPr>
        <w:suppressAutoHyphens/>
        <w:autoSpaceDE w:val="0"/>
        <w:autoSpaceDN w:val="0"/>
        <w:adjustRightInd w:val="0"/>
        <w:ind w:firstLine="709"/>
        <w:jc w:val="center"/>
        <w:rPr>
          <w:rFonts w:ascii="Cambria" w:hAnsi="Cambria" w:cs="Arial"/>
          <w:b/>
          <w:caps/>
          <w:sz w:val="28"/>
          <w:szCs w:val="28"/>
        </w:rPr>
      </w:pPr>
    </w:p>
    <w:p w:rsidR="000C6295" w:rsidRPr="003B1E52" w:rsidRDefault="000C6295" w:rsidP="000C6295">
      <w:pPr>
        <w:ind w:firstLine="567"/>
        <w:jc w:val="both"/>
        <w:rPr>
          <w:sz w:val="28"/>
          <w:szCs w:val="24"/>
        </w:rPr>
      </w:pPr>
      <w:r w:rsidRPr="003B1E52">
        <w:rPr>
          <w:sz w:val="28"/>
          <w:szCs w:val="24"/>
        </w:rPr>
        <w:t>По состоянию на 1 января 2020 г. состоит на учете лиц, в отношении которых установлен административный надзор – 419 (АППГ- 385), из них: осв</w:t>
      </w:r>
      <w:r w:rsidRPr="003B1E52">
        <w:rPr>
          <w:sz w:val="28"/>
          <w:szCs w:val="24"/>
        </w:rPr>
        <w:t>о</w:t>
      </w:r>
      <w:r w:rsidRPr="003B1E52">
        <w:rPr>
          <w:sz w:val="28"/>
          <w:szCs w:val="24"/>
        </w:rPr>
        <w:t>божденные из мест лишения свободы с надзором – 296 (АППГ- 273), устано</w:t>
      </w:r>
      <w:r w:rsidRPr="003B1E52">
        <w:rPr>
          <w:sz w:val="28"/>
          <w:szCs w:val="24"/>
        </w:rPr>
        <w:t>в</w:t>
      </w:r>
      <w:r w:rsidRPr="003B1E52">
        <w:rPr>
          <w:sz w:val="28"/>
          <w:szCs w:val="24"/>
        </w:rPr>
        <w:t>лен надзор по инициативе ОВД – 123 (АППГ- 112). Лиц, формально подпада</w:t>
      </w:r>
      <w:r w:rsidRPr="003B1E52">
        <w:rPr>
          <w:sz w:val="28"/>
          <w:szCs w:val="24"/>
        </w:rPr>
        <w:t>ю</w:t>
      </w:r>
      <w:r w:rsidRPr="003B1E52">
        <w:rPr>
          <w:sz w:val="28"/>
          <w:szCs w:val="24"/>
        </w:rPr>
        <w:t>щих под действие административного надзора – 688 (АППГ- 628).</w:t>
      </w:r>
    </w:p>
    <w:p w:rsidR="000C6295" w:rsidRPr="003B1E52" w:rsidRDefault="000C6295" w:rsidP="000C6295">
      <w:pPr>
        <w:ind w:firstLine="567"/>
        <w:jc w:val="both"/>
        <w:rPr>
          <w:sz w:val="28"/>
          <w:szCs w:val="24"/>
        </w:rPr>
      </w:pPr>
      <w:r w:rsidRPr="003B1E52">
        <w:rPr>
          <w:sz w:val="28"/>
          <w:szCs w:val="24"/>
        </w:rPr>
        <w:t>В соответствии с Федеральным законом № 64-ФЗ «Об административном надзоре за лицами, освобожденными из мест лишения свободы» продолжена работа по взятию под административный надзор ранее судимых лиц.</w:t>
      </w:r>
    </w:p>
    <w:p w:rsidR="000C6295" w:rsidRPr="003B1E52" w:rsidRDefault="000C6295" w:rsidP="000C6295">
      <w:pPr>
        <w:ind w:firstLine="567"/>
        <w:jc w:val="both"/>
        <w:rPr>
          <w:sz w:val="28"/>
          <w:szCs w:val="24"/>
        </w:rPr>
      </w:pPr>
      <w:r w:rsidRPr="003B1E52">
        <w:rPr>
          <w:sz w:val="28"/>
          <w:szCs w:val="24"/>
        </w:rPr>
        <w:t xml:space="preserve">За январь – декабрь 2019 г. взято под административный надзор – 318 лиц (АППГ – 288, рост на 10,4%) из них: освобожденных из мест лишения свободы </w:t>
      </w:r>
      <w:r w:rsidRPr="003B1E52">
        <w:rPr>
          <w:sz w:val="28"/>
          <w:szCs w:val="24"/>
        </w:rPr>
        <w:lastRenderedPageBreak/>
        <w:t>с надзором – 201 (АППГ – 175, рост на 14,9%), по инициативе ОВД – 117 (АППГ – 113, рост на 3,5%).</w:t>
      </w:r>
    </w:p>
    <w:p w:rsidR="000C6295" w:rsidRPr="003B1E52" w:rsidRDefault="000C6295" w:rsidP="000C6295">
      <w:pPr>
        <w:ind w:firstLine="709"/>
        <w:jc w:val="both"/>
        <w:rPr>
          <w:sz w:val="28"/>
          <w:szCs w:val="28"/>
        </w:rPr>
      </w:pPr>
      <w:r w:rsidRPr="003B1E52">
        <w:rPr>
          <w:sz w:val="28"/>
          <w:szCs w:val="28"/>
        </w:rPr>
        <w:t>За январь - декабрь 2019 года подготовлено и направлено в суд 138 мат</w:t>
      </w:r>
      <w:r w:rsidRPr="003B1E52">
        <w:rPr>
          <w:sz w:val="28"/>
          <w:szCs w:val="28"/>
        </w:rPr>
        <w:t>е</w:t>
      </w:r>
      <w:r w:rsidRPr="003B1E52">
        <w:rPr>
          <w:sz w:val="28"/>
          <w:szCs w:val="28"/>
        </w:rPr>
        <w:t>риалов для установления административного надзора (АППГ – 167, снижение на 21%), из которых удовлетво</w:t>
      </w:r>
      <w:r w:rsidR="003B1E52" w:rsidRPr="003B1E52">
        <w:rPr>
          <w:sz w:val="28"/>
          <w:szCs w:val="28"/>
        </w:rPr>
        <w:t xml:space="preserve">рено 106 (АППГ – 125, снижение </w:t>
      </w:r>
      <w:r w:rsidRPr="003B1E52">
        <w:rPr>
          <w:sz w:val="28"/>
          <w:szCs w:val="28"/>
        </w:rPr>
        <w:t>на 17,9%).</w:t>
      </w:r>
    </w:p>
    <w:p w:rsidR="000C6295" w:rsidRPr="003B1E52" w:rsidRDefault="000C6295" w:rsidP="000C6295">
      <w:pPr>
        <w:ind w:firstLine="567"/>
        <w:jc w:val="both"/>
        <w:rPr>
          <w:sz w:val="28"/>
          <w:szCs w:val="28"/>
        </w:rPr>
      </w:pPr>
      <w:proofErr w:type="gramStart"/>
      <w:r w:rsidRPr="003B1E52">
        <w:rPr>
          <w:sz w:val="28"/>
          <w:szCs w:val="28"/>
        </w:rPr>
        <w:t>За указанный период направлено в суд ходатайств на установление по</w:t>
      </w:r>
      <w:r w:rsidRPr="003B1E52">
        <w:rPr>
          <w:sz w:val="28"/>
          <w:szCs w:val="28"/>
        </w:rPr>
        <w:t>д</w:t>
      </w:r>
      <w:r w:rsidRPr="003B1E52">
        <w:rPr>
          <w:sz w:val="28"/>
          <w:szCs w:val="28"/>
        </w:rPr>
        <w:t xml:space="preserve">надзорному лицу дополнительных ограничений – 241 (АППГ – 213), рост на 13,1%), из них удовлетворено – 212 (АППГ – 199), рост на 6,5%. </w:t>
      </w:r>
      <w:proofErr w:type="gramEnd"/>
    </w:p>
    <w:p w:rsidR="000C6295" w:rsidRPr="003B1E52" w:rsidRDefault="000C6295" w:rsidP="000C6295">
      <w:pPr>
        <w:ind w:firstLine="567"/>
        <w:jc w:val="both"/>
        <w:rPr>
          <w:sz w:val="28"/>
          <w:szCs w:val="28"/>
        </w:rPr>
      </w:pPr>
      <w:r w:rsidRPr="003B1E52">
        <w:rPr>
          <w:sz w:val="28"/>
          <w:szCs w:val="28"/>
        </w:rPr>
        <w:t>За январь - декабрь 2019 г. направлено в суд ходатайств на продление а</w:t>
      </w:r>
      <w:r w:rsidRPr="003B1E52">
        <w:rPr>
          <w:sz w:val="28"/>
          <w:szCs w:val="28"/>
        </w:rPr>
        <w:t>д</w:t>
      </w:r>
      <w:r w:rsidRPr="003B1E52">
        <w:rPr>
          <w:sz w:val="28"/>
          <w:szCs w:val="28"/>
        </w:rPr>
        <w:t>министративного надзора – 56 (АППГ – 46) из которых удовлетворено – 50 (АППГ – 43).</w:t>
      </w:r>
    </w:p>
    <w:p w:rsidR="000C6295" w:rsidRPr="003B1E52" w:rsidRDefault="000C6295" w:rsidP="000C6295">
      <w:pPr>
        <w:ind w:firstLine="709"/>
        <w:jc w:val="both"/>
        <w:rPr>
          <w:sz w:val="28"/>
          <w:szCs w:val="24"/>
        </w:rPr>
      </w:pPr>
      <w:r w:rsidRPr="003B1E52">
        <w:rPr>
          <w:sz w:val="28"/>
          <w:szCs w:val="24"/>
        </w:rPr>
        <w:t xml:space="preserve">По состоянию на 1 января </w:t>
      </w:r>
      <w:r w:rsidRPr="003B1E52">
        <w:rPr>
          <w:sz w:val="28"/>
          <w:szCs w:val="28"/>
        </w:rPr>
        <w:t>2020 г. на</w:t>
      </w:r>
      <w:r w:rsidRPr="003B1E52">
        <w:rPr>
          <w:sz w:val="28"/>
          <w:szCs w:val="24"/>
        </w:rPr>
        <w:t xml:space="preserve"> профилактическом учете в УМВД России по г. Чебоксары состоят следующие категории лиц, в отношении кот</w:t>
      </w:r>
      <w:r w:rsidRPr="003B1E52">
        <w:rPr>
          <w:sz w:val="28"/>
          <w:szCs w:val="24"/>
        </w:rPr>
        <w:t>о</w:t>
      </w:r>
      <w:r w:rsidRPr="003B1E52">
        <w:rPr>
          <w:sz w:val="28"/>
          <w:szCs w:val="24"/>
        </w:rPr>
        <w:t>рых установлены административные ограничения:</w:t>
      </w:r>
    </w:p>
    <w:p w:rsidR="000C6295" w:rsidRPr="003B1E52" w:rsidRDefault="000C6295" w:rsidP="000C6295">
      <w:pPr>
        <w:ind w:firstLine="567"/>
        <w:jc w:val="both"/>
        <w:rPr>
          <w:sz w:val="28"/>
          <w:szCs w:val="24"/>
        </w:rPr>
      </w:pPr>
      <w:r w:rsidRPr="003B1E52">
        <w:rPr>
          <w:sz w:val="28"/>
          <w:szCs w:val="24"/>
        </w:rPr>
        <w:t>В отношении 419 состоящих на учете поднадзорных лиц установлены сл</w:t>
      </w:r>
      <w:r w:rsidRPr="003B1E52">
        <w:rPr>
          <w:sz w:val="28"/>
          <w:szCs w:val="24"/>
        </w:rPr>
        <w:t>е</w:t>
      </w:r>
      <w:r w:rsidRPr="003B1E52">
        <w:rPr>
          <w:sz w:val="28"/>
          <w:szCs w:val="24"/>
        </w:rPr>
        <w:t>дующие ограничения: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851"/>
        <w:gridCol w:w="850"/>
        <w:gridCol w:w="851"/>
        <w:gridCol w:w="851"/>
        <w:gridCol w:w="850"/>
        <w:gridCol w:w="851"/>
        <w:gridCol w:w="1133"/>
      </w:tblGrid>
      <w:tr w:rsidR="003B1E52" w:rsidRPr="003B1E52" w:rsidTr="000C6295">
        <w:tc>
          <w:tcPr>
            <w:tcW w:w="3510" w:type="dxa"/>
            <w:shd w:val="clear" w:color="auto" w:fill="auto"/>
          </w:tcPr>
          <w:p w:rsidR="000C6295" w:rsidRPr="003B1E52" w:rsidRDefault="000C6295" w:rsidP="000C6295">
            <w:pPr>
              <w:ind w:firstLine="567"/>
              <w:jc w:val="both"/>
              <w:rPr>
                <w:sz w:val="16"/>
                <w:szCs w:val="16"/>
              </w:rPr>
            </w:pPr>
            <w:r w:rsidRPr="003B1E52">
              <w:rPr>
                <w:sz w:val="16"/>
                <w:szCs w:val="16"/>
              </w:rPr>
              <w:t>Ограничения:</w:t>
            </w:r>
          </w:p>
        </w:tc>
        <w:tc>
          <w:tcPr>
            <w:tcW w:w="851" w:type="dxa"/>
            <w:shd w:val="clear" w:color="auto" w:fill="auto"/>
          </w:tcPr>
          <w:p w:rsidR="000C6295" w:rsidRPr="003B1E52" w:rsidRDefault="000C6295" w:rsidP="000C6295">
            <w:pPr>
              <w:ind w:hanging="108"/>
              <w:jc w:val="center"/>
              <w:rPr>
                <w:sz w:val="16"/>
                <w:szCs w:val="16"/>
              </w:rPr>
            </w:pPr>
            <w:r w:rsidRPr="003B1E52">
              <w:rPr>
                <w:sz w:val="16"/>
                <w:szCs w:val="16"/>
              </w:rPr>
              <w:t>ОП №1</w:t>
            </w:r>
          </w:p>
        </w:tc>
        <w:tc>
          <w:tcPr>
            <w:tcW w:w="850" w:type="dxa"/>
            <w:shd w:val="clear" w:color="auto" w:fill="auto"/>
          </w:tcPr>
          <w:p w:rsidR="000C6295" w:rsidRPr="003B1E52" w:rsidRDefault="000C6295" w:rsidP="000C6295">
            <w:pPr>
              <w:ind w:left="-108" w:right="-108"/>
              <w:jc w:val="center"/>
              <w:rPr>
                <w:sz w:val="16"/>
                <w:szCs w:val="16"/>
              </w:rPr>
            </w:pPr>
            <w:r w:rsidRPr="003B1E52">
              <w:rPr>
                <w:sz w:val="16"/>
                <w:szCs w:val="16"/>
              </w:rPr>
              <w:t>ОП №2</w:t>
            </w:r>
          </w:p>
        </w:tc>
        <w:tc>
          <w:tcPr>
            <w:tcW w:w="851" w:type="dxa"/>
            <w:shd w:val="clear" w:color="auto" w:fill="auto"/>
          </w:tcPr>
          <w:p w:rsidR="000C6295" w:rsidRPr="003B1E52" w:rsidRDefault="000C6295" w:rsidP="000C6295">
            <w:pPr>
              <w:ind w:left="-107"/>
              <w:jc w:val="center"/>
              <w:rPr>
                <w:sz w:val="16"/>
                <w:szCs w:val="16"/>
              </w:rPr>
            </w:pPr>
            <w:r w:rsidRPr="003B1E52">
              <w:rPr>
                <w:sz w:val="16"/>
                <w:szCs w:val="16"/>
              </w:rPr>
              <w:t>ОП №3</w:t>
            </w:r>
          </w:p>
        </w:tc>
        <w:tc>
          <w:tcPr>
            <w:tcW w:w="851" w:type="dxa"/>
            <w:shd w:val="clear" w:color="auto" w:fill="auto"/>
          </w:tcPr>
          <w:p w:rsidR="000C6295" w:rsidRPr="003B1E52" w:rsidRDefault="000C6295" w:rsidP="000C6295">
            <w:pPr>
              <w:ind w:left="-107" w:right="-107"/>
              <w:jc w:val="center"/>
              <w:rPr>
                <w:sz w:val="16"/>
                <w:szCs w:val="16"/>
              </w:rPr>
            </w:pPr>
            <w:r w:rsidRPr="003B1E52">
              <w:rPr>
                <w:sz w:val="16"/>
                <w:szCs w:val="16"/>
              </w:rPr>
              <w:t>ОП №4</w:t>
            </w:r>
          </w:p>
        </w:tc>
        <w:tc>
          <w:tcPr>
            <w:tcW w:w="850" w:type="dxa"/>
            <w:shd w:val="clear" w:color="auto" w:fill="auto"/>
          </w:tcPr>
          <w:p w:rsidR="000C6295" w:rsidRPr="003B1E52" w:rsidRDefault="000C6295" w:rsidP="000C6295">
            <w:pPr>
              <w:ind w:left="-109" w:right="-108"/>
              <w:jc w:val="center"/>
              <w:rPr>
                <w:sz w:val="16"/>
                <w:szCs w:val="16"/>
              </w:rPr>
            </w:pPr>
            <w:r w:rsidRPr="003B1E52">
              <w:rPr>
                <w:sz w:val="16"/>
                <w:szCs w:val="16"/>
              </w:rPr>
              <w:t>ОП №5</w:t>
            </w:r>
          </w:p>
        </w:tc>
        <w:tc>
          <w:tcPr>
            <w:tcW w:w="851" w:type="dxa"/>
            <w:shd w:val="clear" w:color="auto" w:fill="auto"/>
          </w:tcPr>
          <w:p w:rsidR="000C6295" w:rsidRPr="003B1E52" w:rsidRDefault="000C6295" w:rsidP="000C6295">
            <w:pPr>
              <w:ind w:right="-107" w:hanging="107"/>
              <w:jc w:val="center"/>
              <w:rPr>
                <w:sz w:val="16"/>
                <w:szCs w:val="16"/>
              </w:rPr>
            </w:pPr>
            <w:r w:rsidRPr="003B1E52">
              <w:rPr>
                <w:sz w:val="16"/>
                <w:szCs w:val="16"/>
              </w:rPr>
              <w:t>ОП №6</w:t>
            </w:r>
          </w:p>
        </w:tc>
        <w:tc>
          <w:tcPr>
            <w:tcW w:w="1133" w:type="dxa"/>
            <w:shd w:val="clear" w:color="auto" w:fill="auto"/>
          </w:tcPr>
          <w:p w:rsidR="000C6295" w:rsidRPr="003B1E52" w:rsidRDefault="000C6295" w:rsidP="000C6295">
            <w:pPr>
              <w:ind w:hanging="107"/>
              <w:jc w:val="center"/>
              <w:rPr>
                <w:sz w:val="16"/>
                <w:szCs w:val="16"/>
              </w:rPr>
            </w:pPr>
            <w:r w:rsidRPr="003B1E52">
              <w:rPr>
                <w:sz w:val="16"/>
                <w:szCs w:val="16"/>
              </w:rPr>
              <w:t>Всего</w:t>
            </w:r>
          </w:p>
        </w:tc>
      </w:tr>
      <w:tr w:rsidR="003B1E52" w:rsidRPr="003B1E52" w:rsidTr="000C6295">
        <w:trPr>
          <w:trHeight w:val="452"/>
        </w:trPr>
        <w:tc>
          <w:tcPr>
            <w:tcW w:w="3510" w:type="dxa"/>
            <w:shd w:val="clear" w:color="auto" w:fill="auto"/>
          </w:tcPr>
          <w:p w:rsidR="000C6295" w:rsidRPr="003B1E52" w:rsidRDefault="000C6295" w:rsidP="000C6295">
            <w:pPr>
              <w:ind w:firstLine="567"/>
              <w:jc w:val="both"/>
              <w:rPr>
                <w:sz w:val="16"/>
                <w:szCs w:val="16"/>
              </w:rPr>
            </w:pPr>
            <w:r w:rsidRPr="003B1E52">
              <w:rPr>
                <w:sz w:val="16"/>
                <w:szCs w:val="16"/>
              </w:rPr>
              <w:t xml:space="preserve">Запрещение пребывания </w:t>
            </w:r>
          </w:p>
          <w:p w:rsidR="000C6295" w:rsidRPr="003B1E52" w:rsidRDefault="000C6295" w:rsidP="000C6295">
            <w:pPr>
              <w:ind w:firstLine="567"/>
              <w:jc w:val="both"/>
              <w:rPr>
                <w:sz w:val="16"/>
                <w:szCs w:val="16"/>
              </w:rPr>
            </w:pPr>
            <w:r w:rsidRPr="003B1E52">
              <w:rPr>
                <w:sz w:val="16"/>
                <w:szCs w:val="16"/>
              </w:rPr>
              <w:t>в определенных местах</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31</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38</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42</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37</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37</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31</w:t>
            </w:r>
          </w:p>
        </w:tc>
        <w:tc>
          <w:tcPr>
            <w:tcW w:w="1133" w:type="dxa"/>
            <w:shd w:val="clear" w:color="auto" w:fill="auto"/>
            <w:vAlign w:val="center"/>
          </w:tcPr>
          <w:p w:rsidR="000C6295" w:rsidRPr="003B1E52" w:rsidRDefault="000C6295" w:rsidP="000C6295">
            <w:pPr>
              <w:jc w:val="center"/>
              <w:rPr>
                <w:bCs/>
                <w:sz w:val="16"/>
                <w:szCs w:val="16"/>
              </w:rPr>
            </w:pPr>
            <w:r w:rsidRPr="003B1E52">
              <w:rPr>
                <w:bCs/>
                <w:sz w:val="16"/>
                <w:szCs w:val="16"/>
              </w:rPr>
              <w:t>216</w:t>
            </w:r>
          </w:p>
        </w:tc>
      </w:tr>
      <w:tr w:rsidR="003B1E52" w:rsidRPr="003B1E52" w:rsidTr="000C6295">
        <w:tc>
          <w:tcPr>
            <w:tcW w:w="3510" w:type="dxa"/>
            <w:shd w:val="clear" w:color="auto" w:fill="auto"/>
          </w:tcPr>
          <w:p w:rsidR="000C6295" w:rsidRPr="003B1E52" w:rsidRDefault="000C6295" w:rsidP="000C6295">
            <w:pPr>
              <w:ind w:firstLine="567"/>
              <w:rPr>
                <w:sz w:val="16"/>
                <w:szCs w:val="16"/>
              </w:rPr>
            </w:pPr>
            <w:r w:rsidRPr="003B1E52">
              <w:rPr>
                <w:sz w:val="16"/>
                <w:szCs w:val="16"/>
              </w:rPr>
              <w:t>Запрещение нахождения в местах пребывания и нахождения малолетних и несове</w:t>
            </w:r>
            <w:r w:rsidRPr="003B1E52">
              <w:rPr>
                <w:sz w:val="16"/>
                <w:szCs w:val="16"/>
              </w:rPr>
              <w:t>р</w:t>
            </w:r>
            <w:r w:rsidRPr="003B1E52">
              <w:rPr>
                <w:sz w:val="16"/>
                <w:szCs w:val="16"/>
              </w:rPr>
              <w:t xml:space="preserve">шеннолетних </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1</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3</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2</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0</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2</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1</w:t>
            </w:r>
          </w:p>
        </w:tc>
        <w:tc>
          <w:tcPr>
            <w:tcW w:w="1133" w:type="dxa"/>
            <w:shd w:val="clear" w:color="auto" w:fill="auto"/>
            <w:vAlign w:val="center"/>
          </w:tcPr>
          <w:p w:rsidR="000C6295" w:rsidRPr="003B1E52" w:rsidRDefault="000C6295" w:rsidP="000C6295">
            <w:pPr>
              <w:jc w:val="center"/>
              <w:rPr>
                <w:bCs/>
                <w:sz w:val="16"/>
                <w:szCs w:val="16"/>
              </w:rPr>
            </w:pPr>
            <w:r w:rsidRPr="003B1E52">
              <w:rPr>
                <w:bCs/>
                <w:sz w:val="16"/>
                <w:szCs w:val="16"/>
              </w:rPr>
              <w:t>9</w:t>
            </w:r>
          </w:p>
        </w:tc>
      </w:tr>
      <w:tr w:rsidR="003B1E52" w:rsidRPr="003B1E52" w:rsidTr="000C6295">
        <w:tc>
          <w:tcPr>
            <w:tcW w:w="3510" w:type="dxa"/>
            <w:shd w:val="clear" w:color="auto" w:fill="auto"/>
          </w:tcPr>
          <w:p w:rsidR="000C6295" w:rsidRPr="003B1E52" w:rsidRDefault="000C6295" w:rsidP="000C6295">
            <w:pPr>
              <w:ind w:firstLine="567"/>
              <w:rPr>
                <w:sz w:val="16"/>
                <w:szCs w:val="16"/>
              </w:rPr>
            </w:pPr>
            <w:r w:rsidRPr="003B1E52">
              <w:rPr>
                <w:sz w:val="16"/>
                <w:szCs w:val="16"/>
              </w:rPr>
              <w:t>Запрещение посещения мест провед</w:t>
            </w:r>
            <w:r w:rsidRPr="003B1E52">
              <w:rPr>
                <w:sz w:val="16"/>
                <w:szCs w:val="16"/>
              </w:rPr>
              <w:t>е</w:t>
            </w:r>
            <w:r w:rsidRPr="003B1E52">
              <w:rPr>
                <w:sz w:val="16"/>
                <w:szCs w:val="16"/>
              </w:rPr>
              <w:t>ния массовых и иных мероприятий и участия в указанных мероприятиях</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3</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9</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1</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6</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5</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3</w:t>
            </w:r>
          </w:p>
        </w:tc>
        <w:tc>
          <w:tcPr>
            <w:tcW w:w="1133" w:type="dxa"/>
            <w:shd w:val="clear" w:color="auto" w:fill="auto"/>
            <w:vAlign w:val="center"/>
          </w:tcPr>
          <w:p w:rsidR="000C6295" w:rsidRPr="003B1E52" w:rsidRDefault="000C6295" w:rsidP="000C6295">
            <w:pPr>
              <w:jc w:val="center"/>
              <w:rPr>
                <w:bCs/>
                <w:sz w:val="16"/>
                <w:szCs w:val="16"/>
              </w:rPr>
            </w:pPr>
            <w:r w:rsidRPr="003B1E52">
              <w:rPr>
                <w:bCs/>
                <w:sz w:val="16"/>
                <w:szCs w:val="16"/>
              </w:rPr>
              <w:t>27</w:t>
            </w:r>
          </w:p>
        </w:tc>
      </w:tr>
      <w:tr w:rsidR="003B1E52" w:rsidRPr="003B1E52" w:rsidTr="003B1E52">
        <w:trPr>
          <w:trHeight w:val="821"/>
        </w:trPr>
        <w:tc>
          <w:tcPr>
            <w:tcW w:w="3510" w:type="dxa"/>
            <w:shd w:val="clear" w:color="auto" w:fill="auto"/>
          </w:tcPr>
          <w:p w:rsidR="000C6295" w:rsidRPr="003B1E52" w:rsidRDefault="000C6295" w:rsidP="000C6295">
            <w:pPr>
              <w:ind w:firstLine="567"/>
              <w:jc w:val="both"/>
              <w:rPr>
                <w:sz w:val="16"/>
                <w:szCs w:val="16"/>
              </w:rPr>
            </w:pPr>
            <w:r w:rsidRPr="003B1E52">
              <w:rPr>
                <w:sz w:val="16"/>
                <w:szCs w:val="16"/>
              </w:rPr>
              <w:t>Запрещение пребывания вне жилого или иного помещения, являющегося местом жительства либо пребывания поднадзорного лица, в определенное время суток</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31</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26</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33</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35</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30</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24</w:t>
            </w:r>
          </w:p>
        </w:tc>
        <w:tc>
          <w:tcPr>
            <w:tcW w:w="1133" w:type="dxa"/>
            <w:shd w:val="clear" w:color="auto" w:fill="auto"/>
            <w:vAlign w:val="center"/>
          </w:tcPr>
          <w:p w:rsidR="000C6295" w:rsidRPr="003B1E52" w:rsidRDefault="000C6295" w:rsidP="000C6295">
            <w:pPr>
              <w:jc w:val="center"/>
              <w:rPr>
                <w:bCs/>
                <w:sz w:val="16"/>
                <w:szCs w:val="16"/>
              </w:rPr>
            </w:pPr>
            <w:r w:rsidRPr="003B1E52">
              <w:rPr>
                <w:bCs/>
                <w:sz w:val="16"/>
                <w:szCs w:val="16"/>
              </w:rPr>
              <w:t>179</w:t>
            </w:r>
          </w:p>
        </w:tc>
      </w:tr>
      <w:tr w:rsidR="003B1E52" w:rsidRPr="003B1E52" w:rsidTr="000C6295">
        <w:tc>
          <w:tcPr>
            <w:tcW w:w="3510" w:type="dxa"/>
            <w:shd w:val="clear" w:color="auto" w:fill="auto"/>
          </w:tcPr>
          <w:p w:rsidR="000C6295" w:rsidRPr="003B1E52" w:rsidRDefault="000C6295" w:rsidP="000C6295">
            <w:pPr>
              <w:ind w:firstLine="567"/>
              <w:rPr>
                <w:sz w:val="16"/>
                <w:szCs w:val="16"/>
              </w:rPr>
            </w:pPr>
            <w:r w:rsidRPr="003B1E52">
              <w:rPr>
                <w:sz w:val="16"/>
                <w:szCs w:val="16"/>
              </w:rPr>
              <w:t xml:space="preserve">Запрещение выезда за установленные судом пределы территории </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10</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14</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14</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6</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7</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5</w:t>
            </w:r>
          </w:p>
        </w:tc>
        <w:tc>
          <w:tcPr>
            <w:tcW w:w="1133" w:type="dxa"/>
            <w:shd w:val="clear" w:color="auto" w:fill="auto"/>
            <w:vAlign w:val="center"/>
          </w:tcPr>
          <w:p w:rsidR="000C6295" w:rsidRPr="003B1E52" w:rsidRDefault="000C6295" w:rsidP="000C6295">
            <w:pPr>
              <w:jc w:val="center"/>
              <w:rPr>
                <w:bCs/>
                <w:sz w:val="16"/>
                <w:szCs w:val="16"/>
              </w:rPr>
            </w:pPr>
            <w:r w:rsidRPr="003B1E52">
              <w:rPr>
                <w:bCs/>
                <w:sz w:val="16"/>
                <w:szCs w:val="16"/>
              </w:rPr>
              <w:t>56</w:t>
            </w:r>
          </w:p>
        </w:tc>
      </w:tr>
      <w:tr w:rsidR="000C6295" w:rsidRPr="003B1E52" w:rsidTr="000C6295">
        <w:tc>
          <w:tcPr>
            <w:tcW w:w="3510" w:type="dxa"/>
            <w:shd w:val="clear" w:color="auto" w:fill="auto"/>
          </w:tcPr>
          <w:p w:rsidR="000C6295" w:rsidRPr="003B1E52" w:rsidRDefault="000C6295" w:rsidP="000C6295">
            <w:pPr>
              <w:ind w:firstLine="567"/>
              <w:rPr>
                <w:sz w:val="16"/>
                <w:szCs w:val="16"/>
              </w:rPr>
            </w:pPr>
            <w:r w:rsidRPr="003B1E52">
              <w:rPr>
                <w:sz w:val="16"/>
                <w:szCs w:val="16"/>
              </w:rPr>
              <w:t xml:space="preserve">Обязательная явка </w:t>
            </w:r>
            <w:proofErr w:type="gramStart"/>
            <w:r w:rsidRPr="003B1E52">
              <w:rPr>
                <w:sz w:val="16"/>
                <w:szCs w:val="16"/>
              </w:rPr>
              <w:t>от одного до чет</w:t>
            </w:r>
            <w:r w:rsidRPr="003B1E52">
              <w:rPr>
                <w:sz w:val="16"/>
                <w:szCs w:val="16"/>
              </w:rPr>
              <w:t>ы</w:t>
            </w:r>
            <w:r w:rsidRPr="003B1E52">
              <w:rPr>
                <w:sz w:val="16"/>
                <w:szCs w:val="16"/>
              </w:rPr>
              <w:t>рех раз в месяц в орган внутренних дел по месту</w:t>
            </w:r>
            <w:proofErr w:type="gramEnd"/>
            <w:r w:rsidRPr="003B1E52">
              <w:rPr>
                <w:sz w:val="16"/>
                <w:szCs w:val="16"/>
              </w:rPr>
              <w:t xml:space="preserve"> жительства или пребывания для рег</w:t>
            </w:r>
            <w:r w:rsidRPr="003B1E52">
              <w:rPr>
                <w:sz w:val="16"/>
                <w:szCs w:val="16"/>
              </w:rPr>
              <w:t>и</w:t>
            </w:r>
            <w:r w:rsidRPr="003B1E52">
              <w:rPr>
                <w:sz w:val="16"/>
                <w:szCs w:val="16"/>
              </w:rPr>
              <w:t xml:space="preserve">страции </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55</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79</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82</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83</w:t>
            </w:r>
          </w:p>
        </w:tc>
        <w:tc>
          <w:tcPr>
            <w:tcW w:w="850" w:type="dxa"/>
            <w:shd w:val="clear" w:color="auto" w:fill="auto"/>
            <w:vAlign w:val="center"/>
          </w:tcPr>
          <w:p w:rsidR="000C6295" w:rsidRPr="003B1E52" w:rsidRDefault="000C6295" w:rsidP="000C6295">
            <w:pPr>
              <w:jc w:val="center"/>
              <w:rPr>
                <w:sz w:val="16"/>
                <w:szCs w:val="16"/>
              </w:rPr>
            </w:pPr>
            <w:r w:rsidRPr="003B1E52">
              <w:rPr>
                <w:sz w:val="16"/>
                <w:szCs w:val="16"/>
              </w:rPr>
              <w:t>71</w:t>
            </w:r>
          </w:p>
        </w:tc>
        <w:tc>
          <w:tcPr>
            <w:tcW w:w="851" w:type="dxa"/>
            <w:shd w:val="clear" w:color="auto" w:fill="auto"/>
            <w:vAlign w:val="center"/>
          </w:tcPr>
          <w:p w:rsidR="000C6295" w:rsidRPr="003B1E52" w:rsidRDefault="000C6295" w:rsidP="000C6295">
            <w:pPr>
              <w:jc w:val="center"/>
              <w:rPr>
                <w:sz w:val="16"/>
                <w:szCs w:val="16"/>
              </w:rPr>
            </w:pPr>
            <w:r w:rsidRPr="003B1E52">
              <w:rPr>
                <w:sz w:val="16"/>
                <w:szCs w:val="16"/>
              </w:rPr>
              <w:t>49</w:t>
            </w:r>
          </w:p>
        </w:tc>
        <w:tc>
          <w:tcPr>
            <w:tcW w:w="1133" w:type="dxa"/>
            <w:shd w:val="clear" w:color="auto" w:fill="auto"/>
            <w:vAlign w:val="center"/>
          </w:tcPr>
          <w:p w:rsidR="000C6295" w:rsidRPr="003B1E52" w:rsidRDefault="000C6295" w:rsidP="000C6295">
            <w:pPr>
              <w:jc w:val="center"/>
              <w:rPr>
                <w:bCs/>
                <w:sz w:val="16"/>
                <w:szCs w:val="16"/>
              </w:rPr>
            </w:pPr>
            <w:r w:rsidRPr="003B1E52">
              <w:rPr>
                <w:bCs/>
                <w:sz w:val="16"/>
                <w:szCs w:val="16"/>
              </w:rPr>
              <w:t>419</w:t>
            </w:r>
          </w:p>
        </w:tc>
      </w:tr>
    </w:tbl>
    <w:p w:rsidR="000C6295" w:rsidRPr="003B1E52" w:rsidRDefault="000C6295" w:rsidP="000C6295">
      <w:pPr>
        <w:ind w:firstLine="567"/>
        <w:jc w:val="both"/>
        <w:rPr>
          <w:sz w:val="28"/>
          <w:szCs w:val="28"/>
        </w:rPr>
      </w:pPr>
      <w:r w:rsidRPr="003B1E52">
        <w:rPr>
          <w:sz w:val="28"/>
          <w:szCs w:val="28"/>
        </w:rPr>
        <w:t xml:space="preserve">  </w:t>
      </w:r>
      <w:proofErr w:type="gramStart"/>
      <w:r w:rsidRPr="003B1E52">
        <w:rPr>
          <w:sz w:val="28"/>
          <w:szCs w:val="28"/>
        </w:rPr>
        <w:t xml:space="preserve">По состоянию на 1 января 2020 года в оперативном розыске находится 33 поднадзорных лица, 9 – </w:t>
      </w:r>
      <w:proofErr w:type="spellStart"/>
      <w:r w:rsidRPr="003B1E52">
        <w:rPr>
          <w:sz w:val="28"/>
          <w:szCs w:val="28"/>
        </w:rPr>
        <w:t>формальников</w:t>
      </w:r>
      <w:proofErr w:type="spellEnd"/>
      <w:r w:rsidRPr="003B1E52">
        <w:rPr>
          <w:sz w:val="28"/>
          <w:szCs w:val="28"/>
        </w:rPr>
        <w:t xml:space="preserve">, имеющих основания для установления административного надзора). </w:t>
      </w:r>
      <w:proofErr w:type="gramEnd"/>
    </w:p>
    <w:p w:rsidR="000C6295" w:rsidRPr="003B1E52" w:rsidRDefault="000C6295" w:rsidP="000C6295">
      <w:pPr>
        <w:ind w:firstLine="567"/>
        <w:jc w:val="both"/>
        <w:rPr>
          <w:sz w:val="28"/>
          <w:szCs w:val="28"/>
        </w:rPr>
      </w:pPr>
      <w:r w:rsidRPr="003B1E52">
        <w:rPr>
          <w:sz w:val="28"/>
          <w:szCs w:val="28"/>
        </w:rPr>
        <w:t>За январь - декабрь 2019 г. установлено местонахождение 43 поднадзо</w:t>
      </w:r>
      <w:r w:rsidRPr="003B1E52">
        <w:rPr>
          <w:sz w:val="28"/>
          <w:szCs w:val="28"/>
        </w:rPr>
        <w:t>р</w:t>
      </w:r>
      <w:r w:rsidRPr="003B1E52">
        <w:rPr>
          <w:sz w:val="28"/>
          <w:szCs w:val="28"/>
        </w:rPr>
        <w:t>ных лиц, находящихся в оперативном розыске.</w:t>
      </w:r>
    </w:p>
    <w:p w:rsidR="000C6295" w:rsidRPr="003B1E52" w:rsidRDefault="000C6295" w:rsidP="000C6295">
      <w:pPr>
        <w:ind w:firstLine="567"/>
        <w:jc w:val="both"/>
        <w:rPr>
          <w:sz w:val="28"/>
          <w:szCs w:val="28"/>
        </w:rPr>
      </w:pPr>
      <w:r w:rsidRPr="003B1E52">
        <w:rPr>
          <w:sz w:val="28"/>
          <w:szCs w:val="28"/>
        </w:rPr>
        <w:t>За несоблюдение административных ограничений и невыполнение обяза</w:t>
      </w:r>
      <w:r w:rsidRPr="003B1E52">
        <w:rPr>
          <w:sz w:val="28"/>
          <w:szCs w:val="28"/>
        </w:rPr>
        <w:t>н</w:t>
      </w:r>
      <w:r w:rsidRPr="003B1E52">
        <w:rPr>
          <w:sz w:val="28"/>
          <w:szCs w:val="28"/>
        </w:rPr>
        <w:t>ностей, устанавливаемых при административном надзоре по</w:t>
      </w:r>
      <w:r w:rsidRPr="003B1E52">
        <w:rPr>
          <w:sz w:val="28"/>
          <w:szCs w:val="28"/>
        </w:rPr>
        <w:br/>
        <w:t>ст. 19.24 КоАП РФ «Несоблюдение административных ограничений и нев</w:t>
      </w:r>
      <w:r w:rsidRPr="003B1E52">
        <w:rPr>
          <w:sz w:val="28"/>
          <w:szCs w:val="28"/>
        </w:rPr>
        <w:t>ы</w:t>
      </w:r>
      <w:r w:rsidRPr="003B1E52">
        <w:rPr>
          <w:sz w:val="28"/>
          <w:szCs w:val="28"/>
        </w:rPr>
        <w:t>полнение обязанностей, устанавливаемых при административном надзоре» за январь - декабрь 2019 г. составлено 802 административных протоколов</w:t>
      </w:r>
      <w:r w:rsidRPr="003B1E52">
        <w:rPr>
          <w:sz w:val="28"/>
          <w:szCs w:val="28"/>
        </w:rPr>
        <w:br/>
        <w:t xml:space="preserve">(АППГ – 552, рост на 45,3%),  арест – 432 (АППГ – 179, рост на 141,3%).  </w:t>
      </w:r>
    </w:p>
    <w:p w:rsidR="000C6295" w:rsidRPr="003B1E52" w:rsidRDefault="000C6295" w:rsidP="000C6295">
      <w:pPr>
        <w:ind w:firstLine="567"/>
        <w:jc w:val="both"/>
        <w:rPr>
          <w:sz w:val="28"/>
          <w:szCs w:val="28"/>
        </w:rPr>
      </w:pPr>
      <w:r w:rsidRPr="003B1E52">
        <w:rPr>
          <w:sz w:val="28"/>
          <w:szCs w:val="28"/>
        </w:rPr>
        <w:t>За январь - декабрь 2019 года по ст. 314.1 УК РФ «Уклонение от админ</w:t>
      </w:r>
      <w:r w:rsidRPr="003B1E52">
        <w:rPr>
          <w:sz w:val="28"/>
          <w:szCs w:val="28"/>
        </w:rPr>
        <w:t>и</w:t>
      </w:r>
      <w:r w:rsidRPr="003B1E52">
        <w:rPr>
          <w:sz w:val="28"/>
          <w:szCs w:val="28"/>
        </w:rPr>
        <w:t>стративного надзора или неоднократное несоблюдение установленных судом в соответствии с федеральным законом ограничения или ограничений» зарег</w:t>
      </w:r>
      <w:r w:rsidRPr="003B1E52">
        <w:rPr>
          <w:sz w:val="28"/>
          <w:szCs w:val="28"/>
        </w:rPr>
        <w:t>и</w:t>
      </w:r>
      <w:r w:rsidRPr="003B1E52">
        <w:rPr>
          <w:sz w:val="28"/>
          <w:szCs w:val="28"/>
        </w:rPr>
        <w:t xml:space="preserve">стрировано 51 преступление (АППГ – 62), окончено 46 (АППГ – 49). </w:t>
      </w:r>
    </w:p>
    <w:p w:rsidR="000C6295" w:rsidRPr="003B1E52" w:rsidRDefault="000C6295" w:rsidP="000C6295">
      <w:pPr>
        <w:ind w:firstLine="567"/>
        <w:jc w:val="both"/>
        <w:rPr>
          <w:sz w:val="28"/>
          <w:szCs w:val="28"/>
          <w:lang w:eastAsia="x-none"/>
        </w:rPr>
      </w:pPr>
      <w:r w:rsidRPr="003B1E52">
        <w:rPr>
          <w:sz w:val="28"/>
          <w:szCs w:val="28"/>
          <w:lang w:val="x-none" w:eastAsia="x-none"/>
        </w:rPr>
        <w:lastRenderedPageBreak/>
        <w:t xml:space="preserve">По сведениям ИЦ МВД по Чувашской Республике </w:t>
      </w:r>
      <w:r w:rsidRPr="003B1E52">
        <w:rPr>
          <w:sz w:val="28"/>
          <w:szCs w:val="28"/>
          <w:lang w:eastAsia="x-none"/>
        </w:rPr>
        <w:t xml:space="preserve">за январь - декабрь </w:t>
      </w:r>
      <w:r w:rsidRPr="003B1E52">
        <w:rPr>
          <w:sz w:val="28"/>
          <w:szCs w:val="28"/>
          <w:lang w:eastAsia="x-none"/>
        </w:rPr>
        <w:br/>
      </w:r>
      <w:r w:rsidRPr="003B1E52">
        <w:rPr>
          <w:sz w:val="28"/>
          <w:szCs w:val="28"/>
          <w:lang w:val="x-none" w:eastAsia="x-none"/>
        </w:rPr>
        <w:t>201</w:t>
      </w:r>
      <w:r w:rsidRPr="003B1E52">
        <w:rPr>
          <w:sz w:val="28"/>
          <w:szCs w:val="28"/>
          <w:lang w:eastAsia="x-none"/>
        </w:rPr>
        <w:t>9</w:t>
      </w:r>
      <w:r w:rsidRPr="003B1E52">
        <w:rPr>
          <w:sz w:val="28"/>
          <w:szCs w:val="28"/>
          <w:lang w:val="x-none" w:eastAsia="x-none"/>
        </w:rPr>
        <w:t xml:space="preserve"> год</w:t>
      </w:r>
      <w:r w:rsidRPr="003B1E52">
        <w:rPr>
          <w:sz w:val="28"/>
          <w:szCs w:val="28"/>
          <w:lang w:eastAsia="x-none"/>
        </w:rPr>
        <w:t xml:space="preserve">а </w:t>
      </w:r>
      <w:r w:rsidRPr="003B1E52">
        <w:rPr>
          <w:sz w:val="28"/>
          <w:szCs w:val="28"/>
          <w:lang w:val="x-none" w:eastAsia="x-none"/>
        </w:rPr>
        <w:t>на территории г. Чебоксары преступления совершены</w:t>
      </w:r>
      <w:r w:rsidRPr="003B1E52">
        <w:rPr>
          <w:sz w:val="28"/>
          <w:szCs w:val="28"/>
          <w:lang w:eastAsia="x-none"/>
        </w:rPr>
        <w:br/>
        <w:t xml:space="preserve">109 </w:t>
      </w:r>
      <w:r w:rsidRPr="003B1E52">
        <w:rPr>
          <w:sz w:val="28"/>
          <w:szCs w:val="28"/>
          <w:lang w:val="x-none" w:eastAsia="x-none"/>
        </w:rPr>
        <w:t>поднадзорным</w:t>
      </w:r>
      <w:r w:rsidRPr="003B1E52">
        <w:rPr>
          <w:sz w:val="28"/>
          <w:szCs w:val="28"/>
          <w:lang w:eastAsia="x-none"/>
        </w:rPr>
        <w:t>и</w:t>
      </w:r>
      <w:r w:rsidRPr="003B1E52">
        <w:rPr>
          <w:sz w:val="28"/>
          <w:szCs w:val="28"/>
          <w:lang w:val="x-none" w:eastAsia="x-none"/>
        </w:rPr>
        <w:t xml:space="preserve"> лиц</w:t>
      </w:r>
      <w:r w:rsidRPr="003B1E52">
        <w:rPr>
          <w:sz w:val="28"/>
          <w:szCs w:val="28"/>
          <w:lang w:eastAsia="x-none"/>
        </w:rPr>
        <w:t>ами</w:t>
      </w:r>
      <w:r w:rsidRPr="003B1E52">
        <w:rPr>
          <w:sz w:val="28"/>
          <w:szCs w:val="28"/>
          <w:lang w:val="x-none" w:eastAsia="x-none"/>
        </w:rPr>
        <w:t xml:space="preserve"> (АППГ –</w:t>
      </w:r>
      <w:r w:rsidRPr="003B1E52">
        <w:rPr>
          <w:sz w:val="28"/>
          <w:szCs w:val="28"/>
          <w:lang w:eastAsia="x-none"/>
        </w:rPr>
        <w:t xml:space="preserve"> 115</w:t>
      </w:r>
      <w:r w:rsidRPr="003B1E52">
        <w:rPr>
          <w:sz w:val="28"/>
          <w:szCs w:val="28"/>
          <w:lang w:val="x-none" w:eastAsia="x-none"/>
        </w:rPr>
        <w:t>)</w:t>
      </w:r>
      <w:r w:rsidRPr="003B1E52">
        <w:rPr>
          <w:sz w:val="28"/>
          <w:szCs w:val="28"/>
          <w:lang w:eastAsia="x-none"/>
        </w:rPr>
        <w:t xml:space="preserve">, снижение </w:t>
      </w:r>
      <w:r w:rsidRPr="003B1E52">
        <w:rPr>
          <w:sz w:val="28"/>
          <w:szCs w:val="28"/>
          <w:lang w:val="x-none" w:eastAsia="x-none"/>
        </w:rPr>
        <w:t xml:space="preserve">на </w:t>
      </w:r>
      <w:r w:rsidRPr="003B1E52">
        <w:rPr>
          <w:sz w:val="28"/>
          <w:szCs w:val="28"/>
          <w:lang w:eastAsia="x-none"/>
        </w:rPr>
        <w:t>5,2%. Также уменьш</w:t>
      </w:r>
      <w:r w:rsidRPr="003B1E52">
        <w:rPr>
          <w:sz w:val="28"/>
          <w:szCs w:val="28"/>
          <w:lang w:eastAsia="x-none"/>
        </w:rPr>
        <w:t>и</w:t>
      </w:r>
      <w:r w:rsidRPr="003B1E52">
        <w:rPr>
          <w:sz w:val="28"/>
          <w:szCs w:val="28"/>
          <w:lang w:eastAsia="x-none"/>
        </w:rPr>
        <w:t xml:space="preserve">лось количество лиц, совершивших «учетные» преступления на 17,1% </w:t>
      </w:r>
      <w:r w:rsidRPr="003B1E52">
        <w:rPr>
          <w:sz w:val="28"/>
          <w:szCs w:val="28"/>
          <w:lang w:eastAsia="x-none"/>
        </w:rPr>
        <w:br/>
        <w:t>с 35 до 29.</w:t>
      </w:r>
    </w:p>
    <w:p w:rsidR="00E90D6A" w:rsidRPr="003B1E52" w:rsidRDefault="00E90D6A" w:rsidP="001C74A8">
      <w:pPr>
        <w:suppressAutoHyphens/>
        <w:autoSpaceDE w:val="0"/>
        <w:autoSpaceDN w:val="0"/>
        <w:adjustRightInd w:val="0"/>
        <w:jc w:val="center"/>
        <w:rPr>
          <w:rFonts w:ascii="Cambria" w:hAnsi="Cambria" w:cs="Arial"/>
          <w:b/>
          <w:caps/>
          <w:sz w:val="28"/>
          <w:szCs w:val="28"/>
        </w:rPr>
      </w:pPr>
      <w:r w:rsidRPr="003B1E52">
        <w:rPr>
          <w:rFonts w:ascii="Cambria" w:hAnsi="Cambria" w:cs="Arial"/>
          <w:b/>
          <w:caps/>
          <w:sz w:val="28"/>
          <w:szCs w:val="28"/>
        </w:rPr>
        <w:t>деятельность специального приемника</w:t>
      </w:r>
    </w:p>
    <w:p w:rsidR="00E90D6A" w:rsidRPr="003B1E52" w:rsidRDefault="00E90D6A" w:rsidP="00DE25C8">
      <w:pPr>
        <w:suppressAutoHyphens/>
        <w:autoSpaceDE w:val="0"/>
        <w:autoSpaceDN w:val="0"/>
        <w:adjustRightInd w:val="0"/>
        <w:jc w:val="center"/>
        <w:rPr>
          <w:rFonts w:ascii="Cambria" w:hAnsi="Cambria" w:cs="Arial"/>
          <w:b/>
          <w:caps/>
          <w:sz w:val="28"/>
          <w:szCs w:val="28"/>
        </w:rPr>
      </w:pPr>
    </w:p>
    <w:p w:rsidR="000C6295" w:rsidRPr="003B1E52" w:rsidRDefault="000C6295" w:rsidP="000C6295">
      <w:pPr>
        <w:ind w:firstLine="900"/>
        <w:jc w:val="both"/>
        <w:rPr>
          <w:sz w:val="28"/>
          <w:szCs w:val="28"/>
        </w:rPr>
      </w:pPr>
      <w:r w:rsidRPr="003B1E52">
        <w:rPr>
          <w:sz w:val="28"/>
          <w:szCs w:val="28"/>
        </w:rPr>
        <w:t>За отчетный период в специальный приемник УМВД России по             г. Чебоксары было помещено 5110 чел. (из них по линии ГИБДД – 654,  по линии НОН –171, за другие административные правонарушения – 4285), за анал</w:t>
      </w:r>
      <w:r w:rsidRPr="003B1E52">
        <w:rPr>
          <w:sz w:val="28"/>
          <w:szCs w:val="28"/>
        </w:rPr>
        <w:t>о</w:t>
      </w:r>
      <w:r w:rsidRPr="003B1E52">
        <w:rPr>
          <w:sz w:val="28"/>
          <w:szCs w:val="28"/>
        </w:rPr>
        <w:t xml:space="preserve">гичный период прошлого года – 5486 чел. (из них 620- ГИБДД, 139- НОН, 4727 - другие). </w:t>
      </w:r>
    </w:p>
    <w:p w:rsidR="000C6295" w:rsidRPr="003B1E52" w:rsidRDefault="000C6295" w:rsidP="000C6295">
      <w:pPr>
        <w:ind w:firstLine="900"/>
        <w:jc w:val="both"/>
        <w:rPr>
          <w:sz w:val="28"/>
          <w:szCs w:val="28"/>
        </w:rPr>
      </w:pPr>
      <w:r w:rsidRPr="003B1E52">
        <w:rPr>
          <w:sz w:val="28"/>
          <w:szCs w:val="28"/>
        </w:rPr>
        <w:t>Среднесуточная наполняемость составила 49 чел., за аналогичный период прошлого года – 61 при лимите – 75 койко-мест. Нагрузка на одного с</w:t>
      </w:r>
      <w:r w:rsidRPr="003B1E52">
        <w:rPr>
          <w:sz w:val="28"/>
          <w:szCs w:val="28"/>
        </w:rPr>
        <w:t>о</w:t>
      </w:r>
      <w:r w:rsidRPr="003B1E52">
        <w:rPr>
          <w:sz w:val="28"/>
          <w:szCs w:val="28"/>
        </w:rPr>
        <w:t>трудника составила 283 арестованных,  за аналогичный период прошлого года – 304.</w:t>
      </w:r>
    </w:p>
    <w:p w:rsidR="000C6295" w:rsidRPr="003B1E52" w:rsidRDefault="000C6295" w:rsidP="000C6295">
      <w:pPr>
        <w:ind w:firstLine="900"/>
        <w:jc w:val="both"/>
        <w:rPr>
          <w:sz w:val="28"/>
          <w:szCs w:val="28"/>
        </w:rPr>
      </w:pPr>
      <w:r w:rsidRPr="003B1E52">
        <w:rPr>
          <w:sz w:val="28"/>
          <w:szCs w:val="28"/>
        </w:rPr>
        <w:t>Служебная деятельность специального приемника проверялась 1404 р</w:t>
      </w:r>
      <w:r w:rsidRPr="003B1E52">
        <w:rPr>
          <w:sz w:val="28"/>
          <w:szCs w:val="28"/>
        </w:rPr>
        <w:t>а</w:t>
      </w:r>
      <w:r w:rsidRPr="003B1E52">
        <w:rPr>
          <w:sz w:val="28"/>
          <w:szCs w:val="28"/>
        </w:rPr>
        <w:t xml:space="preserve">за, из них сотрудниками: МВД по Чувашской Республике – 359 раз (в том числе </w:t>
      </w:r>
      <w:proofErr w:type="spellStart"/>
      <w:r w:rsidRPr="003B1E52">
        <w:rPr>
          <w:sz w:val="28"/>
          <w:szCs w:val="28"/>
        </w:rPr>
        <w:t>ОООКиСПОиЛПАА</w:t>
      </w:r>
      <w:proofErr w:type="spellEnd"/>
      <w:r w:rsidRPr="003B1E52">
        <w:rPr>
          <w:sz w:val="28"/>
          <w:szCs w:val="28"/>
        </w:rPr>
        <w:t xml:space="preserve"> УОООП -89), УМВД России по г. Чебоксары – 987 раз, прокуратуры–50 раз, Общественный совет УМВД России по г.Чебоксары - 6 раз, Уполномоченный по правам человека в Чувашской Республике - 2 раза. Замечания по режиму содержания лиц, подвергнутых административному ар</w:t>
      </w:r>
      <w:r w:rsidRPr="003B1E52">
        <w:rPr>
          <w:sz w:val="28"/>
          <w:szCs w:val="28"/>
        </w:rPr>
        <w:t>е</w:t>
      </w:r>
      <w:r w:rsidRPr="003B1E52">
        <w:rPr>
          <w:sz w:val="28"/>
          <w:szCs w:val="28"/>
        </w:rPr>
        <w:t>сту, не выявлено. Заявления и жалобы на незаконные действия сотрудников специального приемника со стороны лиц, подвергнутых административному аресту, не поступали. Выявленные недостатки в деятельности специального приемника рассматривались с личным составом и устранялись в кратчайшие сроки.</w:t>
      </w:r>
    </w:p>
    <w:p w:rsidR="000C6295" w:rsidRPr="003B1E52" w:rsidRDefault="000C6295" w:rsidP="000C6295">
      <w:pPr>
        <w:tabs>
          <w:tab w:val="left" w:pos="709"/>
        </w:tabs>
        <w:ind w:right="-22"/>
        <w:jc w:val="both"/>
        <w:rPr>
          <w:sz w:val="28"/>
          <w:szCs w:val="28"/>
        </w:rPr>
      </w:pPr>
      <w:r w:rsidRPr="003B1E52">
        <w:rPr>
          <w:sz w:val="28"/>
          <w:szCs w:val="28"/>
        </w:rPr>
        <w:tab/>
        <w:t>Фельдшером специального приемника проведено медицинских освид</w:t>
      </w:r>
      <w:r w:rsidRPr="003B1E52">
        <w:rPr>
          <w:sz w:val="28"/>
          <w:szCs w:val="28"/>
        </w:rPr>
        <w:t>е</w:t>
      </w:r>
      <w:r w:rsidRPr="003B1E52">
        <w:rPr>
          <w:sz w:val="28"/>
          <w:szCs w:val="28"/>
        </w:rPr>
        <w:t>тельствований в отношении 3218 лиц, подвергнутых административному ар</w:t>
      </w:r>
      <w:r w:rsidRPr="003B1E52">
        <w:rPr>
          <w:sz w:val="28"/>
          <w:szCs w:val="28"/>
        </w:rPr>
        <w:t>е</w:t>
      </w:r>
      <w:r w:rsidRPr="003B1E52">
        <w:rPr>
          <w:sz w:val="28"/>
          <w:szCs w:val="28"/>
        </w:rPr>
        <w:t>сту, из них 727 человек поступили с различными заболеваниями, из них 9 чел</w:t>
      </w:r>
      <w:r w:rsidRPr="003B1E52">
        <w:rPr>
          <w:sz w:val="28"/>
          <w:szCs w:val="28"/>
        </w:rPr>
        <w:t>о</w:t>
      </w:r>
      <w:r w:rsidRPr="003B1E52">
        <w:rPr>
          <w:sz w:val="28"/>
          <w:szCs w:val="28"/>
        </w:rPr>
        <w:t>век с различными инфекционными заболеваниями. Все выявленные лица пол</w:t>
      </w:r>
      <w:r w:rsidRPr="003B1E52">
        <w:rPr>
          <w:sz w:val="28"/>
          <w:szCs w:val="28"/>
        </w:rPr>
        <w:t>у</w:t>
      </w:r>
      <w:r w:rsidRPr="003B1E52">
        <w:rPr>
          <w:sz w:val="28"/>
          <w:szCs w:val="28"/>
        </w:rPr>
        <w:t>чили соответствующую медицинскую помощь. Для оказания срочной медици</w:t>
      </w:r>
      <w:r w:rsidRPr="003B1E52">
        <w:rPr>
          <w:sz w:val="28"/>
          <w:szCs w:val="28"/>
        </w:rPr>
        <w:t>н</w:t>
      </w:r>
      <w:r w:rsidRPr="003B1E52">
        <w:rPr>
          <w:sz w:val="28"/>
          <w:szCs w:val="28"/>
        </w:rPr>
        <w:t xml:space="preserve">ской помощи 156 раз вызывалась скорая медицинская помощь. </w:t>
      </w:r>
      <w:proofErr w:type="gramStart"/>
      <w:r w:rsidRPr="003B1E52">
        <w:rPr>
          <w:sz w:val="28"/>
          <w:szCs w:val="28"/>
        </w:rPr>
        <w:t>Сотрудниками специального приемника сопровождено на консультацию к врачам-специалистам 47 человек, из них 35 человек госпитализированы  на стациона</w:t>
      </w:r>
      <w:r w:rsidRPr="003B1E52">
        <w:rPr>
          <w:sz w:val="28"/>
          <w:szCs w:val="28"/>
        </w:rPr>
        <w:t>р</w:t>
      </w:r>
      <w:r w:rsidRPr="003B1E52">
        <w:rPr>
          <w:sz w:val="28"/>
          <w:szCs w:val="28"/>
        </w:rPr>
        <w:t>ное лечение.</w:t>
      </w:r>
      <w:proofErr w:type="gramEnd"/>
    </w:p>
    <w:p w:rsidR="00AF56AE" w:rsidRPr="003B1E52" w:rsidRDefault="00262C1C" w:rsidP="00262C1C">
      <w:pPr>
        <w:tabs>
          <w:tab w:val="left" w:pos="709"/>
        </w:tabs>
        <w:ind w:right="-22" w:firstLine="567"/>
        <w:jc w:val="both"/>
        <w:rPr>
          <w:sz w:val="26"/>
          <w:szCs w:val="26"/>
        </w:rPr>
      </w:pPr>
      <w:r w:rsidRPr="003B1E52">
        <w:rPr>
          <w:sz w:val="26"/>
          <w:szCs w:val="26"/>
        </w:rPr>
        <w:t xml:space="preserve">На капитальный ремонт специального приемника  </w:t>
      </w:r>
      <w:r w:rsidR="00097E9B" w:rsidRPr="003B1E52">
        <w:rPr>
          <w:sz w:val="26"/>
          <w:szCs w:val="26"/>
        </w:rPr>
        <w:t xml:space="preserve">в </w:t>
      </w:r>
      <w:r w:rsidRPr="003B1E52">
        <w:rPr>
          <w:sz w:val="26"/>
          <w:szCs w:val="26"/>
        </w:rPr>
        <w:t>2019 г. выделено 3 486 тыс. руб.  Строительные работы начаты в третьем квартале текущего года. Завершение к</w:t>
      </w:r>
      <w:r w:rsidRPr="003B1E52">
        <w:rPr>
          <w:sz w:val="26"/>
          <w:szCs w:val="26"/>
        </w:rPr>
        <w:t>а</w:t>
      </w:r>
      <w:r w:rsidRPr="003B1E52">
        <w:rPr>
          <w:sz w:val="26"/>
          <w:szCs w:val="26"/>
        </w:rPr>
        <w:t xml:space="preserve">питального ремонта запланировано на декабрь 2019 года.   </w:t>
      </w:r>
    </w:p>
    <w:p w:rsidR="00D90636" w:rsidRPr="003B1E52" w:rsidRDefault="00D90636" w:rsidP="00AF56AE">
      <w:pPr>
        <w:tabs>
          <w:tab w:val="left" w:pos="709"/>
        </w:tabs>
        <w:ind w:right="-22"/>
        <w:jc w:val="both"/>
        <w:rPr>
          <w:sz w:val="26"/>
          <w:szCs w:val="26"/>
        </w:rPr>
      </w:pPr>
    </w:p>
    <w:p w:rsidR="006A16B2" w:rsidRDefault="006A16B2" w:rsidP="00677908">
      <w:pPr>
        <w:suppressAutoHyphens/>
        <w:autoSpaceDE w:val="0"/>
        <w:autoSpaceDN w:val="0"/>
        <w:adjustRightInd w:val="0"/>
        <w:jc w:val="center"/>
        <w:rPr>
          <w:rFonts w:ascii="Cambria" w:hAnsi="Cambria" w:cs="Arial"/>
          <w:b/>
          <w:caps/>
          <w:sz w:val="28"/>
          <w:szCs w:val="28"/>
        </w:rPr>
      </w:pPr>
    </w:p>
    <w:p w:rsidR="006A16B2" w:rsidRDefault="006A16B2" w:rsidP="00677908">
      <w:pPr>
        <w:suppressAutoHyphens/>
        <w:autoSpaceDE w:val="0"/>
        <w:autoSpaceDN w:val="0"/>
        <w:adjustRightInd w:val="0"/>
        <w:jc w:val="center"/>
        <w:rPr>
          <w:rFonts w:ascii="Cambria" w:hAnsi="Cambria" w:cs="Arial"/>
          <w:b/>
          <w:caps/>
          <w:sz w:val="28"/>
          <w:szCs w:val="28"/>
        </w:rPr>
      </w:pPr>
    </w:p>
    <w:p w:rsidR="006A16B2" w:rsidRDefault="006A16B2" w:rsidP="00677908">
      <w:pPr>
        <w:suppressAutoHyphens/>
        <w:autoSpaceDE w:val="0"/>
        <w:autoSpaceDN w:val="0"/>
        <w:adjustRightInd w:val="0"/>
        <w:jc w:val="center"/>
        <w:rPr>
          <w:rFonts w:ascii="Cambria" w:hAnsi="Cambria" w:cs="Arial"/>
          <w:b/>
          <w:caps/>
          <w:sz w:val="28"/>
          <w:szCs w:val="28"/>
        </w:rPr>
      </w:pPr>
    </w:p>
    <w:p w:rsidR="00E90D6A" w:rsidRPr="003B1E52" w:rsidRDefault="00E90D6A" w:rsidP="00677908">
      <w:pPr>
        <w:suppressAutoHyphens/>
        <w:autoSpaceDE w:val="0"/>
        <w:autoSpaceDN w:val="0"/>
        <w:adjustRightInd w:val="0"/>
        <w:jc w:val="center"/>
        <w:rPr>
          <w:rFonts w:ascii="Cambria" w:hAnsi="Cambria" w:cs="Arial"/>
          <w:b/>
          <w:caps/>
          <w:sz w:val="28"/>
          <w:szCs w:val="28"/>
        </w:rPr>
      </w:pPr>
      <w:r w:rsidRPr="003B1E52">
        <w:rPr>
          <w:rFonts w:ascii="Cambria" w:hAnsi="Cambria" w:cs="Arial"/>
          <w:b/>
          <w:caps/>
          <w:sz w:val="28"/>
          <w:szCs w:val="28"/>
        </w:rPr>
        <w:lastRenderedPageBreak/>
        <w:t>деятельность изолятора временного содержания подозреваемых и обвиняемых</w:t>
      </w:r>
    </w:p>
    <w:p w:rsidR="00E35F03" w:rsidRPr="003B1E52" w:rsidRDefault="00E35F03" w:rsidP="00677908">
      <w:pPr>
        <w:suppressAutoHyphens/>
        <w:autoSpaceDE w:val="0"/>
        <w:autoSpaceDN w:val="0"/>
        <w:adjustRightInd w:val="0"/>
        <w:jc w:val="center"/>
        <w:rPr>
          <w:rFonts w:ascii="Cambria" w:hAnsi="Cambria" w:cs="Arial"/>
          <w:b/>
          <w:caps/>
          <w:sz w:val="28"/>
          <w:szCs w:val="28"/>
        </w:rPr>
      </w:pPr>
    </w:p>
    <w:p w:rsidR="000C6295" w:rsidRPr="003B1E52" w:rsidRDefault="004645BF" w:rsidP="000C6295">
      <w:pPr>
        <w:tabs>
          <w:tab w:val="left" w:pos="709"/>
        </w:tabs>
        <w:jc w:val="both"/>
        <w:rPr>
          <w:sz w:val="28"/>
          <w:szCs w:val="28"/>
        </w:rPr>
      </w:pPr>
      <w:r w:rsidRPr="003B1E52">
        <w:rPr>
          <w:sz w:val="28"/>
          <w:szCs w:val="28"/>
        </w:rPr>
        <w:t xml:space="preserve">          </w:t>
      </w:r>
      <w:r w:rsidR="000C6295" w:rsidRPr="003B1E52">
        <w:rPr>
          <w:sz w:val="28"/>
          <w:szCs w:val="28"/>
        </w:rPr>
        <w:t>За 2019 год количество подозреваемых и обвиняемых в совершении пр</w:t>
      </w:r>
      <w:r w:rsidR="000C6295" w:rsidRPr="003B1E52">
        <w:rPr>
          <w:sz w:val="28"/>
          <w:szCs w:val="28"/>
        </w:rPr>
        <w:t>е</w:t>
      </w:r>
      <w:r w:rsidR="000C6295" w:rsidRPr="003B1E52">
        <w:rPr>
          <w:sz w:val="28"/>
          <w:szCs w:val="28"/>
        </w:rPr>
        <w:t xml:space="preserve">ступлений в ИВС увеличилось на 10,1 % </w:t>
      </w:r>
      <w:r w:rsidR="000C6295" w:rsidRPr="003B1E52">
        <w:rPr>
          <w:i/>
          <w:sz w:val="28"/>
          <w:szCs w:val="28"/>
        </w:rPr>
        <w:t>(3312 против 2977)</w:t>
      </w:r>
      <w:r w:rsidR="000C6295" w:rsidRPr="003B1E52">
        <w:rPr>
          <w:sz w:val="28"/>
          <w:szCs w:val="28"/>
        </w:rPr>
        <w:t xml:space="preserve">. </w:t>
      </w:r>
    </w:p>
    <w:p w:rsidR="000C6295" w:rsidRPr="003B1E52" w:rsidRDefault="000C6295" w:rsidP="000C6295">
      <w:pPr>
        <w:tabs>
          <w:tab w:val="left" w:pos="709"/>
        </w:tabs>
        <w:jc w:val="both"/>
        <w:rPr>
          <w:sz w:val="28"/>
          <w:szCs w:val="28"/>
        </w:rPr>
      </w:pPr>
      <w:r w:rsidRPr="003B1E52">
        <w:rPr>
          <w:sz w:val="28"/>
          <w:szCs w:val="28"/>
        </w:rPr>
        <w:t xml:space="preserve">Из них 730 задержанных (709 + 2,8  %), обвиняемых, подсудимых, осужденных и </w:t>
      </w:r>
      <w:proofErr w:type="gramStart"/>
      <w:r w:rsidRPr="003B1E52">
        <w:rPr>
          <w:sz w:val="28"/>
          <w:szCs w:val="28"/>
        </w:rPr>
        <w:t>административно-арестованных</w:t>
      </w:r>
      <w:proofErr w:type="gramEnd"/>
      <w:r w:rsidRPr="003B1E52">
        <w:rPr>
          <w:sz w:val="28"/>
          <w:szCs w:val="28"/>
        </w:rPr>
        <w:t xml:space="preserve"> – 2582 (2268 +12,2 %). Среднесуточная наполняемость составила 20,7 (19,9 + 3,8 %) человек при лимите наполняем</w:t>
      </w:r>
      <w:r w:rsidRPr="003B1E52">
        <w:rPr>
          <w:sz w:val="28"/>
          <w:szCs w:val="28"/>
        </w:rPr>
        <w:t>о</w:t>
      </w:r>
      <w:r w:rsidRPr="003B1E52">
        <w:rPr>
          <w:sz w:val="28"/>
          <w:szCs w:val="28"/>
        </w:rPr>
        <w:t xml:space="preserve">сти 59 человек. Нагрузка на одного сотрудника составила 122 подозреваемых и обвиняемых (АППГ – 110). </w:t>
      </w:r>
    </w:p>
    <w:p w:rsidR="000C6295" w:rsidRPr="003B1E52" w:rsidRDefault="000C6295" w:rsidP="000C6295">
      <w:pPr>
        <w:ind w:right="-1" w:firstLine="684"/>
        <w:jc w:val="both"/>
        <w:rPr>
          <w:sz w:val="28"/>
          <w:szCs w:val="28"/>
        </w:rPr>
      </w:pPr>
      <w:r w:rsidRPr="003B1E52">
        <w:rPr>
          <w:sz w:val="28"/>
          <w:szCs w:val="28"/>
        </w:rPr>
        <w:t xml:space="preserve">Содержание подозреваемых и обвиняемых в совершении преступлений в ИВС ежегодно увеличивается в среднем на 9,2 %. </w:t>
      </w:r>
    </w:p>
    <w:p w:rsidR="000C6295" w:rsidRPr="003B1E52" w:rsidRDefault="000C6295" w:rsidP="000C6295">
      <w:pPr>
        <w:ind w:right="-1" w:firstLine="684"/>
        <w:jc w:val="both"/>
        <w:rPr>
          <w:i/>
          <w:sz w:val="24"/>
          <w:szCs w:val="24"/>
        </w:rPr>
      </w:pPr>
      <w:r w:rsidRPr="003B1E52">
        <w:rPr>
          <w:i/>
          <w:sz w:val="24"/>
          <w:szCs w:val="24"/>
        </w:rPr>
        <w:t>Справочно:  2013 г. - 3006,  2014 – 3139, в 2015 – 3136, в 2016 – 2911, в 2017 – 3161,     в 2018 – 2977, в 2019- 3312</w:t>
      </w:r>
    </w:p>
    <w:p w:rsidR="000C6295" w:rsidRPr="003B1E52" w:rsidRDefault="000C6295" w:rsidP="000C6295">
      <w:pPr>
        <w:tabs>
          <w:tab w:val="left" w:pos="851"/>
        </w:tabs>
        <w:suppressAutoHyphens/>
        <w:jc w:val="both"/>
        <w:rPr>
          <w:sz w:val="28"/>
          <w:szCs w:val="28"/>
        </w:rPr>
      </w:pPr>
      <w:r w:rsidRPr="003B1E52">
        <w:rPr>
          <w:sz w:val="28"/>
          <w:szCs w:val="28"/>
        </w:rPr>
        <w:t xml:space="preserve">         Служебная деятельность ИВС проверялась 2652 раз:</w:t>
      </w:r>
    </w:p>
    <w:p w:rsidR="000C6295" w:rsidRPr="003B1E52" w:rsidRDefault="000C6295" w:rsidP="000C6295">
      <w:pPr>
        <w:suppressAutoHyphens/>
        <w:jc w:val="both"/>
        <w:rPr>
          <w:sz w:val="28"/>
          <w:szCs w:val="28"/>
        </w:rPr>
      </w:pPr>
      <w:r w:rsidRPr="003B1E52">
        <w:rPr>
          <w:sz w:val="28"/>
          <w:szCs w:val="28"/>
        </w:rPr>
        <w:t xml:space="preserve">МВД – 331, УМВД – 2321, прокуратура –166 раза, Общественным совет УМВД  - 4, Уполномоченный по правам человека в Чувашской Республике – 2.  </w:t>
      </w:r>
    </w:p>
    <w:p w:rsidR="000C6295" w:rsidRPr="003B1E52" w:rsidRDefault="000C6295" w:rsidP="000C6295">
      <w:pPr>
        <w:suppressAutoHyphens/>
        <w:jc w:val="both"/>
        <w:rPr>
          <w:sz w:val="28"/>
          <w:szCs w:val="28"/>
        </w:rPr>
      </w:pPr>
      <w:r w:rsidRPr="003B1E52">
        <w:rPr>
          <w:sz w:val="28"/>
          <w:szCs w:val="28"/>
        </w:rPr>
        <w:t xml:space="preserve">         За истекший период содержалось  457 (АППГ – 460) лиц, склонных к побегу, членовредительству и самоубийству.</w:t>
      </w:r>
    </w:p>
    <w:p w:rsidR="000C6295" w:rsidRPr="003B1E52" w:rsidRDefault="000C6295" w:rsidP="000C6295">
      <w:pPr>
        <w:suppressAutoHyphens/>
        <w:jc w:val="both"/>
        <w:rPr>
          <w:sz w:val="28"/>
          <w:szCs w:val="28"/>
        </w:rPr>
      </w:pPr>
      <w:r w:rsidRPr="003B1E52">
        <w:rPr>
          <w:sz w:val="28"/>
          <w:szCs w:val="28"/>
        </w:rPr>
        <w:t xml:space="preserve">         Сотрудниками ИВС и уголовного розыска по выявлению, предупреждению и  пресечению, в том числе совершить побег получено информации и доведено до сотрудников ИВС по 27 лицам, склонных к различным противоправным действиям и нарушениям порядка содержания и режима.</w:t>
      </w:r>
    </w:p>
    <w:bookmarkEnd w:id="28"/>
    <w:bookmarkEnd w:id="29"/>
    <w:bookmarkEnd w:id="30"/>
    <w:p w:rsidR="003B1E52" w:rsidRPr="003B1E52" w:rsidRDefault="003B1E52" w:rsidP="007A2233">
      <w:pPr>
        <w:pStyle w:val="2"/>
        <w:spacing w:before="0" w:after="0"/>
        <w:rPr>
          <w:rFonts w:ascii="Cambria" w:hAnsi="Cambria" w:cs="Arial"/>
          <w:bCs/>
          <w:i w:val="0"/>
          <w:iCs/>
          <w:snapToGrid w:val="0"/>
          <w:sz w:val="28"/>
          <w:szCs w:val="28"/>
        </w:rPr>
      </w:pPr>
    </w:p>
    <w:p w:rsidR="00742CB7" w:rsidRPr="003B1E52" w:rsidRDefault="00E90D6A" w:rsidP="007A2233">
      <w:pPr>
        <w:pStyle w:val="2"/>
        <w:spacing w:before="0" w:after="0"/>
        <w:rPr>
          <w:rFonts w:ascii="Cambria" w:hAnsi="Cambria" w:cs="Arial"/>
          <w:bCs/>
          <w:i w:val="0"/>
          <w:iCs/>
          <w:snapToGrid w:val="0"/>
          <w:sz w:val="28"/>
          <w:szCs w:val="28"/>
        </w:rPr>
      </w:pPr>
      <w:r w:rsidRPr="003B1E52">
        <w:rPr>
          <w:rFonts w:ascii="Cambria" w:hAnsi="Cambria" w:cs="Arial"/>
          <w:bCs/>
          <w:i w:val="0"/>
          <w:iCs/>
          <w:snapToGrid w:val="0"/>
          <w:sz w:val="28"/>
          <w:szCs w:val="28"/>
        </w:rPr>
        <w:t>П</w:t>
      </w:r>
      <w:r w:rsidR="00742CB7" w:rsidRPr="003B1E52">
        <w:rPr>
          <w:rFonts w:ascii="Cambria" w:hAnsi="Cambria" w:cs="Arial"/>
          <w:bCs/>
          <w:i w:val="0"/>
          <w:iCs/>
          <w:snapToGrid w:val="0"/>
          <w:sz w:val="28"/>
          <w:szCs w:val="28"/>
        </w:rPr>
        <w:t xml:space="preserve">РЕДУПРЕЖДЕНИЕ ПРЕСТУПЛЕНИЙ </w:t>
      </w:r>
    </w:p>
    <w:p w:rsidR="00E90D6A" w:rsidRPr="003B1E52" w:rsidRDefault="00742CB7" w:rsidP="007A2233">
      <w:pPr>
        <w:pStyle w:val="2"/>
        <w:spacing w:before="0" w:after="0"/>
        <w:rPr>
          <w:rFonts w:ascii="Cambria" w:hAnsi="Cambria" w:cs="Arial"/>
          <w:bCs/>
          <w:i w:val="0"/>
          <w:iCs/>
          <w:snapToGrid w:val="0"/>
          <w:sz w:val="28"/>
          <w:szCs w:val="28"/>
        </w:rPr>
      </w:pPr>
      <w:r w:rsidRPr="003B1E52">
        <w:rPr>
          <w:rFonts w:ascii="Cambria" w:hAnsi="Cambria" w:cs="Arial"/>
          <w:bCs/>
          <w:i w:val="0"/>
          <w:iCs/>
          <w:snapToGrid w:val="0"/>
          <w:sz w:val="28"/>
          <w:szCs w:val="28"/>
        </w:rPr>
        <w:t xml:space="preserve">НА УЛИЦАХ и В ОБЩЕСТВЕНННЫХ МЕСТАХ </w:t>
      </w:r>
      <w:bookmarkEnd w:id="31"/>
      <w:bookmarkEnd w:id="32"/>
    </w:p>
    <w:p w:rsidR="00E90D6A" w:rsidRPr="003B1E52" w:rsidRDefault="00E90D6A" w:rsidP="007A2233"/>
    <w:p w:rsidR="00087EF6" w:rsidRPr="003B1E52" w:rsidRDefault="0037733D" w:rsidP="00262C1C">
      <w:pPr>
        <w:ind w:firstLine="539"/>
        <w:jc w:val="both"/>
        <w:rPr>
          <w:sz w:val="28"/>
          <w:szCs w:val="28"/>
        </w:rPr>
      </w:pPr>
      <w:bookmarkStart w:id="34" w:name="_Toc448029528"/>
      <w:bookmarkStart w:id="35" w:name="_Toc171993109"/>
      <w:bookmarkStart w:id="36" w:name="_Toc274225209"/>
      <w:r w:rsidRPr="003B1E52">
        <w:rPr>
          <w:sz w:val="28"/>
          <w:szCs w:val="28"/>
        </w:rPr>
        <w:t>Важной составляющей в предупреждении преступлений на улицах и в др</w:t>
      </w:r>
      <w:r w:rsidRPr="003B1E52">
        <w:rPr>
          <w:sz w:val="28"/>
          <w:szCs w:val="28"/>
        </w:rPr>
        <w:t>у</w:t>
      </w:r>
      <w:r w:rsidRPr="003B1E52">
        <w:rPr>
          <w:sz w:val="28"/>
          <w:szCs w:val="28"/>
        </w:rPr>
        <w:t xml:space="preserve">гих общественных местах является своевременное применение в отношении правонарушителей превентивных мер административного воздействия. </w:t>
      </w:r>
    </w:p>
    <w:p w:rsidR="000C6295" w:rsidRPr="003B1E52" w:rsidRDefault="000C6295" w:rsidP="000C6295">
      <w:pPr>
        <w:ind w:firstLine="709"/>
        <w:jc w:val="both"/>
        <w:rPr>
          <w:sz w:val="24"/>
          <w:szCs w:val="24"/>
        </w:rPr>
      </w:pPr>
      <w:r w:rsidRPr="003B1E52">
        <w:rPr>
          <w:sz w:val="24"/>
          <w:szCs w:val="24"/>
        </w:rPr>
        <w:t>За 2019 г</w:t>
      </w:r>
      <w:r w:rsidR="004645BF" w:rsidRPr="003B1E52">
        <w:rPr>
          <w:sz w:val="24"/>
          <w:szCs w:val="24"/>
        </w:rPr>
        <w:t>од</w:t>
      </w:r>
      <w:r w:rsidRPr="003B1E52">
        <w:rPr>
          <w:sz w:val="24"/>
          <w:szCs w:val="24"/>
        </w:rPr>
        <w:t xml:space="preserve"> на территории г. Чебоксары зарегистрировано </w:t>
      </w:r>
      <w:r w:rsidRPr="003B1E52">
        <w:rPr>
          <w:sz w:val="24"/>
          <w:szCs w:val="24"/>
        </w:rPr>
        <w:br/>
        <w:t>5947 преступлений, что на 6,5 % больше, чем за АППГ (5584). К</w:t>
      </w:r>
      <w:r w:rsidRPr="003B1E52">
        <w:rPr>
          <w:bCs/>
          <w:sz w:val="24"/>
          <w:szCs w:val="24"/>
        </w:rPr>
        <w:t>оличество преступлений, с</w:t>
      </w:r>
      <w:r w:rsidRPr="003B1E52">
        <w:rPr>
          <w:bCs/>
          <w:sz w:val="24"/>
          <w:szCs w:val="24"/>
        </w:rPr>
        <w:t>о</w:t>
      </w:r>
      <w:r w:rsidRPr="003B1E52">
        <w:rPr>
          <w:bCs/>
          <w:sz w:val="24"/>
          <w:szCs w:val="24"/>
        </w:rPr>
        <w:t>вершенных в общественных местах составляет 2265 снижение на 3,3 % (АППГ - 2343), наблюдается уменьшение преступлений совершенных на улицах на 5,1 % (с 1136 до 1078). Удельный вес преступлений, совершенных в общественных местах составил 38,1% (АППГ – 42,0 %), на улицах составил 18,1% (АППГ – 20,3 %).</w:t>
      </w:r>
      <w:r w:rsidRPr="003B1E52">
        <w:rPr>
          <w:sz w:val="24"/>
          <w:szCs w:val="24"/>
        </w:rPr>
        <w:t xml:space="preserve"> </w:t>
      </w:r>
    </w:p>
    <w:p w:rsidR="000C6295" w:rsidRPr="003B1E52" w:rsidRDefault="000C6295" w:rsidP="000C6295">
      <w:pPr>
        <w:jc w:val="both"/>
        <w:rPr>
          <w:rFonts w:eastAsia="Arial Unicode MS"/>
          <w:sz w:val="24"/>
          <w:szCs w:val="24"/>
        </w:rPr>
      </w:pPr>
      <w:r w:rsidRPr="003B1E52">
        <w:rPr>
          <w:sz w:val="24"/>
          <w:szCs w:val="24"/>
        </w:rPr>
        <w:tab/>
      </w:r>
      <w:r w:rsidRPr="003B1E52">
        <w:rPr>
          <w:rFonts w:eastAsia="Arial Unicode MS"/>
          <w:sz w:val="24"/>
          <w:szCs w:val="24"/>
        </w:rPr>
        <w:t>Доля преступлений, совершенных в общественных местах за 12 месяцев 2019 г., по видам составляет:</w:t>
      </w:r>
    </w:p>
    <w:p w:rsidR="000C6295" w:rsidRPr="003B1E52" w:rsidRDefault="000C6295" w:rsidP="000C6295">
      <w:pPr>
        <w:ind w:firstLine="708"/>
        <w:jc w:val="both"/>
        <w:rPr>
          <w:rFonts w:eastAsia="Arial Unicode MS"/>
          <w:sz w:val="24"/>
          <w:szCs w:val="24"/>
        </w:rPr>
      </w:pPr>
      <w:r w:rsidRPr="003B1E52">
        <w:rPr>
          <w:rFonts w:eastAsia="Arial Unicode MS"/>
          <w:sz w:val="24"/>
          <w:szCs w:val="24"/>
        </w:rPr>
        <w:t>- кражи (47,7 %), - 800 (АППГ – 972), снижение на 17,7 %;</w:t>
      </w:r>
    </w:p>
    <w:p w:rsidR="000C6295" w:rsidRPr="003B1E52" w:rsidRDefault="000C6295" w:rsidP="000C6295">
      <w:pPr>
        <w:ind w:firstLine="708"/>
        <w:jc w:val="both"/>
        <w:rPr>
          <w:rFonts w:eastAsia="Arial Unicode MS"/>
          <w:sz w:val="24"/>
          <w:szCs w:val="24"/>
        </w:rPr>
      </w:pPr>
      <w:r w:rsidRPr="003B1E52">
        <w:rPr>
          <w:rFonts w:eastAsia="Arial Unicode MS"/>
          <w:sz w:val="24"/>
          <w:szCs w:val="24"/>
        </w:rPr>
        <w:t>- побои (43,1 %), - 44 (АППГ – 70), снижение на 37,1 %;</w:t>
      </w:r>
    </w:p>
    <w:p w:rsidR="000C6295" w:rsidRPr="003B1E52" w:rsidRDefault="000C6295" w:rsidP="000C6295">
      <w:pPr>
        <w:ind w:firstLine="708"/>
        <w:jc w:val="both"/>
        <w:rPr>
          <w:rFonts w:eastAsia="Arial Unicode MS"/>
          <w:sz w:val="24"/>
          <w:szCs w:val="24"/>
        </w:rPr>
      </w:pPr>
      <w:r w:rsidRPr="003B1E52">
        <w:rPr>
          <w:rFonts w:eastAsia="Arial Unicode MS"/>
          <w:sz w:val="24"/>
          <w:szCs w:val="24"/>
        </w:rPr>
        <w:t>- грабежи (88,5 %), - 77 (АППГ - 126), снижение на 38,9 %;</w:t>
      </w:r>
    </w:p>
    <w:p w:rsidR="000C6295" w:rsidRPr="003B1E52" w:rsidRDefault="000C6295" w:rsidP="000C6295">
      <w:pPr>
        <w:ind w:firstLine="708"/>
        <w:jc w:val="both"/>
        <w:rPr>
          <w:rFonts w:eastAsia="Arial Unicode MS"/>
          <w:sz w:val="24"/>
          <w:szCs w:val="24"/>
        </w:rPr>
      </w:pPr>
      <w:r w:rsidRPr="003B1E52">
        <w:rPr>
          <w:rFonts w:eastAsia="Arial Unicode MS"/>
          <w:sz w:val="24"/>
          <w:szCs w:val="24"/>
        </w:rPr>
        <w:t xml:space="preserve">- неправ. завладение АМТС (95,5 %), -  21 (АППГ – 18), рост на 16,7 %; </w:t>
      </w:r>
    </w:p>
    <w:p w:rsidR="00005147" w:rsidRPr="003B1E52" w:rsidRDefault="004645BF" w:rsidP="004645BF">
      <w:pPr>
        <w:jc w:val="both"/>
        <w:rPr>
          <w:bCs/>
          <w:i/>
          <w:sz w:val="24"/>
          <w:szCs w:val="24"/>
        </w:rPr>
      </w:pPr>
      <w:r w:rsidRPr="003B1E52">
        <w:rPr>
          <w:sz w:val="24"/>
          <w:szCs w:val="24"/>
        </w:rPr>
        <w:t xml:space="preserve">           </w:t>
      </w:r>
      <w:proofErr w:type="gramStart"/>
      <w:r w:rsidR="00005147" w:rsidRPr="003B1E52">
        <w:rPr>
          <w:bCs/>
          <w:sz w:val="24"/>
          <w:szCs w:val="24"/>
        </w:rPr>
        <w:t xml:space="preserve">В общественных местах по городу отмечается снижение фактов убийств на 75% </w:t>
      </w:r>
      <w:r w:rsidR="00005147" w:rsidRPr="003B1E52">
        <w:rPr>
          <w:bCs/>
          <w:i/>
          <w:sz w:val="24"/>
          <w:szCs w:val="24"/>
        </w:rPr>
        <w:t>(с 4 до 1)</w:t>
      </w:r>
      <w:r w:rsidR="00005147" w:rsidRPr="003B1E52">
        <w:rPr>
          <w:bCs/>
          <w:sz w:val="24"/>
          <w:szCs w:val="24"/>
        </w:rPr>
        <w:t xml:space="preserve">, умышленного причинения тяжкого вреда здоровью на 33,3% </w:t>
      </w:r>
      <w:r w:rsidR="00005147" w:rsidRPr="003B1E52">
        <w:rPr>
          <w:bCs/>
          <w:i/>
          <w:sz w:val="24"/>
          <w:szCs w:val="24"/>
        </w:rPr>
        <w:t xml:space="preserve">(с 18 до 12) </w:t>
      </w:r>
      <w:r w:rsidR="00005147" w:rsidRPr="003B1E52">
        <w:rPr>
          <w:bCs/>
          <w:sz w:val="24"/>
          <w:szCs w:val="24"/>
        </w:rPr>
        <w:t xml:space="preserve">и причинения средней тяжести вреда здоровья на 16,7% </w:t>
      </w:r>
      <w:r w:rsidR="00005147" w:rsidRPr="003B1E52">
        <w:rPr>
          <w:bCs/>
          <w:i/>
          <w:sz w:val="24"/>
          <w:szCs w:val="24"/>
        </w:rPr>
        <w:t>(с 24 до 20)</w:t>
      </w:r>
      <w:r w:rsidR="00005147" w:rsidRPr="003B1E52">
        <w:rPr>
          <w:bCs/>
          <w:sz w:val="24"/>
          <w:szCs w:val="24"/>
        </w:rPr>
        <w:t xml:space="preserve">, побоев на 37,1% </w:t>
      </w:r>
      <w:r w:rsidR="00005147" w:rsidRPr="003B1E52">
        <w:rPr>
          <w:bCs/>
          <w:i/>
          <w:sz w:val="24"/>
          <w:szCs w:val="24"/>
        </w:rPr>
        <w:t>(с 70 до 44),</w:t>
      </w:r>
      <w:r w:rsidR="00005147" w:rsidRPr="003B1E52">
        <w:rPr>
          <w:bCs/>
          <w:sz w:val="24"/>
          <w:szCs w:val="24"/>
        </w:rPr>
        <w:t xml:space="preserve"> краж на </w:t>
      </w:r>
      <w:r w:rsidR="00005147" w:rsidRPr="003B1E52">
        <w:rPr>
          <w:bCs/>
          <w:sz w:val="24"/>
          <w:szCs w:val="24"/>
        </w:rPr>
        <w:lastRenderedPageBreak/>
        <w:t xml:space="preserve">17,7% </w:t>
      </w:r>
      <w:r w:rsidR="00005147" w:rsidRPr="003B1E52">
        <w:rPr>
          <w:bCs/>
          <w:i/>
          <w:sz w:val="24"/>
          <w:szCs w:val="24"/>
        </w:rPr>
        <w:t>(с 972 до 800)</w:t>
      </w:r>
      <w:r w:rsidR="00005147" w:rsidRPr="003B1E52">
        <w:rPr>
          <w:bCs/>
          <w:sz w:val="24"/>
          <w:szCs w:val="24"/>
        </w:rPr>
        <w:t>, грабежей на 38,9%</w:t>
      </w:r>
      <w:r w:rsidR="00005147" w:rsidRPr="003B1E52">
        <w:rPr>
          <w:bCs/>
          <w:i/>
          <w:sz w:val="24"/>
          <w:szCs w:val="24"/>
        </w:rPr>
        <w:t xml:space="preserve"> (со 126 до 77)</w:t>
      </w:r>
      <w:r w:rsidR="00005147" w:rsidRPr="003B1E52">
        <w:rPr>
          <w:bCs/>
          <w:sz w:val="24"/>
          <w:szCs w:val="24"/>
        </w:rPr>
        <w:t>, умышленного</w:t>
      </w:r>
      <w:proofErr w:type="gramEnd"/>
      <w:r w:rsidR="00005147" w:rsidRPr="003B1E52">
        <w:rPr>
          <w:bCs/>
          <w:sz w:val="24"/>
          <w:szCs w:val="24"/>
        </w:rPr>
        <w:t xml:space="preserve"> уничтожения имущ</w:t>
      </w:r>
      <w:r w:rsidR="00005147" w:rsidRPr="003B1E52">
        <w:rPr>
          <w:bCs/>
          <w:sz w:val="24"/>
          <w:szCs w:val="24"/>
        </w:rPr>
        <w:t>е</w:t>
      </w:r>
      <w:r w:rsidR="00005147" w:rsidRPr="003B1E52">
        <w:rPr>
          <w:bCs/>
          <w:sz w:val="24"/>
          <w:szCs w:val="24"/>
        </w:rPr>
        <w:t>ства на 7,7% (с 26до 24) и</w:t>
      </w:r>
      <w:r w:rsidR="00005147" w:rsidRPr="003B1E52">
        <w:rPr>
          <w:bCs/>
          <w:i/>
          <w:sz w:val="24"/>
          <w:szCs w:val="24"/>
        </w:rPr>
        <w:t xml:space="preserve"> </w:t>
      </w:r>
      <w:r w:rsidR="00005147" w:rsidRPr="003B1E52">
        <w:rPr>
          <w:bCs/>
          <w:sz w:val="24"/>
          <w:szCs w:val="24"/>
        </w:rPr>
        <w:t xml:space="preserve">фактов вандализма на 66,7% </w:t>
      </w:r>
      <w:r w:rsidR="00005147" w:rsidRPr="003B1E52">
        <w:rPr>
          <w:bCs/>
          <w:i/>
          <w:sz w:val="24"/>
          <w:szCs w:val="24"/>
        </w:rPr>
        <w:t>(с 6 до 2).</w:t>
      </w:r>
      <w:r w:rsidR="00005147" w:rsidRPr="003B1E52">
        <w:rPr>
          <w:bCs/>
          <w:sz w:val="24"/>
          <w:szCs w:val="24"/>
        </w:rPr>
        <w:t xml:space="preserve"> </w:t>
      </w:r>
      <w:bookmarkStart w:id="37" w:name="_Hlk18497962"/>
    </w:p>
    <w:bookmarkEnd w:id="37"/>
    <w:p w:rsidR="00005147" w:rsidRPr="003B1E52" w:rsidRDefault="00005147" w:rsidP="00005147">
      <w:pPr>
        <w:ind w:firstLine="539"/>
        <w:jc w:val="both"/>
        <w:rPr>
          <w:sz w:val="24"/>
          <w:szCs w:val="24"/>
        </w:rPr>
      </w:pPr>
      <w:r w:rsidRPr="003B1E52">
        <w:rPr>
          <w:sz w:val="24"/>
          <w:szCs w:val="24"/>
        </w:rPr>
        <w:t>По ст. 20.1. КоАП РФ (мелкое хулиганство) количество административных правонар</w:t>
      </w:r>
      <w:r w:rsidRPr="003B1E52">
        <w:rPr>
          <w:sz w:val="24"/>
          <w:szCs w:val="24"/>
        </w:rPr>
        <w:t>у</w:t>
      </w:r>
      <w:r w:rsidRPr="003B1E52">
        <w:rPr>
          <w:sz w:val="24"/>
          <w:szCs w:val="24"/>
        </w:rPr>
        <w:t>шений составило 18976 (АППГ – 21538), что на 11 % меньше.</w:t>
      </w:r>
    </w:p>
    <w:p w:rsidR="00005147" w:rsidRPr="003B1E52" w:rsidRDefault="00005147" w:rsidP="00005147">
      <w:pPr>
        <w:ind w:firstLine="539"/>
        <w:jc w:val="both"/>
        <w:rPr>
          <w:sz w:val="24"/>
          <w:szCs w:val="24"/>
        </w:rPr>
      </w:pPr>
      <w:r w:rsidRPr="003B1E52">
        <w:rPr>
          <w:sz w:val="24"/>
          <w:szCs w:val="24"/>
        </w:rPr>
        <w:t>По ст. 20.20, 20.21, 20.22 КоАП РФ (антиалкогольное законодательство) – 11235 (АППГ – 12594), что на 10 % меньше.</w:t>
      </w:r>
    </w:p>
    <w:p w:rsidR="00005147" w:rsidRPr="003B1E52" w:rsidRDefault="00005147" w:rsidP="00005147">
      <w:pPr>
        <w:ind w:firstLine="539"/>
        <w:jc w:val="both"/>
        <w:rPr>
          <w:sz w:val="24"/>
          <w:szCs w:val="24"/>
        </w:rPr>
      </w:pPr>
      <w:r w:rsidRPr="003B1E52">
        <w:rPr>
          <w:sz w:val="24"/>
          <w:szCs w:val="24"/>
        </w:rPr>
        <w:t>Нарушение ст. 20.2 КоАП РФ (нарушение установленного порядка организации либо проведения собрания, митинга, демонстрации, шествия или пикетирования) составило 6 (АППГ - 50), что на 88 % меньше.</w:t>
      </w:r>
    </w:p>
    <w:p w:rsidR="00005147" w:rsidRPr="003B1E52" w:rsidRDefault="00005147" w:rsidP="00005147">
      <w:pPr>
        <w:tabs>
          <w:tab w:val="left" w:pos="1122"/>
        </w:tabs>
        <w:ind w:firstLine="720"/>
        <w:jc w:val="both"/>
        <w:rPr>
          <w:sz w:val="24"/>
          <w:szCs w:val="24"/>
        </w:rPr>
      </w:pPr>
      <w:proofErr w:type="gramStart"/>
      <w:r w:rsidRPr="003B1E52">
        <w:rPr>
          <w:sz w:val="24"/>
          <w:szCs w:val="24"/>
        </w:rPr>
        <w:t>Немаловажным в профилактике уличной преступности является работа по исполн</w:t>
      </w:r>
      <w:r w:rsidRPr="003B1E52">
        <w:rPr>
          <w:sz w:val="24"/>
          <w:szCs w:val="24"/>
        </w:rPr>
        <w:t>е</w:t>
      </w:r>
      <w:r w:rsidRPr="003B1E52">
        <w:rPr>
          <w:sz w:val="24"/>
          <w:szCs w:val="24"/>
        </w:rPr>
        <w:t>нию требований приказа МВД России от 23 декабря 2011 г. № 1298 «Об утверждении И</w:t>
      </w:r>
      <w:r w:rsidRPr="003B1E52">
        <w:rPr>
          <w:sz w:val="24"/>
          <w:szCs w:val="24"/>
        </w:rPr>
        <w:t>н</w:t>
      </w:r>
      <w:r w:rsidRPr="003B1E52">
        <w:rPr>
          <w:sz w:val="24"/>
          <w:szCs w:val="24"/>
        </w:rPr>
        <w:t>струкции о порядке доставления лиц, находящихся в общественных местах в состоянии а</w:t>
      </w:r>
      <w:r w:rsidRPr="003B1E52">
        <w:rPr>
          <w:sz w:val="24"/>
          <w:szCs w:val="24"/>
        </w:rPr>
        <w:t>л</w:t>
      </w:r>
      <w:r w:rsidRPr="003B1E52">
        <w:rPr>
          <w:sz w:val="24"/>
          <w:szCs w:val="24"/>
        </w:rPr>
        <w:t>когольного, наркотического или иного токсического опьянения и утративших способность самостоятельно передвигаться или ориентироваться в окружающей обстановке, в медици</w:t>
      </w:r>
      <w:r w:rsidRPr="003B1E52">
        <w:rPr>
          <w:sz w:val="24"/>
          <w:szCs w:val="24"/>
        </w:rPr>
        <w:t>н</w:t>
      </w:r>
      <w:r w:rsidRPr="003B1E52">
        <w:rPr>
          <w:sz w:val="24"/>
          <w:szCs w:val="24"/>
        </w:rPr>
        <w:t xml:space="preserve">ские организации». </w:t>
      </w:r>
      <w:proofErr w:type="gramEnd"/>
    </w:p>
    <w:p w:rsidR="00005147" w:rsidRPr="003B1E52" w:rsidRDefault="00005147" w:rsidP="00005147">
      <w:pPr>
        <w:ind w:firstLine="741"/>
        <w:jc w:val="both"/>
        <w:rPr>
          <w:sz w:val="24"/>
          <w:szCs w:val="24"/>
        </w:rPr>
      </w:pPr>
      <w:r w:rsidRPr="003B1E52">
        <w:rPr>
          <w:sz w:val="24"/>
          <w:szCs w:val="24"/>
        </w:rPr>
        <w:t xml:space="preserve">В результате проделанной работы за 12 месяцев </w:t>
      </w:r>
      <w:proofErr w:type="spellStart"/>
      <w:r w:rsidRPr="003B1E52">
        <w:rPr>
          <w:sz w:val="24"/>
          <w:szCs w:val="24"/>
        </w:rPr>
        <w:t>т.г</w:t>
      </w:r>
      <w:proofErr w:type="spellEnd"/>
      <w:r w:rsidRPr="003B1E52">
        <w:rPr>
          <w:sz w:val="24"/>
          <w:szCs w:val="24"/>
        </w:rPr>
        <w:t xml:space="preserve">. с улиц и других общественных мест в медицинские учреждения выявлены и переданы в медицинские учреждения 624 </w:t>
      </w:r>
      <w:r w:rsidRPr="003B1E52">
        <w:rPr>
          <w:i/>
          <w:sz w:val="24"/>
          <w:szCs w:val="24"/>
        </w:rPr>
        <w:t>(2018 – 748, - 15,5%)</w:t>
      </w:r>
      <w:r w:rsidRPr="003B1E52">
        <w:rPr>
          <w:sz w:val="24"/>
          <w:szCs w:val="24"/>
        </w:rPr>
        <w:t xml:space="preserve"> граждан.</w:t>
      </w:r>
    </w:p>
    <w:p w:rsidR="00005147" w:rsidRPr="003B1E52" w:rsidRDefault="00005147" w:rsidP="00005147">
      <w:pPr>
        <w:jc w:val="both"/>
        <w:rPr>
          <w:sz w:val="24"/>
          <w:szCs w:val="24"/>
        </w:rPr>
      </w:pPr>
      <w:proofErr w:type="gramStart"/>
      <w:r w:rsidRPr="003B1E52">
        <w:rPr>
          <w:sz w:val="24"/>
          <w:szCs w:val="24"/>
        </w:rPr>
        <w:t xml:space="preserve">За 12 месяцев 2019 года на территории г. Чебоксары проведено </w:t>
      </w:r>
      <w:r w:rsidRPr="003B1E52">
        <w:rPr>
          <w:sz w:val="24"/>
          <w:szCs w:val="24"/>
        </w:rPr>
        <w:br/>
        <w:t>871 мероприятий (АППГ - 955), в которых приняло участие 759411 человека (АППГ – 1036548.</w:t>
      </w:r>
      <w:proofErr w:type="gramEnd"/>
      <w:r w:rsidRPr="003B1E52">
        <w:rPr>
          <w:sz w:val="24"/>
          <w:szCs w:val="24"/>
        </w:rPr>
        <w:t xml:space="preserve"> На обеспечение правопорядка и общественной безопасности было задействовано 9998 сотрудника УМВД (АППГ – 15347), 290 сотрудников ЧОО (АППГ – 613), 909 НД (АППГ – 553), 693 сотрудника ОМОН Отдела </w:t>
      </w:r>
      <w:proofErr w:type="spellStart"/>
      <w:r w:rsidRPr="003B1E52">
        <w:rPr>
          <w:sz w:val="24"/>
          <w:szCs w:val="24"/>
        </w:rPr>
        <w:t>Росгвардии</w:t>
      </w:r>
      <w:proofErr w:type="spellEnd"/>
      <w:r w:rsidRPr="003B1E52">
        <w:rPr>
          <w:sz w:val="24"/>
          <w:szCs w:val="24"/>
        </w:rPr>
        <w:t xml:space="preserve"> по Чувашской Республике (АППГ – 706). Проведено  публичных мероприятий - 69, из них: 20 митингов, 39 пикетов, 1 собр</w:t>
      </w:r>
      <w:r w:rsidRPr="003B1E52">
        <w:rPr>
          <w:sz w:val="24"/>
          <w:szCs w:val="24"/>
        </w:rPr>
        <w:t>а</w:t>
      </w:r>
      <w:r w:rsidRPr="003B1E52">
        <w:rPr>
          <w:sz w:val="24"/>
          <w:szCs w:val="24"/>
        </w:rPr>
        <w:t>ние, 5 демонстраций, 4 шествия.</w:t>
      </w:r>
    </w:p>
    <w:p w:rsidR="005D7C50" w:rsidRPr="003B1E52" w:rsidRDefault="005D7C50" w:rsidP="00B374F3">
      <w:pPr>
        <w:widowControl w:val="0"/>
        <w:spacing w:line="237" w:lineRule="auto"/>
        <w:ind w:firstLine="539"/>
        <w:jc w:val="both"/>
        <w:rPr>
          <w:sz w:val="28"/>
          <w:szCs w:val="28"/>
        </w:rPr>
      </w:pPr>
    </w:p>
    <w:p w:rsidR="00E90D6A" w:rsidRPr="003B1E52" w:rsidRDefault="00E90D6A" w:rsidP="005D7C50">
      <w:pPr>
        <w:pStyle w:val="2"/>
        <w:spacing w:before="0" w:after="0"/>
        <w:rPr>
          <w:rFonts w:ascii="Cambria" w:hAnsi="Cambria"/>
          <w:i w:val="0"/>
          <w:sz w:val="28"/>
          <w:szCs w:val="28"/>
        </w:rPr>
      </w:pPr>
      <w:r w:rsidRPr="003B1E52">
        <w:rPr>
          <w:rFonts w:ascii="Cambria" w:hAnsi="Cambria"/>
          <w:i w:val="0"/>
          <w:sz w:val="28"/>
          <w:szCs w:val="28"/>
        </w:rPr>
        <w:t>Работа с кадрами</w:t>
      </w:r>
      <w:bookmarkEnd w:id="34"/>
      <w:bookmarkEnd w:id="35"/>
      <w:bookmarkEnd w:id="36"/>
    </w:p>
    <w:p w:rsidR="00E35F03" w:rsidRPr="003B1E52" w:rsidRDefault="00E35F03" w:rsidP="00E35F03"/>
    <w:p w:rsidR="008B1C8D" w:rsidRPr="003B1E52" w:rsidRDefault="008B1C8D" w:rsidP="008B1C8D"/>
    <w:p w:rsidR="008B1C8D" w:rsidRPr="003B1E52" w:rsidRDefault="008B1C8D" w:rsidP="008B1C8D"/>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0"/>
        <w:gridCol w:w="4959"/>
      </w:tblGrid>
      <w:tr w:rsidR="00005147" w:rsidRPr="003B1E52" w:rsidTr="00B357E0">
        <w:trPr>
          <w:trHeight w:val="3106"/>
        </w:trPr>
        <w:tc>
          <w:tcPr>
            <w:tcW w:w="4960" w:type="dxa"/>
            <w:tcBorders>
              <w:top w:val="single" w:sz="4" w:space="0" w:color="FFFFFF"/>
              <w:left w:val="single" w:sz="4" w:space="0" w:color="FFFFFF"/>
              <w:bottom w:val="single" w:sz="4" w:space="0" w:color="FFFFFF"/>
              <w:right w:val="single" w:sz="4" w:space="0" w:color="FFFFFF"/>
            </w:tcBorders>
          </w:tcPr>
          <w:p w:rsidR="00E90D6A" w:rsidRPr="003B1E52" w:rsidRDefault="00C5700F" w:rsidP="007A0A09">
            <w:pPr>
              <w:jc w:val="both"/>
              <w:rPr>
                <w:sz w:val="28"/>
                <w:szCs w:val="28"/>
              </w:rPr>
            </w:pPr>
            <w:r w:rsidRPr="003B1E52">
              <w:rPr>
                <w:noProof/>
              </w:rPr>
              <w:drawing>
                <wp:inline distT="0" distB="0" distL="0" distR="0" wp14:anchorId="01893723" wp14:editId="0814E0AE">
                  <wp:extent cx="3575958" cy="2383971"/>
                  <wp:effectExtent l="0" t="0" r="5715" b="0"/>
                  <wp:docPr id="10" name="Рисунок 10" descr="C:\Users\ШТАБ 1\Desktop\Папка для Смирнова А.А\razvo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ТАБ 1\Desktop\Папка для Смирнова А.А\razvod_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9496" cy="2386330"/>
                          </a:xfrm>
                          <a:prstGeom prst="rect">
                            <a:avLst/>
                          </a:prstGeom>
                          <a:noFill/>
                          <a:ln>
                            <a:noFill/>
                          </a:ln>
                        </pic:spPr>
                      </pic:pic>
                    </a:graphicData>
                  </a:graphic>
                </wp:inline>
              </w:drawing>
            </w:r>
          </w:p>
        </w:tc>
        <w:tc>
          <w:tcPr>
            <w:tcW w:w="4959" w:type="dxa"/>
            <w:tcBorders>
              <w:top w:val="single" w:sz="4" w:space="0" w:color="FFFFFF"/>
              <w:left w:val="single" w:sz="4" w:space="0" w:color="FFFFFF"/>
              <w:bottom w:val="single" w:sz="4" w:space="0" w:color="FFFFFF"/>
              <w:right w:val="single" w:sz="4" w:space="0" w:color="FFFFFF"/>
            </w:tcBorders>
          </w:tcPr>
          <w:p w:rsidR="008B1C8D" w:rsidRPr="003B1E52" w:rsidRDefault="005D7C50" w:rsidP="008B1C8D">
            <w:pPr>
              <w:ind w:firstLine="709"/>
              <w:jc w:val="both"/>
              <w:rPr>
                <w:rFonts w:eastAsia="MS Mincho"/>
                <w:sz w:val="28"/>
                <w:szCs w:val="28"/>
              </w:rPr>
            </w:pPr>
            <w:r w:rsidRPr="003B1E52">
              <w:rPr>
                <w:rFonts w:eastAsia="MS Mincho"/>
                <w:sz w:val="28"/>
                <w:szCs w:val="28"/>
              </w:rPr>
              <w:t xml:space="preserve">Управлением </w:t>
            </w:r>
            <w:r w:rsidR="008B1C8D" w:rsidRPr="003B1E52">
              <w:rPr>
                <w:rFonts w:eastAsia="MS Mincho"/>
                <w:sz w:val="28"/>
                <w:szCs w:val="28"/>
              </w:rPr>
              <w:t>реализуется ко</w:t>
            </w:r>
            <w:r w:rsidR="008B1C8D" w:rsidRPr="003B1E52">
              <w:rPr>
                <w:rFonts w:eastAsia="MS Mincho"/>
                <w:sz w:val="28"/>
                <w:szCs w:val="28"/>
              </w:rPr>
              <w:t>м</w:t>
            </w:r>
            <w:r w:rsidR="008B1C8D" w:rsidRPr="003B1E52">
              <w:rPr>
                <w:rFonts w:eastAsia="MS Mincho"/>
                <w:sz w:val="28"/>
                <w:szCs w:val="28"/>
              </w:rPr>
              <w:t>плекс мероприятий, направленных на формирование, поддержание и улу</w:t>
            </w:r>
            <w:r w:rsidR="008B1C8D" w:rsidRPr="003B1E52">
              <w:rPr>
                <w:rFonts w:eastAsia="MS Mincho"/>
                <w:sz w:val="28"/>
                <w:szCs w:val="28"/>
              </w:rPr>
              <w:t>ч</w:t>
            </w:r>
            <w:r w:rsidR="008B1C8D" w:rsidRPr="003B1E52">
              <w:rPr>
                <w:rFonts w:eastAsia="MS Mincho"/>
                <w:sz w:val="28"/>
                <w:szCs w:val="28"/>
              </w:rPr>
              <w:t>шение морально-психологического с</w:t>
            </w:r>
            <w:r w:rsidR="008B1C8D" w:rsidRPr="003B1E52">
              <w:rPr>
                <w:rFonts w:eastAsia="MS Mincho"/>
                <w:sz w:val="28"/>
                <w:szCs w:val="28"/>
              </w:rPr>
              <w:t>о</w:t>
            </w:r>
            <w:r w:rsidR="008B1C8D" w:rsidRPr="003B1E52">
              <w:rPr>
                <w:rFonts w:eastAsia="MS Mincho"/>
                <w:sz w:val="28"/>
                <w:szCs w:val="28"/>
              </w:rPr>
              <w:t>стояния личного состава, улучшение качества отбора на службу в органы внутренних дел, повышение эффе</w:t>
            </w:r>
            <w:r w:rsidR="008B1C8D" w:rsidRPr="003B1E52">
              <w:rPr>
                <w:rFonts w:eastAsia="MS Mincho"/>
                <w:sz w:val="28"/>
                <w:szCs w:val="28"/>
              </w:rPr>
              <w:t>к</w:t>
            </w:r>
            <w:r w:rsidR="008B1C8D" w:rsidRPr="003B1E52">
              <w:rPr>
                <w:rFonts w:eastAsia="MS Mincho"/>
                <w:sz w:val="28"/>
                <w:szCs w:val="28"/>
              </w:rPr>
              <w:t>тивности обучения и воспитания ли</w:t>
            </w:r>
            <w:r w:rsidR="008B1C8D" w:rsidRPr="003B1E52">
              <w:rPr>
                <w:rFonts w:eastAsia="MS Mincho"/>
                <w:sz w:val="28"/>
                <w:szCs w:val="28"/>
              </w:rPr>
              <w:t>ч</w:t>
            </w:r>
            <w:r w:rsidR="008B1C8D" w:rsidRPr="003B1E52">
              <w:rPr>
                <w:rFonts w:eastAsia="MS Mincho"/>
                <w:sz w:val="28"/>
                <w:szCs w:val="28"/>
              </w:rPr>
              <w:t xml:space="preserve">ного состава. </w:t>
            </w:r>
          </w:p>
          <w:p w:rsidR="00E90D6A" w:rsidRPr="003B1E52" w:rsidRDefault="00E90D6A" w:rsidP="00C53807">
            <w:pPr>
              <w:ind w:firstLine="601"/>
              <w:jc w:val="both"/>
              <w:rPr>
                <w:sz w:val="28"/>
                <w:szCs w:val="28"/>
              </w:rPr>
            </w:pPr>
          </w:p>
        </w:tc>
      </w:tr>
    </w:tbl>
    <w:p w:rsidR="00005147" w:rsidRPr="003B1E52" w:rsidRDefault="00005147" w:rsidP="00005147">
      <w:pPr>
        <w:widowControl w:val="0"/>
        <w:ind w:firstLine="708"/>
        <w:jc w:val="both"/>
        <w:rPr>
          <w:rFonts w:eastAsia="MS Mincho"/>
          <w:sz w:val="28"/>
          <w:szCs w:val="28"/>
          <w:lang w:eastAsia="en-US"/>
        </w:rPr>
      </w:pPr>
      <w:bookmarkStart w:id="38" w:name="_Toc345607014"/>
      <w:r w:rsidRPr="003B1E52">
        <w:rPr>
          <w:rFonts w:eastAsia="MS Mincho"/>
          <w:sz w:val="28"/>
          <w:szCs w:val="28"/>
          <w:lang w:eastAsia="en-US"/>
        </w:rPr>
        <w:t>По состоянию на 31 декабря 2019 года штатная численность личного с</w:t>
      </w:r>
      <w:r w:rsidRPr="003B1E52">
        <w:rPr>
          <w:rFonts w:eastAsia="MS Mincho"/>
          <w:sz w:val="28"/>
          <w:szCs w:val="28"/>
          <w:lang w:eastAsia="en-US"/>
        </w:rPr>
        <w:t>о</w:t>
      </w:r>
      <w:r w:rsidRPr="003B1E52">
        <w:rPr>
          <w:rFonts w:eastAsia="MS Mincho"/>
          <w:sz w:val="28"/>
          <w:szCs w:val="28"/>
          <w:lang w:eastAsia="en-US"/>
        </w:rPr>
        <w:t>става составила 1405 единиц, в том числе 1324 единицы аттестованного состава (951 – средний и старший начсостав, 373 – рядовой и младший начсостав) и  81 единица вольнонаемного состава, из них 3 единицы ФГГС. Некомплект атт</w:t>
      </w:r>
      <w:r w:rsidRPr="003B1E52">
        <w:rPr>
          <w:rFonts w:eastAsia="MS Mincho"/>
          <w:sz w:val="28"/>
          <w:szCs w:val="28"/>
          <w:lang w:eastAsia="en-US"/>
        </w:rPr>
        <w:t>е</w:t>
      </w:r>
      <w:r w:rsidRPr="003B1E52">
        <w:rPr>
          <w:rFonts w:eastAsia="MS Mincho"/>
          <w:sz w:val="28"/>
          <w:szCs w:val="28"/>
          <w:lang w:eastAsia="en-US"/>
        </w:rPr>
        <w:t xml:space="preserve">стованного состава составляет 97 единиц (7,3%). Основную долю некомплекта составляют следующие подразделения: ОБ ППСП – 49, </w:t>
      </w:r>
      <w:r w:rsidRPr="003B1E52">
        <w:rPr>
          <w:rFonts w:eastAsia="MS Mincho"/>
          <w:sz w:val="28"/>
          <w:szCs w:val="28"/>
          <w:lang w:eastAsia="en-US"/>
        </w:rPr>
        <w:lastRenderedPageBreak/>
        <w:t xml:space="preserve">ОУУП – 18, ОУР – 9, ДЧ – 6, СУ – 7, ОЭБ и ПК – 2, ИВС – 1, спецприемник – 1, дознания - 1. </w:t>
      </w:r>
    </w:p>
    <w:p w:rsidR="00005147" w:rsidRPr="003B1E52" w:rsidRDefault="00005147" w:rsidP="00005147">
      <w:pPr>
        <w:widowControl w:val="0"/>
        <w:ind w:firstLine="708"/>
        <w:jc w:val="both"/>
        <w:rPr>
          <w:rFonts w:eastAsia="MS Mincho"/>
          <w:sz w:val="28"/>
          <w:szCs w:val="28"/>
          <w:lang w:eastAsia="en-US"/>
        </w:rPr>
      </w:pPr>
      <w:r w:rsidRPr="003B1E52">
        <w:rPr>
          <w:rFonts w:eastAsia="MS Mincho"/>
          <w:sz w:val="28"/>
          <w:szCs w:val="28"/>
          <w:lang w:val="x-none" w:eastAsia="en-US"/>
        </w:rPr>
        <w:t xml:space="preserve">В текущем периоде 2019 года принято на службу из числа гражданской молодежи </w:t>
      </w:r>
      <w:r w:rsidRPr="003B1E52">
        <w:rPr>
          <w:rFonts w:eastAsia="MS Mincho"/>
          <w:sz w:val="28"/>
          <w:szCs w:val="28"/>
          <w:lang w:eastAsia="en-US"/>
        </w:rPr>
        <w:t xml:space="preserve">130 </w:t>
      </w:r>
      <w:r w:rsidRPr="003B1E52">
        <w:rPr>
          <w:rFonts w:eastAsia="MS Mincho"/>
          <w:sz w:val="28"/>
          <w:szCs w:val="28"/>
          <w:lang w:val="x-none" w:eastAsia="en-US"/>
        </w:rPr>
        <w:t xml:space="preserve">человек, прибыло из других подразделений </w:t>
      </w:r>
      <w:r w:rsidRPr="003B1E52">
        <w:rPr>
          <w:rFonts w:eastAsia="MS Mincho"/>
          <w:sz w:val="28"/>
          <w:szCs w:val="28"/>
          <w:lang w:eastAsia="en-US"/>
        </w:rPr>
        <w:t>74</w:t>
      </w:r>
      <w:r w:rsidRPr="003B1E52">
        <w:rPr>
          <w:rFonts w:eastAsia="MS Mincho"/>
          <w:sz w:val="28"/>
          <w:szCs w:val="28"/>
          <w:lang w:val="x-none" w:eastAsia="en-US"/>
        </w:rPr>
        <w:t xml:space="preserve"> сотрудник</w:t>
      </w:r>
      <w:r w:rsidRPr="003B1E52">
        <w:rPr>
          <w:rFonts w:eastAsia="MS Mincho"/>
          <w:sz w:val="28"/>
          <w:szCs w:val="28"/>
          <w:lang w:eastAsia="en-US"/>
        </w:rPr>
        <w:t>ов</w:t>
      </w:r>
      <w:r w:rsidRPr="003B1E52">
        <w:rPr>
          <w:rFonts w:eastAsia="MS Mincho"/>
          <w:sz w:val="28"/>
          <w:szCs w:val="28"/>
          <w:lang w:val="x-none" w:eastAsia="en-US"/>
        </w:rPr>
        <w:t xml:space="preserve">, убыло – </w:t>
      </w:r>
      <w:r w:rsidRPr="003B1E52">
        <w:rPr>
          <w:rFonts w:eastAsia="MS Mincho"/>
          <w:sz w:val="28"/>
          <w:szCs w:val="28"/>
          <w:lang w:eastAsia="en-US"/>
        </w:rPr>
        <w:t>99</w:t>
      </w:r>
      <w:r w:rsidRPr="003B1E52">
        <w:rPr>
          <w:rFonts w:eastAsia="MS Mincho"/>
          <w:sz w:val="28"/>
          <w:szCs w:val="28"/>
          <w:lang w:val="x-none" w:eastAsia="en-US"/>
        </w:rPr>
        <w:t xml:space="preserve">, перемещено внутри управления – </w:t>
      </w:r>
      <w:r w:rsidRPr="003B1E52">
        <w:rPr>
          <w:rFonts w:eastAsia="MS Mincho"/>
          <w:sz w:val="28"/>
          <w:szCs w:val="28"/>
          <w:lang w:eastAsia="en-US"/>
        </w:rPr>
        <w:t>282</w:t>
      </w:r>
      <w:r w:rsidRPr="003B1E52">
        <w:rPr>
          <w:rFonts w:eastAsia="MS Mincho"/>
          <w:sz w:val="28"/>
          <w:szCs w:val="28"/>
          <w:lang w:val="x-none" w:eastAsia="en-US"/>
        </w:rPr>
        <w:t xml:space="preserve">, уволено - </w:t>
      </w:r>
      <w:r w:rsidRPr="003B1E52">
        <w:rPr>
          <w:rFonts w:eastAsia="MS Mincho"/>
          <w:sz w:val="28"/>
          <w:szCs w:val="28"/>
          <w:lang w:eastAsia="en-US"/>
        </w:rPr>
        <w:t>130</w:t>
      </w:r>
      <w:r w:rsidRPr="003B1E52">
        <w:rPr>
          <w:rFonts w:eastAsia="MS Mincho"/>
          <w:sz w:val="28"/>
          <w:szCs w:val="28"/>
          <w:lang w:val="x-none" w:eastAsia="en-US"/>
        </w:rPr>
        <w:t xml:space="preserve"> (в </w:t>
      </w:r>
      <w:proofErr w:type="spellStart"/>
      <w:r w:rsidRPr="003B1E52">
        <w:rPr>
          <w:rFonts w:eastAsia="MS Mincho"/>
          <w:sz w:val="28"/>
          <w:szCs w:val="28"/>
          <w:lang w:val="x-none" w:eastAsia="en-US"/>
        </w:rPr>
        <w:t>т.ч</w:t>
      </w:r>
      <w:proofErr w:type="spellEnd"/>
      <w:r w:rsidRPr="003B1E52">
        <w:rPr>
          <w:rFonts w:eastAsia="MS Mincho"/>
          <w:sz w:val="28"/>
          <w:szCs w:val="28"/>
          <w:lang w:val="x-none" w:eastAsia="en-US"/>
        </w:rPr>
        <w:t xml:space="preserve">. по выслуге лет, дающего право на получение пенсии - </w:t>
      </w:r>
      <w:r w:rsidRPr="003B1E52">
        <w:rPr>
          <w:rFonts w:eastAsia="MS Mincho"/>
          <w:sz w:val="28"/>
          <w:szCs w:val="28"/>
          <w:lang w:eastAsia="en-US"/>
        </w:rPr>
        <w:t>55</w:t>
      </w:r>
      <w:r w:rsidRPr="003B1E52">
        <w:rPr>
          <w:rFonts w:eastAsia="MS Mincho"/>
          <w:sz w:val="28"/>
          <w:szCs w:val="28"/>
          <w:lang w:val="x-none" w:eastAsia="en-US"/>
        </w:rPr>
        <w:t xml:space="preserve"> сотрудник</w:t>
      </w:r>
      <w:r w:rsidRPr="003B1E52">
        <w:rPr>
          <w:rFonts w:eastAsia="MS Mincho"/>
          <w:sz w:val="28"/>
          <w:szCs w:val="28"/>
          <w:lang w:eastAsia="en-US"/>
        </w:rPr>
        <w:t>ов</w:t>
      </w:r>
      <w:r w:rsidRPr="003B1E52">
        <w:rPr>
          <w:rFonts w:eastAsia="MS Mincho"/>
          <w:sz w:val="28"/>
          <w:szCs w:val="28"/>
          <w:lang w:val="x-none" w:eastAsia="en-US"/>
        </w:rPr>
        <w:t xml:space="preserve">, по состоянию здоровья – </w:t>
      </w:r>
      <w:r w:rsidRPr="003B1E52">
        <w:rPr>
          <w:rFonts w:eastAsia="MS Mincho"/>
          <w:sz w:val="28"/>
          <w:szCs w:val="28"/>
          <w:lang w:eastAsia="en-US"/>
        </w:rPr>
        <w:t>23,</w:t>
      </w:r>
      <w:r w:rsidRPr="003B1E52">
        <w:rPr>
          <w:rFonts w:eastAsia="MS Mincho"/>
          <w:sz w:val="28"/>
          <w:szCs w:val="28"/>
          <w:lang w:val="x-none" w:eastAsia="en-US"/>
        </w:rPr>
        <w:t xml:space="preserve"> по инициативе сотрудника – </w:t>
      </w:r>
      <w:r w:rsidRPr="003B1E52">
        <w:rPr>
          <w:rFonts w:eastAsia="MS Mincho"/>
          <w:sz w:val="28"/>
          <w:szCs w:val="28"/>
          <w:lang w:eastAsia="en-US"/>
        </w:rPr>
        <w:t xml:space="preserve">39(из них </w:t>
      </w:r>
      <w:r w:rsidRPr="003B1E52">
        <w:rPr>
          <w:rFonts w:eastAsia="MS Mincho"/>
          <w:sz w:val="28"/>
          <w:szCs w:val="28"/>
          <w:lang w:val="x-none" w:eastAsia="en-US"/>
        </w:rPr>
        <w:t xml:space="preserve"> по трудовому Кодексу в период стажировки – </w:t>
      </w:r>
      <w:r w:rsidRPr="003B1E52">
        <w:rPr>
          <w:rFonts w:eastAsia="MS Mincho"/>
          <w:sz w:val="28"/>
          <w:szCs w:val="28"/>
          <w:lang w:eastAsia="en-US"/>
        </w:rPr>
        <w:t>3)</w:t>
      </w:r>
      <w:r w:rsidRPr="003B1E52">
        <w:rPr>
          <w:rFonts w:eastAsia="MS Mincho"/>
          <w:sz w:val="28"/>
          <w:szCs w:val="28"/>
          <w:lang w:val="x-none" w:eastAsia="en-US"/>
        </w:rPr>
        <w:t xml:space="preserve">, по болезни – </w:t>
      </w:r>
      <w:r w:rsidRPr="003B1E52">
        <w:rPr>
          <w:rFonts w:eastAsia="MS Mincho"/>
          <w:sz w:val="28"/>
          <w:szCs w:val="28"/>
          <w:lang w:eastAsia="en-US"/>
        </w:rPr>
        <w:t>2, исключен из списка в связи со смертью - 1</w:t>
      </w:r>
      <w:r w:rsidRPr="003B1E52">
        <w:rPr>
          <w:rFonts w:eastAsia="MS Mincho"/>
          <w:sz w:val="28"/>
          <w:szCs w:val="28"/>
          <w:lang w:val="x-none" w:eastAsia="en-US"/>
        </w:rPr>
        <w:t xml:space="preserve">. </w:t>
      </w:r>
    </w:p>
    <w:p w:rsidR="00005147" w:rsidRPr="003B1E52" w:rsidRDefault="00005147" w:rsidP="00005147">
      <w:pPr>
        <w:widowControl w:val="0"/>
        <w:tabs>
          <w:tab w:val="left" w:pos="2835"/>
        </w:tabs>
        <w:ind w:firstLine="709"/>
        <w:jc w:val="both"/>
        <w:rPr>
          <w:rFonts w:eastAsia="Calibri"/>
          <w:sz w:val="28"/>
          <w:szCs w:val="28"/>
          <w:lang w:eastAsia="en-US"/>
        </w:rPr>
      </w:pPr>
      <w:r w:rsidRPr="003B1E52">
        <w:rPr>
          <w:rFonts w:eastAsia="Calibri"/>
          <w:sz w:val="28"/>
          <w:szCs w:val="28"/>
          <w:lang w:eastAsia="en-US"/>
        </w:rPr>
        <w:t>За отчетный период сотрудниками управления допущено 2357 фактов нарушений служебной дисциплины (АППГ - 1145, +105,9%), из них                               137 фактов - выявленные в ходе инспекторской проверки комиссией МВД Ро</w:t>
      </w:r>
      <w:r w:rsidRPr="003B1E52">
        <w:rPr>
          <w:rFonts w:eastAsia="Calibri"/>
          <w:sz w:val="28"/>
          <w:szCs w:val="28"/>
          <w:lang w:eastAsia="en-US"/>
        </w:rPr>
        <w:t>с</w:t>
      </w:r>
      <w:r w:rsidRPr="003B1E52">
        <w:rPr>
          <w:rFonts w:eastAsia="Calibri"/>
          <w:sz w:val="28"/>
          <w:szCs w:val="28"/>
          <w:lang w:eastAsia="en-US"/>
        </w:rPr>
        <w:t xml:space="preserve">сии, неучтенных в 2018 году. </w:t>
      </w:r>
    </w:p>
    <w:p w:rsidR="00005147" w:rsidRPr="003B1E52" w:rsidRDefault="00005147" w:rsidP="00005147">
      <w:pPr>
        <w:widowControl w:val="0"/>
        <w:tabs>
          <w:tab w:val="left" w:pos="2835"/>
        </w:tabs>
        <w:ind w:firstLine="709"/>
        <w:jc w:val="both"/>
        <w:rPr>
          <w:rFonts w:eastAsia="Calibri"/>
          <w:sz w:val="28"/>
          <w:szCs w:val="28"/>
          <w:lang w:eastAsia="en-US"/>
        </w:rPr>
      </w:pPr>
      <w:r w:rsidRPr="003B1E52">
        <w:rPr>
          <w:rFonts w:eastAsia="Calibri"/>
          <w:sz w:val="28"/>
          <w:szCs w:val="28"/>
          <w:lang w:eastAsia="en-US"/>
        </w:rPr>
        <w:t xml:space="preserve">К дисциплинарной ответственности привлечено 360 сотрудников (АППГ- 324, +11,1%), из них руководителей – 54 (АППГ – 63, -14,3%). Основную долю нарушений составляют нарушения исполнительской дисциплины -                2317 фактов (АППГ – 1090, +112,6%). </w:t>
      </w:r>
    </w:p>
    <w:p w:rsidR="00005147" w:rsidRPr="003B1E52" w:rsidRDefault="00005147" w:rsidP="00005147">
      <w:pPr>
        <w:widowControl w:val="0"/>
        <w:tabs>
          <w:tab w:val="left" w:pos="2835"/>
        </w:tabs>
        <w:ind w:firstLine="709"/>
        <w:jc w:val="both"/>
        <w:rPr>
          <w:rFonts w:eastAsia="Calibri"/>
          <w:sz w:val="28"/>
          <w:szCs w:val="28"/>
          <w:lang w:eastAsia="en-US"/>
        </w:rPr>
      </w:pPr>
      <w:proofErr w:type="gramStart"/>
      <w:r w:rsidRPr="003B1E52">
        <w:rPr>
          <w:rFonts w:eastAsia="Calibri"/>
          <w:sz w:val="28"/>
          <w:szCs w:val="28"/>
          <w:lang w:eastAsia="en-US"/>
        </w:rPr>
        <w:t>Рост фактов нарушений служебной дисциплины допущен практически во всех подразделениях, в том числе: в ОП № 1 на 175,2% (со 161 до 443), ОП № 2 – 115,2% (с 92 до 198), ОП № 3 – 304,4% (с 68 до 275), ОП № 4 –  на 45,3% (с 243 до 353), ОП № 5 – 41,8% (с 158 до 224), ОП № 6 – 209,7% (с 113 до 350), ОБ ППСП</w:t>
      </w:r>
      <w:proofErr w:type="gramEnd"/>
      <w:r w:rsidRPr="003B1E52">
        <w:rPr>
          <w:rFonts w:eastAsia="Calibri"/>
          <w:sz w:val="28"/>
          <w:szCs w:val="28"/>
          <w:lang w:eastAsia="en-US"/>
        </w:rPr>
        <w:t xml:space="preserve"> – 16,9% (с 59 до 69), ОБ ДПС ГИБДД – 20,3% (с 79 до 95). </w:t>
      </w:r>
    </w:p>
    <w:p w:rsidR="00005147" w:rsidRPr="003B1E52" w:rsidRDefault="00005147" w:rsidP="00005147">
      <w:pPr>
        <w:keepNext/>
        <w:ind w:firstLine="709"/>
        <w:jc w:val="both"/>
        <w:outlineLvl w:val="0"/>
        <w:rPr>
          <w:bCs/>
          <w:kern w:val="32"/>
          <w:sz w:val="28"/>
          <w:szCs w:val="28"/>
          <w:lang w:eastAsia="en-US"/>
        </w:rPr>
      </w:pPr>
      <w:proofErr w:type="gramStart"/>
      <w:r w:rsidRPr="003B1E52">
        <w:rPr>
          <w:bCs/>
          <w:kern w:val="32"/>
          <w:sz w:val="28"/>
          <w:szCs w:val="28"/>
          <w:lang w:eastAsia="en-US"/>
        </w:rPr>
        <w:t>Существенный рост нарушений служебной дисциплины допущено след</w:t>
      </w:r>
      <w:r w:rsidRPr="003B1E52">
        <w:rPr>
          <w:bCs/>
          <w:kern w:val="32"/>
          <w:sz w:val="28"/>
          <w:szCs w:val="28"/>
          <w:lang w:eastAsia="en-US"/>
        </w:rPr>
        <w:t>о</w:t>
      </w:r>
      <w:r w:rsidRPr="003B1E52">
        <w:rPr>
          <w:bCs/>
          <w:kern w:val="32"/>
          <w:sz w:val="28"/>
          <w:szCs w:val="28"/>
          <w:lang w:eastAsia="en-US"/>
        </w:rPr>
        <w:t>вателями (с 82 до 285 факта, +247,6%), дознавателями (с 96 до 322 фактов, +235%), оперуполномоченными ЭБ и ПК (с 72 до 206 фактов, +186%), участк</w:t>
      </w:r>
      <w:r w:rsidRPr="003B1E52">
        <w:rPr>
          <w:bCs/>
          <w:kern w:val="32"/>
          <w:sz w:val="28"/>
          <w:szCs w:val="28"/>
          <w:lang w:eastAsia="en-US"/>
        </w:rPr>
        <w:t>о</w:t>
      </w:r>
      <w:r w:rsidRPr="003B1E52">
        <w:rPr>
          <w:bCs/>
          <w:kern w:val="32"/>
          <w:sz w:val="28"/>
          <w:szCs w:val="28"/>
          <w:lang w:eastAsia="en-US"/>
        </w:rPr>
        <w:t>выми уполномоченными полиции (с 310 до 623 фактов, +101%), сотрудниками подразделений уголовного розыска (с 154 до 337 фактов, +118,89%), по делам несовершеннолетних (с 93 до 148 фактов, +59,1%).</w:t>
      </w:r>
      <w:proofErr w:type="gramEnd"/>
    </w:p>
    <w:p w:rsidR="00595B30" w:rsidRPr="003B1E52" w:rsidRDefault="00595B30" w:rsidP="00595B30">
      <w:pPr>
        <w:widowControl w:val="0"/>
        <w:ind w:firstLine="709"/>
        <w:jc w:val="both"/>
        <w:rPr>
          <w:sz w:val="28"/>
          <w:szCs w:val="28"/>
        </w:rPr>
      </w:pPr>
      <w:r w:rsidRPr="003B1E52">
        <w:rPr>
          <w:sz w:val="28"/>
          <w:szCs w:val="28"/>
        </w:rPr>
        <w:t>По линиям служб наибольшее количество нарушений законности доп</w:t>
      </w:r>
      <w:r w:rsidRPr="003B1E52">
        <w:rPr>
          <w:sz w:val="28"/>
          <w:szCs w:val="28"/>
        </w:rPr>
        <w:t>у</w:t>
      </w:r>
      <w:r w:rsidRPr="003B1E52">
        <w:rPr>
          <w:sz w:val="28"/>
          <w:szCs w:val="28"/>
        </w:rPr>
        <w:t xml:space="preserve">щено </w:t>
      </w:r>
      <w:r w:rsidRPr="003B1E52">
        <w:rPr>
          <w:sz w:val="28"/>
          <w:szCs w:val="28"/>
          <w:lang w:val="x-none"/>
        </w:rPr>
        <w:t>участковы</w:t>
      </w:r>
      <w:r w:rsidRPr="003B1E52">
        <w:rPr>
          <w:sz w:val="28"/>
          <w:szCs w:val="28"/>
        </w:rPr>
        <w:t>ми</w:t>
      </w:r>
      <w:r w:rsidRPr="003B1E52">
        <w:rPr>
          <w:sz w:val="28"/>
          <w:szCs w:val="28"/>
          <w:lang w:val="x-none"/>
        </w:rPr>
        <w:t xml:space="preserve"> уполномоченны</w:t>
      </w:r>
      <w:r w:rsidRPr="003B1E52">
        <w:rPr>
          <w:sz w:val="28"/>
          <w:szCs w:val="28"/>
        </w:rPr>
        <w:t>ми</w:t>
      </w:r>
      <w:r w:rsidRPr="003B1E52">
        <w:rPr>
          <w:sz w:val="28"/>
          <w:szCs w:val="28"/>
          <w:lang w:val="x-none"/>
        </w:rPr>
        <w:t xml:space="preserve"> полиции - </w:t>
      </w:r>
      <w:r w:rsidRPr="003B1E52">
        <w:rPr>
          <w:sz w:val="28"/>
          <w:szCs w:val="28"/>
        </w:rPr>
        <w:t>690</w:t>
      </w:r>
      <w:r w:rsidRPr="003B1E52">
        <w:rPr>
          <w:sz w:val="28"/>
          <w:szCs w:val="28"/>
          <w:lang w:val="x-none"/>
        </w:rPr>
        <w:t xml:space="preserve"> факт</w:t>
      </w:r>
      <w:r w:rsidRPr="003B1E52">
        <w:rPr>
          <w:sz w:val="28"/>
          <w:szCs w:val="28"/>
        </w:rPr>
        <w:t>ов, или 24% от общ</w:t>
      </w:r>
      <w:r w:rsidRPr="003B1E52">
        <w:rPr>
          <w:sz w:val="28"/>
          <w:szCs w:val="28"/>
        </w:rPr>
        <w:t>е</w:t>
      </w:r>
      <w:r w:rsidRPr="003B1E52">
        <w:rPr>
          <w:sz w:val="28"/>
          <w:szCs w:val="28"/>
        </w:rPr>
        <w:t>го количества нарушений</w:t>
      </w:r>
      <w:r w:rsidRPr="003B1E52">
        <w:rPr>
          <w:sz w:val="28"/>
          <w:szCs w:val="28"/>
          <w:lang w:val="x-none"/>
        </w:rPr>
        <w:t xml:space="preserve"> (АППГ –</w:t>
      </w:r>
      <w:r w:rsidRPr="003B1E52">
        <w:rPr>
          <w:sz w:val="28"/>
          <w:szCs w:val="28"/>
        </w:rPr>
        <w:t xml:space="preserve"> 371</w:t>
      </w:r>
      <w:r w:rsidRPr="003B1E52">
        <w:rPr>
          <w:sz w:val="28"/>
          <w:szCs w:val="28"/>
          <w:lang w:val="x-none"/>
        </w:rPr>
        <w:t>, +</w:t>
      </w:r>
      <w:r w:rsidRPr="003B1E52">
        <w:rPr>
          <w:sz w:val="28"/>
          <w:szCs w:val="28"/>
        </w:rPr>
        <w:t>86</w:t>
      </w:r>
      <w:r w:rsidRPr="003B1E52">
        <w:rPr>
          <w:sz w:val="28"/>
          <w:szCs w:val="28"/>
          <w:lang w:val="x-none"/>
        </w:rPr>
        <w:t>%),</w:t>
      </w:r>
      <w:r w:rsidRPr="003B1E52">
        <w:rPr>
          <w:sz w:val="28"/>
          <w:szCs w:val="28"/>
        </w:rPr>
        <w:t xml:space="preserve"> дознавателями</w:t>
      </w:r>
      <w:r w:rsidRPr="003B1E52">
        <w:rPr>
          <w:sz w:val="28"/>
          <w:szCs w:val="28"/>
          <w:lang w:val="x-none"/>
        </w:rPr>
        <w:t xml:space="preserve"> –</w:t>
      </w:r>
      <w:r w:rsidRPr="003B1E52">
        <w:rPr>
          <w:sz w:val="28"/>
          <w:szCs w:val="28"/>
        </w:rPr>
        <w:t xml:space="preserve"> 568 </w:t>
      </w:r>
      <w:r w:rsidRPr="003B1E52">
        <w:rPr>
          <w:sz w:val="28"/>
          <w:szCs w:val="28"/>
          <w:lang w:val="x-none"/>
        </w:rPr>
        <w:t xml:space="preserve">фактов (АППГ – </w:t>
      </w:r>
      <w:r w:rsidRPr="003B1E52">
        <w:rPr>
          <w:sz w:val="28"/>
          <w:szCs w:val="28"/>
        </w:rPr>
        <w:t>147</w:t>
      </w:r>
      <w:r w:rsidRPr="003B1E52">
        <w:rPr>
          <w:sz w:val="28"/>
          <w:szCs w:val="28"/>
          <w:lang w:val="x-none"/>
        </w:rPr>
        <w:t>, +</w:t>
      </w:r>
      <w:r w:rsidRPr="003B1E52">
        <w:rPr>
          <w:sz w:val="28"/>
          <w:szCs w:val="28"/>
        </w:rPr>
        <w:t>286,4</w:t>
      </w:r>
      <w:r w:rsidRPr="003B1E52">
        <w:rPr>
          <w:sz w:val="28"/>
          <w:szCs w:val="28"/>
          <w:lang w:val="x-none"/>
        </w:rPr>
        <w:t>%)</w:t>
      </w:r>
      <w:r w:rsidRPr="003B1E52">
        <w:rPr>
          <w:sz w:val="28"/>
          <w:szCs w:val="28"/>
        </w:rPr>
        <w:t xml:space="preserve">, </w:t>
      </w:r>
      <w:r w:rsidRPr="003B1E52">
        <w:rPr>
          <w:sz w:val="28"/>
          <w:szCs w:val="28"/>
          <w:lang w:val="x-none"/>
        </w:rPr>
        <w:t>след</w:t>
      </w:r>
      <w:r w:rsidRPr="003B1E52">
        <w:rPr>
          <w:sz w:val="28"/>
          <w:szCs w:val="28"/>
        </w:rPr>
        <w:t>ователями</w:t>
      </w:r>
      <w:r w:rsidRPr="003B1E52">
        <w:rPr>
          <w:sz w:val="28"/>
          <w:szCs w:val="28"/>
          <w:lang w:val="x-none"/>
        </w:rPr>
        <w:t xml:space="preserve"> – </w:t>
      </w:r>
      <w:r w:rsidRPr="003B1E52">
        <w:rPr>
          <w:sz w:val="28"/>
          <w:szCs w:val="28"/>
        </w:rPr>
        <w:t>312</w:t>
      </w:r>
      <w:r w:rsidRPr="003B1E52">
        <w:rPr>
          <w:sz w:val="28"/>
          <w:szCs w:val="28"/>
          <w:lang w:val="x-none"/>
        </w:rPr>
        <w:t xml:space="preserve"> фактов (АППГ – </w:t>
      </w:r>
      <w:r w:rsidRPr="003B1E52">
        <w:rPr>
          <w:sz w:val="28"/>
          <w:szCs w:val="28"/>
        </w:rPr>
        <w:t>161</w:t>
      </w:r>
      <w:r w:rsidRPr="003B1E52">
        <w:rPr>
          <w:sz w:val="28"/>
          <w:szCs w:val="28"/>
          <w:lang w:val="x-none"/>
        </w:rPr>
        <w:t>, +</w:t>
      </w:r>
      <w:r w:rsidRPr="003B1E52">
        <w:rPr>
          <w:sz w:val="28"/>
          <w:szCs w:val="28"/>
        </w:rPr>
        <w:t>93,8</w:t>
      </w:r>
      <w:r w:rsidRPr="003B1E52">
        <w:rPr>
          <w:sz w:val="28"/>
          <w:szCs w:val="28"/>
          <w:lang w:val="x-none"/>
        </w:rPr>
        <w:t>%)</w:t>
      </w:r>
      <w:r w:rsidRPr="003B1E52">
        <w:rPr>
          <w:sz w:val="28"/>
          <w:szCs w:val="28"/>
        </w:rPr>
        <w:t xml:space="preserve">, оперуполномоченными отдела экономической безопасности и противодействия коррупции </w:t>
      </w:r>
      <w:r w:rsidRPr="003B1E52">
        <w:rPr>
          <w:sz w:val="28"/>
          <w:szCs w:val="28"/>
          <w:lang w:val="x-none"/>
        </w:rPr>
        <w:t xml:space="preserve">– </w:t>
      </w:r>
      <w:r w:rsidRPr="003B1E52">
        <w:rPr>
          <w:sz w:val="28"/>
          <w:szCs w:val="28"/>
        </w:rPr>
        <w:t>506</w:t>
      </w:r>
      <w:r w:rsidRPr="003B1E52">
        <w:rPr>
          <w:sz w:val="28"/>
          <w:szCs w:val="28"/>
          <w:lang w:val="x-none"/>
        </w:rPr>
        <w:t xml:space="preserve"> факт</w:t>
      </w:r>
      <w:r w:rsidRPr="003B1E52">
        <w:rPr>
          <w:sz w:val="28"/>
          <w:szCs w:val="28"/>
        </w:rPr>
        <w:t>ов</w:t>
      </w:r>
      <w:r w:rsidRPr="003B1E52">
        <w:rPr>
          <w:sz w:val="28"/>
          <w:szCs w:val="28"/>
          <w:lang w:val="x-none"/>
        </w:rPr>
        <w:t xml:space="preserve"> (АППГ – </w:t>
      </w:r>
      <w:r w:rsidRPr="003B1E52">
        <w:rPr>
          <w:sz w:val="28"/>
          <w:szCs w:val="28"/>
        </w:rPr>
        <w:t>95</w:t>
      </w:r>
      <w:r w:rsidRPr="003B1E52">
        <w:rPr>
          <w:sz w:val="28"/>
          <w:szCs w:val="28"/>
          <w:lang w:val="x-none"/>
        </w:rPr>
        <w:t>, +</w:t>
      </w:r>
      <w:r w:rsidRPr="003B1E52">
        <w:rPr>
          <w:sz w:val="28"/>
          <w:szCs w:val="28"/>
        </w:rPr>
        <w:t>432,6</w:t>
      </w:r>
      <w:r w:rsidRPr="003B1E52">
        <w:rPr>
          <w:sz w:val="28"/>
          <w:szCs w:val="28"/>
          <w:lang w:val="x-none"/>
        </w:rPr>
        <w:t>%)</w:t>
      </w:r>
      <w:r w:rsidRPr="003B1E52">
        <w:rPr>
          <w:sz w:val="28"/>
          <w:szCs w:val="28"/>
        </w:rPr>
        <w:t>. Также существенный рост фа</w:t>
      </w:r>
      <w:r w:rsidRPr="003B1E52">
        <w:rPr>
          <w:sz w:val="28"/>
          <w:szCs w:val="28"/>
        </w:rPr>
        <w:t>к</w:t>
      </w:r>
      <w:r w:rsidRPr="003B1E52">
        <w:rPr>
          <w:sz w:val="28"/>
          <w:szCs w:val="28"/>
        </w:rPr>
        <w:t xml:space="preserve">тов нарушений законности отмечается среди сотрудников </w:t>
      </w:r>
      <w:r w:rsidRPr="003B1E52">
        <w:rPr>
          <w:sz w:val="28"/>
          <w:szCs w:val="28"/>
          <w:lang w:val="x-none"/>
        </w:rPr>
        <w:t>подразделени</w:t>
      </w:r>
      <w:r w:rsidRPr="003B1E52">
        <w:rPr>
          <w:sz w:val="28"/>
          <w:szCs w:val="28"/>
        </w:rPr>
        <w:t>й</w:t>
      </w:r>
      <w:r w:rsidRPr="003B1E52">
        <w:rPr>
          <w:sz w:val="28"/>
          <w:szCs w:val="28"/>
          <w:lang w:val="x-none"/>
        </w:rPr>
        <w:t xml:space="preserve">  уголовного розыска – </w:t>
      </w:r>
      <w:r w:rsidRPr="003B1E52">
        <w:rPr>
          <w:sz w:val="28"/>
          <w:szCs w:val="28"/>
        </w:rPr>
        <w:t>312</w:t>
      </w:r>
      <w:r w:rsidRPr="003B1E52">
        <w:rPr>
          <w:sz w:val="28"/>
          <w:szCs w:val="28"/>
          <w:lang w:val="x-none"/>
        </w:rPr>
        <w:t xml:space="preserve"> фактов (АППГ – </w:t>
      </w:r>
      <w:r w:rsidRPr="003B1E52">
        <w:rPr>
          <w:sz w:val="28"/>
          <w:szCs w:val="28"/>
        </w:rPr>
        <w:t>172</w:t>
      </w:r>
      <w:r w:rsidRPr="003B1E52">
        <w:rPr>
          <w:sz w:val="28"/>
          <w:szCs w:val="28"/>
          <w:lang w:val="x-none"/>
        </w:rPr>
        <w:t>, +</w:t>
      </w:r>
      <w:r w:rsidRPr="003B1E52">
        <w:rPr>
          <w:sz w:val="28"/>
          <w:szCs w:val="28"/>
        </w:rPr>
        <w:t>81,4</w:t>
      </w:r>
      <w:r w:rsidRPr="003B1E52">
        <w:rPr>
          <w:sz w:val="28"/>
          <w:szCs w:val="28"/>
          <w:lang w:val="x-none"/>
        </w:rPr>
        <w:t>%), по делам несовершеннолетних –</w:t>
      </w:r>
      <w:r w:rsidRPr="003B1E52">
        <w:rPr>
          <w:sz w:val="28"/>
          <w:szCs w:val="28"/>
        </w:rPr>
        <w:t xml:space="preserve"> 170</w:t>
      </w:r>
      <w:r w:rsidRPr="003B1E52">
        <w:rPr>
          <w:sz w:val="28"/>
          <w:szCs w:val="28"/>
          <w:lang w:val="x-none"/>
        </w:rPr>
        <w:t xml:space="preserve"> факт</w:t>
      </w:r>
      <w:r w:rsidRPr="003B1E52">
        <w:rPr>
          <w:sz w:val="28"/>
          <w:szCs w:val="28"/>
        </w:rPr>
        <w:t>ов</w:t>
      </w:r>
      <w:r w:rsidRPr="003B1E52">
        <w:rPr>
          <w:sz w:val="28"/>
          <w:szCs w:val="28"/>
          <w:lang w:val="x-none"/>
        </w:rPr>
        <w:t xml:space="preserve"> (АППГ – </w:t>
      </w:r>
      <w:r w:rsidRPr="003B1E52">
        <w:rPr>
          <w:sz w:val="28"/>
          <w:szCs w:val="28"/>
        </w:rPr>
        <w:t>89</w:t>
      </w:r>
      <w:r w:rsidRPr="003B1E52">
        <w:rPr>
          <w:sz w:val="28"/>
          <w:szCs w:val="28"/>
          <w:lang w:val="x-none"/>
        </w:rPr>
        <w:t>,</w:t>
      </w:r>
      <w:r w:rsidRPr="003B1E52">
        <w:rPr>
          <w:sz w:val="28"/>
          <w:szCs w:val="28"/>
        </w:rPr>
        <w:t xml:space="preserve"> +91%), дежурных частей -  52 </w:t>
      </w:r>
      <w:r w:rsidRPr="003B1E52">
        <w:rPr>
          <w:sz w:val="28"/>
          <w:szCs w:val="28"/>
          <w:lang w:val="x-none"/>
        </w:rPr>
        <w:t>факт</w:t>
      </w:r>
      <w:r w:rsidRPr="003B1E52">
        <w:rPr>
          <w:sz w:val="28"/>
          <w:szCs w:val="28"/>
        </w:rPr>
        <w:t>а</w:t>
      </w:r>
      <w:r w:rsidRPr="003B1E52">
        <w:rPr>
          <w:sz w:val="28"/>
          <w:szCs w:val="28"/>
          <w:lang w:val="x-none"/>
        </w:rPr>
        <w:t xml:space="preserve"> (АППГ – </w:t>
      </w:r>
      <w:r w:rsidRPr="003B1E52">
        <w:rPr>
          <w:sz w:val="28"/>
          <w:szCs w:val="28"/>
        </w:rPr>
        <w:t>44</w:t>
      </w:r>
      <w:r w:rsidRPr="003B1E52">
        <w:rPr>
          <w:sz w:val="28"/>
          <w:szCs w:val="28"/>
          <w:lang w:val="x-none"/>
        </w:rPr>
        <w:t>, +</w:t>
      </w:r>
      <w:r w:rsidRPr="003B1E52">
        <w:rPr>
          <w:sz w:val="28"/>
          <w:szCs w:val="28"/>
        </w:rPr>
        <w:t>18,2</w:t>
      </w:r>
      <w:r w:rsidRPr="003B1E52">
        <w:rPr>
          <w:sz w:val="28"/>
          <w:szCs w:val="28"/>
          <w:lang w:val="x-none"/>
        </w:rPr>
        <w:t>%).</w:t>
      </w:r>
    </w:p>
    <w:p w:rsidR="00005147" w:rsidRPr="003B1E52" w:rsidRDefault="00005147" w:rsidP="00005147">
      <w:pPr>
        <w:widowControl w:val="0"/>
        <w:tabs>
          <w:tab w:val="left" w:pos="284"/>
        </w:tabs>
        <w:snapToGrid w:val="0"/>
        <w:ind w:firstLine="709"/>
        <w:jc w:val="both"/>
        <w:rPr>
          <w:sz w:val="28"/>
          <w:szCs w:val="28"/>
        </w:rPr>
      </w:pPr>
      <w:r w:rsidRPr="003B1E52">
        <w:rPr>
          <w:sz w:val="28"/>
          <w:szCs w:val="28"/>
        </w:rPr>
        <w:t>Продолжена работа по укреплению дорожно-транспортной дисциплины.</w:t>
      </w:r>
    </w:p>
    <w:p w:rsidR="00005147" w:rsidRPr="003B1E52" w:rsidRDefault="00005147" w:rsidP="00005147">
      <w:pPr>
        <w:widowControl w:val="0"/>
        <w:ind w:firstLine="709"/>
        <w:jc w:val="both"/>
        <w:rPr>
          <w:rFonts w:eastAsia="Calibri"/>
          <w:sz w:val="28"/>
          <w:szCs w:val="28"/>
          <w:lang w:eastAsia="en-US"/>
        </w:rPr>
      </w:pPr>
      <w:r w:rsidRPr="003B1E52">
        <w:rPr>
          <w:rFonts w:eastAsia="Calibri"/>
          <w:sz w:val="28"/>
          <w:szCs w:val="28"/>
          <w:lang w:eastAsia="en-US"/>
        </w:rPr>
        <w:t>Так, за отчетный период с участием личного состава управления сове</w:t>
      </w:r>
      <w:r w:rsidRPr="003B1E52">
        <w:rPr>
          <w:rFonts w:eastAsia="Calibri"/>
          <w:sz w:val="28"/>
          <w:szCs w:val="28"/>
          <w:lang w:eastAsia="en-US"/>
        </w:rPr>
        <w:t>р</w:t>
      </w:r>
      <w:r w:rsidRPr="003B1E52">
        <w:rPr>
          <w:rFonts w:eastAsia="Calibri"/>
          <w:sz w:val="28"/>
          <w:szCs w:val="28"/>
          <w:lang w:eastAsia="en-US"/>
        </w:rPr>
        <w:t xml:space="preserve">шено 53 ДТП (АППГ – 41, +29,3%), в том числе по вине сотрудников -                  18 (АППГ – 15, +20%). </w:t>
      </w:r>
    </w:p>
    <w:p w:rsidR="00005147" w:rsidRPr="003B1E52" w:rsidRDefault="00005147" w:rsidP="00005147">
      <w:pPr>
        <w:widowControl w:val="0"/>
        <w:ind w:firstLine="709"/>
        <w:jc w:val="both"/>
        <w:rPr>
          <w:rFonts w:eastAsia="Calibri"/>
          <w:sz w:val="28"/>
          <w:szCs w:val="28"/>
          <w:lang w:eastAsia="en-US"/>
        </w:rPr>
      </w:pPr>
      <w:r w:rsidRPr="003B1E52">
        <w:rPr>
          <w:rFonts w:eastAsia="Calibri"/>
          <w:sz w:val="28"/>
          <w:szCs w:val="28"/>
          <w:lang w:eastAsia="en-US"/>
        </w:rPr>
        <w:t xml:space="preserve">При эксплуатации служебного автотранспорта допущено 21 ДТП (АППГ – 15, +75%), в том числе виновные  - 6 (АППГ – 3, +100%).      </w:t>
      </w:r>
    </w:p>
    <w:p w:rsidR="00005147" w:rsidRPr="003B1E52" w:rsidRDefault="00005147" w:rsidP="00005147">
      <w:pPr>
        <w:widowControl w:val="0"/>
        <w:ind w:firstLine="709"/>
        <w:jc w:val="both"/>
        <w:rPr>
          <w:rFonts w:eastAsia="Calibri"/>
          <w:sz w:val="28"/>
          <w:szCs w:val="28"/>
          <w:lang w:eastAsia="en-US"/>
        </w:rPr>
      </w:pPr>
      <w:r w:rsidRPr="003B1E52">
        <w:rPr>
          <w:rFonts w:eastAsia="Calibri"/>
          <w:sz w:val="28"/>
          <w:szCs w:val="28"/>
          <w:lang w:eastAsia="en-US"/>
        </w:rPr>
        <w:lastRenderedPageBreak/>
        <w:t xml:space="preserve">При управлении личным автотранспортом допущено 32 ДТП (АППГ – 26,                       +26,9), из них по вине - 12 (АППГ – 12). </w:t>
      </w:r>
    </w:p>
    <w:p w:rsidR="00005147" w:rsidRPr="003B1E52" w:rsidRDefault="00005147" w:rsidP="00005147">
      <w:pPr>
        <w:widowControl w:val="0"/>
        <w:autoSpaceDE w:val="0"/>
        <w:autoSpaceDN w:val="0"/>
        <w:adjustRightInd w:val="0"/>
        <w:ind w:firstLine="709"/>
        <w:jc w:val="both"/>
        <w:rPr>
          <w:sz w:val="28"/>
          <w:szCs w:val="28"/>
        </w:rPr>
      </w:pPr>
      <w:r w:rsidRPr="003B1E52">
        <w:rPr>
          <w:sz w:val="28"/>
          <w:szCs w:val="28"/>
        </w:rPr>
        <w:t>Виновные дорожно-транспортные происшествия допущены в подразд</w:t>
      </w:r>
      <w:r w:rsidRPr="003B1E52">
        <w:rPr>
          <w:sz w:val="28"/>
          <w:szCs w:val="28"/>
        </w:rPr>
        <w:t>е</w:t>
      </w:r>
      <w:r w:rsidRPr="003B1E52">
        <w:rPr>
          <w:sz w:val="28"/>
          <w:szCs w:val="28"/>
        </w:rPr>
        <w:t>лениях: ОБ ППСП – 6 фактов (АППГ – 6), ОП № 1  - 1 (АППГ - 0),             ОП № 2 – 1 (АППГ – 1), ОП № 3 – 1 (АППГ – 1), ОП № 4 – 2 (АППГ – 1), ОП                   № 6 – 3 (АППГ – 0);  ОБ ДПС ГИБДД – 1 (АППГ – 2), ОЭБ и ПК – 2 (АППГ -0), ОУР – 1 (АППГ – 2), ЭКО – 0 (АППГ – 1), ДЧ – 0 (АППГ – 1).</w:t>
      </w:r>
    </w:p>
    <w:bookmarkEnd w:id="38"/>
    <w:p w:rsidR="00802B17" w:rsidRDefault="00802B17" w:rsidP="00802B17">
      <w:pPr>
        <w:jc w:val="both"/>
        <w:rPr>
          <w:sz w:val="28"/>
          <w:szCs w:val="28"/>
        </w:rPr>
      </w:pPr>
    </w:p>
    <w:p w:rsidR="006A16B2" w:rsidRDefault="006A16B2" w:rsidP="00802B17">
      <w:pPr>
        <w:jc w:val="both"/>
        <w:rPr>
          <w:sz w:val="28"/>
          <w:szCs w:val="28"/>
        </w:rPr>
      </w:pPr>
    </w:p>
    <w:p w:rsidR="00802B17" w:rsidRDefault="00802B17" w:rsidP="00802B17">
      <w:pPr>
        <w:jc w:val="both"/>
        <w:rPr>
          <w:sz w:val="28"/>
          <w:szCs w:val="28"/>
        </w:rPr>
      </w:pPr>
      <w:bookmarkStart w:id="39" w:name="_GoBack"/>
      <w:bookmarkEnd w:id="39"/>
      <w:r>
        <w:rPr>
          <w:sz w:val="28"/>
          <w:szCs w:val="28"/>
        </w:rPr>
        <w:t>Начальник УМВД России по г. Чебоксары</w:t>
      </w:r>
    </w:p>
    <w:p w:rsidR="00802B17" w:rsidRPr="003B1E52" w:rsidRDefault="00802B17" w:rsidP="00802B17">
      <w:pPr>
        <w:jc w:val="both"/>
        <w:rPr>
          <w:sz w:val="28"/>
          <w:szCs w:val="28"/>
        </w:rPr>
      </w:pPr>
      <w:r>
        <w:rPr>
          <w:sz w:val="28"/>
          <w:szCs w:val="28"/>
        </w:rPr>
        <w:t>полковник полиции                                                               М.С. Михайлов</w:t>
      </w:r>
    </w:p>
    <w:sectPr w:rsidR="00802B17" w:rsidRPr="003B1E52" w:rsidSect="00CE1460">
      <w:headerReference w:type="even" r:id="rId39"/>
      <w:headerReference w:type="default" r:id="rId40"/>
      <w:pgSz w:w="11907" w:h="16840" w:code="9"/>
      <w:pgMar w:top="1134" w:right="567" w:bottom="1134" w:left="1701" w:header="720" w:footer="72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FD9" w:rsidRDefault="00614FD9">
      <w:r>
        <w:separator/>
      </w:r>
    </w:p>
  </w:endnote>
  <w:endnote w:type="continuationSeparator" w:id="0">
    <w:p w:rsidR="00614FD9" w:rsidRDefault="00614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FD9" w:rsidRDefault="00614FD9">
      <w:r>
        <w:separator/>
      </w:r>
    </w:p>
  </w:footnote>
  <w:footnote w:type="continuationSeparator" w:id="0">
    <w:p w:rsidR="00614FD9" w:rsidRDefault="00614F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FD9" w:rsidRDefault="00614FD9" w:rsidP="0086064F">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14FD9" w:rsidRDefault="00614FD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FD9" w:rsidRDefault="00614FD9" w:rsidP="00924653">
    <w:pPr>
      <w:pStyle w:val="aa"/>
      <w:framePr w:wrap="around" w:vAnchor="text" w:hAnchor="margin" w:xAlign="center" w:y="1"/>
      <w:jc w:val="right"/>
      <w:rPr>
        <w:rStyle w:val="a9"/>
      </w:rPr>
    </w:pPr>
  </w:p>
  <w:p w:rsidR="00614FD9" w:rsidRDefault="00614FD9" w:rsidP="00961685">
    <w:pPr>
      <w:pStyle w:val="aa"/>
      <w:tabs>
        <w:tab w:val="clear" w:pos="8306"/>
      </w:tabs>
      <w:jc w:val="both"/>
    </w:pPr>
  </w:p>
  <w:p w:rsidR="00614FD9" w:rsidRDefault="00614FD9" w:rsidP="00961685">
    <w:pPr>
      <w:pStyle w:val="aa"/>
      <w:pBdr>
        <w:bottom w:val="single" w:sz="12" w:space="1" w:color="auto"/>
      </w:pBdr>
      <w:tabs>
        <w:tab w:val="clear" w:pos="8306"/>
        <w:tab w:val="right" w:pos="-4820"/>
      </w:tabs>
      <w:jc w:val="both"/>
    </w:pPr>
    <w:r>
      <w:tab/>
      <w:t xml:space="preserve">Отчет </w:t>
    </w:r>
    <w:r w:rsidR="006A16B2">
      <w:t>о деятельности УМВД России по городу</w:t>
    </w:r>
    <w:r>
      <w:t xml:space="preserve"> Чебоксары за 2019 год</w:t>
    </w:r>
  </w:p>
  <w:p w:rsidR="00614FD9" w:rsidRDefault="00614FD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EA44B9D8"/>
    <w:lvl w:ilvl="0">
      <w:start w:val="1"/>
      <w:numFmt w:val="decimal"/>
      <w:lvlText w:val="%1."/>
      <w:lvlJc w:val="left"/>
      <w:pPr>
        <w:tabs>
          <w:tab w:val="num" w:pos="1209"/>
        </w:tabs>
        <w:ind w:left="1209" w:hanging="360"/>
      </w:pPr>
      <w:rPr>
        <w:rFonts w:cs="Times New Roman"/>
      </w:rPr>
    </w:lvl>
  </w:abstractNum>
  <w:abstractNum w:abstractNumId="1">
    <w:nsid w:val="FFFFFF89"/>
    <w:multiLevelType w:val="singleLevel"/>
    <w:tmpl w:val="FAEA8644"/>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rPr>
        <w:rFonts w:cs="Times New Roman"/>
      </w:rPr>
    </w:lvl>
  </w:abstractNum>
  <w:abstractNum w:abstractNumId="3">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bullet"/>
      <w:lvlText w:val="-"/>
      <w:lvlJc w:val="left"/>
      <w:rPr>
        <w:b w:val="0"/>
        <w:bCs w:val="0"/>
        <w:i w:val="0"/>
        <w:iCs w:val="0"/>
        <w:smallCaps w:val="0"/>
        <w:strike w:val="0"/>
        <w:color w:val="000000"/>
        <w:spacing w:val="0"/>
        <w:w w:val="100"/>
        <w:position w:val="0"/>
        <w:sz w:val="24"/>
        <w:szCs w:val="24"/>
        <w:u w:val="none"/>
      </w:rPr>
    </w:lvl>
    <w:lvl w:ilvl="2">
      <w:start w:val="1"/>
      <w:numFmt w:val="bullet"/>
      <w:lvlText w:val="-"/>
      <w:lvlJc w:val="left"/>
      <w:rPr>
        <w:b w:val="0"/>
        <w:bCs w:val="0"/>
        <w:i w:val="0"/>
        <w:iCs w:val="0"/>
        <w:smallCaps w:val="0"/>
        <w:strike w:val="0"/>
        <w:color w:val="000000"/>
        <w:spacing w:val="0"/>
        <w:w w:val="100"/>
        <w:position w:val="0"/>
        <w:sz w:val="24"/>
        <w:szCs w:val="24"/>
        <w:u w:val="none"/>
      </w:rPr>
    </w:lvl>
    <w:lvl w:ilvl="3">
      <w:start w:val="1"/>
      <w:numFmt w:val="bullet"/>
      <w:lvlText w:val="-"/>
      <w:lvlJc w:val="left"/>
      <w:rPr>
        <w:b w:val="0"/>
        <w:bCs w:val="0"/>
        <w:i w:val="0"/>
        <w:iCs w:val="0"/>
        <w:smallCaps w:val="0"/>
        <w:strike w:val="0"/>
        <w:color w:val="000000"/>
        <w:spacing w:val="0"/>
        <w:w w:val="100"/>
        <w:position w:val="0"/>
        <w:sz w:val="24"/>
        <w:szCs w:val="24"/>
        <w:u w:val="none"/>
      </w:rPr>
    </w:lvl>
    <w:lvl w:ilvl="4">
      <w:start w:val="1"/>
      <w:numFmt w:val="bullet"/>
      <w:lvlText w:val="-"/>
      <w:lvlJc w:val="left"/>
      <w:rPr>
        <w:b w:val="0"/>
        <w:bCs w:val="0"/>
        <w:i w:val="0"/>
        <w:iCs w:val="0"/>
        <w:smallCaps w:val="0"/>
        <w:strike w:val="0"/>
        <w:color w:val="000000"/>
        <w:spacing w:val="0"/>
        <w:w w:val="100"/>
        <w:position w:val="0"/>
        <w:sz w:val="24"/>
        <w:szCs w:val="24"/>
        <w:u w:val="none"/>
      </w:rPr>
    </w:lvl>
    <w:lvl w:ilvl="5">
      <w:start w:val="1"/>
      <w:numFmt w:val="bullet"/>
      <w:lvlText w:val="-"/>
      <w:lvlJc w:val="left"/>
      <w:rPr>
        <w:b w:val="0"/>
        <w:bCs w:val="0"/>
        <w:i w:val="0"/>
        <w:iCs w:val="0"/>
        <w:smallCaps w:val="0"/>
        <w:strike w:val="0"/>
        <w:color w:val="000000"/>
        <w:spacing w:val="0"/>
        <w:w w:val="100"/>
        <w:position w:val="0"/>
        <w:sz w:val="24"/>
        <w:szCs w:val="24"/>
        <w:u w:val="none"/>
      </w:rPr>
    </w:lvl>
    <w:lvl w:ilvl="6">
      <w:start w:val="1"/>
      <w:numFmt w:val="bullet"/>
      <w:lvlText w:val="-"/>
      <w:lvlJc w:val="left"/>
      <w:rPr>
        <w:b w:val="0"/>
        <w:bCs w:val="0"/>
        <w:i w:val="0"/>
        <w:iCs w:val="0"/>
        <w:smallCaps w:val="0"/>
        <w:strike w:val="0"/>
        <w:color w:val="000000"/>
        <w:spacing w:val="0"/>
        <w:w w:val="100"/>
        <w:position w:val="0"/>
        <w:sz w:val="24"/>
        <w:szCs w:val="24"/>
        <w:u w:val="none"/>
      </w:rPr>
    </w:lvl>
    <w:lvl w:ilvl="7">
      <w:start w:val="1"/>
      <w:numFmt w:val="bullet"/>
      <w:lvlText w:val="-"/>
      <w:lvlJc w:val="left"/>
      <w:rPr>
        <w:b w:val="0"/>
        <w:bCs w:val="0"/>
        <w:i w:val="0"/>
        <w:iCs w:val="0"/>
        <w:smallCaps w:val="0"/>
        <w:strike w:val="0"/>
        <w:color w:val="000000"/>
        <w:spacing w:val="0"/>
        <w:w w:val="100"/>
        <w:position w:val="0"/>
        <w:sz w:val="24"/>
        <w:szCs w:val="24"/>
        <w:u w:val="none"/>
      </w:rPr>
    </w:lvl>
    <w:lvl w:ilvl="8">
      <w:start w:val="1"/>
      <w:numFmt w:val="bullet"/>
      <w:lvlText w:val="-"/>
      <w:lvlJc w:val="left"/>
      <w:rPr>
        <w:b w:val="0"/>
        <w:bCs w:val="0"/>
        <w:i w:val="0"/>
        <w:iCs w:val="0"/>
        <w:smallCaps w:val="0"/>
        <w:strike w:val="0"/>
        <w:color w:val="000000"/>
        <w:spacing w:val="0"/>
        <w:w w:val="100"/>
        <w:position w:val="0"/>
        <w:sz w:val="24"/>
        <w:szCs w:val="24"/>
        <w:u w:val="none"/>
      </w:rPr>
    </w:lvl>
  </w:abstractNum>
  <w:abstractNum w:abstractNumId="4">
    <w:nsid w:val="003644B9"/>
    <w:multiLevelType w:val="hybridMultilevel"/>
    <w:tmpl w:val="7E109B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777C57"/>
    <w:multiLevelType w:val="hybridMultilevel"/>
    <w:tmpl w:val="CF209DD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2744DD1"/>
    <w:multiLevelType w:val="hybridMultilevel"/>
    <w:tmpl w:val="DF1A6EB2"/>
    <w:lvl w:ilvl="0" w:tplc="4594C674">
      <w:start w:val="7"/>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887641F"/>
    <w:multiLevelType w:val="hybridMultilevel"/>
    <w:tmpl w:val="A6DA95A0"/>
    <w:lvl w:ilvl="0" w:tplc="F8BA7ED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952E09"/>
    <w:multiLevelType w:val="hybridMultilevel"/>
    <w:tmpl w:val="07DCE624"/>
    <w:lvl w:ilvl="0" w:tplc="7B748320">
      <w:start w:val="2"/>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0EE105BE"/>
    <w:multiLevelType w:val="hybridMultilevel"/>
    <w:tmpl w:val="2DA0A45A"/>
    <w:lvl w:ilvl="0" w:tplc="EFC26B56">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0">
    <w:nsid w:val="1BEA0496"/>
    <w:multiLevelType w:val="hybridMultilevel"/>
    <w:tmpl w:val="5B506B3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6B539D8"/>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2">
    <w:nsid w:val="27116710"/>
    <w:multiLevelType w:val="hybridMultilevel"/>
    <w:tmpl w:val="227075C6"/>
    <w:lvl w:ilvl="0" w:tplc="E176F942">
      <w:start w:val="1"/>
      <w:numFmt w:val="decimal"/>
      <w:lvlText w:val="%1."/>
      <w:lvlJc w:val="left"/>
      <w:pPr>
        <w:tabs>
          <w:tab w:val="num" w:pos="2010"/>
        </w:tabs>
        <w:ind w:left="2010" w:hanging="129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3">
    <w:nsid w:val="301D1822"/>
    <w:multiLevelType w:val="hybridMultilevel"/>
    <w:tmpl w:val="F75404D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378232A6"/>
    <w:multiLevelType w:val="singleLevel"/>
    <w:tmpl w:val="94A6458A"/>
    <w:lvl w:ilvl="0">
      <w:numFmt w:val="bullet"/>
      <w:lvlText w:val="-"/>
      <w:lvlJc w:val="left"/>
      <w:pPr>
        <w:tabs>
          <w:tab w:val="num" w:pos="910"/>
        </w:tabs>
        <w:ind w:left="910" w:hanging="360"/>
      </w:pPr>
      <w:rPr>
        <w:rFonts w:ascii="Times New Roman" w:hAnsi="Times New Roman" w:hint="default"/>
      </w:rPr>
    </w:lvl>
  </w:abstractNum>
  <w:abstractNum w:abstractNumId="15">
    <w:nsid w:val="37BD12BD"/>
    <w:multiLevelType w:val="hybridMultilevel"/>
    <w:tmpl w:val="A22CFE98"/>
    <w:lvl w:ilvl="0" w:tplc="301050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18A0399"/>
    <w:multiLevelType w:val="hybridMultilevel"/>
    <w:tmpl w:val="816482EC"/>
    <w:lvl w:ilvl="0" w:tplc="7B748320">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4B21DB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8">
    <w:nsid w:val="489301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4E183C81"/>
    <w:multiLevelType w:val="hybridMultilevel"/>
    <w:tmpl w:val="BA70CB42"/>
    <w:lvl w:ilvl="0" w:tplc="D8362866">
      <w:numFmt w:val="bullet"/>
      <w:lvlText w:val="-"/>
      <w:lvlJc w:val="left"/>
      <w:pPr>
        <w:tabs>
          <w:tab w:val="num" w:pos="2370"/>
        </w:tabs>
        <w:ind w:left="2370" w:hanging="93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5316326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1">
    <w:nsid w:val="5F4E0857"/>
    <w:multiLevelType w:val="hybridMultilevel"/>
    <w:tmpl w:val="2FF4330C"/>
    <w:lvl w:ilvl="0" w:tplc="8E2EE8B4">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604F7B8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3">
    <w:nsid w:val="648B61D7"/>
    <w:multiLevelType w:val="hybridMultilevel"/>
    <w:tmpl w:val="A9EC3448"/>
    <w:lvl w:ilvl="0" w:tplc="93F0CD3A">
      <w:start w:val="11"/>
      <w:numFmt w:val="bullet"/>
      <w:pStyle w:val="a"/>
      <w:lvlText w:val="-"/>
      <w:lvlJc w:val="left"/>
      <w:pPr>
        <w:tabs>
          <w:tab w:val="num" w:pos="1075"/>
        </w:tabs>
        <w:ind w:left="1075" w:hanging="360"/>
      </w:pPr>
      <w:rPr>
        <w:rFonts w:ascii="Times New Roman" w:eastAsia="Times New Roman" w:hAnsi="Times New Roman" w:hint="default"/>
      </w:rPr>
    </w:lvl>
    <w:lvl w:ilvl="1" w:tplc="04190003">
      <w:start w:val="1"/>
      <w:numFmt w:val="bullet"/>
      <w:lvlText w:val="o"/>
      <w:lvlJc w:val="left"/>
      <w:pPr>
        <w:tabs>
          <w:tab w:val="num" w:pos="1795"/>
        </w:tabs>
        <w:ind w:left="1795" w:hanging="360"/>
      </w:pPr>
      <w:rPr>
        <w:rFonts w:ascii="Courier New" w:hAnsi="Courier New" w:hint="default"/>
      </w:rPr>
    </w:lvl>
    <w:lvl w:ilvl="2" w:tplc="04190005" w:tentative="1">
      <w:start w:val="1"/>
      <w:numFmt w:val="bullet"/>
      <w:lvlText w:val=""/>
      <w:lvlJc w:val="left"/>
      <w:pPr>
        <w:tabs>
          <w:tab w:val="num" w:pos="2515"/>
        </w:tabs>
        <w:ind w:left="2515" w:hanging="360"/>
      </w:pPr>
      <w:rPr>
        <w:rFonts w:ascii="Wingdings" w:hAnsi="Wingdings" w:hint="default"/>
      </w:rPr>
    </w:lvl>
    <w:lvl w:ilvl="3" w:tplc="04190001" w:tentative="1">
      <w:start w:val="1"/>
      <w:numFmt w:val="bullet"/>
      <w:lvlText w:val=""/>
      <w:lvlJc w:val="left"/>
      <w:pPr>
        <w:tabs>
          <w:tab w:val="num" w:pos="3235"/>
        </w:tabs>
        <w:ind w:left="3235" w:hanging="360"/>
      </w:pPr>
      <w:rPr>
        <w:rFonts w:ascii="Symbol" w:hAnsi="Symbol" w:hint="default"/>
      </w:rPr>
    </w:lvl>
    <w:lvl w:ilvl="4" w:tplc="04190003" w:tentative="1">
      <w:start w:val="1"/>
      <w:numFmt w:val="bullet"/>
      <w:lvlText w:val="o"/>
      <w:lvlJc w:val="left"/>
      <w:pPr>
        <w:tabs>
          <w:tab w:val="num" w:pos="3955"/>
        </w:tabs>
        <w:ind w:left="3955" w:hanging="360"/>
      </w:pPr>
      <w:rPr>
        <w:rFonts w:ascii="Courier New" w:hAnsi="Courier New" w:hint="default"/>
      </w:rPr>
    </w:lvl>
    <w:lvl w:ilvl="5" w:tplc="04190005" w:tentative="1">
      <w:start w:val="1"/>
      <w:numFmt w:val="bullet"/>
      <w:lvlText w:val=""/>
      <w:lvlJc w:val="left"/>
      <w:pPr>
        <w:tabs>
          <w:tab w:val="num" w:pos="4675"/>
        </w:tabs>
        <w:ind w:left="4675" w:hanging="360"/>
      </w:pPr>
      <w:rPr>
        <w:rFonts w:ascii="Wingdings" w:hAnsi="Wingdings" w:hint="default"/>
      </w:rPr>
    </w:lvl>
    <w:lvl w:ilvl="6" w:tplc="04190001" w:tentative="1">
      <w:start w:val="1"/>
      <w:numFmt w:val="bullet"/>
      <w:lvlText w:val=""/>
      <w:lvlJc w:val="left"/>
      <w:pPr>
        <w:tabs>
          <w:tab w:val="num" w:pos="5395"/>
        </w:tabs>
        <w:ind w:left="5395" w:hanging="360"/>
      </w:pPr>
      <w:rPr>
        <w:rFonts w:ascii="Symbol" w:hAnsi="Symbol" w:hint="default"/>
      </w:rPr>
    </w:lvl>
    <w:lvl w:ilvl="7" w:tplc="04190003" w:tentative="1">
      <w:start w:val="1"/>
      <w:numFmt w:val="bullet"/>
      <w:lvlText w:val="o"/>
      <w:lvlJc w:val="left"/>
      <w:pPr>
        <w:tabs>
          <w:tab w:val="num" w:pos="6115"/>
        </w:tabs>
        <w:ind w:left="6115" w:hanging="360"/>
      </w:pPr>
      <w:rPr>
        <w:rFonts w:ascii="Courier New" w:hAnsi="Courier New" w:hint="default"/>
      </w:rPr>
    </w:lvl>
    <w:lvl w:ilvl="8" w:tplc="04190005" w:tentative="1">
      <w:start w:val="1"/>
      <w:numFmt w:val="bullet"/>
      <w:lvlText w:val=""/>
      <w:lvlJc w:val="left"/>
      <w:pPr>
        <w:tabs>
          <w:tab w:val="num" w:pos="6835"/>
        </w:tabs>
        <w:ind w:left="6835" w:hanging="360"/>
      </w:pPr>
      <w:rPr>
        <w:rFonts w:ascii="Wingdings" w:hAnsi="Wingdings" w:hint="default"/>
      </w:rPr>
    </w:lvl>
  </w:abstractNum>
  <w:abstractNum w:abstractNumId="24">
    <w:nsid w:val="733A5293"/>
    <w:multiLevelType w:val="hybridMultilevel"/>
    <w:tmpl w:val="2ECA73B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5">
    <w:nsid w:val="78EB2DD9"/>
    <w:multiLevelType w:val="hybridMultilevel"/>
    <w:tmpl w:val="65747524"/>
    <w:lvl w:ilvl="0" w:tplc="23A6F242">
      <w:start w:val="1"/>
      <w:numFmt w:val="decimal"/>
      <w:lvlText w:val="%1."/>
      <w:lvlJc w:val="left"/>
      <w:pPr>
        <w:ind w:left="928"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7CEC4BDE"/>
    <w:multiLevelType w:val="hybridMultilevel"/>
    <w:tmpl w:val="AB1CFDF2"/>
    <w:lvl w:ilvl="0" w:tplc="C0A4CDC8">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18"/>
  </w:num>
  <w:num w:numId="9">
    <w:abstractNumId w:val="22"/>
  </w:num>
  <w:num w:numId="10">
    <w:abstractNumId w:val="14"/>
  </w:num>
  <w:num w:numId="11">
    <w:abstractNumId w:val="17"/>
  </w:num>
  <w:num w:numId="12">
    <w:abstractNumId w:val="11"/>
  </w:num>
  <w:num w:numId="13">
    <w:abstractNumId w:val="20"/>
  </w:num>
  <w:num w:numId="14">
    <w:abstractNumId w:val="19"/>
  </w:num>
  <w:num w:numId="15">
    <w:abstractNumId w:val="16"/>
  </w:num>
  <w:num w:numId="16">
    <w:abstractNumId w:val="23"/>
  </w:num>
  <w:num w:numId="17">
    <w:abstractNumId w:val="1"/>
  </w:num>
  <w:num w:numId="18">
    <w:abstractNumId w:val="8"/>
  </w:num>
  <w:num w:numId="19">
    <w:abstractNumId w:val="21"/>
  </w:num>
  <w:num w:numId="20">
    <w:abstractNumId w:val="9"/>
  </w:num>
  <w:num w:numId="21">
    <w:abstractNumId w:val="12"/>
  </w:num>
  <w:num w:numId="22">
    <w:abstractNumId w:val="10"/>
  </w:num>
  <w:num w:numId="23">
    <w:abstractNumId w:val="5"/>
  </w:num>
  <w:num w:numId="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7"/>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lvl w:ilvl="0">
        <w:numFmt w:val="bullet"/>
        <w:lvlText w:val="-"/>
        <w:legacy w:legacy="1" w:legacySpace="0" w:legacyIndent="156"/>
        <w:lvlJc w:val="left"/>
        <w:rPr>
          <w:rFonts w:ascii="Times New Roman" w:hAnsi="Times New Roman" w:hint="default"/>
        </w:rPr>
      </w:lvl>
    </w:lvlOverride>
  </w:num>
  <w:num w:numId="29">
    <w:abstractNumId w:val="0"/>
  </w:num>
  <w:num w:numId="30">
    <w:abstractNumId w:val="24"/>
  </w:num>
  <w:num w:numId="31">
    <w:abstractNumId w:val="26"/>
  </w:num>
  <w:num w:numId="32">
    <w:abstractNumId w:val="6"/>
  </w:num>
  <w:num w:numId="33">
    <w:abstractNumId w:val="3"/>
  </w:num>
  <w:num w:numId="34">
    <w:abstractNumId w:val="25"/>
  </w:num>
  <w:num w:numId="35">
    <w:abstractNumId w:val="1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FFA"/>
    <w:rsid w:val="0000005C"/>
    <w:rsid w:val="000006FF"/>
    <w:rsid w:val="0000096B"/>
    <w:rsid w:val="000009A4"/>
    <w:rsid w:val="00000B03"/>
    <w:rsid w:val="00000E16"/>
    <w:rsid w:val="00000E58"/>
    <w:rsid w:val="000016B8"/>
    <w:rsid w:val="00001810"/>
    <w:rsid w:val="00001A30"/>
    <w:rsid w:val="00001A45"/>
    <w:rsid w:val="00001B8F"/>
    <w:rsid w:val="00001BB0"/>
    <w:rsid w:val="00001BDF"/>
    <w:rsid w:val="00001CA3"/>
    <w:rsid w:val="00001F98"/>
    <w:rsid w:val="000023C7"/>
    <w:rsid w:val="00002725"/>
    <w:rsid w:val="00002867"/>
    <w:rsid w:val="000028D8"/>
    <w:rsid w:val="00002957"/>
    <w:rsid w:val="00002AA6"/>
    <w:rsid w:val="00002CD4"/>
    <w:rsid w:val="00002D88"/>
    <w:rsid w:val="00002DE6"/>
    <w:rsid w:val="00003383"/>
    <w:rsid w:val="00003394"/>
    <w:rsid w:val="00003610"/>
    <w:rsid w:val="00003ADE"/>
    <w:rsid w:val="00003BCE"/>
    <w:rsid w:val="00003D75"/>
    <w:rsid w:val="00003F46"/>
    <w:rsid w:val="00003F60"/>
    <w:rsid w:val="00004064"/>
    <w:rsid w:val="00004251"/>
    <w:rsid w:val="00004511"/>
    <w:rsid w:val="00004AF3"/>
    <w:rsid w:val="00005003"/>
    <w:rsid w:val="00005147"/>
    <w:rsid w:val="000051D0"/>
    <w:rsid w:val="000054A6"/>
    <w:rsid w:val="0000551D"/>
    <w:rsid w:val="00005BCF"/>
    <w:rsid w:val="00005E74"/>
    <w:rsid w:val="0000606F"/>
    <w:rsid w:val="00006235"/>
    <w:rsid w:val="0000662E"/>
    <w:rsid w:val="00006AFA"/>
    <w:rsid w:val="00006BF5"/>
    <w:rsid w:val="00006EAB"/>
    <w:rsid w:val="0000710E"/>
    <w:rsid w:val="000074A5"/>
    <w:rsid w:val="00007947"/>
    <w:rsid w:val="00007BB1"/>
    <w:rsid w:val="00007D9A"/>
    <w:rsid w:val="0001075E"/>
    <w:rsid w:val="000109A2"/>
    <w:rsid w:val="00010FAF"/>
    <w:rsid w:val="00011192"/>
    <w:rsid w:val="00011273"/>
    <w:rsid w:val="00011774"/>
    <w:rsid w:val="0001184B"/>
    <w:rsid w:val="00011A3A"/>
    <w:rsid w:val="00011F5D"/>
    <w:rsid w:val="00012158"/>
    <w:rsid w:val="0001265F"/>
    <w:rsid w:val="000127F7"/>
    <w:rsid w:val="00012832"/>
    <w:rsid w:val="00012D7A"/>
    <w:rsid w:val="00012F10"/>
    <w:rsid w:val="000130F6"/>
    <w:rsid w:val="000131B6"/>
    <w:rsid w:val="00014170"/>
    <w:rsid w:val="00014276"/>
    <w:rsid w:val="0001429A"/>
    <w:rsid w:val="000142F8"/>
    <w:rsid w:val="00014367"/>
    <w:rsid w:val="000146CA"/>
    <w:rsid w:val="00014E6D"/>
    <w:rsid w:val="00014F27"/>
    <w:rsid w:val="00015601"/>
    <w:rsid w:val="0001570D"/>
    <w:rsid w:val="00015DC2"/>
    <w:rsid w:val="00015FF8"/>
    <w:rsid w:val="0001620F"/>
    <w:rsid w:val="00016B36"/>
    <w:rsid w:val="00016BD4"/>
    <w:rsid w:val="00016DCE"/>
    <w:rsid w:val="00016F47"/>
    <w:rsid w:val="00017173"/>
    <w:rsid w:val="00017827"/>
    <w:rsid w:val="00020030"/>
    <w:rsid w:val="000202EB"/>
    <w:rsid w:val="000202F6"/>
    <w:rsid w:val="00020450"/>
    <w:rsid w:val="000208CC"/>
    <w:rsid w:val="00021253"/>
    <w:rsid w:val="0002137B"/>
    <w:rsid w:val="000219B1"/>
    <w:rsid w:val="00021DA9"/>
    <w:rsid w:val="00022451"/>
    <w:rsid w:val="00022624"/>
    <w:rsid w:val="0002264C"/>
    <w:rsid w:val="000229A7"/>
    <w:rsid w:val="00022DD2"/>
    <w:rsid w:val="00022F99"/>
    <w:rsid w:val="00023D5D"/>
    <w:rsid w:val="0002419A"/>
    <w:rsid w:val="00024CC8"/>
    <w:rsid w:val="000250E6"/>
    <w:rsid w:val="00025565"/>
    <w:rsid w:val="00025624"/>
    <w:rsid w:val="00025684"/>
    <w:rsid w:val="000256C5"/>
    <w:rsid w:val="0002630A"/>
    <w:rsid w:val="0002665C"/>
    <w:rsid w:val="000267C4"/>
    <w:rsid w:val="000268AA"/>
    <w:rsid w:val="000269E7"/>
    <w:rsid w:val="0002783E"/>
    <w:rsid w:val="000278F6"/>
    <w:rsid w:val="00027A45"/>
    <w:rsid w:val="00027BA3"/>
    <w:rsid w:val="00027D46"/>
    <w:rsid w:val="000302E1"/>
    <w:rsid w:val="000304F6"/>
    <w:rsid w:val="000305E1"/>
    <w:rsid w:val="00030CE8"/>
    <w:rsid w:val="00030D1A"/>
    <w:rsid w:val="000310A7"/>
    <w:rsid w:val="000317F7"/>
    <w:rsid w:val="00031AD7"/>
    <w:rsid w:val="00031F56"/>
    <w:rsid w:val="00031FFA"/>
    <w:rsid w:val="00032660"/>
    <w:rsid w:val="000329E9"/>
    <w:rsid w:val="00032F40"/>
    <w:rsid w:val="000330A1"/>
    <w:rsid w:val="000337BA"/>
    <w:rsid w:val="00033AC8"/>
    <w:rsid w:val="00033AD9"/>
    <w:rsid w:val="000347C0"/>
    <w:rsid w:val="00034A42"/>
    <w:rsid w:val="00034AED"/>
    <w:rsid w:val="00034E7E"/>
    <w:rsid w:val="000350FD"/>
    <w:rsid w:val="00035665"/>
    <w:rsid w:val="00035E9F"/>
    <w:rsid w:val="000360DE"/>
    <w:rsid w:val="00036406"/>
    <w:rsid w:val="00036CE4"/>
    <w:rsid w:val="00036E33"/>
    <w:rsid w:val="00036F69"/>
    <w:rsid w:val="00037002"/>
    <w:rsid w:val="0003774D"/>
    <w:rsid w:val="00037808"/>
    <w:rsid w:val="0004103C"/>
    <w:rsid w:val="0004112B"/>
    <w:rsid w:val="000418B5"/>
    <w:rsid w:val="000421D3"/>
    <w:rsid w:val="00042400"/>
    <w:rsid w:val="00042F93"/>
    <w:rsid w:val="000433BF"/>
    <w:rsid w:val="0004358D"/>
    <w:rsid w:val="000438BA"/>
    <w:rsid w:val="000442C7"/>
    <w:rsid w:val="00044320"/>
    <w:rsid w:val="000444DF"/>
    <w:rsid w:val="00044B65"/>
    <w:rsid w:val="00044CD8"/>
    <w:rsid w:val="00044D18"/>
    <w:rsid w:val="0004508E"/>
    <w:rsid w:val="000453A8"/>
    <w:rsid w:val="0004578A"/>
    <w:rsid w:val="00045A23"/>
    <w:rsid w:val="00046136"/>
    <w:rsid w:val="00046205"/>
    <w:rsid w:val="0004631F"/>
    <w:rsid w:val="00046395"/>
    <w:rsid w:val="00046F0F"/>
    <w:rsid w:val="00046F77"/>
    <w:rsid w:val="0004724E"/>
    <w:rsid w:val="000473F9"/>
    <w:rsid w:val="000474D0"/>
    <w:rsid w:val="0004763F"/>
    <w:rsid w:val="0004787C"/>
    <w:rsid w:val="00047AFC"/>
    <w:rsid w:val="00047F7D"/>
    <w:rsid w:val="0005025F"/>
    <w:rsid w:val="00050482"/>
    <w:rsid w:val="0005053E"/>
    <w:rsid w:val="00050A07"/>
    <w:rsid w:val="00050BF0"/>
    <w:rsid w:val="00050EDA"/>
    <w:rsid w:val="00050EE2"/>
    <w:rsid w:val="0005119A"/>
    <w:rsid w:val="00051480"/>
    <w:rsid w:val="0005151D"/>
    <w:rsid w:val="00051C4F"/>
    <w:rsid w:val="00051E9A"/>
    <w:rsid w:val="00052080"/>
    <w:rsid w:val="00052231"/>
    <w:rsid w:val="00052344"/>
    <w:rsid w:val="00052419"/>
    <w:rsid w:val="000525BA"/>
    <w:rsid w:val="000527B4"/>
    <w:rsid w:val="00052AB1"/>
    <w:rsid w:val="00052AB6"/>
    <w:rsid w:val="0005311F"/>
    <w:rsid w:val="00054128"/>
    <w:rsid w:val="000543B3"/>
    <w:rsid w:val="000545F8"/>
    <w:rsid w:val="000546B5"/>
    <w:rsid w:val="00054CAC"/>
    <w:rsid w:val="00054F16"/>
    <w:rsid w:val="00055CA6"/>
    <w:rsid w:val="00055D4E"/>
    <w:rsid w:val="00056077"/>
    <w:rsid w:val="00056874"/>
    <w:rsid w:val="00056935"/>
    <w:rsid w:val="00056A22"/>
    <w:rsid w:val="00056E59"/>
    <w:rsid w:val="00056F57"/>
    <w:rsid w:val="00056FF2"/>
    <w:rsid w:val="0005719A"/>
    <w:rsid w:val="000574E8"/>
    <w:rsid w:val="0005758A"/>
    <w:rsid w:val="00057A1E"/>
    <w:rsid w:val="00057B1F"/>
    <w:rsid w:val="00057F78"/>
    <w:rsid w:val="00060378"/>
    <w:rsid w:val="000605F7"/>
    <w:rsid w:val="00060AC6"/>
    <w:rsid w:val="00060C48"/>
    <w:rsid w:val="00060DD8"/>
    <w:rsid w:val="0006110B"/>
    <w:rsid w:val="000612A7"/>
    <w:rsid w:val="00061334"/>
    <w:rsid w:val="0006155D"/>
    <w:rsid w:val="00061593"/>
    <w:rsid w:val="000615E5"/>
    <w:rsid w:val="00061F00"/>
    <w:rsid w:val="00062287"/>
    <w:rsid w:val="0006237F"/>
    <w:rsid w:val="00062488"/>
    <w:rsid w:val="00062779"/>
    <w:rsid w:val="0006299E"/>
    <w:rsid w:val="000629F4"/>
    <w:rsid w:val="00062A72"/>
    <w:rsid w:val="00062B60"/>
    <w:rsid w:val="00062D6A"/>
    <w:rsid w:val="00062EF4"/>
    <w:rsid w:val="00062F06"/>
    <w:rsid w:val="000631C8"/>
    <w:rsid w:val="00063227"/>
    <w:rsid w:val="000635C6"/>
    <w:rsid w:val="00065018"/>
    <w:rsid w:val="0006551B"/>
    <w:rsid w:val="0006574B"/>
    <w:rsid w:val="00065B8D"/>
    <w:rsid w:val="00066037"/>
    <w:rsid w:val="000668A3"/>
    <w:rsid w:val="000668C3"/>
    <w:rsid w:val="000669A4"/>
    <w:rsid w:val="00066A56"/>
    <w:rsid w:val="00066A87"/>
    <w:rsid w:val="00066C8C"/>
    <w:rsid w:val="00066F0E"/>
    <w:rsid w:val="00066F74"/>
    <w:rsid w:val="0006740D"/>
    <w:rsid w:val="00067489"/>
    <w:rsid w:val="00067990"/>
    <w:rsid w:val="00067AFC"/>
    <w:rsid w:val="0007066B"/>
    <w:rsid w:val="00070933"/>
    <w:rsid w:val="00070A71"/>
    <w:rsid w:val="00070CD7"/>
    <w:rsid w:val="00071093"/>
    <w:rsid w:val="000712AF"/>
    <w:rsid w:val="0007158D"/>
    <w:rsid w:val="0007175D"/>
    <w:rsid w:val="00071899"/>
    <w:rsid w:val="000718AF"/>
    <w:rsid w:val="00071B6E"/>
    <w:rsid w:val="00071B79"/>
    <w:rsid w:val="00071D8B"/>
    <w:rsid w:val="00072125"/>
    <w:rsid w:val="0007232D"/>
    <w:rsid w:val="0007233C"/>
    <w:rsid w:val="000723A5"/>
    <w:rsid w:val="000728C4"/>
    <w:rsid w:val="00072A72"/>
    <w:rsid w:val="0007304B"/>
    <w:rsid w:val="000736BD"/>
    <w:rsid w:val="0007397A"/>
    <w:rsid w:val="00073BF4"/>
    <w:rsid w:val="00073CB5"/>
    <w:rsid w:val="0007414F"/>
    <w:rsid w:val="00074921"/>
    <w:rsid w:val="0007493C"/>
    <w:rsid w:val="00074C43"/>
    <w:rsid w:val="00074E96"/>
    <w:rsid w:val="00074F5E"/>
    <w:rsid w:val="000751AD"/>
    <w:rsid w:val="000758C3"/>
    <w:rsid w:val="00075B75"/>
    <w:rsid w:val="00075F1D"/>
    <w:rsid w:val="00076352"/>
    <w:rsid w:val="00076A4E"/>
    <w:rsid w:val="000776CC"/>
    <w:rsid w:val="000776F3"/>
    <w:rsid w:val="00077812"/>
    <w:rsid w:val="00077D8A"/>
    <w:rsid w:val="00077E2A"/>
    <w:rsid w:val="00080189"/>
    <w:rsid w:val="000802DA"/>
    <w:rsid w:val="000808CD"/>
    <w:rsid w:val="00080F7A"/>
    <w:rsid w:val="00081147"/>
    <w:rsid w:val="00081AF3"/>
    <w:rsid w:val="00081C69"/>
    <w:rsid w:val="00081D15"/>
    <w:rsid w:val="00081E48"/>
    <w:rsid w:val="00081FDF"/>
    <w:rsid w:val="00082002"/>
    <w:rsid w:val="000820E7"/>
    <w:rsid w:val="00082256"/>
    <w:rsid w:val="0008244B"/>
    <w:rsid w:val="00082BF6"/>
    <w:rsid w:val="00082F68"/>
    <w:rsid w:val="00082FE9"/>
    <w:rsid w:val="0008348E"/>
    <w:rsid w:val="000837A1"/>
    <w:rsid w:val="00083A7E"/>
    <w:rsid w:val="00083E86"/>
    <w:rsid w:val="0008402D"/>
    <w:rsid w:val="00084492"/>
    <w:rsid w:val="00084D1A"/>
    <w:rsid w:val="00085017"/>
    <w:rsid w:val="00085BDD"/>
    <w:rsid w:val="00085F82"/>
    <w:rsid w:val="00086234"/>
    <w:rsid w:val="000862C7"/>
    <w:rsid w:val="00086578"/>
    <w:rsid w:val="000865ED"/>
    <w:rsid w:val="000867FD"/>
    <w:rsid w:val="00086C9E"/>
    <w:rsid w:val="00086E21"/>
    <w:rsid w:val="00086EC7"/>
    <w:rsid w:val="000870B9"/>
    <w:rsid w:val="000872AF"/>
    <w:rsid w:val="00087EF6"/>
    <w:rsid w:val="000902F1"/>
    <w:rsid w:val="0009068B"/>
    <w:rsid w:val="000907D7"/>
    <w:rsid w:val="000917E5"/>
    <w:rsid w:val="00091991"/>
    <w:rsid w:val="00091B94"/>
    <w:rsid w:val="00091EDF"/>
    <w:rsid w:val="0009207F"/>
    <w:rsid w:val="00092107"/>
    <w:rsid w:val="00092679"/>
    <w:rsid w:val="0009270F"/>
    <w:rsid w:val="00092997"/>
    <w:rsid w:val="00092EAF"/>
    <w:rsid w:val="000930CC"/>
    <w:rsid w:val="0009339F"/>
    <w:rsid w:val="0009353D"/>
    <w:rsid w:val="000942D7"/>
    <w:rsid w:val="000944C9"/>
    <w:rsid w:val="0009492C"/>
    <w:rsid w:val="0009516E"/>
    <w:rsid w:val="0009581E"/>
    <w:rsid w:val="00095C86"/>
    <w:rsid w:val="000964D9"/>
    <w:rsid w:val="000966E8"/>
    <w:rsid w:val="00096856"/>
    <w:rsid w:val="00096B8E"/>
    <w:rsid w:val="00096D2F"/>
    <w:rsid w:val="000974B5"/>
    <w:rsid w:val="00097E04"/>
    <w:rsid w:val="00097E20"/>
    <w:rsid w:val="00097E9B"/>
    <w:rsid w:val="000A00BA"/>
    <w:rsid w:val="000A016E"/>
    <w:rsid w:val="000A0838"/>
    <w:rsid w:val="000A0C80"/>
    <w:rsid w:val="000A1032"/>
    <w:rsid w:val="000A10D1"/>
    <w:rsid w:val="000A1468"/>
    <w:rsid w:val="000A1715"/>
    <w:rsid w:val="000A1B27"/>
    <w:rsid w:val="000A221D"/>
    <w:rsid w:val="000A2290"/>
    <w:rsid w:val="000A2294"/>
    <w:rsid w:val="000A2318"/>
    <w:rsid w:val="000A269D"/>
    <w:rsid w:val="000A2BA4"/>
    <w:rsid w:val="000A2BEB"/>
    <w:rsid w:val="000A2D6B"/>
    <w:rsid w:val="000A2DEB"/>
    <w:rsid w:val="000A31F3"/>
    <w:rsid w:val="000A3618"/>
    <w:rsid w:val="000A3639"/>
    <w:rsid w:val="000A39AD"/>
    <w:rsid w:val="000A3CAE"/>
    <w:rsid w:val="000A3FC5"/>
    <w:rsid w:val="000A412A"/>
    <w:rsid w:val="000A48AC"/>
    <w:rsid w:val="000A4BD3"/>
    <w:rsid w:val="000A5B77"/>
    <w:rsid w:val="000A5D56"/>
    <w:rsid w:val="000A5D59"/>
    <w:rsid w:val="000A5E5B"/>
    <w:rsid w:val="000A6094"/>
    <w:rsid w:val="000A64A7"/>
    <w:rsid w:val="000A6569"/>
    <w:rsid w:val="000A6EFD"/>
    <w:rsid w:val="000A7957"/>
    <w:rsid w:val="000A7D68"/>
    <w:rsid w:val="000A7F71"/>
    <w:rsid w:val="000B02A1"/>
    <w:rsid w:val="000B0479"/>
    <w:rsid w:val="000B0806"/>
    <w:rsid w:val="000B0971"/>
    <w:rsid w:val="000B0D8E"/>
    <w:rsid w:val="000B111B"/>
    <w:rsid w:val="000B1837"/>
    <w:rsid w:val="000B18A2"/>
    <w:rsid w:val="000B1AA5"/>
    <w:rsid w:val="000B1B20"/>
    <w:rsid w:val="000B2200"/>
    <w:rsid w:val="000B23AE"/>
    <w:rsid w:val="000B2409"/>
    <w:rsid w:val="000B2476"/>
    <w:rsid w:val="000B2503"/>
    <w:rsid w:val="000B2E6C"/>
    <w:rsid w:val="000B3289"/>
    <w:rsid w:val="000B341F"/>
    <w:rsid w:val="000B36FF"/>
    <w:rsid w:val="000B376F"/>
    <w:rsid w:val="000B379B"/>
    <w:rsid w:val="000B3881"/>
    <w:rsid w:val="000B3B07"/>
    <w:rsid w:val="000B3BF7"/>
    <w:rsid w:val="000B3D71"/>
    <w:rsid w:val="000B3DEB"/>
    <w:rsid w:val="000B3F40"/>
    <w:rsid w:val="000B4632"/>
    <w:rsid w:val="000B4BC3"/>
    <w:rsid w:val="000B51BD"/>
    <w:rsid w:val="000B5793"/>
    <w:rsid w:val="000B60B3"/>
    <w:rsid w:val="000B6496"/>
    <w:rsid w:val="000B6509"/>
    <w:rsid w:val="000B665E"/>
    <w:rsid w:val="000B6FC3"/>
    <w:rsid w:val="000B6FC7"/>
    <w:rsid w:val="000B7752"/>
    <w:rsid w:val="000B785C"/>
    <w:rsid w:val="000B7BD1"/>
    <w:rsid w:val="000B7EFD"/>
    <w:rsid w:val="000C00A9"/>
    <w:rsid w:val="000C0332"/>
    <w:rsid w:val="000C072C"/>
    <w:rsid w:val="000C0907"/>
    <w:rsid w:val="000C0933"/>
    <w:rsid w:val="000C0AAF"/>
    <w:rsid w:val="000C131B"/>
    <w:rsid w:val="000C13A3"/>
    <w:rsid w:val="000C1741"/>
    <w:rsid w:val="000C1B12"/>
    <w:rsid w:val="000C22B2"/>
    <w:rsid w:val="000C23E7"/>
    <w:rsid w:val="000C247D"/>
    <w:rsid w:val="000C25A7"/>
    <w:rsid w:val="000C279F"/>
    <w:rsid w:val="000C2881"/>
    <w:rsid w:val="000C2885"/>
    <w:rsid w:val="000C28CF"/>
    <w:rsid w:val="000C2B55"/>
    <w:rsid w:val="000C2B76"/>
    <w:rsid w:val="000C2D2A"/>
    <w:rsid w:val="000C2D52"/>
    <w:rsid w:val="000C2FC7"/>
    <w:rsid w:val="000C3345"/>
    <w:rsid w:val="000C3D14"/>
    <w:rsid w:val="000C3F79"/>
    <w:rsid w:val="000C4594"/>
    <w:rsid w:val="000C4794"/>
    <w:rsid w:val="000C4A93"/>
    <w:rsid w:val="000C507C"/>
    <w:rsid w:val="000C5275"/>
    <w:rsid w:val="000C574E"/>
    <w:rsid w:val="000C5B02"/>
    <w:rsid w:val="000C5BEA"/>
    <w:rsid w:val="000C5D7E"/>
    <w:rsid w:val="000C5F65"/>
    <w:rsid w:val="000C61BB"/>
    <w:rsid w:val="000C6295"/>
    <w:rsid w:val="000C6297"/>
    <w:rsid w:val="000C6B06"/>
    <w:rsid w:val="000C6E23"/>
    <w:rsid w:val="000C7186"/>
    <w:rsid w:val="000C7576"/>
    <w:rsid w:val="000C79AC"/>
    <w:rsid w:val="000C7A3C"/>
    <w:rsid w:val="000C7A47"/>
    <w:rsid w:val="000C7A92"/>
    <w:rsid w:val="000C7DE2"/>
    <w:rsid w:val="000D0446"/>
    <w:rsid w:val="000D04F8"/>
    <w:rsid w:val="000D05DE"/>
    <w:rsid w:val="000D05FC"/>
    <w:rsid w:val="000D066B"/>
    <w:rsid w:val="000D08E5"/>
    <w:rsid w:val="000D0B66"/>
    <w:rsid w:val="000D0E20"/>
    <w:rsid w:val="000D0ED3"/>
    <w:rsid w:val="000D10F5"/>
    <w:rsid w:val="000D1389"/>
    <w:rsid w:val="000D13BF"/>
    <w:rsid w:val="000D13C4"/>
    <w:rsid w:val="000D13FA"/>
    <w:rsid w:val="000D144B"/>
    <w:rsid w:val="000D1543"/>
    <w:rsid w:val="000D1761"/>
    <w:rsid w:val="000D23AF"/>
    <w:rsid w:val="000D24DD"/>
    <w:rsid w:val="000D2EE6"/>
    <w:rsid w:val="000D2F3D"/>
    <w:rsid w:val="000D349E"/>
    <w:rsid w:val="000D34F9"/>
    <w:rsid w:val="000D356F"/>
    <w:rsid w:val="000D3710"/>
    <w:rsid w:val="000D39E8"/>
    <w:rsid w:val="000D3D7C"/>
    <w:rsid w:val="000D480B"/>
    <w:rsid w:val="000D4E96"/>
    <w:rsid w:val="000D4E9F"/>
    <w:rsid w:val="000D5017"/>
    <w:rsid w:val="000D56FF"/>
    <w:rsid w:val="000D5AE7"/>
    <w:rsid w:val="000D5ED0"/>
    <w:rsid w:val="000D64D4"/>
    <w:rsid w:val="000D66C0"/>
    <w:rsid w:val="000D6774"/>
    <w:rsid w:val="000D67E7"/>
    <w:rsid w:val="000D6956"/>
    <w:rsid w:val="000D6C7E"/>
    <w:rsid w:val="000D701E"/>
    <w:rsid w:val="000D74A7"/>
    <w:rsid w:val="000D776A"/>
    <w:rsid w:val="000D7805"/>
    <w:rsid w:val="000D7884"/>
    <w:rsid w:val="000D7BB4"/>
    <w:rsid w:val="000D7C06"/>
    <w:rsid w:val="000D7F4B"/>
    <w:rsid w:val="000E05BE"/>
    <w:rsid w:val="000E098E"/>
    <w:rsid w:val="000E0C56"/>
    <w:rsid w:val="000E0E3B"/>
    <w:rsid w:val="000E0EE4"/>
    <w:rsid w:val="000E1699"/>
    <w:rsid w:val="000E1947"/>
    <w:rsid w:val="000E19D0"/>
    <w:rsid w:val="000E1CD5"/>
    <w:rsid w:val="000E1ECF"/>
    <w:rsid w:val="000E1F11"/>
    <w:rsid w:val="000E20C0"/>
    <w:rsid w:val="000E233A"/>
    <w:rsid w:val="000E24A5"/>
    <w:rsid w:val="000E263C"/>
    <w:rsid w:val="000E28A3"/>
    <w:rsid w:val="000E3558"/>
    <w:rsid w:val="000E379F"/>
    <w:rsid w:val="000E3A00"/>
    <w:rsid w:val="000E3B75"/>
    <w:rsid w:val="000E3EF6"/>
    <w:rsid w:val="000E3F0A"/>
    <w:rsid w:val="000E40B3"/>
    <w:rsid w:val="000E4574"/>
    <w:rsid w:val="000E487F"/>
    <w:rsid w:val="000E4A63"/>
    <w:rsid w:val="000E53CC"/>
    <w:rsid w:val="000E547F"/>
    <w:rsid w:val="000E5D15"/>
    <w:rsid w:val="000E5FB3"/>
    <w:rsid w:val="000E631F"/>
    <w:rsid w:val="000E64FD"/>
    <w:rsid w:val="000E66C2"/>
    <w:rsid w:val="000E66E3"/>
    <w:rsid w:val="000E673B"/>
    <w:rsid w:val="000E6D01"/>
    <w:rsid w:val="000E6D31"/>
    <w:rsid w:val="000E6D57"/>
    <w:rsid w:val="000E70A3"/>
    <w:rsid w:val="000E7448"/>
    <w:rsid w:val="000E748A"/>
    <w:rsid w:val="000E78D3"/>
    <w:rsid w:val="000E7BD6"/>
    <w:rsid w:val="000E7DBB"/>
    <w:rsid w:val="000E7EFC"/>
    <w:rsid w:val="000F03CF"/>
    <w:rsid w:val="000F0614"/>
    <w:rsid w:val="000F0786"/>
    <w:rsid w:val="000F1043"/>
    <w:rsid w:val="000F1167"/>
    <w:rsid w:val="000F1E10"/>
    <w:rsid w:val="000F21B4"/>
    <w:rsid w:val="000F24BA"/>
    <w:rsid w:val="000F27C3"/>
    <w:rsid w:val="000F2E10"/>
    <w:rsid w:val="000F2F50"/>
    <w:rsid w:val="000F31B4"/>
    <w:rsid w:val="000F3524"/>
    <w:rsid w:val="000F38B3"/>
    <w:rsid w:val="000F3B46"/>
    <w:rsid w:val="000F3F23"/>
    <w:rsid w:val="000F4090"/>
    <w:rsid w:val="000F4149"/>
    <w:rsid w:val="000F41E5"/>
    <w:rsid w:val="000F4296"/>
    <w:rsid w:val="000F545A"/>
    <w:rsid w:val="000F555F"/>
    <w:rsid w:val="000F5627"/>
    <w:rsid w:val="000F58C2"/>
    <w:rsid w:val="000F5FCD"/>
    <w:rsid w:val="000F64E3"/>
    <w:rsid w:val="000F68DC"/>
    <w:rsid w:val="000F690B"/>
    <w:rsid w:val="000F6CF8"/>
    <w:rsid w:val="000F7082"/>
    <w:rsid w:val="000F73B3"/>
    <w:rsid w:val="000F73EF"/>
    <w:rsid w:val="000F762E"/>
    <w:rsid w:val="000F7A15"/>
    <w:rsid w:val="000F7E7A"/>
    <w:rsid w:val="001001F6"/>
    <w:rsid w:val="00100803"/>
    <w:rsid w:val="001008DD"/>
    <w:rsid w:val="00100E08"/>
    <w:rsid w:val="00100FFB"/>
    <w:rsid w:val="001013E3"/>
    <w:rsid w:val="001014DD"/>
    <w:rsid w:val="00101BE5"/>
    <w:rsid w:val="00102173"/>
    <w:rsid w:val="001029BC"/>
    <w:rsid w:val="00103118"/>
    <w:rsid w:val="0010333E"/>
    <w:rsid w:val="0010341F"/>
    <w:rsid w:val="00103E41"/>
    <w:rsid w:val="00103F7C"/>
    <w:rsid w:val="001041B8"/>
    <w:rsid w:val="001041CB"/>
    <w:rsid w:val="00104C33"/>
    <w:rsid w:val="00104D6F"/>
    <w:rsid w:val="00104FA1"/>
    <w:rsid w:val="0010522D"/>
    <w:rsid w:val="00105242"/>
    <w:rsid w:val="001054A6"/>
    <w:rsid w:val="001058CD"/>
    <w:rsid w:val="00105B25"/>
    <w:rsid w:val="00105ED3"/>
    <w:rsid w:val="00106681"/>
    <w:rsid w:val="001067A3"/>
    <w:rsid w:val="00106B1C"/>
    <w:rsid w:val="00106E69"/>
    <w:rsid w:val="00106E7E"/>
    <w:rsid w:val="00107013"/>
    <w:rsid w:val="001070CB"/>
    <w:rsid w:val="00107637"/>
    <w:rsid w:val="00107C4F"/>
    <w:rsid w:val="00107DB8"/>
    <w:rsid w:val="00110050"/>
    <w:rsid w:val="00110107"/>
    <w:rsid w:val="00110587"/>
    <w:rsid w:val="001107E4"/>
    <w:rsid w:val="0011099B"/>
    <w:rsid w:val="00110C5B"/>
    <w:rsid w:val="00110DC9"/>
    <w:rsid w:val="001110AF"/>
    <w:rsid w:val="001114D8"/>
    <w:rsid w:val="00111861"/>
    <w:rsid w:val="001118B8"/>
    <w:rsid w:val="001118E5"/>
    <w:rsid w:val="00111A24"/>
    <w:rsid w:val="00111A4A"/>
    <w:rsid w:val="00111A7F"/>
    <w:rsid w:val="00111BB2"/>
    <w:rsid w:val="001125AF"/>
    <w:rsid w:val="00112B0F"/>
    <w:rsid w:val="00112BE5"/>
    <w:rsid w:val="00112C3B"/>
    <w:rsid w:val="00112D13"/>
    <w:rsid w:val="00112EE2"/>
    <w:rsid w:val="001130A5"/>
    <w:rsid w:val="001131CA"/>
    <w:rsid w:val="0011334A"/>
    <w:rsid w:val="0011361C"/>
    <w:rsid w:val="00113EE9"/>
    <w:rsid w:val="0011405D"/>
    <w:rsid w:val="0011417A"/>
    <w:rsid w:val="00114233"/>
    <w:rsid w:val="00114339"/>
    <w:rsid w:val="00114773"/>
    <w:rsid w:val="00114778"/>
    <w:rsid w:val="00114D94"/>
    <w:rsid w:val="00114FA9"/>
    <w:rsid w:val="00115157"/>
    <w:rsid w:val="00115194"/>
    <w:rsid w:val="00115385"/>
    <w:rsid w:val="001157F8"/>
    <w:rsid w:val="00115B76"/>
    <w:rsid w:val="00116C85"/>
    <w:rsid w:val="00116D12"/>
    <w:rsid w:val="00116FCC"/>
    <w:rsid w:val="001173FE"/>
    <w:rsid w:val="0011758D"/>
    <w:rsid w:val="00117742"/>
    <w:rsid w:val="0011780E"/>
    <w:rsid w:val="00117BBB"/>
    <w:rsid w:val="00117D33"/>
    <w:rsid w:val="00117E1F"/>
    <w:rsid w:val="00117E67"/>
    <w:rsid w:val="001200E7"/>
    <w:rsid w:val="00120F1F"/>
    <w:rsid w:val="00121192"/>
    <w:rsid w:val="001211DA"/>
    <w:rsid w:val="00121327"/>
    <w:rsid w:val="001218D7"/>
    <w:rsid w:val="00121C38"/>
    <w:rsid w:val="001225ED"/>
    <w:rsid w:val="00122698"/>
    <w:rsid w:val="00123021"/>
    <w:rsid w:val="00123127"/>
    <w:rsid w:val="0012315F"/>
    <w:rsid w:val="00123386"/>
    <w:rsid w:val="001234E8"/>
    <w:rsid w:val="00123568"/>
    <w:rsid w:val="001237D8"/>
    <w:rsid w:val="001237E7"/>
    <w:rsid w:val="001239E3"/>
    <w:rsid w:val="00123F90"/>
    <w:rsid w:val="001241BD"/>
    <w:rsid w:val="001246BE"/>
    <w:rsid w:val="001246DE"/>
    <w:rsid w:val="00124A51"/>
    <w:rsid w:val="00124F02"/>
    <w:rsid w:val="0012506D"/>
    <w:rsid w:val="00125492"/>
    <w:rsid w:val="00125867"/>
    <w:rsid w:val="001258B1"/>
    <w:rsid w:val="001258C0"/>
    <w:rsid w:val="00125ADF"/>
    <w:rsid w:val="00125E5B"/>
    <w:rsid w:val="001263B5"/>
    <w:rsid w:val="001265EA"/>
    <w:rsid w:val="00126D0C"/>
    <w:rsid w:val="00126FF2"/>
    <w:rsid w:val="00127509"/>
    <w:rsid w:val="001275B4"/>
    <w:rsid w:val="001275E5"/>
    <w:rsid w:val="0012779F"/>
    <w:rsid w:val="001279D2"/>
    <w:rsid w:val="00127B74"/>
    <w:rsid w:val="0013010B"/>
    <w:rsid w:val="00130230"/>
    <w:rsid w:val="0013053A"/>
    <w:rsid w:val="001308D8"/>
    <w:rsid w:val="00130A4D"/>
    <w:rsid w:val="00131106"/>
    <w:rsid w:val="0013113A"/>
    <w:rsid w:val="001314F2"/>
    <w:rsid w:val="00131B55"/>
    <w:rsid w:val="00131B61"/>
    <w:rsid w:val="001327DD"/>
    <w:rsid w:val="001327EC"/>
    <w:rsid w:val="001329BA"/>
    <w:rsid w:val="00132A2B"/>
    <w:rsid w:val="00132BEE"/>
    <w:rsid w:val="00132C0C"/>
    <w:rsid w:val="001332CB"/>
    <w:rsid w:val="00133E7E"/>
    <w:rsid w:val="00133EBD"/>
    <w:rsid w:val="001340A2"/>
    <w:rsid w:val="001345AD"/>
    <w:rsid w:val="001345EB"/>
    <w:rsid w:val="00134A6C"/>
    <w:rsid w:val="00134A86"/>
    <w:rsid w:val="00134B6B"/>
    <w:rsid w:val="00134D4C"/>
    <w:rsid w:val="00134E75"/>
    <w:rsid w:val="00134F9A"/>
    <w:rsid w:val="0013570F"/>
    <w:rsid w:val="001358D0"/>
    <w:rsid w:val="00135E62"/>
    <w:rsid w:val="0013622F"/>
    <w:rsid w:val="00136483"/>
    <w:rsid w:val="00136C9D"/>
    <w:rsid w:val="00136CBF"/>
    <w:rsid w:val="001370D3"/>
    <w:rsid w:val="00137113"/>
    <w:rsid w:val="001376AC"/>
    <w:rsid w:val="00137FDD"/>
    <w:rsid w:val="0014000F"/>
    <w:rsid w:val="00140057"/>
    <w:rsid w:val="00140642"/>
    <w:rsid w:val="001408A6"/>
    <w:rsid w:val="001409CF"/>
    <w:rsid w:val="00140FB6"/>
    <w:rsid w:val="00141041"/>
    <w:rsid w:val="001410EE"/>
    <w:rsid w:val="001417AD"/>
    <w:rsid w:val="0014185C"/>
    <w:rsid w:val="0014226B"/>
    <w:rsid w:val="00142528"/>
    <w:rsid w:val="0014294F"/>
    <w:rsid w:val="00142A5D"/>
    <w:rsid w:val="00142F55"/>
    <w:rsid w:val="001435B6"/>
    <w:rsid w:val="001438E9"/>
    <w:rsid w:val="00143AEA"/>
    <w:rsid w:val="00143C16"/>
    <w:rsid w:val="00143D8D"/>
    <w:rsid w:val="00143D95"/>
    <w:rsid w:val="0014422F"/>
    <w:rsid w:val="001444D4"/>
    <w:rsid w:val="001445EE"/>
    <w:rsid w:val="001446E4"/>
    <w:rsid w:val="001446E9"/>
    <w:rsid w:val="001452B3"/>
    <w:rsid w:val="00145478"/>
    <w:rsid w:val="001455A7"/>
    <w:rsid w:val="001461C8"/>
    <w:rsid w:val="001463D2"/>
    <w:rsid w:val="001465EA"/>
    <w:rsid w:val="0014691F"/>
    <w:rsid w:val="00146F39"/>
    <w:rsid w:val="0014744B"/>
    <w:rsid w:val="00147901"/>
    <w:rsid w:val="00147AE4"/>
    <w:rsid w:val="00150C73"/>
    <w:rsid w:val="00151079"/>
    <w:rsid w:val="001511AB"/>
    <w:rsid w:val="00151818"/>
    <w:rsid w:val="00151D7F"/>
    <w:rsid w:val="00151F02"/>
    <w:rsid w:val="001520A4"/>
    <w:rsid w:val="0015216A"/>
    <w:rsid w:val="0015260B"/>
    <w:rsid w:val="001527C1"/>
    <w:rsid w:val="001528CA"/>
    <w:rsid w:val="00152C6A"/>
    <w:rsid w:val="00152D52"/>
    <w:rsid w:val="001530CF"/>
    <w:rsid w:val="00153332"/>
    <w:rsid w:val="00153885"/>
    <w:rsid w:val="00153A14"/>
    <w:rsid w:val="00153A52"/>
    <w:rsid w:val="00153A68"/>
    <w:rsid w:val="00153ACE"/>
    <w:rsid w:val="00153E82"/>
    <w:rsid w:val="00153F89"/>
    <w:rsid w:val="00154079"/>
    <w:rsid w:val="00154189"/>
    <w:rsid w:val="0015447C"/>
    <w:rsid w:val="0015448C"/>
    <w:rsid w:val="00154B1F"/>
    <w:rsid w:val="00154F06"/>
    <w:rsid w:val="0015517E"/>
    <w:rsid w:val="001559F0"/>
    <w:rsid w:val="00155C37"/>
    <w:rsid w:val="00155EB2"/>
    <w:rsid w:val="00155F2F"/>
    <w:rsid w:val="001564F4"/>
    <w:rsid w:val="00156586"/>
    <w:rsid w:val="0015668F"/>
    <w:rsid w:val="00156DA8"/>
    <w:rsid w:val="00156DA9"/>
    <w:rsid w:val="00156E3A"/>
    <w:rsid w:val="00156F94"/>
    <w:rsid w:val="00157305"/>
    <w:rsid w:val="001573BA"/>
    <w:rsid w:val="0015769E"/>
    <w:rsid w:val="0015790F"/>
    <w:rsid w:val="00157A64"/>
    <w:rsid w:val="00157D41"/>
    <w:rsid w:val="001611EF"/>
    <w:rsid w:val="00161332"/>
    <w:rsid w:val="00161397"/>
    <w:rsid w:val="00161523"/>
    <w:rsid w:val="00161751"/>
    <w:rsid w:val="00161916"/>
    <w:rsid w:val="00161EBB"/>
    <w:rsid w:val="001621CA"/>
    <w:rsid w:val="0016250C"/>
    <w:rsid w:val="001626D1"/>
    <w:rsid w:val="00162D15"/>
    <w:rsid w:val="0016376F"/>
    <w:rsid w:val="001637B7"/>
    <w:rsid w:val="001638BB"/>
    <w:rsid w:val="00164236"/>
    <w:rsid w:val="001646C3"/>
    <w:rsid w:val="00164838"/>
    <w:rsid w:val="00164DA1"/>
    <w:rsid w:val="001653B8"/>
    <w:rsid w:val="001654C7"/>
    <w:rsid w:val="001654DF"/>
    <w:rsid w:val="001655D2"/>
    <w:rsid w:val="00165D0D"/>
    <w:rsid w:val="0016625C"/>
    <w:rsid w:val="00166475"/>
    <w:rsid w:val="001669AF"/>
    <w:rsid w:val="00166A2B"/>
    <w:rsid w:val="00166C19"/>
    <w:rsid w:val="001670A9"/>
    <w:rsid w:val="001670B4"/>
    <w:rsid w:val="00167C98"/>
    <w:rsid w:val="00167D21"/>
    <w:rsid w:val="00167DE1"/>
    <w:rsid w:val="00167F48"/>
    <w:rsid w:val="001701D2"/>
    <w:rsid w:val="001704A7"/>
    <w:rsid w:val="001704F1"/>
    <w:rsid w:val="0017053D"/>
    <w:rsid w:val="00170550"/>
    <w:rsid w:val="00170C8F"/>
    <w:rsid w:val="00171046"/>
    <w:rsid w:val="00171260"/>
    <w:rsid w:val="00171488"/>
    <w:rsid w:val="001714C0"/>
    <w:rsid w:val="001716A6"/>
    <w:rsid w:val="00171A2D"/>
    <w:rsid w:val="00171AF4"/>
    <w:rsid w:val="00172A57"/>
    <w:rsid w:val="00172A84"/>
    <w:rsid w:val="00172B0A"/>
    <w:rsid w:val="00172C5E"/>
    <w:rsid w:val="00173494"/>
    <w:rsid w:val="00173B23"/>
    <w:rsid w:val="00173B39"/>
    <w:rsid w:val="00173DCE"/>
    <w:rsid w:val="00173E37"/>
    <w:rsid w:val="00173E93"/>
    <w:rsid w:val="00173FFD"/>
    <w:rsid w:val="00174457"/>
    <w:rsid w:val="00174D22"/>
    <w:rsid w:val="00174E45"/>
    <w:rsid w:val="00174E74"/>
    <w:rsid w:val="00174FEF"/>
    <w:rsid w:val="001754E7"/>
    <w:rsid w:val="00175D0B"/>
    <w:rsid w:val="00175D7A"/>
    <w:rsid w:val="00176B21"/>
    <w:rsid w:val="00176E93"/>
    <w:rsid w:val="001778CA"/>
    <w:rsid w:val="00177ADF"/>
    <w:rsid w:val="00177E6F"/>
    <w:rsid w:val="001804D8"/>
    <w:rsid w:val="00180651"/>
    <w:rsid w:val="0018090E"/>
    <w:rsid w:val="00180A3B"/>
    <w:rsid w:val="00180E3B"/>
    <w:rsid w:val="00180EDC"/>
    <w:rsid w:val="00181044"/>
    <w:rsid w:val="001810DE"/>
    <w:rsid w:val="00181157"/>
    <w:rsid w:val="00181388"/>
    <w:rsid w:val="001819E4"/>
    <w:rsid w:val="001819F0"/>
    <w:rsid w:val="00181A9C"/>
    <w:rsid w:val="00181CA7"/>
    <w:rsid w:val="00181CE2"/>
    <w:rsid w:val="00181F4E"/>
    <w:rsid w:val="00182111"/>
    <w:rsid w:val="0018238E"/>
    <w:rsid w:val="001826E6"/>
    <w:rsid w:val="00182EE2"/>
    <w:rsid w:val="001830A8"/>
    <w:rsid w:val="001833D1"/>
    <w:rsid w:val="00183A36"/>
    <w:rsid w:val="00183C46"/>
    <w:rsid w:val="00183D0B"/>
    <w:rsid w:val="00183D5F"/>
    <w:rsid w:val="00183D99"/>
    <w:rsid w:val="00183E79"/>
    <w:rsid w:val="001840AD"/>
    <w:rsid w:val="0018440E"/>
    <w:rsid w:val="00184638"/>
    <w:rsid w:val="00184BED"/>
    <w:rsid w:val="00184C57"/>
    <w:rsid w:val="00184CD3"/>
    <w:rsid w:val="001852AF"/>
    <w:rsid w:val="0018537E"/>
    <w:rsid w:val="00185869"/>
    <w:rsid w:val="00185893"/>
    <w:rsid w:val="001858B2"/>
    <w:rsid w:val="00185926"/>
    <w:rsid w:val="00185941"/>
    <w:rsid w:val="00185BCB"/>
    <w:rsid w:val="00185C83"/>
    <w:rsid w:val="00185E81"/>
    <w:rsid w:val="00186268"/>
    <w:rsid w:val="001867C6"/>
    <w:rsid w:val="00186A8F"/>
    <w:rsid w:val="00186DF4"/>
    <w:rsid w:val="0018720B"/>
    <w:rsid w:val="0018738F"/>
    <w:rsid w:val="001876DF"/>
    <w:rsid w:val="00187771"/>
    <w:rsid w:val="00187C59"/>
    <w:rsid w:val="00187C78"/>
    <w:rsid w:val="00187D2D"/>
    <w:rsid w:val="001905B9"/>
    <w:rsid w:val="00190725"/>
    <w:rsid w:val="00190B0C"/>
    <w:rsid w:val="00190FF0"/>
    <w:rsid w:val="00191F52"/>
    <w:rsid w:val="00192097"/>
    <w:rsid w:val="00192182"/>
    <w:rsid w:val="00192310"/>
    <w:rsid w:val="00192461"/>
    <w:rsid w:val="001924F2"/>
    <w:rsid w:val="00192935"/>
    <w:rsid w:val="00192A42"/>
    <w:rsid w:val="00192FBA"/>
    <w:rsid w:val="0019367E"/>
    <w:rsid w:val="001936D1"/>
    <w:rsid w:val="00193A23"/>
    <w:rsid w:val="001941BD"/>
    <w:rsid w:val="00194E24"/>
    <w:rsid w:val="00194E6A"/>
    <w:rsid w:val="00195125"/>
    <w:rsid w:val="00195188"/>
    <w:rsid w:val="001952F0"/>
    <w:rsid w:val="001959DD"/>
    <w:rsid w:val="00195AEC"/>
    <w:rsid w:val="00196566"/>
    <w:rsid w:val="0019658B"/>
    <w:rsid w:val="0019669D"/>
    <w:rsid w:val="001966CE"/>
    <w:rsid w:val="00196D2F"/>
    <w:rsid w:val="001971C9"/>
    <w:rsid w:val="0019750B"/>
    <w:rsid w:val="001975DF"/>
    <w:rsid w:val="001976AF"/>
    <w:rsid w:val="00197ADA"/>
    <w:rsid w:val="00197B40"/>
    <w:rsid w:val="001A02A0"/>
    <w:rsid w:val="001A0620"/>
    <w:rsid w:val="001A11C2"/>
    <w:rsid w:val="001A1C13"/>
    <w:rsid w:val="001A1C1B"/>
    <w:rsid w:val="001A1F7F"/>
    <w:rsid w:val="001A200A"/>
    <w:rsid w:val="001A227C"/>
    <w:rsid w:val="001A2765"/>
    <w:rsid w:val="001A27E0"/>
    <w:rsid w:val="001A2B14"/>
    <w:rsid w:val="001A2BA9"/>
    <w:rsid w:val="001A2D82"/>
    <w:rsid w:val="001A3128"/>
    <w:rsid w:val="001A3A95"/>
    <w:rsid w:val="001A3AC9"/>
    <w:rsid w:val="001A3C4B"/>
    <w:rsid w:val="001A3E20"/>
    <w:rsid w:val="001A3FF7"/>
    <w:rsid w:val="001A406D"/>
    <w:rsid w:val="001A40A4"/>
    <w:rsid w:val="001A4276"/>
    <w:rsid w:val="001A4534"/>
    <w:rsid w:val="001A45F8"/>
    <w:rsid w:val="001A4A12"/>
    <w:rsid w:val="001A4A74"/>
    <w:rsid w:val="001A4CEB"/>
    <w:rsid w:val="001A5ADA"/>
    <w:rsid w:val="001A5FCF"/>
    <w:rsid w:val="001A6710"/>
    <w:rsid w:val="001A6A66"/>
    <w:rsid w:val="001A6B9B"/>
    <w:rsid w:val="001A6E20"/>
    <w:rsid w:val="001A708E"/>
    <w:rsid w:val="001A77EC"/>
    <w:rsid w:val="001A78AB"/>
    <w:rsid w:val="001A7C2D"/>
    <w:rsid w:val="001A7C80"/>
    <w:rsid w:val="001A7D1D"/>
    <w:rsid w:val="001B0553"/>
    <w:rsid w:val="001B060F"/>
    <w:rsid w:val="001B097E"/>
    <w:rsid w:val="001B0B20"/>
    <w:rsid w:val="001B0E31"/>
    <w:rsid w:val="001B1170"/>
    <w:rsid w:val="001B1172"/>
    <w:rsid w:val="001B136A"/>
    <w:rsid w:val="001B1592"/>
    <w:rsid w:val="001B1C1D"/>
    <w:rsid w:val="001B1C2D"/>
    <w:rsid w:val="001B1FB1"/>
    <w:rsid w:val="001B22BB"/>
    <w:rsid w:val="001B2479"/>
    <w:rsid w:val="001B25D7"/>
    <w:rsid w:val="001B27AA"/>
    <w:rsid w:val="001B283E"/>
    <w:rsid w:val="001B2C45"/>
    <w:rsid w:val="001B2DF6"/>
    <w:rsid w:val="001B30F2"/>
    <w:rsid w:val="001B327D"/>
    <w:rsid w:val="001B3316"/>
    <w:rsid w:val="001B34FE"/>
    <w:rsid w:val="001B3561"/>
    <w:rsid w:val="001B3827"/>
    <w:rsid w:val="001B3A3C"/>
    <w:rsid w:val="001B3B78"/>
    <w:rsid w:val="001B3E3C"/>
    <w:rsid w:val="001B3ED3"/>
    <w:rsid w:val="001B3F6F"/>
    <w:rsid w:val="001B4838"/>
    <w:rsid w:val="001B4AC6"/>
    <w:rsid w:val="001B4AFB"/>
    <w:rsid w:val="001B4BEA"/>
    <w:rsid w:val="001B4CE1"/>
    <w:rsid w:val="001B4E6B"/>
    <w:rsid w:val="001B508A"/>
    <w:rsid w:val="001B54AB"/>
    <w:rsid w:val="001B55EB"/>
    <w:rsid w:val="001B580F"/>
    <w:rsid w:val="001B5FBC"/>
    <w:rsid w:val="001B61B2"/>
    <w:rsid w:val="001B63A6"/>
    <w:rsid w:val="001B6832"/>
    <w:rsid w:val="001B688A"/>
    <w:rsid w:val="001B6CC0"/>
    <w:rsid w:val="001B6EFA"/>
    <w:rsid w:val="001B74BB"/>
    <w:rsid w:val="001B76A7"/>
    <w:rsid w:val="001B7DA2"/>
    <w:rsid w:val="001C0011"/>
    <w:rsid w:val="001C0326"/>
    <w:rsid w:val="001C0564"/>
    <w:rsid w:val="001C07FC"/>
    <w:rsid w:val="001C0B13"/>
    <w:rsid w:val="001C0D11"/>
    <w:rsid w:val="001C12A5"/>
    <w:rsid w:val="001C1415"/>
    <w:rsid w:val="001C155D"/>
    <w:rsid w:val="001C15FD"/>
    <w:rsid w:val="001C174E"/>
    <w:rsid w:val="001C17C6"/>
    <w:rsid w:val="001C1C67"/>
    <w:rsid w:val="001C1EC6"/>
    <w:rsid w:val="001C2092"/>
    <w:rsid w:val="001C2231"/>
    <w:rsid w:val="001C2454"/>
    <w:rsid w:val="001C24A6"/>
    <w:rsid w:val="001C2557"/>
    <w:rsid w:val="001C2568"/>
    <w:rsid w:val="001C2D36"/>
    <w:rsid w:val="001C2EEC"/>
    <w:rsid w:val="001C3083"/>
    <w:rsid w:val="001C36EC"/>
    <w:rsid w:val="001C3878"/>
    <w:rsid w:val="001C3F0F"/>
    <w:rsid w:val="001C3F55"/>
    <w:rsid w:val="001C4005"/>
    <w:rsid w:val="001C443E"/>
    <w:rsid w:val="001C446C"/>
    <w:rsid w:val="001C4797"/>
    <w:rsid w:val="001C4862"/>
    <w:rsid w:val="001C48F3"/>
    <w:rsid w:val="001C4A36"/>
    <w:rsid w:val="001C4AA3"/>
    <w:rsid w:val="001C4E26"/>
    <w:rsid w:val="001C4E9C"/>
    <w:rsid w:val="001C58BF"/>
    <w:rsid w:val="001C5D21"/>
    <w:rsid w:val="001C664C"/>
    <w:rsid w:val="001C677B"/>
    <w:rsid w:val="001C6823"/>
    <w:rsid w:val="001C68F4"/>
    <w:rsid w:val="001C6959"/>
    <w:rsid w:val="001C6D27"/>
    <w:rsid w:val="001C7132"/>
    <w:rsid w:val="001C74A8"/>
    <w:rsid w:val="001C76A9"/>
    <w:rsid w:val="001C7FE3"/>
    <w:rsid w:val="001D0221"/>
    <w:rsid w:val="001D036A"/>
    <w:rsid w:val="001D0817"/>
    <w:rsid w:val="001D0B14"/>
    <w:rsid w:val="001D0D88"/>
    <w:rsid w:val="001D1175"/>
    <w:rsid w:val="001D1258"/>
    <w:rsid w:val="001D13CA"/>
    <w:rsid w:val="001D1401"/>
    <w:rsid w:val="001D16CD"/>
    <w:rsid w:val="001D17E2"/>
    <w:rsid w:val="001D19FD"/>
    <w:rsid w:val="001D24FA"/>
    <w:rsid w:val="001D2951"/>
    <w:rsid w:val="001D2E98"/>
    <w:rsid w:val="001D31B2"/>
    <w:rsid w:val="001D32AF"/>
    <w:rsid w:val="001D3341"/>
    <w:rsid w:val="001D335A"/>
    <w:rsid w:val="001D343A"/>
    <w:rsid w:val="001D3572"/>
    <w:rsid w:val="001D35A9"/>
    <w:rsid w:val="001D36F4"/>
    <w:rsid w:val="001D385E"/>
    <w:rsid w:val="001D3A81"/>
    <w:rsid w:val="001D3D4B"/>
    <w:rsid w:val="001D3DCE"/>
    <w:rsid w:val="001D3F2B"/>
    <w:rsid w:val="001D3FC5"/>
    <w:rsid w:val="001D40AD"/>
    <w:rsid w:val="001D4204"/>
    <w:rsid w:val="001D4607"/>
    <w:rsid w:val="001D484E"/>
    <w:rsid w:val="001D4ADD"/>
    <w:rsid w:val="001D4BCA"/>
    <w:rsid w:val="001D4C85"/>
    <w:rsid w:val="001D4D4D"/>
    <w:rsid w:val="001D4F9C"/>
    <w:rsid w:val="001D5619"/>
    <w:rsid w:val="001D57DF"/>
    <w:rsid w:val="001D663A"/>
    <w:rsid w:val="001D6A4B"/>
    <w:rsid w:val="001D6F5A"/>
    <w:rsid w:val="001D72A2"/>
    <w:rsid w:val="001D72D0"/>
    <w:rsid w:val="001D7523"/>
    <w:rsid w:val="001D7634"/>
    <w:rsid w:val="001D7A72"/>
    <w:rsid w:val="001E005C"/>
    <w:rsid w:val="001E02B9"/>
    <w:rsid w:val="001E04C7"/>
    <w:rsid w:val="001E0D3E"/>
    <w:rsid w:val="001E0DDE"/>
    <w:rsid w:val="001E0EFB"/>
    <w:rsid w:val="001E1377"/>
    <w:rsid w:val="001E1598"/>
    <w:rsid w:val="001E1A07"/>
    <w:rsid w:val="001E3310"/>
    <w:rsid w:val="001E3661"/>
    <w:rsid w:val="001E3B19"/>
    <w:rsid w:val="001E3BA1"/>
    <w:rsid w:val="001E3D48"/>
    <w:rsid w:val="001E3E97"/>
    <w:rsid w:val="001E3F7E"/>
    <w:rsid w:val="001E4B59"/>
    <w:rsid w:val="001E4CDF"/>
    <w:rsid w:val="001E51F7"/>
    <w:rsid w:val="001E522C"/>
    <w:rsid w:val="001E5A1D"/>
    <w:rsid w:val="001E5E37"/>
    <w:rsid w:val="001E67AF"/>
    <w:rsid w:val="001E6F55"/>
    <w:rsid w:val="001E6FB6"/>
    <w:rsid w:val="001E737A"/>
    <w:rsid w:val="001E743D"/>
    <w:rsid w:val="001F02A8"/>
    <w:rsid w:val="001F0A42"/>
    <w:rsid w:val="001F0B7D"/>
    <w:rsid w:val="001F0E2A"/>
    <w:rsid w:val="001F102D"/>
    <w:rsid w:val="001F1098"/>
    <w:rsid w:val="001F1202"/>
    <w:rsid w:val="001F12AC"/>
    <w:rsid w:val="001F1574"/>
    <w:rsid w:val="001F1D64"/>
    <w:rsid w:val="001F1E1B"/>
    <w:rsid w:val="001F1F00"/>
    <w:rsid w:val="001F2525"/>
    <w:rsid w:val="001F29E5"/>
    <w:rsid w:val="001F2C66"/>
    <w:rsid w:val="001F2E94"/>
    <w:rsid w:val="001F30D1"/>
    <w:rsid w:val="001F31D9"/>
    <w:rsid w:val="001F3BC0"/>
    <w:rsid w:val="001F40B7"/>
    <w:rsid w:val="001F41FC"/>
    <w:rsid w:val="001F431E"/>
    <w:rsid w:val="001F460F"/>
    <w:rsid w:val="001F4BE7"/>
    <w:rsid w:val="001F4E28"/>
    <w:rsid w:val="001F52F6"/>
    <w:rsid w:val="001F5776"/>
    <w:rsid w:val="001F5821"/>
    <w:rsid w:val="001F5B7F"/>
    <w:rsid w:val="001F6471"/>
    <w:rsid w:val="001F6C15"/>
    <w:rsid w:val="001F6D4D"/>
    <w:rsid w:val="001F717A"/>
    <w:rsid w:val="001F7394"/>
    <w:rsid w:val="001F77AC"/>
    <w:rsid w:val="001F781A"/>
    <w:rsid w:val="001F7B2A"/>
    <w:rsid w:val="001F7BD2"/>
    <w:rsid w:val="001F7C4E"/>
    <w:rsid w:val="001F7CDD"/>
    <w:rsid w:val="001F7FD0"/>
    <w:rsid w:val="00200258"/>
    <w:rsid w:val="00200293"/>
    <w:rsid w:val="00200368"/>
    <w:rsid w:val="002003B9"/>
    <w:rsid w:val="002004F2"/>
    <w:rsid w:val="00200F95"/>
    <w:rsid w:val="00200FC2"/>
    <w:rsid w:val="00201186"/>
    <w:rsid w:val="002016BA"/>
    <w:rsid w:val="00201919"/>
    <w:rsid w:val="00201B88"/>
    <w:rsid w:val="00201C20"/>
    <w:rsid w:val="002020C6"/>
    <w:rsid w:val="00202C2A"/>
    <w:rsid w:val="00203043"/>
    <w:rsid w:val="0020311E"/>
    <w:rsid w:val="002037D2"/>
    <w:rsid w:val="002037DF"/>
    <w:rsid w:val="00203D0C"/>
    <w:rsid w:val="00203F54"/>
    <w:rsid w:val="0020442D"/>
    <w:rsid w:val="00204587"/>
    <w:rsid w:val="002045AC"/>
    <w:rsid w:val="0020480A"/>
    <w:rsid w:val="00204841"/>
    <w:rsid w:val="002052E1"/>
    <w:rsid w:val="002054A6"/>
    <w:rsid w:val="002058B0"/>
    <w:rsid w:val="002058F9"/>
    <w:rsid w:val="00205921"/>
    <w:rsid w:val="0020662F"/>
    <w:rsid w:val="0020693B"/>
    <w:rsid w:val="0020696F"/>
    <w:rsid w:val="00206E8A"/>
    <w:rsid w:val="002071DE"/>
    <w:rsid w:val="002072BE"/>
    <w:rsid w:val="00210183"/>
    <w:rsid w:val="0021072E"/>
    <w:rsid w:val="00210866"/>
    <w:rsid w:val="0021087A"/>
    <w:rsid w:val="00210A8E"/>
    <w:rsid w:val="00210BDB"/>
    <w:rsid w:val="00210C47"/>
    <w:rsid w:val="00210FE4"/>
    <w:rsid w:val="002113F8"/>
    <w:rsid w:val="0021166E"/>
    <w:rsid w:val="00211E19"/>
    <w:rsid w:val="0021215E"/>
    <w:rsid w:val="00212761"/>
    <w:rsid w:val="002128DA"/>
    <w:rsid w:val="0021339A"/>
    <w:rsid w:val="00213520"/>
    <w:rsid w:val="002138B8"/>
    <w:rsid w:val="00213A75"/>
    <w:rsid w:val="00213AA6"/>
    <w:rsid w:val="00213DE4"/>
    <w:rsid w:val="002142A4"/>
    <w:rsid w:val="00214402"/>
    <w:rsid w:val="00214801"/>
    <w:rsid w:val="00214C1E"/>
    <w:rsid w:val="00214D3C"/>
    <w:rsid w:val="0021519F"/>
    <w:rsid w:val="00215334"/>
    <w:rsid w:val="0021562F"/>
    <w:rsid w:val="00215BCE"/>
    <w:rsid w:val="00215F5A"/>
    <w:rsid w:val="00216794"/>
    <w:rsid w:val="00216A67"/>
    <w:rsid w:val="00216AE8"/>
    <w:rsid w:val="00216C62"/>
    <w:rsid w:val="00217354"/>
    <w:rsid w:val="002179A9"/>
    <w:rsid w:val="00217B3C"/>
    <w:rsid w:val="00220163"/>
    <w:rsid w:val="00220246"/>
    <w:rsid w:val="002207ED"/>
    <w:rsid w:val="0022092C"/>
    <w:rsid w:val="002213BD"/>
    <w:rsid w:val="002215CE"/>
    <w:rsid w:val="0022165E"/>
    <w:rsid w:val="002216D2"/>
    <w:rsid w:val="00221744"/>
    <w:rsid w:val="00221836"/>
    <w:rsid w:val="0022256C"/>
    <w:rsid w:val="00222722"/>
    <w:rsid w:val="00222CA7"/>
    <w:rsid w:val="0022317D"/>
    <w:rsid w:val="00223673"/>
    <w:rsid w:val="002236ED"/>
    <w:rsid w:val="00223758"/>
    <w:rsid w:val="0022423B"/>
    <w:rsid w:val="00224605"/>
    <w:rsid w:val="002246CD"/>
    <w:rsid w:val="00224763"/>
    <w:rsid w:val="0022489D"/>
    <w:rsid w:val="00224A1B"/>
    <w:rsid w:val="00224CFC"/>
    <w:rsid w:val="00225206"/>
    <w:rsid w:val="002255A8"/>
    <w:rsid w:val="002257ED"/>
    <w:rsid w:val="00225807"/>
    <w:rsid w:val="002258AA"/>
    <w:rsid w:val="00225BB8"/>
    <w:rsid w:val="00225CAE"/>
    <w:rsid w:val="00225CBF"/>
    <w:rsid w:val="00225F6A"/>
    <w:rsid w:val="002260F7"/>
    <w:rsid w:val="00226602"/>
    <w:rsid w:val="002268B2"/>
    <w:rsid w:val="00226DFB"/>
    <w:rsid w:val="00227287"/>
    <w:rsid w:val="002278A7"/>
    <w:rsid w:val="00230396"/>
    <w:rsid w:val="00230628"/>
    <w:rsid w:val="00230B3B"/>
    <w:rsid w:val="00230B81"/>
    <w:rsid w:val="00230FCC"/>
    <w:rsid w:val="0023108E"/>
    <w:rsid w:val="00231223"/>
    <w:rsid w:val="00231270"/>
    <w:rsid w:val="0023160F"/>
    <w:rsid w:val="0023188F"/>
    <w:rsid w:val="002319AD"/>
    <w:rsid w:val="00231B25"/>
    <w:rsid w:val="00231E26"/>
    <w:rsid w:val="00232277"/>
    <w:rsid w:val="0023278D"/>
    <w:rsid w:val="002328B2"/>
    <w:rsid w:val="00232A03"/>
    <w:rsid w:val="00232B16"/>
    <w:rsid w:val="00232F9B"/>
    <w:rsid w:val="002333E3"/>
    <w:rsid w:val="00233634"/>
    <w:rsid w:val="0023385E"/>
    <w:rsid w:val="00233A5A"/>
    <w:rsid w:val="00233BD3"/>
    <w:rsid w:val="00233EC0"/>
    <w:rsid w:val="00234445"/>
    <w:rsid w:val="0023465A"/>
    <w:rsid w:val="002349C8"/>
    <w:rsid w:val="0023574F"/>
    <w:rsid w:val="00235A03"/>
    <w:rsid w:val="00235FA9"/>
    <w:rsid w:val="00235FB2"/>
    <w:rsid w:val="0023645E"/>
    <w:rsid w:val="00236F34"/>
    <w:rsid w:val="00236F54"/>
    <w:rsid w:val="0023707E"/>
    <w:rsid w:val="0023735A"/>
    <w:rsid w:val="0024001E"/>
    <w:rsid w:val="00240333"/>
    <w:rsid w:val="00240858"/>
    <w:rsid w:val="00241009"/>
    <w:rsid w:val="002414BB"/>
    <w:rsid w:val="00241D27"/>
    <w:rsid w:val="00242026"/>
    <w:rsid w:val="00242191"/>
    <w:rsid w:val="00242312"/>
    <w:rsid w:val="0024238B"/>
    <w:rsid w:val="00242458"/>
    <w:rsid w:val="00242641"/>
    <w:rsid w:val="0024285C"/>
    <w:rsid w:val="00242A82"/>
    <w:rsid w:val="00242E96"/>
    <w:rsid w:val="0024315C"/>
    <w:rsid w:val="00243D02"/>
    <w:rsid w:val="00244212"/>
    <w:rsid w:val="0024436C"/>
    <w:rsid w:val="00244705"/>
    <w:rsid w:val="0024486D"/>
    <w:rsid w:val="00244D48"/>
    <w:rsid w:val="002451FA"/>
    <w:rsid w:val="00245345"/>
    <w:rsid w:val="00245440"/>
    <w:rsid w:val="00245CC5"/>
    <w:rsid w:val="00245ED1"/>
    <w:rsid w:val="00245FC8"/>
    <w:rsid w:val="0024602E"/>
    <w:rsid w:val="0024620C"/>
    <w:rsid w:val="002464EE"/>
    <w:rsid w:val="002472FF"/>
    <w:rsid w:val="0024730E"/>
    <w:rsid w:val="00247560"/>
    <w:rsid w:val="00247586"/>
    <w:rsid w:val="002478CC"/>
    <w:rsid w:val="002478CD"/>
    <w:rsid w:val="00247DFA"/>
    <w:rsid w:val="0025020D"/>
    <w:rsid w:val="00250A46"/>
    <w:rsid w:val="00250A70"/>
    <w:rsid w:val="002511EC"/>
    <w:rsid w:val="002513D5"/>
    <w:rsid w:val="00251422"/>
    <w:rsid w:val="00251449"/>
    <w:rsid w:val="00251B59"/>
    <w:rsid w:val="00251E23"/>
    <w:rsid w:val="00251E96"/>
    <w:rsid w:val="00251FDF"/>
    <w:rsid w:val="00252427"/>
    <w:rsid w:val="002526D9"/>
    <w:rsid w:val="00252BA3"/>
    <w:rsid w:val="00252E40"/>
    <w:rsid w:val="00252EA1"/>
    <w:rsid w:val="00252F95"/>
    <w:rsid w:val="002533CC"/>
    <w:rsid w:val="00253403"/>
    <w:rsid w:val="00253440"/>
    <w:rsid w:val="00253E5D"/>
    <w:rsid w:val="00253FAC"/>
    <w:rsid w:val="00254046"/>
    <w:rsid w:val="00254218"/>
    <w:rsid w:val="00254351"/>
    <w:rsid w:val="00254388"/>
    <w:rsid w:val="002544AC"/>
    <w:rsid w:val="00255E39"/>
    <w:rsid w:val="0025631F"/>
    <w:rsid w:val="00256971"/>
    <w:rsid w:val="00256ACC"/>
    <w:rsid w:val="00256B9B"/>
    <w:rsid w:val="00256F20"/>
    <w:rsid w:val="00256F22"/>
    <w:rsid w:val="002575A8"/>
    <w:rsid w:val="00257646"/>
    <w:rsid w:val="0025792B"/>
    <w:rsid w:val="00257B21"/>
    <w:rsid w:val="00257D91"/>
    <w:rsid w:val="002606F9"/>
    <w:rsid w:val="002608B0"/>
    <w:rsid w:val="00260906"/>
    <w:rsid w:val="00260A9C"/>
    <w:rsid w:val="00260E99"/>
    <w:rsid w:val="00260EAC"/>
    <w:rsid w:val="002611B6"/>
    <w:rsid w:val="002612F6"/>
    <w:rsid w:val="00261461"/>
    <w:rsid w:val="00261819"/>
    <w:rsid w:val="00261C1F"/>
    <w:rsid w:val="00261E20"/>
    <w:rsid w:val="002623E0"/>
    <w:rsid w:val="00262504"/>
    <w:rsid w:val="002625D2"/>
    <w:rsid w:val="0026262E"/>
    <w:rsid w:val="00262C1C"/>
    <w:rsid w:val="00262F37"/>
    <w:rsid w:val="00262F6D"/>
    <w:rsid w:val="002633BF"/>
    <w:rsid w:val="00263452"/>
    <w:rsid w:val="002635D1"/>
    <w:rsid w:val="00263A07"/>
    <w:rsid w:val="00263E0D"/>
    <w:rsid w:val="00263E61"/>
    <w:rsid w:val="00263EBE"/>
    <w:rsid w:val="00263ED7"/>
    <w:rsid w:val="00264071"/>
    <w:rsid w:val="00264132"/>
    <w:rsid w:val="002644A4"/>
    <w:rsid w:val="0026489E"/>
    <w:rsid w:val="00264D05"/>
    <w:rsid w:val="00264E0A"/>
    <w:rsid w:val="00265461"/>
    <w:rsid w:val="0026559A"/>
    <w:rsid w:val="002656D2"/>
    <w:rsid w:val="00265991"/>
    <w:rsid w:val="002659C7"/>
    <w:rsid w:val="00265D34"/>
    <w:rsid w:val="00265D98"/>
    <w:rsid w:val="002661F1"/>
    <w:rsid w:val="00266333"/>
    <w:rsid w:val="00266443"/>
    <w:rsid w:val="0026782C"/>
    <w:rsid w:val="002705AF"/>
    <w:rsid w:val="00271957"/>
    <w:rsid w:val="00271C96"/>
    <w:rsid w:val="00271F1B"/>
    <w:rsid w:val="0027203C"/>
    <w:rsid w:val="002721BE"/>
    <w:rsid w:val="002721F1"/>
    <w:rsid w:val="00272F2D"/>
    <w:rsid w:val="00273091"/>
    <w:rsid w:val="0027332E"/>
    <w:rsid w:val="002733C5"/>
    <w:rsid w:val="0027353C"/>
    <w:rsid w:val="00273556"/>
    <w:rsid w:val="00273E7F"/>
    <w:rsid w:val="00274417"/>
    <w:rsid w:val="002754FA"/>
    <w:rsid w:val="00276500"/>
    <w:rsid w:val="002768B1"/>
    <w:rsid w:val="002769AE"/>
    <w:rsid w:val="002769F0"/>
    <w:rsid w:val="00276A17"/>
    <w:rsid w:val="00276D06"/>
    <w:rsid w:val="002776F7"/>
    <w:rsid w:val="00277711"/>
    <w:rsid w:val="00277760"/>
    <w:rsid w:val="00277764"/>
    <w:rsid w:val="002778B4"/>
    <w:rsid w:val="00277F4B"/>
    <w:rsid w:val="0028019C"/>
    <w:rsid w:val="002805FC"/>
    <w:rsid w:val="002809BF"/>
    <w:rsid w:val="00280CEC"/>
    <w:rsid w:val="00280EFE"/>
    <w:rsid w:val="0028102B"/>
    <w:rsid w:val="00281033"/>
    <w:rsid w:val="0028108F"/>
    <w:rsid w:val="002812D9"/>
    <w:rsid w:val="0028134A"/>
    <w:rsid w:val="0028145A"/>
    <w:rsid w:val="002814FB"/>
    <w:rsid w:val="00281672"/>
    <w:rsid w:val="002816EB"/>
    <w:rsid w:val="002819E9"/>
    <w:rsid w:val="00281B8C"/>
    <w:rsid w:val="00281C17"/>
    <w:rsid w:val="00281E4F"/>
    <w:rsid w:val="00282337"/>
    <w:rsid w:val="00282769"/>
    <w:rsid w:val="0028299F"/>
    <w:rsid w:val="002829A8"/>
    <w:rsid w:val="00282F60"/>
    <w:rsid w:val="0028309E"/>
    <w:rsid w:val="0028310F"/>
    <w:rsid w:val="0028312E"/>
    <w:rsid w:val="00283A13"/>
    <w:rsid w:val="00283EEA"/>
    <w:rsid w:val="00283F72"/>
    <w:rsid w:val="002840CC"/>
    <w:rsid w:val="00284957"/>
    <w:rsid w:val="00284A4B"/>
    <w:rsid w:val="00284F27"/>
    <w:rsid w:val="002850FF"/>
    <w:rsid w:val="002851B3"/>
    <w:rsid w:val="002852FD"/>
    <w:rsid w:val="002853B0"/>
    <w:rsid w:val="002855C8"/>
    <w:rsid w:val="002856A5"/>
    <w:rsid w:val="002857FF"/>
    <w:rsid w:val="00285A9E"/>
    <w:rsid w:val="00285F3F"/>
    <w:rsid w:val="00286324"/>
    <w:rsid w:val="00286686"/>
    <w:rsid w:val="00286788"/>
    <w:rsid w:val="00286AC8"/>
    <w:rsid w:val="00286BCF"/>
    <w:rsid w:val="00286D53"/>
    <w:rsid w:val="00286DE2"/>
    <w:rsid w:val="002870F3"/>
    <w:rsid w:val="00287734"/>
    <w:rsid w:val="0028796C"/>
    <w:rsid w:val="00287F5E"/>
    <w:rsid w:val="00287FE0"/>
    <w:rsid w:val="0029089B"/>
    <w:rsid w:val="00291483"/>
    <w:rsid w:val="002914C0"/>
    <w:rsid w:val="002914C6"/>
    <w:rsid w:val="0029182D"/>
    <w:rsid w:val="00291AA2"/>
    <w:rsid w:val="00291DCB"/>
    <w:rsid w:val="00291DDD"/>
    <w:rsid w:val="00291F4B"/>
    <w:rsid w:val="002924C7"/>
    <w:rsid w:val="002924DC"/>
    <w:rsid w:val="00292542"/>
    <w:rsid w:val="00292613"/>
    <w:rsid w:val="00292802"/>
    <w:rsid w:val="00292D17"/>
    <w:rsid w:val="00292F56"/>
    <w:rsid w:val="002931AD"/>
    <w:rsid w:val="002934DA"/>
    <w:rsid w:val="002935F5"/>
    <w:rsid w:val="00293750"/>
    <w:rsid w:val="00293B0A"/>
    <w:rsid w:val="00293BCB"/>
    <w:rsid w:val="00293C55"/>
    <w:rsid w:val="00293C76"/>
    <w:rsid w:val="002942A8"/>
    <w:rsid w:val="002943A4"/>
    <w:rsid w:val="002943D9"/>
    <w:rsid w:val="0029460E"/>
    <w:rsid w:val="002946AA"/>
    <w:rsid w:val="002947B6"/>
    <w:rsid w:val="002949E2"/>
    <w:rsid w:val="00294AC1"/>
    <w:rsid w:val="00294EB8"/>
    <w:rsid w:val="002956F0"/>
    <w:rsid w:val="00295790"/>
    <w:rsid w:val="00295F4E"/>
    <w:rsid w:val="00296296"/>
    <w:rsid w:val="002964EA"/>
    <w:rsid w:val="00296649"/>
    <w:rsid w:val="00296A81"/>
    <w:rsid w:val="00297177"/>
    <w:rsid w:val="00297415"/>
    <w:rsid w:val="002974C7"/>
    <w:rsid w:val="00297689"/>
    <w:rsid w:val="00297C12"/>
    <w:rsid w:val="00297C8C"/>
    <w:rsid w:val="002A0285"/>
    <w:rsid w:val="002A0882"/>
    <w:rsid w:val="002A1088"/>
    <w:rsid w:val="002A11C0"/>
    <w:rsid w:val="002A11F9"/>
    <w:rsid w:val="002A121C"/>
    <w:rsid w:val="002A146B"/>
    <w:rsid w:val="002A1578"/>
    <w:rsid w:val="002A17B8"/>
    <w:rsid w:val="002A1A38"/>
    <w:rsid w:val="002A1CB1"/>
    <w:rsid w:val="002A2057"/>
    <w:rsid w:val="002A24B7"/>
    <w:rsid w:val="002A2584"/>
    <w:rsid w:val="002A2A6B"/>
    <w:rsid w:val="002A2AB3"/>
    <w:rsid w:val="002A2C96"/>
    <w:rsid w:val="002A319E"/>
    <w:rsid w:val="002A3207"/>
    <w:rsid w:val="002A3313"/>
    <w:rsid w:val="002A33D1"/>
    <w:rsid w:val="002A34EA"/>
    <w:rsid w:val="002A370F"/>
    <w:rsid w:val="002A3AC7"/>
    <w:rsid w:val="002A3BF0"/>
    <w:rsid w:val="002A3C46"/>
    <w:rsid w:val="002A3D80"/>
    <w:rsid w:val="002A4174"/>
    <w:rsid w:val="002A4A20"/>
    <w:rsid w:val="002A4BD2"/>
    <w:rsid w:val="002A5167"/>
    <w:rsid w:val="002A5272"/>
    <w:rsid w:val="002A5478"/>
    <w:rsid w:val="002A548C"/>
    <w:rsid w:val="002A5C69"/>
    <w:rsid w:val="002A5D4C"/>
    <w:rsid w:val="002A5E5F"/>
    <w:rsid w:val="002A5EA7"/>
    <w:rsid w:val="002A5EEA"/>
    <w:rsid w:val="002A5F5B"/>
    <w:rsid w:val="002A6077"/>
    <w:rsid w:val="002A66E9"/>
    <w:rsid w:val="002A685D"/>
    <w:rsid w:val="002A68C7"/>
    <w:rsid w:val="002A69AB"/>
    <w:rsid w:val="002A69FB"/>
    <w:rsid w:val="002A6A8C"/>
    <w:rsid w:val="002A6C9B"/>
    <w:rsid w:val="002A71E9"/>
    <w:rsid w:val="002A7579"/>
    <w:rsid w:val="002A772C"/>
    <w:rsid w:val="002A78DF"/>
    <w:rsid w:val="002A79A8"/>
    <w:rsid w:val="002A7B07"/>
    <w:rsid w:val="002A7BC1"/>
    <w:rsid w:val="002B038B"/>
    <w:rsid w:val="002B0461"/>
    <w:rsid w:val="002B058F"/>
    <w:rsid w:val="002B0932"/>
    <w:rsid w:val="002B1053"/>
    <w:rsid w:val="002B155D"/>
    <w:rsid w:val="002B175C"/>
    <w:rsid w:val="002B17E4"/>
    <w:rsid w:val="002B1B99"/>
    <w:rsid w:val="002B22E2"/>
    <w:rsid w:val="002B2409"/>
    <w:rsid w:val="002B29CA"/>
    <w:rsid w:val="002B2F4A"/>
    <w:rsid w:val="002B3149"/>
    <w:rsid w:val="002B31EE"/>
    <w:rsid w:val="002B3341"/>
    <w:rsid w:val="002B36A1"/>
    <w:rsid w:val="002B38B3"/>
    <w:rsid w:val="002B3D18"/>
    <w:rsid w:val="002B3EA9"/>
    <w:rsid w:val="002B4052"/>
    <w:rsid w:val="002B438B"/>
    <w:rsid w:val="002B47FF"/>
    <w:rsid w:val="002B4B7C"/>
    <w:rsid w:val="002B4C9F"/>
    <w:rsid w:val="002B4D10"/>
    <w:rsid w:val="002B541F"/>
    <w:rsid w:val="002B55ED"/>
    <w:rsid w:val="002B5FB2"/>
    <w:rsid w:val="002B6148"/>
    <w:rsid w:val="002B61F5"/>
    <w:rsid w:val="002B6410"/>
    <w:rsid w:val="002B658C"/>
    <w:rsid w:val="002B68F1"/>
    <w:rsid w:val="002B6952"/>
    <w:rsid w:val="002B6DE2"/>
    <w:rsid w:val="002B724D"/>
    <w:rsid w:val="002B73F3"/>
    <w:rsid w:val="002B7DE8"/>
    <w:rsid w:val="002B7FD4"/>
    <w:rsid w:val="002C031F"/>
    <w:rsid w:val="002C036A"/>
    <w:rsid w:val="002C05EC"/>
    <w:rsid w:val="002C09DB"/>
    <w:rsid w:val="002C10AD"/>
    <w:rsid w:val="002C1224"/>
    <w:rsid w:val="002C1348"/>
    <w:rsid w:val="002C1830"/>
    <w:rsid w:val="002C1A8C"/>
    <w:rsid w:val="002C1D1D"/>
    <w:rsid w:val="002C1E16"/>
    <w:rsid w:val="002C1F26"/>
    <w:rsid w:val="002C2187"/>
    <w:rsid w:val="002C2248"/>
    <w:rsid w:val="002C2876"/>
    <w:rsid w:val="002C2DEC"/>
    <w:rsid w:val="002C2F14"/>
    <w:rsid w:val="002C35CD"/>
    <w:rsid w:val="002C41E7"/>
    <w:rsid w:val="002C480D"/>
    <w:rsid w:val="002C4E35"/>
    <w:rsid w:val="002C5253"/>
    <w:rsid w:val="002C52C0"/>
    <w:rsid w:val="002C5709"/>
    <w:rsid w:val="002C5760"/>
    <w:rsid w:val="002C5E10"/>
    <w:rsid w:val="002C5E21"/>
    <w:rsid w:val="002C6348"/>
    <w:rsid w:val="002C6721"/>
    <w:rsid w:val="002C69BD"/>
    <w:rsid w:val="002C69CA"/>
    <w:rsid w:val="002C6C1B"/>
    <w:rsid w:val="002C6D75"/>
    <w:rsid w:val="002C6EE2"/>
    <w:rsid w:val="002C717D"/>
    <w:rsid w:val="002C74A0"/>
    <w:rsid w:val="002C7747"/>
    <w:rsid w:val="002C7867"/>
    <w:rsid w:val="002C7AA6"/>
    <w:rsid w:val="002C7C12"/>
    <w:rsid w:val="002C7DAC"/>
    <w:rsid w:val="002D143B"/>
    <w:rsid w:val="002D1507"/>
    <w:rsid w:val="002D169C"/>
    <w:rsid w:val="002D1A20"/>
    <w:rsid w:val="002D1A91"/>
    <w:rsid w:val="002D1BD8"/>
    <w:rsid w:val="002D1C2C"/>
    <w:rsid w:val="002D237E"/>
    <w:rsid w:val="002D24ED"/>
    <w:rsid w:val="002D2815"/>
    <w:rsid w:val="002D2FDD"/>
    <w:rsid w:val="002D329A"/>
    <w:rsid w:val="002D3543"/>
    <w:rsid w:val="002D3561"/>
    <w:rsid w:val="002D36D0"/>
    <w:rsid w:val="002D38F5"/>
    <w:rsid w:val="002D3E6B"/>
    <w:rsid w:val="002D3FB6"/>
    <w:rsid w:val="002D46B2"/>
    <w:rsid w:val="002D48F3"/>
    <w:rsid w:val="002D4C70"/>
    <w:rsid w:val="002D4ED4"/>
    <w:rsid w:val="002D528E"/>
    <w:rsid w:val="002D56E9"/>
    <w:rsid w:val="002D57A6"/>
    <w:rsid w:val="002D5A76"/>
    <w:rsid w:val="002D5F7E"/>
    <w:rsid w:val="002D6456"/>
    <w:rsid w:val="002D6517"/>
    <w:rsid w:val="002D6A13"/>
    <w:rsid w:val="002D6D56"/>
    <w:rsid w:val="002D6E89"/>
    <w:rsid w:val="002D725C"/>
    <w:rsid w:val="002D764F"/>
    <w:rsid w:val="002E0481"/>
    <w:rsid w:val="002E091C"/>
    <w:rsid w:val="002E15AF"/>
    <w:rsid w:val="002E1B5D"/>
    <w:rsid w:val="002E1C2A"/>
    <w:rsid w:val="002E1C81"/>
    <w:rsid w:val="002E20BE"/>
    <w:rsid w:val="002E2540"/>
    <w:rsid w:val="002E32E3"/>
    <w:rsid w:val="002E3529"/>
    <w:rsid w:val="002E3657"/>
    <w:rsid w:val="002E3810"/>
    <w:rsid w:val="002E39F5"/>
    <w:rsid w:val="002E3A1E"/>
    <w:rsid w:val="002E3C0E"/>
    <w:rsid w:val="002E3CD4"/>
    <w:rsid w:val="002E3EFE"/>
    <w:rsid w:val="002E411F"/>
    <w:rsid w:val="002E429F"/>
    <w:rsid w:val="002E45EE"/>
    <w:rsid w:val="002E547C"/>
    <w:rsid w:val="002E565B"/>
    <w:rsid w:val="002E587C"/>
    <w:rsid w:val="002E58A9"/>
    <w:rsid w:val="002E58CB"/>
    <w:rsid w:val="002E5AE0"/>
    <w:rsid w:val="002E5C23"/>
    <w:rsid w:val="002E5C8B"/>
    <w:rsid w:val="002E5D58"/>
    <w:rsid w:val="002E60BD"/>
    <w:rsid w:val="002E63FA"/>
    <w:rsid w:val="002E65B9"/>
    <w:rsid w:val="002E65C6"/>
    <w:rsid w:val="002E6BBF"/>
    <w:rsid w:val="002F07F4"/>
    <w:rsid w:val="002F0969"/>
    <w:rsid w:val="002F0C2E"/>
    <w:rsid w:val="002F0FA9"/>
    <w:rsid w:val="002F1A4D"/>
    <w:rsid w:val="002F1DE7"/>
    <w:rsid w:val="002F20A7"/>
    <w:rsid w:val="002F2368"/>
    <w:rsid w:val="002F2507"/>
    <w:rsid w:val="002F2F25"/>
    <w:rsid w:val="002F2FFB"/>
    <w:rsid w:val="002F325D"/>
    <w:rsid w:val="002F350D"/>
    <w:rsid w:val="002F3790"/>
    <w:rsid w:val="002F39C0"/>
    <w:rsid w:val="002F3EB0"/>
    <w:rsid w:val="002F41B1"/>
    <w:rsid w:val="002F45FF"/>
    <w:rsid w:val="002F47D0"/>
    <w:rsid w:val="002F4D36"/>
    <w:rsid w:val="002F4DBC"/>
    <w:rsid w:val="002F4DFA"/>
    <w:rsid w:val="002F4EBB"/>
    <w:rsid w:val="002F5702"/>
    <w:rsid w:val="002F5905"/>
    <w:rsid w:val="002F59EE"/>
    <w:rsid w:val="002F5D26"/>
    <w:rsid w:val="002F5E82"/>
    <w:rsid w:val="002F60BA"/>
    <w:rsid w:val="002F623C"/>
    <w:rsid w:val="002F6461"/>
    <w:rsid w:val="002F64D4"/>
    <w:rsid w:val="002F6795"/>
    <w:rsid w:val="002F6985"/>
    <w:rsid w:val="002F6A9A"/>
    <w:rsid w:val="002F6B2B"/>
    <w:rsid w:val="002F6D11"/>
    <w:rsid w:val="002F7190"/>
    <w:rsid w:val="002F7235"/>
    <w:rsid w:val="002F74F0"/>
    <w:rsid w:val="002F7EF2"/>
    <w:rsid w:val="00300459"/>
    <w:rsid w:val="0030046D"/>
    <w:rsid w:val="00300BBA"/>
    <w:rsid w:val="003010C8"/>
    <w:rsid w:val="003012DA"/>
    <w:rsid w:val="003013C9"/>
    <w:rsid w:val="00301550"/>
    <w:rsid w:val="00301943"/>
    <w:rsid w:val="00301C04"/>
    <w:rsid w:val="00301D0D"/>
    <w:rsid w:val="00301DB4"/>
    <w:rsid w:val="00301F73"/>
    <w:rsid w:val="0030206E"/>
    <w:rsid w:val="00302112"/>
    <w:rsid w:val="00302704"/>
    <w:rsid w:val="00302841"/>
    <w:rsid w:val="003028E6"/>
    <w:rsid w:val="0030294B"/>
    <w:rsid w:val="00302A66"/>
    <w:rsid w:val="00302D9A"/>
    <w:rsid w:val="00302ED3"/>
    <w:rsid w:val="003035AE"/>
    <w:rsid w:val="00303783"/>
    <w:rsid w:val="00303BF4"/>
    <w:rsid w:val="00304675"/>
    <w:rsid w:val="003048FD"/>
    <w:rsid w:val="00304C76"/>
    <w:rsid w:val="00304DC9"/>
    <w:rsid w:val="00304ED7"/>
    <w:rsid w:val="003050E0"/>
    <w:rsid w:val="00305208"/>
    <w:rsid w:val="003053C5"/>
    <w:rsid w:val="003058E2"/>
    <w:rsid w:val="00306626"/>
    <w:rsid w:val="00306705"/>
    <w:rsid w:val="0030673F"/>
    <w:rsid w:val="0030691D"/>
    <w:rsid w:val="00306ECD"/>
    <w:rsid w:val="0030715A"/>
    <w:rsid w:val="00307616"/>
    <w:rsid w:val="00307C34"/>
    <w:rsid w:val="0031080B"/>
    <w:rsid w:val="00310C53"/>
    <w:rsid w:val="00310E98"/>
    <w:rsid w:val="00311591"/>
    <w:rsid w:val="00311601"/>
    <w:rsid w:val="00311CB7"/>
    <w:rsid w:val="00312291"/>
    <w:rsid w:val="00312449"/>
    <w:rsid w:val="0031264D"/>
    <w:rsid w:val="00312D8D"/>
    <w:rsid w:val="00313029"/>
    <w:rsid w:val="0031303A"/>
    <w:rsid w:val="00313094"/>
    <w:rsid w:val="003132C5"/>
    <w:rsid w:val="003132F0"/>
    <w:rsid w:val="003133A9"/>
    <w:rsid w:val="00313570"/>
    <w:rsid w:val="00313595"/>
    <w:rsid w:val="003136CD"/>
    <w:rsid w:val="003136DA"/>
    <w:rsid w:val="003137D8"/>
    <w:rsid w:val="00313C1A"/>
    <w:rsid w:val="00313C9D"/>
    <w:rsid w:val="003142C3"/>
    <w:rsid w:val="003145D0"/>
    <w:rsid w:val="0031460A"/>
    <w:rsid w:val="003149D9"/>
    <w:rsid w:val="00314A25"/>
    <w:rsid w:val="00314A43"/>
    <w:rsid w:val="00314D2C"/>
    <w:rsid w:val="00314D5B"/>
    <w:rsid w:val="00315015"/>
    <w:rsid w:val="003154C5"/>
    <w:rsid w:val="00315B9C"/>
    <w:rsid w:val="00315EA3"/>
    <w:rsid w:val="00316240"/>
    <w:rsid w:val="00316C9E"/>
    <w:rsid w:val="00316F5D"/>
    <w:rsid w:val="00317354"/>
    <w:rsid w:val="00317D21"/>
    <w:rsid w:val="00320162"/>
    <w:rsid w:val="003201D6"/>
    <w:rsid w:val="00320402"/>
    <w:rsid w:val="00320604"/>
    <w:rsid w:val="00320853"/>
    <w:rsid w:val="00320E64"/>
    <w:rsid w:val="00320EFE"/>
    <w:rsid w:val="00320F45"/>
    <w:rsid w:val="003217FC"/>
    <w:rsid w:val="00321A87"/>
    <w:rsid w:val="00322293"/>
    <w:rsid w:val="003222ED"/>
    <w:rsid w:val="003223B8"/>
    <w:rsid w:val="003225A8"/>
    <w:rsid w:val="003226BF"/>
    <w:rsid w:val="00322BFC"/>
    <w:rsid w:val="00322E49"/>
    <w:rsid w:val="003233E6"/>
    <w:rsid w:val="00323502"/>
    <w:rsid w:val="00323521"/>
    <w:rsid w:val="00323833"/>
    <w:rsid w:val="00323CEC"/>
    <w:rsid w:val="00323F0C"/>
    <w:rsid w:val="00324001"/>
    <w:rsid w:val="003244EB"/>
    <w:rsid w:val="003248EF"/>
    <w:rsid w:val="00324B59"/>
    <w:rsid w:val="00324D7E"/>
    <w:rsid w:val="00325072"/>
    <w:rsid w:val="00325288"/>
    <w:rsid w:val="003254A5"/>
    <w:rsid w:val="003257A9"/>
    <w:rsid w:val="00325E97"/>
    <w:rsid w:val="00325E9C"/>
    <w:rsid w:val="0032611E"/>
    <w:rsid w:val="0032620F"/>
    <w:rsid w:val="003262C9"/>
    <w:rsid w:val="003263A2"/>
    <w:rsid w:val="00326E97"/>
    <w:rsid w:val="0032767A"/>
    <w:rsid w:val="003278B1"/>
    <w:rsid w:val="00327A03"/>
    <w:rsid w:val="00327A8D"/>
    <w:rsid w:val="00327D8A"/>
    <w:rsid w:val="00327DE1"/>
    <w:rsid w:val="0033041E"/>
    <w:rsid w:val="003305CE"/>
    <w:rsid w:val="00330E23"/>
    <w:rsid w:val="003313FB"/>
    <w:rsid w:val="00331E7F"/>
    <w:rsid w:val="00331ECB"/>
    <w:rsid w:val="00331F87"/>
    <w:rsid w:val="003323E3"/>
    <w:rsid w:val="003327F5"/>
    <w:rsid w:val="00332C6F"/>
    <w:rsid w:val="00332D1B"/>
    <w:rsid w:val="00332D8E"/>
    <w:rsid w:val="00332F29"/>
    <w:rsid w:val="00333044"/>
    <w:rsid w:val="00333294"/>
    <w:rsid w:val="003334DC"/>
    <w:rsid w:val="003335DE"/>
    <w:rsid w:val="003337BE"/>
    <w:rsid w:val="003339CC"/>
    <w:rsid w:val="00334192"/>
    <w:rsid w:val="003347AF"/>
    <w:rsid w:val="00334B07"/>
    <w:rsid w:val="00334D20"/>
    <w:rsid w:val="0033526B"/>
    <w:rsid w:val="003352FC"/>
    <w:rsid w:val="00335849"/>
    <w:rsid w:val="00335963"/>
    <w:rsid w:val="003359B6"/>
    <w:rsid w:val="00335BD7"/>
    <w:rsid w:val="00335D1B"/>
    <w:rsid w:val="0033668B"/>
    <w:rsid w:val="003368FB"/>
    <w:rsid w:val="003369FA"/>
    <w:rsid w:val="00336BF7"/>
    <w:rsid w:val="00336E71"/>
    <w:rsid w:val="00336F1F"/>
    <w:rsid w:val="003379F8"/>
    <w:rsid w:val="00337B4B"/>
    <w:rsid w:val="00337B86"/>
    <w:rsid w:val="003400F3"/>
    <w:rsid w:val="0034027E"/>
    <w:rsid w:val="003403A7"/>
    <w:rsid w:val="003409B7"/>
    <w:rsid w:val="00341244"/>
    <w:rsid w:val="003412EA"/>
    <w:rsid w:val="00341373"/>
    <w:rsid w:val="003413CE"/>
    <w:rsid w:val="00341594"/>
    <w:rsid w:val="00341633"/>
    <w:rsid w:val="003416C1"/>
    <w:rsid w:val="003416E6"/>
    <w:rsid w:val="00341B05"/>
    <w:rsid w:val="0034224F"/>
    <w:rsid w:val="00342357"/>
    <w:rsid w:val="00342952"/>
    <w:rsid w:val="00342C1E"/>
    <w:rsid w:val="00342D2E"/>
    <w:rsid w:val="00342F61"/>
    <w:rsid w:val="00343D93"/>
    <w:rsid w:val="00344497"/>
    <w:rsid w:val="00344E87"/>
    <w:rsid w:val="00345A91"/>
    <w:rsid w:val="00345D1B"/>
    <w:rsid w:val="00345DDB"/>
    <w:rsid w:val="0034638F"/>
    <w:rsid w:val="0034650D"/>
    <w:rsid w:val="003465EB"/>
    <w:rsid w:val="00346E92"/>
    <w:rsid w:val="0034742E"/>
    <w:rsid w:val="0034752F"/>
    <w:rsid w:val="00347D7E"/>
    <w:rsid w:val="003501EC"/>
    <w:rsid w:val="0035053B"/>
    <w:rsid w:val="00350598"/>
    <w:rsid w:val="0035071D"/>
    <w:rsid w:val="00350AC1"/>
    <w:rsid w:val="00350B6F"/>
    <w:rsid w:val="00350C8B"/>
    <w:rsid w:val="00351489"/>
    <w:rsid w:val="003528F1"/>
    <w:rsid w:val="00352B68"/>
    <w:rsid w:val="003531A2"/>
    <w:rsid w:val="0035322B"/>
    <w:rsid w:val="0035326A"/>
    <w:rsid w:val="00353847"/>
    <w:rsid w:val="003541E2"/>
    <w:rsid w:val="00354556"/>
    <w:rsid w:val="00354845"/>
    <w:rsid w:val="00354A92"/>
    <w:rsid w:val="00354C17"/>
    <w:rsid w:val="00354CEE"/>
    <w:rsid w:val="00355021"/>
    <w:rsid w:val="00355BAC"/>
    <w:rsid w:val="00355F9F"/>
    <w:rsid w:val="00356390"/>
    <w:rsid w:val="00356E5F"/>
    <w:rsid w:val="0035708F"/>
    <w:rsid w:val="003572B2"/>
    <w:rsid w:val="00357581"/>
    <w:rsid w:val="00357A77"/>
    <w:rsid w:val="00357E9D"/>
    <w:rsid w:val="0036001F"/>
    <w:rsid w:val="00360103"/>
    <w:rsid w:val="00360195"/>
    <w:rsid w:val="003602D9"/>
    <w:rsid w:val="00360537"/>
    <w:rsid w:val="00360925"/>
    <w:rsid w:val="00360C74"/>
    <w:rsid w:val="00360FE1"/>
    <w:rsid w:val="00361476"/>
    <w:rsid w:val="00361812"/>
    <w:rsid w:val="00361BD4"/>
    <w:rsid w:val="00361D7B"/>
    <w:rsid w:val="00362108"/>
    <w:rsid w:val="003621A7"/>
    <w:rsid w:val="00362337"/>
    <w:rsid w:val="0036260B"/>
    <w:rsid w:val="003626D8"/>
    <w:rsid w:val="0036271E"/>
    <w:rsid w:val="00362957"/>
    <w:rsid w:val="00362AF8"/>
    <w:rsid w:val="00362BC7"/>
    <w:rsid w:val="00362C07"/>
    <w:rsid w:val="00362C45"/>
    <w:rsid w:val="00362C73"/>
    <w:rsid w:val="00362EC6"/>
    <w:rsid w:val="0036330E"/>
    <w:rsid w:val="00363549"/>
    <w:rsid w:val="00363564"/>
    <w:rsid w:val="00363A04"/>
    <w:rsid w:val="00363FB0"/>
    <w:rsid w:val="00364D4A"/>
    <w:rsid w:val="00364FA0"/>
    <w:rsid w:val="0036569E"/>
    <w:rsid w:val="003656CF"/>
    <w:rsid w:val="0036578F"/>
    <w:rsid w:val="00365BAE"/>
    <w:rsid w:val="00365D46"/>
    <w:rsid w:val="00366081"/>
    <w:rsid w:val="00366435"/>
    <w:rsid w:val="003667AE"/>
    <w:rsid w:val="00366BAE"/>
    <w:rsid w:val="00366ECC"/>
    <w:rsid w:val="0036734F"/>
    <w:rsid w:val="003703C8"/>
    <w:rsid w:val="0037063B"/>
    <w:rsid w:val="003706AA"/>
    <w:rsid w:val="00370718"/>
    <w:rsid w:val="00370A57"/>
    <w:rsid w:val="00370A90"/>
    <w:rsid w:val="0037119A"/>
    <w:rsid w:val="003714BF"/>
    <w:rsid w:val="0037244D"/>
    <w:rsid w:val="00372A04"/>
    <w:rsid w:val="00372C6F"/>
    <w:rsid w:val="00372DA0"/>
    <w:rsid w:val="00372E27"/>
    <w:rsid w:val="003737BB"/>
    <w:rsid w:val="003738EB"/>
    <w:rsid w:val="00373B46"/>
    <w:rsid w:val="00373C52"/>
    <w:rsid w:val="00373E43"/>
    <w:rsid w:val="00373F74"/>
    <w:rsid w:val="00374006"/>
    <w:rsid w:val="00374051"/>
    <w:rsid w:val="0037405A"/>
    <w:rsid w:val="0037426C"/>
    <w:rsid w:val="00374291"/>
    <w:rsid w:val="00374308"/>
    <w:rsid w:val="00374571"/>
    <w:rsid w:val="00374699"/>
    <w:rsid w:val="003748FA"/>
    <w:rsid w:val="00374A7C"/>
    <w:rsid w:val="00374C24"/>
    <w:rsid w:val="00374DC4"/>
    <w:rsid w:val="00374E78"/>
    <w:rsid w:val="003751CF"/>
    <w:rsid w:val="0037527F"/>
    <w:rsid w:val="0037532E"/>
    <w:rsid w:val="003753EA"/>
    <w:rsid w:val="0037540D"/>
    <w:rsid w:val="00375592"/>
    <w:rsid w:val="0037562E"/>
    <w:rsid w:val="00375C04"/>
    <w:rsid w:val="00375D8A"/>
    <w:rsid w:val="00375EE7"/>
    <w:rsid w:val="003761EC"/>
    <w:rsid w:val="00376240"/>
    <w:rsid w:val="0037689F"/>
    <w:rsid w:val="00376BC9"/>
    <w:rsid w:val="00376FE7"/>
    <w:rsid w:val="0037733D"/>
    <w:rsid w:val="00377706"/>
    <w:rsid w:val="00377745"/>
    <w:rsid w:val="00377878"/>
    <w:rsid w:val="0037791C"/>
    <w:rsid w:val="00377DE4"/>
    <w:rsid w:val="00380014"/>
    <w:rsid w:val="003806F5"/>
    <w:rsid w:val="0038077D"/>
    <w:rsid w:val="003808AF"/>
    <w:rsid w:val="00380D25"/>
    <w:rsid w:val="00380E7B"/>
    <w:rsid w:val="0038117A"/>
    <w:rsid w:val="0038169C"/>
    <w:rsid w:val="003817DE"/>
    <w:rsid w:val="0038181E"/>
    <w:rsid w:val="00381A6A"/>
    <w:rsid w:val="0038217C"/>
    <w:rsid w:val="00382180"/>
    <w:rsid w:val="003825C1"/>
    <w:rsid w:val="00382C19"/>
    <w:rsid w:val="00382CCD"/>
    <w:rsid w:val="00383338"/>
    <w:rsid w:val="003833A3"/>
    <w:rsid w:val="003833FB"/>
    <w:rsid w:val="00383DDD"/>
    <w:rsid w:val="0038418D"/>
    <w:rsid w:val="00384690"/>
    <w:rsid w:val="003847EE"/>
    <w:rsid w:val="00384822"/>
    <w:rsid w:val="00384891"/>
    <w:rsid w:val="00384C43"/>
    <w:rsid w:val="00384E8F"/>
    <w:rsid w:val="0038503C"/>
    <w:rsid w:val="00385B2B"/>
    <w:rsid w:val="00385B38"/>
    <w:rsid w:val="00385F6D"/>
    <w:rsid w:val="0038614A"/>
    <w:rsid w:val="00386AEB"/>
    <w:rsid w:val="00386DE6"/>
    <w:rsid w:val="00386F58"/>
    <w:rsid w:val="0038727B"/>
    <w:rsid w:val="003879ED"/>
    <w:rsid w:val="00387AC5"/>
    <w:rsid w:val="00387F6C"/>
    <w:rsid w:val="00390080"/>
    <w:rsid w:val="0039057C"/>
    <w:rsid w:val="00390917"/>
    <w:rsid w:val="00390A60"/>
    <w:rsid w:val="00390A85"/>
    <w:rsid w:val="00390DDE"/>
    <w:rsid w:val="00391153"/>
    <w:rsid w:val="0039123E"/>
    <w:rsid w:val="003913E0"/>
    <w:rsid w:val="003915B6"/>
    <w:rsid w:val="00391DFE"/>
    <w:rsid w:val="0039243C"/>
    <w:rsid w:val="00392590"/>
    <w:rsid w:val="003928F5"/>
    <w:rsid w:val="0039316E"/>
    <w:rsid w:val="003933A9"/>
    <w:rsid w:val="003936E1"/>
    <w:rsid w:val="00393A0A"/>
    <w:rsid w:val="00393E80"/>
    <w:rsid w:val="00394219"/>
    <w:rsid w:val="0039485B"/>
    <w:rsid w:val="00394A42"/>
    <w:rsid w:val="00394C3E"/>
    <w:rsid w:val="003952AE"/>
    <w:rsid w:val="003955AD"/>
    <w:rsid w:val="003959E2"/>
    <w:rsid w:val="00395A51"/>
    <w:rsid w:val="00395E76"/>
    <w:rsid w:val="00396150"/>
    <w:rsid w:val="003963C8"/>
    <w:rsid w:val="00396C9A"/>
    <w:rsid w:val="00396D4E"/>
    <w:rsid w:val="00396D89"/>
    <w:rsid w:val="00397631"/>
    <w:rsid w:val="003977ED"/>
    <w:rsid w:val="003979DA"/>
    <w:rsid w:val="00397B28"/>
    <w:rsid w:val="00397D3B"/>
    <w:rsid w:val="00397EE7"/>
    <w:rsid w:val="003A00BD"/>
    <w:rsid w:val="003A0A50"/>
    <w:rsid w:val="003A0EB3"/>
    <w:rsid w:val="003A0F1C"/>
    <w:rsid w:val="003A0F3C"/>
    <w:rsid w:val="003A0FDD"/>
    <w:rsid w:val="003A1795"/>
    <w:rsid w:val="003A1825"/>
    <w:rsid w:val="003A1BC1"/>
    <w:rsid w:val="003A2658"/>
    <w:rsid w:val="003A278F"/>
    <w:rsid w:val="003A2C45"/>
    <w:rsid w:val="003A307E"/>
    <w:rsid w:val="003A30B9"/>
    <w:rsid w:val="003A3191"/>
    <w:rsid w:val="003A34D5"/>
    <w:rsid w:val="003A3A3E"/>
    <w:rsid w:val="003A4350"/>
    <w:rsid w:val="003A43DA"/>
    <w:rsid w:val="003A4771"/>
    <w:rsid w:val="003A4B04"/>
    <w:rsid w:val="003A51BB"/>
    <w:rsid w:val="003A565D"/>
    <w:rsid w:val="003A5B4C"/>
    <w:rsid w:val="003A5B52"/>
    <w:rsid w:val="003A5FD9"/>
    <w:rsid w:val="003A60A7"/>
    <w:rsid w:val="003A61EE"/>
    <w:rsid w:val="003A68E6"/>
    <w:rsid w:val="003A691C"/>
    <w:rsid w:val="003A6A4C"/>
    <w:rsid w:val="003A6DC4"/>
    <w:rsid w:val="003A73F8"/>
    <w:rsid w:val="003A757D"/>
    <w:rsid w:val="003A7C00"/>
    <w:rsid w:val="003B05E3"/>
    <w:rsid w:val="003B096C"/>
    <w:rsid w:val="003B0AE3"/>
    <w:rsid w:val="003B0BE4"/>
    <w:rsid w:val="003B0C37"/>
    <w:rsid w:val="003B1011"/>
    <w:rsid w:val="003B1554"/>
    <w:rsid w:val="003B1DAD"/>
    <w:rsid w:val="003B1E52"/>
    <w:rsid w:val="003B210C"/>
    <w:rsid w:val="003B2CAC"/>
    <w:rsid w:val="003B342E"/>
    <w:rsid w:val="003B3492"/>
    <w:rsid w:val="003B36C3"/>
    <w:rsid w:val="003B36F4"/>
    <w:rsid w:val="003B3AD1"/>
    <w:rsid w:val="003B3BEF"/>
    <w:rsid w:val="003B3BF6"/>
    <w:rsid w:val="003B3D97"/>
    <w:rsid w:val="003B4362"/>
    <w:rsid w:val="003B48F2"/>
    <w:rsid w:val="003B4930"/>
    <w:rsid w:val="003B4A26"/>
    <w:rsid w:val="003B4B26"/>
    <w:rsid w:val="003B4C30"/>
    <w:rsid w:val="003B4D8F"/>
    <w:rsid w:val="003B5183"/>
    <w:rsid w:val="003B51E1"/>
    <w:rsid w:val="003B589C"/>
    <w:rsid w:val="003B5B89"/>
    <w:rsid w:val="003B5F34"/>
    <w:rsid w:val="003B61D1"/>
    <w:rsid w:val="003B6510"/>
    <w:rsid w:val="003B6613"/>
    <w:rsid w:val="003B68BA"/>
    <w:rsid w:val="003B69E6"/>
    <w:rsid w:val="003B6EC1"/>
    <w:rsid w:val="003B726C"/>
    <w:rsid w:val="003B736C"/>
    <w:rsid w:val="003C01AB"/>
    <w:rsid w:val="003C0238"/>
    <w:rsid w:val="003C0326"/>
    <w:rsid w:val="003C0A6F"/>
    <w:rsid w:val="003C0B03"/>
    <w:rsid w:val="003C0B3A"/>
    <w:rsid w:val="003C0BF0"/>
    <w:rsid w:val="003C108E"/>
    <w:rsid w:val="003C1531"/>
    <w:rsid w:val="003C15F2"/>
    <w:rsid w:val="003C1855"/>
    <w:rsid w:val="003C1A02"/>
    <w:rsid w:val="003C1B49"/>
    <w:rsid w:val="003C1B8B"/>
    <w:rsid w:val="003C1D0C"/>
    <w:rsid w:val="003C21F4"/>
    <w:rsid w:val="003C2815"/>
    <w:rsid w:val="003C285F"/>
    <w:rsid w:val="003C28A4"/>
    <w:rsid w:val="003C2CCC"/>
    <w:rsid w:val="003C2F35"/>
    <w:rsid w:val="003C3988"/>
    <w:rsid w:val="003C4274"/>
    <w:rsid w:val="003C439F"/>
    <w:rsid w:val="003C46B8"/>
    <w:rsid w:val="003C4E0D"/>
    <w:rsid w:val="003C4E79"/>
    <w:rsid w:val="003C4F6A"/>
    <w:rsid w:val="003C5370"/>
    <w:rsid w:val="003C5626"/>
    <w:rsid w:val="003C5DA6"/>
    <w:rsid w:val="003C5E22"/>
    <w:rsid w:val="003C6365"/>
    <w:rsid w:val="003C6461"/>
    <w:rsid w:val="003C649F"/>
    <w:rsid w:val="003C6877"/>
    <w:rsid w:val="003C6B68"/>
    <w:rsid w:val="003C701B"/>
    <w:rsid w:val="003C7034"/>
    <w:rsid w:val="003C7451"/>
    <w:rsid w:val="003C760F"/>
    <w:rsid w:val="003C77A3"/>
    <w:rsid w:val="003C780D"/>
    <w:rsid w:val="003C7E27"/>
    <w:rsid w:val="003D0372"/>
    <w:rsid w:val="003D05B1"/>
    <w:rsid w:val="003D083C"/>
    <w:rsid w:val="003D08DE"/>
    <w:rsid w:val="003D093E"/>
    <w:rsid w:val="003D0FAD"/>
    <w:rsid w:val="003D13ED"/>
    <w:rsid w:val="003D1630"/>
    <w:rsid w:val="003D1A33"/>
    <w:rsid w:val="003D1ABD"/>
    <w:rsid w:val="003D1DC3"/>
    <w:rsid w:val="003D1E55"/>
    <w:rsid w:val="003D22A3"/>
    <w:rsid w:val="003D233A"/>
    <w:rsid w:val="003D29B6"/>
    <w:rsid w:val="003D2C5E"/>
    <w:rsid w:val="003D2C8C"/>
    <w:rsid w:val="003D2D8F"/>
    <w:rsid w:val="003D3592"/>
    <w:rsid w:val="003D3A75"/>
    <w:rsid w:val="003D3A9B"/>
    <w:rsid w:val="003D4584"/>
    <w:rsid w:val="003D4615"/>
    <w:rsid w:val="003D55D0"/>
    <w:rsid w:val="003D56B7"/>
    <w:rsid w:val="003D5C68"/>
    <w:rsid w:val="003D6097"/>
    <w:rsid w:val="003D60A2"/>
    <w:rsid w:val="003D60FB"/>
    <w:rsid w:val="003D64ED"/>
    <w:rsid w:val="003D6A05"/>
    <w:rsid w:val="003D6BCC"/>
    <w:rsid w:val="003D6C36"/>
    <w:rsid w:val="003D6FBA"/>
    <w:rsid w:val="003D7049"/>
    <w:rsid w:val="003D7078"/>
    <w:rsid w:val="003D7108"/>
    <w:rsid w:val="003D7682"/>
    <w:rsid w:val="003D777F"/>
    <w:rsid w:val="003D79BD"/>
    <w:rsid w:val="003D7F56"/>
    <w:rsid w:val="003E0549"/>
    <w:rsid w:val="003E0874"/>
    <w:rsid w:val="003E0AA9"/>
    <w:rsid w:val="003E0CE0"/>
    <w:rsid w:val="003E0EAF"/>
    <w:rsid w:val="003E1405"/>
    <w:rsid w:val="003E1912"/>
    <w:rsid w:val="003E1958"/>
    <w:rsid w:val="003E195D"/>
    <w:rsid w:val="003E226C"/>
    <w:rsid w:val="003E2679"/>
    <w:rsid w:val="003E297C"/>
    <w:rsid w:val="003E2A4A"/>
    <w:rsid w:val="003E2BB7"/>
    <w:rsid w:val="003E32B5"/>
    <w:rsid w:val="003E3367"/>
    <w:rsid w:val="003E373C"/>
    <w:rsid w:val="003E3825"/>
    <w:rsid w:val="003E3A05"/>
    <w:rsid w:val="003E3A76"/>
    <w:rsid w:val="003E3B8F"/>
    <w:rsid w:val="003E3C6E"/>
    <w:rsid w:val="003E4412"/>
    <w:rsid w:val="003E44E7"/>
    <w:rsid w:val="003E48C1"/>
    <w:rsid w:val="003E5162"/>
    <w:rsid w:val="003E51F9"/>
    <w:rsid w:val="003E5280"/>
    <w:rsid w:val="003E5599"/>
    <w:rsid w:val="003E5CA4"/>
    <w:rsid w:val="003E62F3"/>
    <w:rsid w:val="003E648C"/>
    <w:rsid w:val="003E65FB"/>
    <w:rsid w:val="003E6860"/>
    <w:rsid w:val="003E6D17"/>
    <w:rsid w:val="003E6D62"/>
    <w:rsid w:val="003E6FF5"/>
    <w:rsid w:val="003E722C"/>
    <w:rsid w:val="003E7517"/>
    <w:rsid w:val="003E7726"/>
    <w:rsid w:val="003E78F2"/>
    <w:rsid w:val="003E78FB"/>
    <w:rsid w:val="003F0764"/>
    <w:rsid w:val="003F07ED"/>
    <w:rsid w:val="003F0850"/>
    <w:rsid w:val="003F0C00"/>
    <w:rsid w:val="003F10A7"/>
    <w:rsid w:val="003F1360"/>
    <w:rsid w:val="003F1436"/>
    <w:rsid w:val="003F1733"/>
    <w:rsid w:val="003F18BE"/>
    <w:rsid w:val="003F1BE6"/>
    <w:rsid w:val="003F223B"/>
    <w:rsid w:val="003F23C4"/>
    <w:rsid w:val="003F30F0"/>
    <w:rsid w:val="003F3160"/>
    <w:rsid w:val="003F34ED"/>
    <w:rsid w:val="003F4102"/>
    <w:rsid w:val="003F44E1"/>
    <w:rsid w:val="003F45AA"/>
    <w:rsid w:val="003F463A"/>
    <w:rsid w:val="003F4BDD"/>
    <w:rsid w:val="003F4BE3"/>
    <w:rsid w:val="003F4E06"/>
    <w:rsid w:val="003F51ED"/>
    <w:rsid w:val="003F55A1"/>
    <w:rsid w:val="003F55EE"/>
    <w:rsid w:val="003F5C2E"/>
    <w:rsid w:val="003F5D49"/>
    <w:rsid w:val="003F5E07"/>
    <w:rsid w:val="003F660A"/>
    <w:rsid w:val="003F6664"/>
    <w:rsid w:val="003F6765"/>
    <w:rsid w:val="003F6EAA"/>
    <w:rsid w:val="003F6EDA"/>
    <w:rsid w:val="003F7105"/>
    <w:rsid w:val="003F7857"/>
    <w:rsid w:val="003F7C23"/>
    <w:rsid w:val="00400330"/>
    <w:rsid w:val="00400556"/>
    <w:rsid w:val="00400687"/>
    <w:rsid w:val="004007E4"/>
    <w:rsid w:val="00400A8A"/>
    <w:rsid w:val="00400E36"/>
    <w:rsid w:val="004010CE"/>
    <w:rsid w:val="004013AF"/>
    <w:rsid w:val="00401670"/>
    <w:rsid w:val="004019DD"/>
    <w:rsid w:val="00401AC5"/>
    <w:rsid w:val="00401C6E"/>
    <w:rsid w:val="00401C93"/>
    <w:rsid w:val="00402233"/>
    <w:rsid w:val="0040242D"/>
    <w:rsid w:val="0040247F"/>
    <w:rsid w:val="00402933"/>
    <w:rsid w:val="004029AD"/>
    <w:rsid w:val="00402B9C"/>
    <w:rsid w:val="00402DD3"/>
    <w:rsid w:val="00402FA2"/>
    <w:rsid w:val="00403587"/>
    <w:rsid w:val="00403B18"/>
    <w:rsid w:val="00403BCE"/>
    <w:rsid w:val="0040452B"/>
    <w:rsid w:val="00404753"/>
    <w:rsid w:val="004050D3"/>
    <w:rsid w:val="004055F0"/>
    <w:rsid w:val="00405AEF"/>
    <w:rsid w:val="00405C32"/>
    <w:rsid w:val="00406206"/>
    <w:rsid w:val="00406451"/>
    <w:rsid w:val="004065C6"/>
    <w:rsid w:val="00406608"/>
    <w:rsid w:val="00406C4F"/>
    <w:rsid w:val="00407A06"/>
    <w:rsid w:val="00410192"/>
    <w:rsid w:val="004102D4"/>
    <w:rsid w:val="00410CE7"/>
    <w:rsid w:val="00410D39"/>
    <w:rsid w:val="00410F81"/>
    <w:rsid w:val="0041122B"/>
    <w:rsid w:val="0041153F"/>
    <w:rsid w:val="004118FE"/>
    <w:rsid w:val="00411A05"/>
    <w:rsid w:val="00411C19"/>
    <w:rsid w:val="00411D56"/>
    <w:rsid w:val="00411F90"/>
    <w:rsid w:val="004121B5"/>
    <w:rsid w:val="00412416"/>
    <w:rsid w:val="00412B7A"/>
    <w:rsid w:val="004134E5"/>
    <w:rsid w:val="004135C9"/>
    <w:rsid w:val="004135CA"/>
    <w:rsid w:val="00413668"/>
    <w:rsid w:val="00413B5C"/>
    <w:rsid w:val="00413EAA"/>
    <w:rsid w:val="004141D8"/>
    <w:rsid w:val="0041449A"/>
    <w:rsid w:val="0041473B"/>
    <w:rsid w:val="004147D2"/>
    <w:rsid w:val="00414A97"/>
    <w:rsid w:val="00414E5A"/>
    <w:rsid w:val="0041513F"/>
    <w:rsid w:val="00415206"/>
    <w:rsid w:val="00415354"/>
    <w:rsid w:val="00415533"/>
    <w:rsid w:val="00416484"/>
    <w:rsid w:val="0041681D"/>
    <w:rsid w:val="00416C0A"/>
    <w:rsid w:val="00416DBB"/>
    <w:rsid w:val="00417041"/>
    <w:rsid w:val="004174C5"/>
    <w:rsid w:val="00417D3D"/>
    <w:rsid w:val="004204AB"/>
    <w:rsid w:val="004205BB"/>
    <w:rsid w:val="004206F8"/>
    <w:rsid w:val="00420B18"/>
    <w:rsid w:val="00420D50"/>
    <w:rsid w:val="00421028"/>
    <w:rsid w:val="00421163"/>
    <w:rsid w:val="00421641"/>
    <w:rsid w:val="0042186F"/>
    <w:rsid w:val="004218D8"/>
    <w:rsid w:val="00421944"/>
    <w:rsid w:val="0042194E"/>
    <w:rsid w:val="0042199D"/>
    <w:rsid w:val="00421E2A"/>
    <w:rsid w:val="00421E41"/>
    <w:rsid w:val="00421FBC"/>
    <w:rsid w:val="00422478"/>
    <w:rsid w:val="00422A48"/>
    <w:rsid w:val="00422CD0"/>
    <w:rsid w:val="00422EF3"/>
    <w:rsid w:val="0042307F"/>
    <w:rsid w:val="0042360B"/>
    <w:rsid w:val="00423840"/>
    <w:rsid w:val="00423BC6"/>
    <w:rsid w:val="00424161"/>
    <w:rsid w:val="004242F3"/>
    <w:rsid w:val="00424531"/>
    <w:rsid w:val="0042456D"/>
    <w:rsid w:val="004245B3"/>
    <w:rsid w:val="004248EE"/>
    <w:rsid w:val="00424E8B"/>
    <w:rsid w:val="004251D8"/>
    <w:rsid w:val="0042573C"/>
    <w:rsid w:val="00425868"/>
    <w:rsid w:val="00425956"/>
    <w:rsid w:val="00425C3B"/>
    <w:rsid w:val="00425C8C"/>
    <w:rsid w:val="00425EFC"/>
    <w:rsid w:val="00426220"/>
    <w:rsid w:val="004263B3"/>
    <w:rsid w:val="004263DC"/>
    <w:rsid w:val="00426A71"/>
    <w:rsid w:val="00427042"/>
    <w:rsid w:val="00427210"/>
    <w:rsid w:val="00427709"/>
    <w:rsid w:val="00427944"/>
    <w:rsid w:val="00427A52"/>
    <w:rsid w:val="00430437"/>
    <w:rsid w:val="00430846"/>
    <w:rsid w:val="0043085A"/>
    <w:rsid w:val="00430ADA"/>
    <w:rsid w:val="00431064"/>
    <w:rsid w:val="004313C6"/>
    <w:rsid w:val="004313D5"/>
    <w:rsid w:val="004314BA"/>
    <w:rsid w:val="004315F8"/>
    <w:rsid w:val="0043177E"/>
    <w:rsid w:val="004318E6"/>
    <w:rsid w:val="00431C8C"/>
    <w:rsid w:val="00432329"/>
    <w:rsid w:val="00432A52"/>
    <w:rsid w:val="00432DBA"/>
    <w:rsid w:val="00432DD1"/>
    <w:rsid w:val="00432DD9"/>
    <w:rsid w:val="00432E36"/>
    <w:rsid w:val="00433319"/>
    <w:rsid w:val="00433BFC"/>
    <w:rsid w:val="00433D47"/>
    <w:rsid w:val="00433E97"/>
    <w:rsid w:val="0043495E"/>
    <w:rsid w:val="004352BA"/>
    <w:rsid w:val="0043579C"/>
    <w:rsid w:val="00435881"/>
    <w:rsid w:val="00435A10"/>
    <w:rsid w:val="00435E1A"/>
    <w:rsid w:val="00435E48"/>
    <w:rsid w:val="004362B0"/>
    <w:rsid w:val="004362DB"/>
    <w:rsid w:val="0043706E"/>
    <w:rsid w:val="004376EC"/>
    <w:rsid w:val="00437963"/>
    <w:rsid w:val="00437AF6"/>
    <w:rsid w:val="00437D67"/>
    <w:rsid w:val="0044000D"/>
    <w:rsid w:val="00440498"/>
    <w:rsid w:val="004404FF"/>
    <w:rsid w:val="00440632"/>
    <w:rsid w:val="00440FE6"/>
    <w:rsid w:val="00441260"/>
    <w:rsid w:val="004414AB"/>
    <w:rsid w:val="00441848"/>
    <w:rsid w:val="004418D5"/>
    <w:rsid w:val="0044198C"/>
    <w:rsid w:val="00441C27"/>
    <w:rsid w:val="004421F6"/>
    <w:rsid w:val="0044225B"/>
    <w:rsid w:val="00442475"/>
    <w:rsid w:val="004427E4"/>
    <w:rsid w:val="00442D2A"/>
    <w:rsid w:val="00442DF1"/>
    <w:rsid w:val="00442E66"/>
    <w:rsid w:val="00442F8F"/>
    <w:rsid w:val="0044377F"/>
    <w:rsid w:val="00443848"/>
    <w:rsid w:val="0044395E"/>
    <w:rsid w:val="00443A51"/>
    <w:rsid w:val="00444295"/>
    <w:rsid w:val="00444328"/>
    <w:rsid w:val="004443F8"/>
    <w:rsid w:val="004444EE"/>
    <w:rsid w:val="004445A2"/>
    <w:rsid w:val="004447CF"/>
    <w:rsid w:val="00444842"/>
    <w:rsid w:val="00444ED7"/>
    <w:rsid w:val="00444FA8"/>
    <w:rsid w:val="00445023"/>
    <w:rsid w:val="00445174"/>
    <w:rsid w:val="00445319"/>
    <w:rsid w:val="0044572E"/>
    <w:rsid w:val="00445A64"/>
    <w:rsid w:val="00445C96"/>
    <w:rsid w:val="00445DFC"/>
    <w:rsid w:val="004460C2"/>
    <w:rsid w:val="0044611F"/>
    <w:rsid w:val="00446269"/>
    <w:rsid w:val="00446928"/>
    <w:rsid w:val="004470B7"/>
    <w:rsid w:val="00447144"/>
    <w:rsid w:val="00447C99"/>
    <w:rsid w:val="00450924"/>
    <w:rsid w:val="004509E0"/>
    <w:rsid w:val="00450B79"/>
    <w:rsid w:val="00450BF4"/>
    <w:rsid w:val="0045146C"/>
    <w:rsid w:val="00451B42"/>
    <w:rsid w:val="0045259E"/>
    <w:rsid w:val="004529F0"/>
    <w:rsid w:val="004532BA"/>
    <w:rsid w:val="004532CF"/>
    <w:rsid w:val="0045389F"/>
    <w:rsid w:val="00453B6E"/>
    <w:rsid w:val="00453C91"/>
    <w:rsid w:val="00453C9D"/>
    <w:rsid w:val="00453E02"/>
    <w:rsid w:val="00453F5F"/>
    <w:rsid w:val="00454038"/>
    <w:rsid w:val="0045411E"/>
    <w:rsid w:val="00454235"/>
    <w:rsid w:val="00454545"/>
    <w:rsid w:val="0045473B"/>
    <w:rsid w:val="004549A7"/>
    <w:rsid w:val="004551FD"/>
    <w:rsid w:val="0045537B"/>
    <w:rsid w:val="00455513"/>
    <w:rsid w:val="00455663"/>
    <w:rsid w:val="00455700"/>
    <w:rsid w:val="0045576C"/>
    <w:rsid w:val="00455911"/>
    <w:rsid w:val="00455B8C"/>
    <w:rsid w:val="00455F66"/>
    <w:rsid w:val="00455FD3"/>
    <w:rsid w:val="00456077"/>
    <w:rsid w:val="00456818"/>
    <w:rsid w:val="00456943"/>
    <w:rsid w:val="00456C68"/>
    <w:rsid w:val="00456CCC"/>
    <w:rsid w:val="00457516"/>
    <w:rsid w:val="00457974"/>
    <w:rsid w:val="00457FCF"/>
    <w:rsid w:val="00460028"/>
    <w:rsid w:val="00460030"/>
    <w:rsid w:val="0046024F"/>
    <w:rsid w:val="00460315"/>
    <w:rsid w:val="004604A9"/>
    <w:rsid w:val="00460CCE"/>
    <w:rsid w:val="00460D2E"/>
    <w:rsid w:val="004611D3"/>
    <w:rsid w:val="0046122E"/>
    <w:rsid w:val="0046133B"/>
    <w:rsid w:val="0046163B"/>
    <w:rsid w:val="00461719"/>
    <w:rsid w:val="00461DF9"/>
    <w:rsid w:val="00461ED6"/>
    <w:rsid w:val="004620B8"/>
    <w:rsid w:val="0046221A"/>
    <w:rsid w:val="00462410"/>
    <w:rsid w:val="004626BB"/>
    <w:rsid w:val="00462F01"/>
    <w:rsid w:val="0046309A"/>
    <w:rsid w:val="004633B0"/>
    <w:rsid w:val="004633C1"/>
    <w:rsid w:val="00463527"/>
    <w:rsid w:val="00463CFB"/>
    <w:rsid w:val="00463F85"/>
    <w:rsid w:val="004644D8"/>
    <w:rsid w:val="004645BF"/>
    <w:rsid w:val="00464E72"/>
    <w:rsid w:val="00465345"/>
    <w:rsid w:val="0046559A"/>
    <w:rsid w:val="00465720"/>
    <w:rsid w:val="00465AEE"/>
    <w:rsid w:val="00465FA3"/>
    <w:rsid w:val="0046634A"/>
    <w:rsid w:val="00466498"/>
    <w:rsid w:val="0046659B"/>
    <w:rsid w:val="004667C3"/>
    <w:rsid w:val="00466B93"/>
    <w:rsid w:val="00466C51"/>
    <w:rsid w:val="00466FAC"/>
    <w:rsid w:val="00467510"/>
    <w:rsid w:val="00470072"/>
    <w:rsid w:val="00470859"/>
    <w:rsid w:val="004708A1"/>
    <w:rsid w:val="00470BF6"/>
    <w:rsid w:val="00470D14"/>
    <w:rsid w:val="00470E63"/>
    <w:rsid w:val="00470F91"/>
    <w:rsid w:val="004711A1"/>
    <w:rsid w:val="004717BE"/>
    <w:rsid w:val="00471801"/>
    <w:rsid w:val="004719EC"/>
    <w:rsid w:val="00471B02"/>
    <w:rsid w:val="00471CC9"/>
    <w:rsid w:val="0047212F"/>
    <w:rsid w:val="00472525"/>
    <w:rsid w:val="00472966"/>
    <w:rsid w:val="00472CD3"/>
    <w:rsid w:val="00472DC0"/>
    <w:rsid w:val="00472F49"/>
    <w:rsid w:val="004730BF"/>
    <w:rsid w:val="0047318F"/>
    <w:rsid w:val="00474454"/>
    <w:rsid w:val="00474561"/>
    <w:rsid w:val="00474741"/>
    <w:rsid w:val="00474A99"/>
    <w:rsid w:val="004752A8"/>
    <w:rsid w:val="004752EB"/>
    <w:rsid w:val="00475743"/>
    <w:rsid w:val="004758DE"/>
    <w:rsid w:val="00475B4D"/>
    <w:rsid w:val="00475D40"/>
    <w:rsid w:val="00475EA9"/>
    <w:rsid w:val="00475F97"/>
    <w:rsid w:val="00476154"/>
    <w:rsid w:val="00476225"/>
    <w:rsid w:val="00476587"/>
    <w:rsid w:val="00476B08"/>
    <w:rsid w:val="00476BB7"/>
    <w:rsid w:val="00476DCA"/>
    <w:rsid w:val="00477989"/>
    <w:rsid w:val="00477BA8"/>
    <w:rsid w:val="00480177"/>
    <w:rsid w:val="00481027"/>
    <w:rsid w:val="0048138D"/>
    <w:rsid w:val="0048153E"/>
    <w:rsid w:val="00481E46"/>
    <w:rsid w:val="00481FE3"/>
    <w:rsid w:val="004820F1"/>
    <w:rsid w:val="00482100"/>
    <w:rsid w:val="00482231"/>
    <w:rsid w:val="0048251A"/>
    <w:rsid w:val="0048259B"/>
    <w:rsid w:val="004825D1"/>
    <w:rsid w:val="00483089"/>
    <w:rsid w:val="004832C7"/>
    <w:rsid w:val="004833AA"/>
    <w:rsid w:val="004834B5"/>
    <w:rsid w:val="004835CD"/>
    <w:rsid w:val="00483BDA"/>
    <w:rsid w:val="00483D27"/>
    <w:rsid w:val="0048446E"/>
    <w:rsid w:val="004846CB"/>
    <w:rsid w:val="004846E1"/>
    <w:rsid w:val="004849F4"/>
    <w:rsid w:val="00484B97"/>
    <w:rsid w:val="00484CBB"/>
    <w:rsid w:val="00484DE4"/>
    <w:rsid w:val="0048524A"/>
    <w:rsid w:val="004856DC"/>
    <w:rsid w:val="00485E8F"/>
    <w:rsid w:val="00485EE8"/>
    <w:rsid w:val="00485F95"/>
    <w:rsid w:val="00486103"/>
    <w:rsid w:val="00486491"/>
    <w:rsid w:val="004864D0"/>
    <w:rsid w:val="00486D71"/>
    <w:rsid w:val="00486DA7"/>
    <w:rsid w:val="00486F0D"/>
    <w:rsid w:val="0048723E"/>
    <w:rsid w:val="0048767E"/>
    <w:rsid w:val="00487792"/>
    <w:rsid w:val="00487C6F"/>
    <w:rsid w:val="00487F5D"/>
    <w:rsid w:val="004903CC"/>
    <w:rsid w:val="004905F6"/>
    <w:rsid w:val="00490A19"/>
    <w:rsid w:val="00490AF4"/>
    <w:rsid w:val="00491018"/>
    <w:rsid w:val="0049122A"/>
    <w:rsid w:val="0049124E"/>
    <w:rsid w:val="00491815"/>
    <w:rsid w:val="00491AC5"/>
    <w:rsid w:val="00491E34"/>
    <w:rsid w:val="004922FF"/>
    <w:rsid w:val="0049238C"/>
    <w:rsid w:val="0049241D"/>
    <w:rsid w:val="004930E5"/>
    <w:rsid w:val="00493373"/>
    <w:rsid w:val="004933B0"/>
    <w:rsid w:val="00493A8D"/>
    <w:rsid w:val="00494D09"/>
    <w:rsid w:val="00494F76"/>
    <w:rsid w:val="004959CC"/>
    <w:rsid w:val="004964B1"/>
    <w:rsid w:val="0049668D"/>
    <w:rsid w:val="00496A0E"/>
    <w:rsid w:val="00496C37"/>
    <w:rsid w:val="00496CFE"/>
    <w:rsid w:val="004974C5"/>
    <w:rsid w:val="004974DD"/>
    <w:rsid w:val="004977F8"/>
    <w:rsid w:val="00497AC4"/>
    <w:rsid w:val="00497BA1"/>
    <w:rsid w:val="004A0876"/>
    <w:rsid w:val="004A08D2"/>
    <w:rsid w:val="004A0BF8"/>
    <w:rsid w:val="004A0E9D"/>
    <w:rsid w:val="004A114D"/>
    <w:rsid w:val="004A11D8"/>
    <w:rsid w:val="004A1588"/>
    <w:rsid w:val="004A1589"/>
    <w:rsid w:val="004A15FC"/>
    <w:rsid w:val="004A1C6F"/>
    <w:rsid w:val="004A240F"/>
    <w:rsid w:val="004A261D"/>
    <w:rsid w:val="004A2A0D"/>
    <w:rsid w:val="004A2CB2"/>
    <w:rsid w:val="004A2D74"/>
    <w:rsid w:val="004A2E87"/>
    <w:rsid w:val="004A3019"/>
    <w:rsid w:val="004A34E3"/>
    <w:rsid w:val="004A3687"/>
    <w:rsid w:val="004A3A7C"/>
    <w:rsid w:val="004A3F84"/>
    <w:rsid w:val="004A5167"/>
    <w:rsid w:val="004A51D7"/>
    <w:rsid w:val="004A52CA"/>
    <w:rsid w:val="004A5346"/>
    <w:rsid w:val="004A5362"/>
    <w:rsid w:val="004A5A3D"/>
    <w:rsid w:val="004A5ECE"/>
    <w:rsid w:val="004A5F3A"/>
    <w:rsid w:val="004A600E"/>
    <w:rsid w:val="004A61D0"/>
    <w:rsid w:val="004A6673"/>
    <w:rsid w:val="004A68C2"/>
    <w:rsid w:val="004A6E9D"/>
    <w:rsid w:val="004A7242"/>
    <w:rsid w:val="004A72DE"/>
    <w:rsid w:val="004A72F9"/>
    <w:rsid w:val="004A76E4"/>
    <w:rsid w:val="004A7753"/>
    <w:rsid w:val="004A7A52"/>
    <w:rsid w:val="004A7D85"/>
    <w:rsid w:val="004B0517"/>
    <w:rsid w:val="004B06A7"/>
    <w:rsid w:val="004B0809"/>
    <w:rsid w:val="004B0EDA"/>
    <w:rsid w:val="004B10CD"/>
    <w:rsid w:val="004B1776"/>
    <w:rsid w:val="004B18F7"/>
    <w:rsid w:val="004B1A5B"/>
    <w:rsid w:val="004B1CDF"/>
    <w:rsid w:val="004B1DC5"/>
    <w:rsid w:val="004B1E06"/>
    <w:rsid w:val="004B1EA9"/>
    <w:rsid w:val="004B3159"/>
    <w:rsid w:val="004B3616"/>
    <w:rsid w:val="004B3F27"/>
    <w:rsid w:val="004B4166"/>
    <w:rsid w:val="004B418F"/>
    <w:rsid w:val="004B4229"/>
    <w:rsid w:val="004B46FB"/>
    <w:rsid w:val="004B4A1E"/>
    <w:rsid w:val="004B4A5B"/>
    <w:rsid w:val="004B4E66"/>
    <w:rsid w:val="004B559B"/>
    <w:rsid w:val="004B55B8"/>
    <w:rsid w:val="004B5A3A"/>
    <w:rsid w:val="004B5B71"/>
    <w:rsid w:val="004B5CD6"/>
    <w:rsid w:val="004B5D74"/>
    <w:rsid w:val="004B600C"/>
    <w:rsid w:val="004B6103"/>
    <w:rsid w:val="004B66B9"/>
    <w:rsid w:val="004B6BB0"/>
    <w:rsid w:val="004B6C40"/>
    <w:rsid w:val="004B6C96"/>
    <w:rsid w:val="004B712D"/>
    <w:rsid w:val="004B7531"/>
    <w:rsid w:val="004B7567"/>
    <w:rsid w:val="004B7E2C"/>
    <w:rsid w:val="004C0055"/>
    <w:rsid w:val="004C00D6"/>
    <w:rsid w:val="004C0C04"/>
    <w:rsid w:val="004C0C3F"/>
    <w:rsid w:val="004C0F0F"/>
    <w:rsid w:val="004C1186"/>
    <w:rsid w:val="004C13F3"/>
    <w:rsid w:val="004C19D5"/>
    <w:rsid w:val="004C1DBC"/>
    <w:rsid w:val="004C1F6B"/>
    <w:rsid w:val="004C22A4"/>
    <w:rsid w:val="004C2381"/>
    <w:rsid w:val="004C2D4F"/>
    <w:rsid w:val="004C2DD8"/>
    <w:rsid w:val="004C35B4"/>
    <w:rsid w:val="004C3677"/>
    <w:rsid w:val="004C3923"/>
    <w:rsid w:val="004C4721"/>
    <w:rsid w:val="004C4734"/>
    <w:rsid w:val="004C4C95"/>
    <w:rsid w:val="004C4FAF"/>
    <w:rsid w:val="004C5078"/>
    <w:rsid w:val="004C50AA"/>
    <w:rsid w:val="004C5175"/>
    <w:rsid w:val="004C5766"/>
    <w:rsid w:val="004C5A12"/>
    <w:rsid w:val="004C5A84"/>
    <w:rsid w:val="004C5B81"/>
    <w:rsid w:val="004C5D53"/>
    <w:rsid w:val="004C64BB"/>
    <w:rsid w:val="004C6889"/>
    <w:rsid w:val="004C6BB2"/>
    <w:rsid w:val="004C6D0C"/>
    <w:rsid w:val="004C6FA3"/>
    <w:rsid w:val="004C70C8"/>
    <w:rsid w:val="004C7697"/>
    <w:rsid w:val="004C7B30"/>
    <w:rsid w:val="004C7C2A"/>
    <w:rsid w:val="004C7DAA"/>
    <w:rsid w:val="004C7F0E"/>
    <w:rsid w:val="004D0294"/>
    <w:rsid w:val="004D0336"/>
    <w:rsid w:val="004D0508"/>
    <w:rsid w:val="004D087B"/>
    <w:rsid w:val="004D0D5C"/>
    <w:rsid w:val="004D0E73"/>
    <w:rsid w:val="004D13A9"/>
    <w:rsid w:val="004D17BA"/>
    <w:rsid w:val="004D18C7"/>
    <w:rsid w:val="004D1CA0"/>
    <w:rsid w:val="004D1CC6"/>
    <w:rsid w:val="004D1D76"/>
    <w:rsid w:val="004D1E22"/>
    <w:rsid w:val="004D209B"/>
    <w:rsid w:val="004D2479"/>
    <w:rsid w:val="004D2678"/>
    <w:rsid w:val="004D2753"/>
    <w:rsid w:val="004D2D48"/>
    <w:rsid w:val="004D3242"/>
    <w:rsid w:val="004D3671"/>
    <w:rsid w:val="004D3801"/>
    <w:rsid w:val="004D3932"/>
    <w:rsid w:val="004D3B38"/>
    <w:rsid w:val="004D3B48"/>
    <w:rsid w:val="004D3E24"/>
    <w:rsid w:val="004D4626"/>
    <w:rsid w:val="004D48A9"/>
    <w:rsid w:val="004D5315"/>
    <w:rsid w:val="004D5D56"/>
    <w:rsid w:val="004D5F00"/>
    <w:rsid w:val="004D6094"/>
    <w:rsid w:val="004D66C5"/>
    <w:rsid w:val="004D6831"/>
    <w:rsid w:val="004D6A44"/>
    <w:rsid w:val="004D6F58"/>
    <w:rsid w:val="004D7143"/>
    <w:rsid w:val="004D7240"/>
    <w:rsid w:val="004D78C5"/>
    <w:rsid w:val="004E01C9"/>
    <w:rsid w:val="004E02A5"/>
    <w:rsid w:val="004E02BC"/>
    <w:rsid w:val="004E0558"/>
    <w:rsid w:val="004E0892"/>
    <w:rsid w:val="004E0A23"/>
    <w:rsid w:val="004E0AA6"/>
    <w:rsid w:val="004E0AFD"/>
    <w:rsid w:val="004E104F"/>
    <w:rsid w:val="004E11A9"/>
    <w:rsid w:val="004E11C2"/>
    <w:rsid w:val="004E179F"/>
    <w:rsid w:val="004E19CF"/>
    <w:rsid w:val="004E1AFB"/>
    <w:rsid w:val="004E1F01"/>
    <w:rsid w:val="004E23A9"/>
    <w:rsid w:val="004E25F2"/>
    <w:rsid w:val="004E2615"/>
    <w:rsid w:val="004E27CA"/>
    <w:rsid w:val="004E2F63"/>
    <w:rsid w:val="004E3100"/>
    <w:rsid w:val="004E3EA7"/>
    <w:rsid w:val="004E4042"/>
    <w:rsid w:val="004E4096"/>
    <w:rsid w:val="004E4491"/>
    <w:rsid w:val="004E44D6"/>
    <w:rsid w:val="004E470E"/>
    <w:rsid w:val="004E4795"/>
    <w:rsid w:val="004E4CE2"/>
    <w:rsid w:val="004E4F01"/>
    <w:rsid w:val="004E5276"/>
    <w:rsid w:val="004E56D8"/>
    <w:rsid w:val="004E5A27"/>
    <w:rsid w:val="004E5A8C"/>
    <w:rsid w:val="004E5B18"/>
    <w:rsid w:val="004E609A"/>
    <w:rsid w:val="004E60BB"/>
    <w:rsid w:val="004E6BE4"/>
    <w:rsid w:val="004E6C8B"/>
    <w:rsid w:val="004E6EC5"/>
    <w:rsid w:val="004E6F5C"/>
    <w:rsid w:val="004E7705"/>
    <w:rsid w:val="004E771F"/>
    <w:rsid w:val="004E78F8"/>
    <w:rsid w:val="004E7C70"/>
    <w:rsid w:val="004E7FE4"/>
    <w:rsid w:val="004F022A"/>
    <w:rsid w:val="004F043C"/>
    <w:rsid w:val="004F0B6E"/>
    <w:rsid w:val="004F0C46"/>
    <w:rsid w:val="004F0CF1"/>
    <w:rsid w:val="004F120B"/>
    <w:rsid w:val="004F182D"/>
    <w:rsid w:val="004F1C86"/>
    <w:rsid w:val="004F2221"/>
    <w:rsid w:val="004F22FA"/>
    <w:rsid w:val="004F2785"/>
    <w:rsid w:val="004F27EE"/>
    <w:rsid w:val="004F2B57"/>
    <w:rsid w:val="004F2B6C"/>
    <w:rsid w:val="004F3317"/>
    <w:rsid w:val="004F33B0"/>
    <w:rsid w:val="004F3427"/>
    <w:rsid w:val="004F343E"/>
    <w:rsid w:val="004F35EE"/>
    <w:rsid w:val="004F3862"/>
    <w:rsid w:val="004F39A8"/>
    <w:rsid w:val="004F3BD1"/>
    <w:rsid w:val="004F3CAB"/>
    <w:rsid w:val="004F468C"/>
    <w:rsid w:val="004F46BF"/>
    <w:rsid w:val="004F471F"/>
    <w:rsid w:val="004F4A7F"/>
    <w:rsid w:val="004F4ACE"/>
    <w:rsid w:val="004F4E3E"/>
    <w:rsid w:val="004F4FF4"/>
    <w:rsid w:val="004F53B5"/>
    <w:rsid w:val="004F557A"/>
    <w:rsid w:val="004F5606"/>
    <w:rsid w:val="004F5C77"/>
    <w:rsid w:val="004F6591"/>
    <w:rsid w:val="004F6779"/>
    <w:rsid w:val="004F67A8"/>
    <w:rsid w:val="004F67AF"/>
    <w:rsid w:val="004F6811"/>
    <w:rsid w:val="004F689A"/>
    <w:rsid w:val="004F6A06"/>
    <w:rsid w:val="004F6BBA"/>
    <w:rsid w:val="004F6EA1"/>
    <w:rsid w:val="004F6EAF"/>
    <w:rsid w:val="004F710F"/>
    <w:rsid w:val="004F752C"/>
    <w:rsid w:val="004F775F"/>
    <w:rsid w:val="004F7913"/>
    <w:rsid w:val="004F7A1F"/>
    <w:rsid w:val="004F7BF0"/>
    <w:rsid w:val="0050003F"/>
    <w:rsid w:val="005008C9"/>
    <w:rsid w:val="005009D7"/>
    <w:rsid w:val="00500D9F"/>
    <w:rsid w:val="00501094"/>
    <w:rsid w:val="00501168"/>
    <w:rsid w:val="0050133D"/>
    <w:rsid w:val="00501432"/>
    <w:rsid w:val="005020ED"/>
    <w:rsid w:val="00502686"/>
    <w:rsid w:val="005027CE"/>
    <w:rsid w:val="005027E7"/>
    <w:rsid w:val="00502A18"/>
    <w:rsid w:val="00502C72"/>
    <w:rsid w:val="00502DBF"/>
    <w:rsid w:val="0050304C"/>
    <w:rsid w:val="00503263"/>
    <w:rsid w:val="00503610"/>
    <w:rsid w:val="00503A88"/>
    <w:rsid w:val="00503C3D"/>
    <w:rsid w:val="00503F46"/>
    <w:rsid w:val="005040B6"/>
    <w:rsid w:val="005040C3"/>
    <w:rsid w:val="00504235"/>
    <w:rsid w:val="00504534"/>
    <w:rsid w:val="0050487B"/>
    <w:rsid w:val="0050490F"/>
    <w:rsid w:val="00504CD5"/>
    <w:rsid w:val="00504EC0"/>
    <w:rsid w:val="0050508F"/>
    <w:rsid w:val="00505102"/>
    <w:rsid w:val="0050535B"/>
    <w:rsid w:val="00505893"/>
    <w:rsid w:val="0050685C"/>
    <w:rsid w:val="00506C1C"/>
    <w:rsid w:val="00506D42"/>
    <w:rsid w:val="00506E6B"/>
    <w:rsid w:val="005070D2"/>
    <w:rsid w:val="00507E70"/>
    <w:rsid w:val="00510447"/>
    <w:rsid w:val="005108D3"/>
    <w:rsid w:val="00510996"/>
    <w:rsid w:val="00511057"/>
    <w:rsid w:val="0051121A"/>
    <w:rsid w:val="0051199A"/>
    <w:rsid w:val="00511FBB"/>
    <w:rsid w:val="00512087"/>
    <w:rsid w:val="00512D60"/>
    <w:rsid w:val="0051312B"/>
    <w:rsid w:val="00513310"/>
    <w:rsid w:val="0051340F"/>
    <w:rsid w:val="00513A05"/>
    <w:rsid w:val="00513AA9"/>
    <w:rsid w:val="0051450B"/>
    <w:rsid w:val="00514AED"/>
    <w:rsid w:val="00514DD7"/>
    <w:rsid w:val="005152AD"/>
    <w:rsid w:val="0051556C"/>
    <w:rsid w:val="0051578E"/>
    <w:rsid w:val="00515BD6"/>
    <w:rsid w:val="00515CE5"/>
    <w:rsid w:val="00516AB7"/>
    <w:rsid w:val="00516CC5"/>
    <w:rsid w:val="00517109"/>
    <w:rsid w:val="0051786B"/>
    <w:rsid w:val="005179CA"/>
    <w:rsid w:val="00517AF9"/>
    <w:rsid w:val="00517FDD"/>
    <w:rsid w:val="005202B1"/>
    <w:rsid w:val="005205CC"/>
    <w:rsid w:val="00520A53"/>
    <w:rsid w:val="0052127B"/>
    <w:rsid w:val="005216D2"/>
    <w:rsid w:val="005217D2"/>
    <w:rsid w:val="00521AF8"/>
    <w:rsid w:val="0052254C"/>
    <w:rsid w:val="005228AC"/>
    <w:rsid w:val="00522C10"/>
    <w:rsid w:val="00522E98"/>
    <w:rsid w:val="00522F60"/>
    <w:rsid w:val="005230B7"/>
    <w:rsid w:val="005232A3"/>
    <w:rsid w:val="0052379B"/>
    <w:rsid w:val="00523897"/>
    <w:rsid w:val="0052451C"/>
    <w:rsid w:val="005250D7"/>
    <w:rsid w:val="005251EE"/>
    <w:rsid w:val="00525FF8"/>
    <w:rsid w:val="0052613A"/>
    <w:rsid w:val="00526405"/>
    <w:rsid w:val="00526AAD"/>
    <w:rsid w:val="00526BC4"/>
    <w:rsid w:val="005270F4"/>
    <w:rsid w:val="00527226"/>
    <w:rsid w:val="00527C9C"/>
    <w:rsid w:val="00527CD2"/>
    <w:rsid w:val="00527E25"/>
    <w:rsid w:val="00527F77"/>
    <w:rsid w:val="00527F94"/>
    <w:rsid w:val="00527FA3"/>
    <w:rsid w:val="0053032E"/>
    <w:rsid w:val="005305D7"/>
    <w:rsid w:val="00530719"/>
    <w:rsid w:val="005307CA"/>
    <w:rsid w:val="00530D85"/>
    <w:rsid w:val="005316B3"/>
    <w:rsid w:val="005317FA"/>
    <w:rsid w:val="005320AE"/>
    <w:rsid w:val="0053217F"/>
    <w:rsid w:val="00532215"/>
    <w:rsid w:val="00532669"/>
    <w:rsid w:val="00533AC9"/>
    <w:rsid w:val="005346BE"/>
    <w:rsid w:val="00534980"/>
    <w:rsid w:val="005349E9"/>
    <w:rsid w:val="00534AAE"/>
    <w:rsid w:val="00534D0E"/>
    <w:rsid w:val="00534E9D"/>
    <w:rsid w:val="00535043"/>
    <w:rsid w:val="005353E1"/>
    <w:rsid w:val="005356A2"/>
    <w:rsid w:val="00535877"/>
    <w:rsid w:val="00535BD7"/>
    <w:rsid w:val="00535DB9"/>
    <w:rsid w:val="00537253"/>
    <w:rsid w:val="005378CA"/>
    <w:rsid w:val="00537D92"/>
    <w:rsid w:val="00537E1B"/>
    <w:rsid w:val="00540279"/>
    <w:rsid w:val="005402F4"/>
    <w:rsid w:val="005405FA"/>
    <w:rsid w:val="005407E4"/>
    <w:rsid w:val="00540832"/>
    <w:rsid w:val="005409A8"/>
    <w:rsid w:val="00540A2F"/>
    <w:rsid w:val="00541B47"/>
    <w:rsid w:val="00541F6C"/>
    <w:rsid w:val="0054206D"/>
    <w:rsid w:val="0054238B"/>
    <w:rsid w:val="00542741"/>
    <w:rsid w:val="00542A57"/>
    <w:rsid w:val="00542AAC"/>
    <w:rsid w:val="00542ED8"/>
    <w:rsid w:val="00543004"/>
    <w:rsid w:val="00543505"/>
    <w:rsid w:val="00543751"/>
    <w:rsid w:val="00543A0A"/>
    <w:rsid w:val="00543A34"/>
    <w:rsid w:val="00543ABE"/>
    <w:rsid w:val="00544859"/>
    <w:rsid w:val="0054493B"/>
    <w:rsid w:val="0054549C"/>
    <w:rsid w:val="005456F3"/>
    <w:rsid w:val="00545A1A"/>
    <w:rsid w:val="00545AC4"/>
    <w:rsid w:val="00545C68"/>
    <w:rsid w:val="00546095"/>
    <w:rsid w:val="005460FA"/>
    <w:rsid w:val="00546707"/>
    <w:rsid w:val="00546937"/>
    <w:rsid w:val="005469A3"/>
    <w:rsid w:val="00546E81"/>
    <w:rsid w:val="005477F8"/>
    <w:rsid w:val="00547836"/>
    <w:rsid w:val="005478E6"/>
    <w:rsid w:val="00547BC1"/>
    <w:rsid w:val="00550581"/>
    <w:rsid w:val="00550B77"/>
    <w:rsid w:val="00550BBA"/>
    <w:rsid w:val="0055124C"/>
    <w:rsid w:val="0055157B"/>
    <w:rsid w:val="0055160F"/>
    <w:rsid w:val="00551639"/>
    <w:rsid w:val="005519A3"/>
    <w:rsid w:val="00551B27"/>
    <w:rsid w:val="00551D1F"/>
    <w:rsid w:val="0055224B"/>
    <w:rsid w:val="005527BE"/>
    <w:rsid w:val="005529B3"/>
    <w:rsid w:val="00552A6F"/>
    <w:rsid w:val="00552AC2"/>
    <w:rsid w:val="00552EF4"/>
    <w:rsid w:val="0055359C"/>
    <w:rsid w:val="005535F3"/>
    <w:rsid w:val="0055379C"/>
    <w:rsid w:val="005537A0"/>
    <w:rsid w:val="005537F0"/>
    <w:rsid w:val="005538D1"/>
    <w:rsid w:val="00553A43"/>
    <w:rsid w:val="00553EA5"/>
    <w:rsid w:val="00553FC1"/>
    <w:rsid w:val="00553FFF"/>
    <w:rsid w:val="0055412E"/>
    <w:rsid w:val="00554144"/>
    <w:rsid w:val="0055417D"/>
    <w:rsid w:val="0055432D"/>
    <w:rsid w:val="005545B7"/>
    <w:rsid w:val="00554687"/>
    <w:rsid w:val="00554C46"/>
    <w:rsid w:val="00554DD1"/>
    <w:rsid w:val="00555238"/>
    <w:rsid w:val="0055583A"/>
    <w:rsid w:val="00555DC5"/>
    <w:rsid w:val="00556002"/>
    <w:rsid w:val="00556129"/>
    <w:rsid w:val="0055642F"/>
    <w:rsid w:val="00556437"/>
    <w:rsid w:val="00556720"/>
    <w:rsid w:val="0055688C"/>
    <w:rsid w:val="00556895"/>
    <w:rsid w:val="00556EA4"/>
    <w:rsid w:val="00557442"/>
    <w:rsid w:val="00557AEC"/>
    <w:rsid w:val="00557D23"/>
    <w:rsid w:val="00557E18"/>
    <w:rsid w:val="00557EC0"/>
    <w:rsid w:val="005604F7"/>
    <w:rsid w:val="00560591"/>
    <w:rsid w:val="00560B2D"/>
    <w:rsid w:val="00561283"/>
    <w:rsid w:val="005612D3"/>
    <w:rsid w:val="005617CA"/>
    <w:rsid w:val="0056181D"/>
    <w:rsid w:val="005619C5"/>
    <w:rsid w:val="00561B20"/>
    <w:rsid w:val="0056250D"/>
    <w:rsid w:val="005625E5"/>
    <w:rsid w:val="00562A52"/>
    <w:rsid w:val="00562B31"/>
    <w:rsid w:val="00562B6E"/>
    <w:rsid w:val="00562C0E"/>
    <w:rsid w:val="00562F2E"/>
    <w:rsid w:val="0056302D"/>
    <w:rsid w:val="0056362F"/>
    <w:rsid w:val="0056395A"/>
    <w:rsid w:val="00563E6D"/>
    <w:rsid w:val="0056403E"/>
    <w:rsid w:val="005645D6"/>
    <w:rsid w:val="00564C00"/>
    <w:rsid w:val="00564D8B"/>
    <w:rsid w:val="00564E12"/>
    <w:rsid w:val="00564FFC"/>
    <w:rsid w:val="00565096"/>
    <w:rsid w:val="005653E1"/>
    <w:rsid w:val="00565886"/>
    <w:rsid w:val="00565B7C"/>
    <w:rsid w:val="00565C54"/>
    <w:rsid w:val="00565E21"/>
    <w:rsid w:val="00566641"/>
    <w:rsid w:val="005666FE"/>
    <w:rsid w:val="0056685A"/>
    <w:rsid w:val="00566BE7"/>
    <w:rsid w:val="00566DD2"/>
    <w:rsid w:val="00566FD7"/>
    <w:rsid w:val="0056704C"/>
    <w:rsid w:val="00567678"/>
    <w:rsid w:val="005677C9"/>
    <w:rsid w:val="00567D80"/>
    <w:rsid w:val="00567F6B"/>
    <w:rsid w:val="00570533"/>
    <w:rsid w:val="00570DF4"/>
    <w:rsid w:val="00571572"/>
    <w:rsid w:val="0057157B"/>
    <w:rsid w:val="005716FD"/>
    <w:rsid w:val="0057184D"/>
    <w:rsid w:val="00571872"/>
    <w:rsid w:val="00571956"/>
    <w:rsid w:val="00571DA5"/>
    <w:rsid w:val="00572617"/>
    <w:rsid w:val="00572689"/>
    <w:rsid w:val="005728EB"/>
    <w:rsid w:val="00572B95"/>
    <w:rsid w:val="00572D82"/>
    <w:rsid w:val="00572DAA"/>
    <w:rsid w:val="00572ECC"/>
    <w:rsid w:val="0057357A"/>
    <w:rsid w:val="005735B9"/>
    <w:rsid w:val="00573691"/>
    <w:rsid w:val="00573B5D"/>
    <w:rsid w:val="00573C34"/>
    <w:rsid w:val="00573EBB"/>
    <w:rsid w:val="00573F70"/>
    <w:rsid w:val="005740FA"/>
    <w:rsid w:val="0057423C"/>
    <w:rsid w:val="00574248"/>
    <w:rsid w:val="0057426A"/>
    <w:rsid w:val="005742D4"/>
    <w:rsid w:val="005746D7"/>
    <w:rsid w:val="005747F2"/>
    <w:rsid w:val="005748E0"/>
    <w:rsid w:val="00574C32"/>
    <w:rsid w:val="00574EB4"/>
    <w:rsid w:val="0057504C"/>
    <w:rsid w:val="00575080"/>
    <w:rsid w:val="00575263"/>
    <w:rsid w:val="0057534C"/>
    <w:rsid w:val="0057570E"/>
    <w:rsid w:val="0057578D"/>
    <w:rsid w:val="00575ADF"/>
    <w:rsid w:val="00575B19"/>
    <w:rsid w:val="00575CB2"/>
    <w:rsid w:val="005760C1"/>
    <w:rsid w:val="005764EA"/>
    <w:rsid w:val="005765EF"/>
    <w:rsid w:val="005767D2"/>
    <w:rsid w:val="00576D1F"/>
    <w:rsid w:val="00576E6D"/>
    <w:rsid w:val="00576F20"/>
    <w:rsid w:val="005772A8"/>
    <w:rsid w:val="00577750"/>
    <w:rsid w:val="00577834"/>
    <w:rsid w:val="00577A5C"/>
    <w:rsid w:val="00577D0F"/>
    <w:rsid w:val="005802B2"/>
    <w:rsid w:val="00580761"/>
    <w:rsid w:val="00580A81"/>
    <w:rsid w:val="005813E1"/>
    <w:rsid w:val="0058168B"/>
    <w:rsid w:val="0058185D"/>
    <w:rsid w:val="00581A8E"/>
    <w:rsid w:val="00581B73"/>
    <w:rsid w:val="00582252"/>
    <w:rsid w:val="0058237D"/>
    <w:rsid w:val="005825E8"/>
    <w:rsid w:val="005825EE"/>
    <w:rsid w:val="005827B4"/>
    <w:rsid w:val="00582897"/>
    <w:rsid w:val="005829B5"/>
    <w:rsid w:val="00582C77"/>
    <w:rsid w:val="00582D81"/>
    <w:rsid w:val="00582DF2"/>
    <w:rsid w:val="00582FD3"/>
    <w:rsid w:val="00583474"/>
    <w:rsid w:val="0058348E"/>
    <w:rsid w:val="005834A7"/>
    <w:rsid w:val="005838A3"/>
    <w:rsid w:val="00583968"/>
    <w:rsid w:val="00583A49"/>
    <w:rsid w:val="00583C3A"/>
    <w:rsid w:val="00583CA6"/>
    <w:rsid w:val="00583DA3"/>
    <w:rsid w:val="0058406C"/>
    <w:rsid w:val="0058416D"/>
    <w:rsid w:val="00584AB2"/>
    <w:rsid w:val="00584E13"/>
    <w:rsid w:val="005854CE"/>
    <w:rsid w:val="00585662"/>
    <w:rsid w:val="005857CC"/>
    <w:rsid w:val="00585920"/>
    <w:rsid w:val="00585EBD"/>
    <w:rsid w:val="005862A9"/>
    <w:rsid w:val="005862B8"/>
    <w:rsid w:val="0058681E"/>
    <w:rsid w:val="00586D41"/>
    <w:rsid w:val="00586DDE"/>
    <w:rsid w:val="00586E19"/>
    <w:rsid w:val="00586E54"/>
    <w:rsid w:val="00586F07"/>
    <w:rsid w:val="00586FF8"/>
    <w:rsid w:val="00587337"/>
    <w:rsid w:val="00587345"/>
    <w:rsid w:val="00587DB4"/>
    <w:rsid w:val="005902A6"/>
    <w:rsid w:val="0059068C"/>
    <w:rsid w:val="0059075A"/>
    <w:rsid w:val="0059082A"/>
    <w:rsid w:val="00590CB2"/>
    <w:rsid w:val="005918EF"/>
    <w:rsid w:val="005918FE"/>
    <w:rsid w:val="00591ABD"/>
    <w:rsid w:val="00591CE3"/>
    <w:rsid w:val="00591DD2"/>
    <w:rsid w:val="00591E93"/>
    <w:rsid w:val="00591FEC"/>
    <w:rsid w:val="0059220A"/>
    <w:rsid w:val="005924AE"/>
    <w:rsid w:val="00592608"/>
    <w:rsid w:val="00592874"/>
    <w:rsid w:val="00592B5F"/>
    <w:rsid w:val="00592DCB"/>
    <w:rsid w:val="00593066"/>
    <w:rsid w:val="00593B44"/>
    <w:rsid w:val="00593DD8"/>
    <w:rsid w:val="00594136"/>
    <w:rsid w:val="00594337"/>
    <w:rsid w:val="00594629"/>
    <w:rsid w:val="00594806"/>
    <w:rsid w:val="005948BB"/>
    <w:rsid w:val="00594BBD"/>
    <w:rsid w:val="0059521F"/>
    <w:rsid w:val="005957A2"/>
    <w:rsid w:val="005957D1"/>
    <w:rsid w:val="0059597F"/>
    <w:rsid w:val="00595A25"/>
    <w:rsid w:val="00595B30"/>
    <w:rsid w:val="00595CA9"/>
    <w:rsid w:val="005965FF"/>
    <w:rsid w:val="0059671C"/>
    <w:rsid w:val="0059696E"/>
    <w:rsid w:val="00596A69"/>
    <w:rsid w:val="00596B96"/>
    <w:rsid w:val="00596BA0"/>
    <w:rsid w:val="00596C74"/>
    <w:rsid w:val="00597457"/>
    <w:rsid w:val="005976D6"/>
    <w:rsid w:val="00597ED2"/>
    <w:rsid w:val="005A045E"/>
    <w:rsid w:val="005A06CC"/>
    <w:rsid w:val="005A07E1"/>
    <w:rsid w:val="005A163C"/>
    <w:rsid w:val="005A1866"/>
    <w:rsid w:val="005A1A04"/>
    <w:rsid w:val="005A1C68"/>
    <w:rsid w:val="005A1CBF"/>
    <w:rsid w:val="005A1CC7"/>
    <w:rsid w:val="005A1F41"/>
    <w:rsid w:val="005A203D"/>
    <w:rsid w:val="005A2C04"/>
    <w:rsid w:val="005A2C43"/>
    <w:rsid w:val="005A2D01"/>
    <w:rsid w:val="005A31DF"/>
    <w:rsid w:val="005A3402"/>
    <w:rsid w:val="005A3454"/>
    <w:rsid w:val="005A3755"/>
    <w:rsid w:val="005A3D6B"/>
    <w:rsid w:val="005A3F57"/>
    <w:rsid w:val="005A40C2"/>
    <w:rsid w:val="005A40ED"/>
    <w:rsid w:val="005A41AD"/>
    <w:rsid w:val="005A48E5"/>
    <w:rsid w:val="005A4A21"/>
    <w:rsid w:val="005A4C64"/>
    <w:rsid w:val="005A5086"/>
    <w:rsid w:val="005A558A"/>
    <w:rsid w:val="005A56D2"/>
    <w:rsid w:val="005A6005"/>
    <w:rsid w:val="005A6153"/>
    <w:rsid w:val="005A6295"/>
    <w:rsid w:val="005A62CD"/>
    <w:rsid w:val="005A62F0"/>
    <w:rsid w:val="005A64EE"/>
    <w:rsid w:val="005A6920"/>
    <w:rsid w:val="005A6C4A"/>
    <w:rsid w:val="005A70BD"/>
    <w:rsid w:val="005A73D6"/>
    <w:rsid w:val="005A783A"/>
    <w:rsid w:val="005A7B26"/>
    <w:rsid w:val="005A7BEB"/>
    <w:rsid w:val="005B0046"/>
    <w:rsid w:val="005B008F"/>
    <w:rsid w:val="005B0264"/>
    <w:rsid w:val="005B0954"/>
    <w:rsid w:val="005B0AB9"/>
    <w:rsid w:val="005B0BCA"/>
    <w:rsid w:val="005B0DF9"/>
    <w:rsid w:val="005B0F10"/>
    <w:rsid w:val="005B1179"/>
    <w:rsid w:val="005B1460"/>
    <w:rsid w:val="005B1559"/>
    <w:rsid w:val="005B1A34"/>
    <w:rsid w:val="005B1CD5"/>
    <w:rsid w:val="005B207C"/>
    <w:rsid w:val="005B20E7"/>
    <w:rsid w:val="005B226E"/>
    <w:rsid w:val="005B2443"/>
    <w:rsid w:val="005B27CE"/>
    <w:rsid w:val="005B2A4B"/>
    <w:rsid w:val="005B2B39"/>
    <w:rsid w:val="005B310C"/>
    <w:rsid w:val="005B3120"/>
    <w:rsid w:val="005B317F"/>
    <w:rsid w:val="005B32BF"/>
    <w:rsid w:val="005B33B1"/>
    <w:rsid w:val="005B33E1"/>
    <w:rsid w:val="005B36F0"/>
    <w:rsid w:val="005B3CB8"/>
    <w:rsid w:val="005B3EFF"/>
    <w:rsid w:val="005B46E4"/>
    <w:rsid w:val="005B4711"/>
    <w:rsid w:val="005B51B3"/>
    <w:rsid w:val="005B53E0"/>
    <w:rsid w:val="005B5651"/>
    <w:rsid w:val="005B5810"/>
    <w:rsid w:val="005B5BE3"/>
    <w:rsid w:val="005B5C13"/>
    <w:rsid w:val="005B66CA"/>
    <w:rsid w:val="005B6814"/>
    <w:rsid w:val="005B6898"/>
    <w:rsid w:val="005B68FE"/>
    <w:rsid w:val="005B7190"/>
    <w:rsid w:val="005B722F"/>
    <w:rsid w:val="005B7707"/>
    <w:rsid w:val="005B7F48"/>
    <w:rsid w:val="005C0058"/>
    <w:rsid w:val="005C0084"/>
    <w:rsid w:val="005C06AF"/>
    <w:rsid w:val="005C08D7"/>
    <w:rsid w:val="005C0B90"/>
    <w:rsid w:val="005C1179"/>
    <w:rsid w:val="005C1462"/>
    <w:rsid w:val="005C146A"/>
    <w:rsid w:val="005C1564"/>
    <w:rsid w:val="005C15FA"/>
    <w:rsid w:val="005C16A1"/>
    <w:rsid w:val="005C1814"/>
    <w:rsid w:val="005C1C52"/>
    <w:rsid w:val="005C1D62"/>
    <w:rsid w:val="005C1EF3"/>
    <w:rsid w:val="005C201A"/>
    <w:rsid w:val="005C236B"/>
    <w:rsid w:val="005C2457"/>
    <w:rsid w:val="005C28CA"/>
    <w:rsid w:val="005C2D91"/>
    <w:rsid w:val="005C3042"/>
    <w:rsid w:val="005C32ED"/>
    <w:rsid w:val="005C38E1"/>
    <w:rsid w:val="005C3A8B"/>
    <w:rsid w:val="005C3DA8"/>
    <w:rsid w:val="005C4766"/>
    <w:rsid w:val="005C47C9"/>
    <w:rsid w:val="005C4894"/>
    <w:rsid w:val="005C4DC9"/>
    <w:rsid w:val="005C511B"/>
    <w:rsid w:val="005C555B"/>
    <w:rsid w:val="005C612F"/>
    <w:rsid w:val="005C62CD"/>
    <w:rsid w:val="005C631D"/>
    <w:rsid w:val="005C6858"/>
    <w:rsid w:val="005C6A78"/>
    <w:rsid w:val="005C6CED"/>
    <w:rsid w:val="005C6ECD"/>
    <w:rsid w:val="005C70C1"/>
    <w:rsid w:val="005C78BB"/>
    <w:rsid w:val="005C79F1"/>
    <w:rsid w:val="005C7A83"/>
    <w:rsid w:val="005C7CAA"/>
    <w:rsid w:val="005C7DA7"/>
    <w:rsid w:val="005C7E19"/>
    <w:rsid w:val="005D065D"/>
    <w:rsid w:val="005D0BF3"/>
    <w:rsid w:val="005D0F5D"/>
    <w:rsid w:val="005D17C9"/>
    <w:rsid w:val="005D17FA"/>
    <w:rsid w:val="005D18C4"/>
    <w:rsid w:val="005D1A3F"/>
    <w:rsid w:val="005D1BD1"/>
    <w:rsid w:val="005D1F42"/>
    <w:rsid w:val="005D23FD"/>
    <w:rsid w:val="005D251A"/>
    <w:rsid w:val="005D2BFB"/>
    <w:rsid w:val="005D2F87"/>
    <w:rsid w:val="005D2FDB"/>
    <w:rsid w:val="005D3354"/>
    <w:rsid w:val="005D3468"/>
    <w:rsid w:val="005D35C9"/>
    <w:rsid w:val="005D3829"/>
    <w:rsid w:val="005D3A21"/>
    <w:rsid w:val="005D3C68"/>
    <w:rsid w:val="005D3E4A"/>
    <w:rsid w:val="005D3F3C"/>
    <w:rsid w:val="005D4A08"/>
    <w:rsid w:val="005D4ACA"/>
    <w:rsid w:val="005D4B5A"/>
    <w:rsid w:val="005D4C30"/>
    <w:rsid w:val="005D50D2"/>
    <w:rsid w:val="005D517A"/>
    <w:rsid w:val="005D51B0"/>
    <w:rsid w:val="005D533F"/>
    <w:rsid w:val="005D5423"/>
    <w:rsid w:val="005D61AF"/>
    <w:rsid w:val="005D6264"/>
    <w:rsid w:val="005D63D8"/>
    <w:rsid w:val="005D6755"/>
    <w:rsid w:val="005D67B8"/>
    <w:rsid w:val="005D6D15"/>
    <w:rsid w:val="005D704B"/>
    <w:rsid w:val="005D7394"/>
    <w:rsid w:val="005D7721"/>
    <w:rsid w:val="005D7AFA"/>
    <w:rsid w:val="005D7B49"/>
    <w:rsid w:val="005D7C50"/>
    <w:rsid w:val="005D7E2A"/>
    <w:rsid w:val="005E016D"/>
    <w:rsid w:val="005E0273"/>
    <w:rsid w:val="005E073D"/>
    <w:rsid w:val="005E0AA3"/>
    <w:rsid w:val="005E1405"/>
    <w:rsid w:val="005E14C8"/>
    <w:rsid w:val="005E1504"/>
    <w:rsid w:val="005E1799"/>
    <w:rsid w:val="005E204E"/>
    <w:rsid w:val="005E21AC"/>
    <w:rsid w:val="005E2AB1"/>
    <w:rsid w:val="005E2E9F"/>
    <w:rsid w:val="005E2ECF"/>
    <w:rsid w:val="005E3093"/>
    <w:rsid w:val="005E31F8"/>
    <w:rsid w:val="005E3275"/>
    <w:rsid w:val="005E364F"/>
    <w:rsid w:val="005E3BC4"/>
    <w:rsid w:val="005E3D31"/>
    <w:rsid w:val="005E3DD3"/>
    <w:rsid w:val="005E4CAC"/>
    <w:rsid w:val="005E4CCE"/>
    <w:rsid w:val="005E4DB5"/>
    <w:rsid w:val="005E53ED"/>
    <w:rsid w:val="005E58AC"/>
    <w:rsid w:val="005E591E"/>
    <w:rsid w:val="005E5969"/>
    <w:rsid w:val="005E635E"/>
    <w:rsid w:val="005E665A"/>
    <w:rsid w:val="005E676C"/>
    <w:rsid w:val="005E6B6D"/>
    <w:rsid w:val="005E6D4E"/>
    <w:rsid w:val="005E70B1"/>
    <w:rsid w:val="005E74B6"/>
    <w:rsid w:val="005E7595"/>
    <w:rsid w:val="005E77D3"/>
    <w:rsid w:val="005E78D2"/>
    <w:rsid w:val="005E79E0"/>
    <w:rsid w:val="005E7A02"/>
    <w:rsid w:val="005E7D17"/>
    <w:rsid w:val="005F0341"/>
    <w:rsid w:val="005F04B1"/>
    <w:rsid w:val="005F09E0"/>
    <w:rsid w:val="005F1009"/>
    <w:rsid w:val="005F11AF"/>
    <w:rsid w:val="005F168D"/>
    <w:rsid w:val="005F1B20"/>
    <w:rsid w:val="005F1BBB"/>
    <w:rsid w:val="005F1C8E"/>
    <w:rsid w:val="005F1CD1"/>
    <w:rsid w:val="005F1EF6"/>
    <w:rsid w:val="005F200A"/>
    <w:rsid w:val="005F21EC"/>
    <w:rsid w:val="005F23B2"/>
    <w:rsid w:val="005F24BC"/>
    <w:rsid w:val="005F26AB"/>
    <w:rsid w:val="005F2701"/>
    <w:rsid w:val="005F2DB0"/>
    <w:rsid w:val="005F2EE6"/>
    <w:rsid w:val="005F3040"/>
    <w:rsid w:val="005F3063"/>
    <w:rsid w:val="005F348B"/>
    <w:rsid w:val="005F350B"/>
    <w:rsid w:val="005F38B5"/>
    <w:rsid w:val="005F3AAB"/>
    <w:rsid w:val="005F3B03"/>
    <w:rsid w:val="005F3BF7"/>
    <w:rsid w:val="005F3E8E"/>
    <w:rsid w:val="005F411C"/>
    <w:rsid w:val="005F4807"/>
    <w:rsid w:val="005F4C8A"/>
    <w:rsid w:val="005F4CCB"/>
    <w:rsid w:val="005F517C"/>
    <w:rsid w:val="005F545D"/>
    <w:rsid w:val="005F5467"/>
    <w:rsid w:val="005F55CF"/>
    <w:rsid w:val="005F589D"/>
    <w:rsid w:val="005F5C92"/>
    <w:rsid w:val="005F5D56"/>
    <w:rsid w:val="005F651D"/>
    <w:rsid w:val="005F6662"/>
    <w:rsid w:val="005F6B3A"/>
    <w:rsid w:val="005F6E52"/>
    <w:rsid w:val="005F763E"/>
    <w:rsid w:val="005F7785"/>
    <w:rsid w:val="006007FD"/>
    <w:rsid w:val="006008FD"/>
    <w:rsid w:val="0060093E"/>
    <w:rsid w:val="006012BE"/>
    <w:rsid w:val="00601327"/>
    <w:rsid w:val="0060134A"/>
    <w:rsid w:val="00601467"/>
    <w:rsid w:val="006015FB"/>
    <w:rsid w:val="00601A56"/>
    <w:rsid w:val="00601A9D"/>
    <w:rsid w:val="00602045"/>
    <w:rsid w:val="0060282B"/>
    <w:rsid w:val="006029DD"/>
    <w:rsid w:val="00602A37"/>
    <w:rsid w:val="00602C37"/>
    <w:rsid w:val="0060318C"/>
    <w:rsid w:val="00603C92"/>
    <w:rsid w:val="00603C9A"/>
    <w:rsid w:val="00603CF9"/>
    <w:rsid w:val="0060441C"/>
    <w:rsid w:val="00604691"/>
    <w:rsid w:val="00604938"/>
    <w:rsid w:val="00604BEE"/>
    <w:rsid w:val="00604D01"/>
    <w:rsid w:val="00604E50"/>
    <w:rsid w:val="0060511F"/>
    <w:rsid w:val="0060550C"/>
    <w:rsid w:val="00605622"/>
    <w:rsid w:val="00605632"/>
    <w:rsid w:val="00605C57"/>
    <w:rsid w:val="00605E5B"/>
    <w:rsid w:val="006064BD"/>
    <w:rsid w:val="006068DC"/>
    <w:rsid w:val="00606A09"/>
    <w:rsid w:val="00606F89"/>
    <w:rsid w:val="006071E9"/>
    <w:rsid w:val="0060761C"/>
    <w:rsid w:val="00607C07"/>
    <w:rsid w:val="00607E2B"/>
    <w:rsid w:val="00607F5D"/>
    <w:rsid w:val="00610176"/>
    <w:rsid w:val="00610406"/>
    <w:rsid w:val="00610775"/>
    <w:rsid w:val="00610A2A"/>
    <w:rsid w:val="00610AB1"/>
    <w:rsid w:val="00610B2B"/>
    <w:rsid w:val="00610B72"/>
    <w:rsid w:val="00610EC5"/>
    <w:rsid w:val="006110C8"/>
    <w:rsid w:val="006116FB"/>
    <w:rsid w:val="00611757"/>
    <w:rsid w:val="00611826"/>
    <w:rsid w:val="00611844"/>
    <w:rsid w:val="0061188C"/>
    <w:rsid w:val="00611F21"/>
    <w:rsid w:val="0061217B"/>
    <w:rsid w:val="00612213"/>
    <w:rsid w:val="00612380"/>
    <w:rsid w:val="00612432"/>
    <w:rsid w:val="0061269D"/>
    <w:rsid w:val="00612A89"/>
    <w:rsid w:val="00613157"/>
    <w:rsid w:val="006132AF"/>
    <w:rsid w:val="0061358D"/>
    <w:rsid w:val="00613894"/>
    <w:rsid w:val="00613A21"/>
    <w:rsid w:val="00613E1D"/>
    <w:rsid w:val="00613F64"/>
    <w:rsid w:val="006140A4"/>
    <w:rsid w:val="00614123"/>
    <w:rsid w:val="00614384"/>
    <w:rsid w:val="00614443"/>
    <w:rsid w:val="00614636"/>
    <w:rsid w:val="00614706"/>
    <w:rsid w:val="00614F5D"/>
    <w:rsid w:val="00614FD9"/>
    <w:rsid w:val="0061555D"/>
    <w:rsid w:val="0061598B"/>
    <w:rsid w:val="00615A2E"/>
    <w:rsid w:val="00615C08"/>
    <w:rsid w:val="00615EE9"/>
    <w:rsid w:val="006161D9"/>
    <w:rsid w:val="0061637A"/>
    <w:rsid w:val="006168AB"/>
    <w:rsid w:val="00616C02"/>
    <w:rsid w:val="00616DB1"/>
    <w:rsid w:val="00617435"/>
    <w:rsid w:val="00617451"/>
    <w:rsid w:val="006178EA"/>
    <w:rsid w:val="00617D6B"/>
    <w:rsid w:val="00617EA6"/>
    <w:rsid w:val="00620105"/>
    <w:rsid w:val="006203AB"/>
    <w:rsid w:val="0062074C"/>
    <w:rsid w:val="00620AA0"/>
    <w:rsid w:val="00620B23"/>
    <w:rsid w:val="00620CAA"/>
    <w:rsid w:val="00620D54"/>
    <w:rsid w:val="00621225"/>
    <w:rsid w:val="00621426"/>
    <w:rsid w:val="006214A9"/>
    <w:rsid w:val="00621E39"/>
    <w:rsid w:val="0062279F"/>
    <w:rsid w:val="0062391F"/>
    <w:rsid w:val="00623AD0"/>
    <w:rsid w:val="00623B67"/>
    <w:rsid w:val="00623BCC"/>
    <w:rsid w:val="00623D67"/>
    <w:rsid w:val="00624B0E"/>
    <w:rsid w:val="00624DE4"/>
    <w:rsid w:val="0062523F"/>
    <w:rsid w:val="00625478"/>
    <w:rsid w:val="006258CF"/>
    <w:rsid w:val="006259FE"/>
    <w:rsid w:val="00625A64"/>
    <w:rsid w:val="00625B58"/>
    <w:rsid w:val="00626602"/>
    <w:rsid w:val="00626742"/>
    <w:rsid w:val="00626780"/>
    <w:rsid w:val="00626A57"/>
    <w:rsid w:val="00626A88"/>
    <w:rsid w:val="00626AE1"/>
    <w:rsid w:val="00630262"/>
    <w:rsid w:val="0063095E"/>
    <w:rsid w:val="00630FA6"/>
    <w:rsid w:val="006319E6"/>
    <w:rsid w:val="00631C0F"/>
    <w:rsid w:val="00632512"/>
    <w:rsid w:val="0063278E"/>
    <w:rsid w:val="00632A74"/>
    <w:rsid w:val="00632B84"/>
    <w:rsid w:val="0063375F"/>
    <w:rsid w:val="006338A5"/>
    <w:rsid w:val="00633BC7"/>
    <w:rsid w:val="00633FA2"/>
    <w:rsid w:val="0063414A"/>
    <w:rsid w:val="006343C2"/>
    <w:rsid w:val="0063441C"/>
    <w:rsid w:val="006345EA"/>
    <w:rsid w:val="00634911"/>
    <w:rsid w:val="00634BAC"/>
    <w:rsid w:val="00634D36"/>
    <w:rsid w:val="00634E1D"/>
    <w:rsid w:val="006350F4"/>
    <w:rsid w:val="00635534"/>
    <w:rsid w:val="00635955"/>
    <w:rsid w:val="006363AC"/>
    <w:rsid w:val="00636445"/>
    <w:rsid w:val="00636823"/>
    <w:rsid w:val="0063691B"/>
    <w:rsid w:val="00636B1D"/>
    <w:rsid w:val="00636B64"/>
    <w:rsid w:val="00636BC8"/>
    <w:rsid w:val="00636DB7"/>
    <w:rsid w:val="00637491"/>
    <w:rsid w:val="006375F2"/>
    <w:rsid w:val="00637736"/>
    <w:rsid w:val="00637A2B"/>
    <w:rsid w:val="00637F67"/>
    <w:rsid w:val="00637FF6"/>
    <w:rsid w:val="006406B1"/>
    <w:rsid w:val="00640970"/>
    <w:rsid w:val="00641218"/>
    <w:rsid w:val="0064158E"/>
    <w:rsid w:val="00641859"/>
    <w:rsid w:val="00641D59"/>
    <w:rsid w:val="00641E42"/>
    <w:rsid w:val="00641E56"/>
    <w:rsid w:val="0064205D"/>
    <w:rsid w:val="006423A3"/>
    <w:rsid w:val="006424D3"/>
    <w:rsid w:val="006424D9"/>
    <w:rsid w:val="00642727"/>
    <w:rsid w:val="00642D94"/>
    <w:rsid w:val="00643453"/>
    <w:rsid w:val="0064378A"/>
    <w:rsid w:val="006437CE"/>
    <w:rsid w:val="00643861"/>
    <w:rsid w:val="0064389B"/>
    <w:rsid w:val="00643946"/>
    <w:rsid w:val="00643B70"/>
    <w:rsid w:val="00643CE6"/>
    <w:rsid w:val="00644060"/>
    <w:rsid w:val="0064466F"/>
    <w:rsid w:val="00644D87"/>
    <w:rsid w:val="00644EFA"/>
    <w:rsid w:val="00645224"/>
    <w:rsid w:val="00645515"/>
    <w:rsid w:val="00646088"/>
    <w:rsid w:val="006460DE"/>
    <w:rsid w:val="006466D8"/>
    <w:rsid w:val="00646B62"/>
    <w:rsid w:val="006471A7"/>
    <w:rsid w:val="006473C2"/>
    <w:rsid w:val="006473C6"/>
    <w:rsid w:val="00647914"/>
    <w:rsid w:val="00647AC1"/>
    <w:rsid w:val="00647D97"/>
    <w:rsid w:val="006500AC"/>
    <w:rsid w:val="006503F9"/>
    <w:rsid w:val="00650411"/>
    <w:rsid w:val="00650927"/>
    <w:rsid w:val="0065098E"/>
    <w:rsid w:val="00650B71"/>
    <w:rsid w:val="00650E39"/>
    <w:rsid w:val="006510BE"/>
    <w:rsid w:val="006512ED"/>
    <w:rsid w:val="0065172C"/>
    <w:rsid w:val="00651752"/>
    <w:rsid w:val="00651F02"/>
    <w:rsid w:val="006521E4"/>
    <w:rsid w:val="00653B5E"/>
    <w:rsid w:val="00653C18"/>
    <w:rsid w:val="00653ECE"/>
    <w:rsid w:val="006542C3"/>
    <w:rsid w:val="00654462"/>
    <w:rsid w:val="0065451B"/>
    <w:rsid w:val="00654660"/>
    <w:rsid w:val="006548A8"/>
    <w:rsid w:val="00655293"/>
    <w:rsid w:val="006553B6"/>
    <w:rsid w:val="00655421"/>
    <w:rsid w:val="00655A9D"/>
    <w:rsid w:val="00655ABD"/>
    <w:rsid w:val="00655B3C"/>
    <w:rsid w:val="00655BD4"/>
    <w:rsid w:val="00655C4A"/>
    <w:rsid w:val="006561A4"/>
    <w:rsid w:val="00656C84"/>
    <w:rsid w:val="00656EEC"/>
    <w:rsid w:val="00657222"/>
    <w:rsid w:val="0065787E"/>
    <w:rsid w:val="00660008"/>
    <w:rsid w:val="006603D2"/>
    <w:rsid w:val="00660BE1"/>
    <w:rsid w:val="00660CAC"/>
    <w:rsid w:val="0066163E"/>
    <w:rsid w:val="00661687"/>
    <w:rsid w:val="00661697"/>
    <w:rsid w:val="0066188F"/>
    <w:rsid w:val="006619E6"/>
    <w:rsid w:val="00661D29"/>
    <w:rsid w:val="0066208A"/>
    <w:rsid w:val="00662101"/>
    <w:rsid w:val="0066210D"/>
    <w:rsid w:val="00662194"/>
    <w:rsid w:val="006631F8"/>
    <w:rsid w:val="0066331A"/>
    <w:rsid w:val="00663642"/>
    <w:rsid w:val="00663761"/>
    <w:rsid w:val="00663805"/>
    <w:rsid w:val="00663847"/>
    <w:rsid w:val="0066394E"/>
    <w:rsid w:val="00663B4D"/>
    <w:rsid w:val="006640AB"/>
    <w:rsid w:val="006644E6"/>
    <w:rsid w:val="006646DB"/>
    <w:rsid w:val="00664796"/>
    <w:rsid w:val="0066492F"/>
    <w:rsid w:val="006649D9"/>
    <w:rsid w:val="0066526A"/>
    <w:rsid w:val="006653F2"/>
    <w:rsid w:val="00665F3E"/>
    <w:rsid w:val="00665F5E"/>
    <w:rsid w:val="0066606B"/>
    <w:rsid w:val="0066606D"/>
    <w:rsid w:val="006668AE"/>
    <w:rsid w:val="00666B8B"/>
    <w:rsid w:val="00666D04"/>
    <w:rsid w:val="006679CE"/>
    <w:rsid w:val="00667B81"/>
    <w:rsid w:val="0067001A"/>
    <w:rsid w:val="00670101"/>
    <w:rsid w:val="0067019C"/>
    <w:rsid w:val="006706C4"/>
    <w:rsid w:val="0067188F"/>
    <w:rsid w:val="006718B4"/>
    <w:rsid w:val="00671A90"/>
    <w:rsid w:val="00671AE8"/>
    <w:rsid w:val="00672142"/>
    <w:rsid w:val="00672BBB"/>
    <w:rsid w:val="00672C38"/>
    <w:rsid w:val="00672DAA"/>
    <w:rsid w:val="00673217"/>
    <w:rsid w:val="00673453"/>
    <w:rsid w:val="006734C6"/>
    <w:rsid w:val="0067366D"/>
    <w:rsid w:val="00673A76"/>
    <w:rsid w:val="00673CAD"/>
    <w:rsid w:val="00674029"/>
    <w:rsid w:val="006748E0"/>
    <w:rsid w:val="00674CB6"/>
    <w:rsid w:val="0067520F"/>
    <w:rsid w:val="006756C5"/>
    <w:rsid w:val="0067581A"/>
    <w:rsid w:val="00675CD4"/>
    <w:rsid w:val="00675E99"/>
    <w:rsid w:val="006765D0"/>
    <w:rsid w:val="00676794"/>
    <w:rsid w:val="00676A21"/>
    <w:rsid w:val="00676ED0"/>
    <w:rsid w:val="00676F4C"/>
    <w:rsid w:val="0067732B"/>
    <w:rsid w:val="0067743E"/>
    <w:rsid w:val="006778BF"/>
    <w:rsid w:val="00677908"/>
    <w:rsid w:val="0068007A"/>
    <w:rsid w:val="006809BA"/>
    <w:rsid w:val="00680B6D"/>
    <w:rsid w:val="00681293"/>
    <w:rsid w:val="0068153A"/>
    <w:rsid w:val="00681865"/>
    <w:rsid w:val="00681DA7"/>
    <w:rsid w:val="006824DF"/>
    <w:rsid w:val="00682701"/>
    <w:rsid w:val="006827AB"/>
    <w:rsid w:val="0068281E"/>
    <w:rsid w:val="00682C82"/>
    <w:rsid w:val="00682DFE"/>
    <w:rsid w:val="00683160"/>
    <w:rsid w:val="00683881"/>
    <w:rsid w:val="00683A7B"/>
    <w:rsid w:val="00683EC1"/>
    <w:rsid w:val="00684545"/>
    <w:rsid w:val="00684621"/>
    <w:rsid w:val="006848B9"/>
    <w:rsid w:val="006848E9"/>
    <w:rsid w:val="0068499C"/>
    <w:rsid w:val="00684A0A"/>
    <w:rsid w:val="00684A27"/>
    <w:rsid w:val="00684B0E"/>
    <w:rsid w:val="00684F45"/>
    <w:rsid w:val="006854BA"/>
    <w:rsid w:val="00685794"/>
    <w:rsid w:val="00685EBA"/>
    <w:rsid w:val="00685FB5"/>
    <w:rsid w:val="00686558"/>
    <w:rsid w:val="006865F2"/>
    <w:rsid w:val="00686891"/>
    <w:rsid w:val="0068690C"/>
    <w:rsid w:val="00686C3C"/>
    <w:rsid w:val="00686D91"/>
    <w:rsid w:val="006873E9"/>
    <w:rsid w:val="006875CA"/>
    <w:rsid w:val="006879E3"/>
    <w:rsid w:val="00687B64"/>
    <w:rsid w:val="00687FC3"/>
    <w:rsid w:val="00687FFA"/>
    <w:rsid w:val="006900F7"/>
    <w:rsid w:val="006901A4"/>
    <w:rsid w:val="00690207"/>
    <w:rsid w:val="0069026F"/>
    <w:rsid w:val="0069037E"/>
    <w:rsid w:val="00690F05"/>
    <w:rsid w:val="0069101C"/>
    <w:rsid w:val="0069110A"/>
    <w:rsid w:val="00691659"/>
    <w:rsid w:val="00691866"/>
    <w:rsid w:val="006921F5"/>
    <w:rsid w:val="00692321"/>
    <w:rsid w:val="006923EF"/>
    <w:rsid w:val="00692741"/>
    <w:rsid w:val="00692A26"/>
    <w:rsid w:val="00692AC4"/>
    <w:rsid w:val="00692F54"/>
    <w:rsid w:val="00693A3A"/>
    <w:rsid w:val="00693B06"/>
    <w:rsid w:val="00694172"/>
    <w:rsid w:val="00694A7A"/>
    <w:rsid w:val="00694BC3"/>
    <w:rsid w:val="00694F8F"/>
    <w:rsid w:val="006950D3"/>
    <w:rsid w:val="006951DC"/>
    <w:rsid w:val="006956BB"/>
    <w:rsid w:val="00695900"/>
    <w:rsid w:val="00695AC1"/>
    <w:rsid w:val="00695E4E"/>
    <w:rsid w:val="006960D1"/>
    <w:rsid w:val="0069659E"/>
    <w:rsid w:val="006965A5"/>
    <w:rsid w:val="00697111"/>
    <w:rsid w:val="0069716E"/>
    <w:rsid w:val="00697616"/>
    <w:rsid w:val="00697784"/>
    <w:rsid w:val="00697CD0"/>
    <w:rsid w:val="006A0C39"/>
    <w:rsid w:val="006A12F7"/>
    <w:rsid w:val="006A16A0"/>
    <w:rsid w:val="006A16B2"/>
    <w:rsid w:val="006A19F1"/>
    <w:rsid w:val="006A1B9F"/>
    <w:rsid w:val="006A22B0"/>
    <w:rsid w:val="006A2585"/>
    <w:rsid w:val="006A2B6E"/>
    <w:rsid w:val="006A2BC0"/>
    <w:rsid w:val="006A2E32"/>
    <w:rsid w:val="006A3042"/>
    <w:rsid w:val="006A30B2"/>
    <w:rsid w:val="006A31E2"/>
    <w:rsid w:val="006A3897"/>
    <w:rsid w:val="006A3A38"/>
    <w:rsid w:val="006A3BEB"/>
    <w:rsid w:val="006A3DB2"/>
    <w:rsid w:val="006A47AF"/>
    <w:rsid w:val="006A5471"/>
    <w:rsid w:val="006A5C63"/>
    <w:rsid w:val="006A5CEE"/>
    <w:rsid w:val="006A5FD7"/>
    <w:rsid w:val="006A66B0"/>
    <w:rsid w:val="006A66C0"/>
    <w:rsid w:val="006A68FE"/>
    <w:rsid w:val="006A695E"/>
    <w:rsid w:val="006A6D7E"/>
    <w:rsid w:val="006A77C8"/>
    <w:rsid w:val="006A78F5"/>
    <w:rsid w:val="006A7DB9"/>
    <w:rsid w:val="006B006C"/>
    <w:rsid w:val="006B012A"/>
    <w:rsid w:val="006B029E"/>
    <w:rsid w:val="006B0539"/>
    <w:rsid w:val="006B05EF"/>
    <w:rsid w:val="006B06F7"/>
    <w:rsid w:val="006B11AC"/>
    <w:rsid w:val="006B1280"/>
    <w:rsid w:val="006B19E7"/>
    <w:rsid w:val="006B1BF9"/>
    <w:rsid w:val="006B1E81"/>
    <w:rsid w:val="006B20CC"/>
    <w:rsid w:val="006B2CA0"/>
    <w:rsid w:val="006B3097"/>
    <w:rsid w:val="006B31C0"/>
    <w:rsid w:val="006B32C8"/>
    <w:rsid w:val="006B3340"/>
    <w:rsid w:val="006B357E"/>
    <w:rsid w:val="006B365C"/>
    <w:rsid w:val="006B3959"/>
    <w:rsid w:val="006B3C5B"/>
    <w:rsid w:val="006B3D2C"/>
    <w:rsid w:val="006B3D41"/>
    <w:rsid w:val="006B3E55"/>
    <w:rsid w:val="006B43D6"/>
    <w:rsid w:val="006B47A8"/>
    <w:rsid w:val="006B4A47"/>
    <w:rsid w:val="006B4B2C"/>
    <w:rsid w:val="006B4B80"/>
    <w:rsid w:val="006B4C6D"/>
    <w:rsid w:val="006B508A"/>
    <w:rsid w:val="006B5206"/>
    <w:rsid w:val="006B54AC"/>
    <w:rsid w:val="006B5EE9"/>
    <w:rsid w:val="006B5FC2"/>
    <w:rsid w:val="006B5FF7"/>
    <w:rsid w:val="006B6131"/>
    <w:rsid w:val="006B68F5"/>
    <w:rsid w:val="006B698D"/>
    <w:rsid w:val="006B6AA4"/>
    <w:rsid w:val="006B71CA"/>
    <w:rsid w:val="006B73A1"/>
    <w:rsid w:val="006B7627"/>
    <w:rsid w:val="006B7AA2"/>
    <w:rsid w:val="006B7D2E"/>
    <w:rsid w:val="006B7DC5"/>
    <w:rsid w:val="006C04F5"/>
    <w:rsid w:val="006C0576"/>
    <w:rsid w:val="006C0693"/>
    <w:rsid w:val="006C108B"/>
    <w:rsid w:val="006C10A5"/>
    <w:rsid w:val="006C10B3"/>
    <w:rsid w:val="006C11C2"/>
    <w:rsid w:val="006C1204"/>
    <w:rsid w:val="006C141C"/>
    <w:rsid w:val="006C1A04"/>
    <w:rsid w:val="006C1A99"/>
    <w:rsid w:val="006C21E6"/>
    <w:rsid w:val="006C2255"/>
    <w:rsid w:val="006C2275"/>
    <w:rsid w:val="006C2357"/>
    <w:rsid w:val="006C235C"/>
    <w:rsid w:val="006C2503"/>
    <w:rsid w:val="006C272C"/>
    <w:rsid w:val="006C276B"/>
    <w:rsid w:val="006C2F24"/>
    <w:rsid w:val="006C2FD0"/>
    <w:rsid w:val="006C31A1"/>
    <w:rsid w:val="006C3293"/>
    <w:rsid w:val="006C358A"/>
    <w:rsid w:val="006C3CA3"/>
    <w:rsid w:val="006C3D00"/>
    <w:rsid w:val="006C3D4B"/>
    <w:rsid w:val="006C4361"/>
    <w:rsid w:val="006C43BC"/>
    <w:rsid w:val="006C4C7A"/>
    <w:rsid w:val="006C5651"/>
    <w:rsid w:val="006C5720"/>
    <w:rsid w:val="006C5982"/>
    <w:rsid w:val="006C5A7E"/>
    <w:rsid w:val="006C622D"/>
    <w:rsid w:val="006C630A"/>
    <w:rsid w:val="006C640C"/>
    <w:rsid w:val="006C6527"/>
    <w:rsid w:val="006C65D7"/>
    <w:rsid w:val="006C6B71"/>
    <w:rsid w:val="006C6BD1"/>
    <w:rsid w:val="006C6C28"/>
    <w:rsid w:val="006C7027"/>
    <w:rsid w:val="006C73EB"/>
    <w:rsid w:val="006C753F"/>
    <w:rsid w:val="006C7893"/>
    <w:rsid w:val="006C7D20"/>
    <w:rsid w:val="006C7D29"/>
    <w:rsid w:val="006C7D96"/>
    <w:rsid w:val="006C7F0A"/>
    <w:rsid w:val="006D0257"/>
    <w:rsid w:val="006D02C9"/>
    <w:rsid w:val="006D0500"/>
    <w:rsid w:val="006D0CAB"/>
    <w:rsid w:val="006D0F7A"/>
    <w:rsid w:val="006D122B"/>
    <w:rsid w:val="006D14B6"/>
    <w:rsid w:val="006D157E"/>
    <w:rsid w:val="006D1657"/>
    <w:rsid w:val="006D187F"/>
    <w:rsid w:val="006D18DC"/>
    <w:rsid w:val="006D2A32"/>
    <w:rsid w:val="006D32A3"/>
    <w:rsid w:val="006D373B"/>
    <w:rsid w:val="006D3A33"/>
    <w:rsid w:val="006D46B4"/>
    <w:rsid w:val="006D481F"/>
    <w:rsid w:val="006D4A02"/>
    <w:rsid w:val="006D4BFF"/>
    <w:rsid w:val="006D4CA7"/>
    <w:rsid w:val="006D4F90"/>
    <w:rsid w:val="006D4FA4"/>
    <w:rsid w:val="006D5795"/>
    <w:rsid w:val="006D5840"/>
    <w:rsid w:val="006D596C"/>
    <w:rsid w:val="006D5AC8"/>
    <w:rsid w:val="006D5B8B"/>
    <w:rsid w:val="006D5F50"/>
    <w:rsid w:val="006D6AD8"/>
    <w:rsid w:val="006D6B21"/>
    <w:rsid w:val="006D6D73"/>
    <w:rsid w:val="006D6DC7"/>
    <w:rsid w:val="006D6FEE"/>
    <w:rsid w:val="006D722D"/>
    <w:rsid w:val="006D72CD"/>
    <w:rsid w:val="006D73D3"/>
    <w:rsid w:val="006D78E8"/>
    <w:rsid w:val="006D7B68"/>
    <w:rsid w:val="006D7BC1"/>
    <w:rsid w:val="006D7C37"/>
    <w:rsid w:val="006D7D80"/>
    <w:rsid w:val="006E044C"/>
    <w:rsid w:val="006E0452"/>
    <w:rsid w:val="006E05E3"/>
    <w:rsid w:val="006E0B9F"/>
    <w:rsid w:val="006E0BFB"/>
    <w:rsid w:val="006E1422"/>
    <w:rsid w:val="006E1655"/>
    <w:rsid w:val="006E1955"/>
    <w:rsid w:val="006E1CB2"/>
    <w:rsid w:val="006E1F92"/>
    <w:rsid w:val="006E2099"/>
    <w:rsid w:val="006E22E1"/>
    <w:rsid w:val="006E236A"/>
    <w:rsid w:val="006E2C39"/>
    <w:rsid w:val="006E30F3"/>
    <w:rsid w:val="006E3188"/>
    <w:rsid w:val="006E33B9"/>
    <w:rsid w:val="006E34C6"/>
    <w:rsid w:val="006E3611"/>
    <w:rsid w:val="006E48F7"/>
    <w:rsid w:val="006E50EE"/>
    <w:rsid w:val="006E5C3F"/>
    <w:rsid w:val="006E5F67"/>
    <w:rsid w:val="006E61A1"/>
    <w:rsid w:val="006E6965"/>
    <w:rsid w:val="006E7B22"/>
    <w:rsid w:val="006E7E2E"/>
    <w:rsid w:val="006E7E65"/>
    <w:rsid w:val="006F084B"/>
    <w:rsid w:val="006F0A76"/>
    <w:rsid w:val="006F0A98"/>
    <w:rsid w:val="006F0C00"/>
    <w:rsid w:val="006F0D78"/>
    <w:rsid w:val="006F0FD9"/>
    <w:rsid w:val="006F1509"/>
    <w:rsid w:val="006F188B"/>
    <w:rsid w:val="006F1934"/>
    <w:rsid w:val="006F1A93"/>
    <w:rsid w:val="006F1FDF"/>
    <w:rsid w:val="006F1FFB"/>
    <w:rsid w:val="006F2244"/>
    <w:rsid w:val="006F2889"/>
    <w:rsid w:val="006F28EB"/>
    <w:rsid w:val="006F2D70"/>
    <w:rsid w:val="006F2DA1"/>
    <w:rsid w:val="006F2ED0"/>
    <w:rsid w:val="006F2F80"/>
    <w:rsid w:val="006F30DD"/>
    <w:rsid w:val="006F365B"/>
    <w:rsid w:val="006F39C3"/>
    <w:rsid w:val="006F3AB5"/>
    <w:rsid w:val="006F3B1E"/>
    <w:rsid w:val="006F3BB3"/>
    <w:rsid w:val="006F3F2D"/>
    <w:rsid w:val="006F4150"/>
    <w:rsid w:val="006F4208"/>
    <w:rsid w:val="006F43BD"/>
    <w:rsid w:val="006F4420"/>
    <w:rsid w:val="006F4534"/>
    <w:rsid w:val="006F55A4"/>
    <w:rsid w:val="006F5761"/>
    <w:rsid w:val="006F588A"/>
    <w:rsid w:val="006F6199"/>
    <w:rsid w:val="006F61FC"/>
    <w:rsid w:val="006F627F"/>
    <w:rsid w:val="006F6426"/>
    <w:rsid w:val="006F643A"/>
    <w:rsid w:val="006F6466"/>
    <w:rsid w:val="006F64FA"/>
    <w:rsid w:val="006F6537"/>
    <w:rsid w:val="006F775C"/>
    <w:rsid w:val="006F7BF0"/>
    <w:rsid w:val="006F7E05"/>
    <w:rsid w:val="00700459"/>
    <w:rsid w:val="00700707"/>
    <w:rsid w:val="0070076C"/>
    <w:rsid w:val="00700EB0"/>
    <w:rsid w:val="00700F27"/>
    <w:rsid w:val="0070130F"/>
    <w:rsid w:val="00701420"/>
    <w:rsid w:val="007014AB"/>
    <w:rsid w:val="00701A27"/>
    <w:rsid w:val="0070243D"/>
    <w:rsid w:val="00702501"/>
    <w:rsid w:val="00702EC3"/>
    <w:rsid w:val="00702F1E"/>
    <w:rsid w:val="00703590"/>
    <w:rsid w:val="007036BA"/>
    <w:rsid w:val="0070373A"/>
    <w:rsid w:val="00703A8D"/>
    <w:rsid w:val="00703A92"/>
    <w:rsid w:val="00703C62"/>
    <w:rsid w:val="00703D36"/>
    <w:rsid w:val="007040B4"/>
    <w:rsid w:val="007040E9"/>
    <w:rsid w:val="007042EA"/>
    <w:rsid w:val="007043B3"/>
    <w:rsid w:val="0070462D"/>
    <w:rsid w:val="00704F77"/>
    <w:rsid w:val="00705477"/>
    <w:rsid w:val="007054E7"/>
    <w:rsid w:val="007056DF"/>
    <w:rsid w:val="00705BA3"/>
    <w:rsid w:val="00705BA7"/>
    <w:rsid w:val="00705EAC"/>
    <w:rsid w:val="00705F31"/>
    <w:rsid w:val="00706388"/>
    <w:rsid w:val="00706722"/>
    <w:rsid w:val="00706A33"/>
    <w:rsid w:val="00706B75"/>
    <w:rsid w:val="00706BB8"/>
    <w:rsid w:val="00707059"/>
    <w:rsid w:val="00707083"/>
    <w:rsid w:val="007077DE"/>
    <w:rsid w:val="00707888"/>
    <w:rsid w:val="0070797F"/>
    <w:rsid w:val="00707ABA"/>
    <w:rsid w:val="00710273"/>
    <w:rsid w:val="007103B5"/>
    <w:rsid w:val="0071047B"/>
    <w:rsid w:val="007104A6"/>
    <w:rsid w:val="00710762"/>
    <w:rsid w:val="00710771"/>
    <w:rsid w:val="0071096E"/>
    <w:rsid w:val="00710D3E"/>
    <w:rsid w:val="00710D4E"/>
    <w:rsid w:val="00710DFF"/>
    <w:rsid w:val="00710FE2"/>
    <w:rsid w:val="007113B6"/>
    <w:rsid w:val="00711B73"/>
    <w:rsid w:val="007120DF"/>
    <w:rsid w:val="00712271"/>
    <w:rsid w:val="00712983"/>
    <w:rsid w:val="00712B18"/>
    <w:rsid w:val="00713211"/>
    <w:rsid w:val="0071392C"/>
    <w:rsid w:val="007142BF"/>
    <w:rsid w:val="00714342"/>
    <w:rsid w:val="00714653"/>
    <w:rsid w:val="007146B8"/>
    <w:rsid w:val="00714AEA"/>
    <w:rsid w:val="00714B1C"/>
    <w:rsid w:val="00714B25"/>
    <w:rsid w:val="0071562D"/>
    <w:rsid w:val="0071573E"/>
    <w:rsid w:val="0071612C"/>
    <w:rsid w:val="00716214"/>
    <w:rsid w:val="00717129"/>
    <w:rsid w:val="007171BA"/>
    <w:rsid w:val="00717528"/>
    <w:rsid w:val="007175F7"/>
    <w:rsid w:val="00717A4B"/>
    <w:rsid w:val="00717E6C"/>
    <w:rsid w:val="00720B73"/>
    <w:rsid w:val="00721006"/>
    <w:rsid w:val="007210FD"/>
    <w:rsid w:val="007211DD"/>
    <w:rsid w:val="007211DE"/>
    <w:rsid w:val="00721229"/>
    <w:rsid w:val="00721A6F"/>
    <w:rsid w:val="00721CFF"/>
    <w:rsid w:val="00721E1C"/>
    <w:rsid w:val="00721E96"/>
    <w:rsid w:val="00721F83"/>
    <w:rsid w:val="007222BD"/>
    <w:rsid w:val="00722657"/>
    <w:rsid w:val="007233D2"/>
    <w:rsid w:val="0072343C"/>
    <w:rsid w:val="00723C5C"/>
    <w:rsid w:val="007241BB"/>
    <w:rsid w:val="007244E5"/>
    <w:rsid w:val="007245E0"/>
    <w:rsid w:val="007245E1"/>
    <w:rsid w:val="007248DB"/>
    <w:rsid w:val="00724B13"/>
    <w:rsid w:val="00724CC8"/>
    <w:rsid w:val="00724E7C"/>
    <w:rsid w:val="007252E6"/>
    <w:rsid w:val="0072544A"/>
    <w:rsid w:val="0072625B"/>
    <w:rsid w:val="007263CF"/>
    <w:rsid w:val="00726595"/>
    <w:rsid w:val="00726837"/>
    <w:rsid w:val="007268CD"/>
    <w:rsid w:val="0072692E"/>
    <w:rsid w:val="007271FB"/>
    <w:rsid w:val="00727D93"/>
    <w:rsid w:val="00727DC3"/>
    <w:rsid w:val="00727DD3"/>
    <w:rsid w:val="00730113"/>
    <w:rsid w:val="00730197"/>
    <w:rsid w:val="007302B6"/>
    <w:rsid w:val="00730806"/>
    <w:rsid w:val="00730A88"/>
    <w:rsid w:val="00730C52"/>
    <w:rsid w:val="00730F89"/>
    <w:rsid w:val="0073168F"/>
    <w:rsid w:val="00731873"/>
    <w:rsid w:val="00731CE0"/>
    <w:rsid w:val="007323CB"/>
    <w:rsid w:val="00732C0E"/>
    <w:rsid w:val="00732D9E"/>
    <w:rsid w:val="00732EC9"/>
    <w:rsid w:val="0073371E"/>
    <w:rsid w:val="007338DF"/>
    <w:rsid w:val="0073392C"/>
    <w:rsid w:val="007339F5"/>
    <w:rsid w:val="00733C2F"/>
    <w:rsid w:val="007348EE"/>
    <w:rsid w:val="00734BBF"/>
    <w:rsid w:val="00734CD6"/>
    <w:rsid w:val="00735115"/>
    <w:rsid w:val="007353EA"/>
    <w:rsid w:val="0073583A"/>
    <w:rsid w:val="007358BB"/>
    <w:rsid w:val="0073600B"/>
    <w:rsid w:val="007362FC"/>
    <w:rsid w:val="007366FE"/>
    <w:rsid w:val="00736943"/>
    <w:rsid w:val="00736A4D"/>
    <w:rsid w:val="00736BA4"/>
    <w:rsid w:val="00740145"/>
    <w:rsid w:val="007404D9"/>
    <w:rsid w:val="007407E7"/>
    <w:rsid w:val="00740E8F"/>
    <w:rsid w:val="00740F34"/>
    <w:rsid w:val="00741349"/>
    <w:rsid w:val="00741581"/>
    <w:rsid w:val="007415A1"/>
    <w:rsid w:val="00741703"/>
    <w:rsid w:val="00741A82"/>
    <w:rsid w:val="00741E60"/>
    <w:rsid w:val="00742643"/>
    <w:rsid w:val="00742894"/>
    <w:rsid w:val="00742CB7"/>
    <w:rsid w:val="00742F61"/>
    <w:rsid w:val="007435BB"/>
    <w:rsid w:val="00743A8E"/>
    <w:rsid w:val="00743CDD"/>
    <w:rsid w:val="00743FE8"/>
    <w:rsid w:val="00744175"/>
    <w:rsid w:val="007444DF"/>
    <w:rsid w:val="00744720"/>
    <w:rsid w:val="00744D53"/>
    <w:rsid w:val="00744FBB"/>
    <w:rsid w:val="00745157"/>
    <w:rsid w:val="007451D8"/>
    <w:rsid w:val="0074536B"/>
    <w:rsid w:val="007454EA"/>
    <w:rsid w:val="007459BD"/>
    <w:rsid w:val="00745A62"/>
    <w:rsid w:val="00745BDD"/>
    <w:rsid w:val="00745BFF"/>
    <w:rsid w:val="00745CAA"/>
    <w:rsid w:val="00745DD3"/>
    <w:rsid w:val="007461CF"/>
    <w:rsid w:val="007464EA"/>
    <w:rsid w:val="00746C27"/>
    <w:rsid w:val="00746ECA"/>
    <w:rsid w:val="00747066"/>
    <w:rsid w:val="00747172"/>
    <w:rsid w:val="0074722C"/>
    <w:rsid w:val="007474F3"/>
    <w:rsid w:val="00747539"/>
    <w:rsid w:val="00747ED4"/>
    <w:rsid w:val="00747F45"/>
    <w:rsid w:val="00750363"/>
    <w:rsid w:val="00750916"/>
    <w:rsid w:val="00750FD3"/>
    <w:rsid w:val="007511C7"/>
    <w:rsid w:val="00751A4C"/>
    <w:rsid w:val="00751B30"/>
    <w:rsid w:val="00752391"/>
    <w:rsid w:val="007523BF"/>
    <w:rsid w:val="00752A2B"/>
    <w:rsid w:val="00752EC2"/>
    <w:rsid w:val="00752F16"/>
    <w:rsid w:val="00753266"/>
    <w:rsid w:val="00753561"/>
    <w:rsid w:val="0075366E"/>
    <w:rsid w:val="00753BB1"/>
    <w:rsid w:val="00753C00"/>
    <w:rsid w:val="00753C3F"/>
    <w:rsid w:val="00753E06"/>
    <w:rsid w:val="00753E34"/>
    <w:rsid w:val="00753F77"/>
    <w:rsid w:val="007540FA"/>
    <w:rsid w:val="00754323"/>
    <w:rsid w:val="00754399"/>
    <w:rsid w:val="00754714"/>
    <w:rsid w:val="00754906"/>
    <w:rsid w:val="007551F0"/>
    <w:rsid w:val="00755345"/>
    <w:rsid w:val="007553A3"/>
    <w:rsid w:val="00755517"/>
    <w:rsid w:val="00755529"/>
    <w:rsid w:val="0075554F"/>
    <w:rsid w:val="00755713"/>
    <w:rsid w:val="007561B2"/>
    <w:rsid w:val="007563ED"/>
    <w:rsid w:val="00756592"/>
    <w:rsid w:val="007569EB"/>
    <w:rsid w:val="00756A34"/>
    <w:rsid w:val="00756AEB"/>
    <w:rsid w:val="00756CC8"/>
    <w:rsid w:val="00756FBE"/>
    <w:rsid w:val="00757273"/>
    <w:rsid w:val="00757602"/>
    <w:rsid w:val="00757BD2"/>
    <w:rsid w:val="00757FD4"/>
    <w:rsid w:val="00760323"/>
    <w:rsid w:val="0076045C"/>
    <w:rsid w:val="0076086C"/>
    <w:rsid w:val="007609D3"/>
    <w:rsid w:val="00760A7A"/>
    <w:rsid w:val="00760CB3"/>
    <w:rsid w:val="00760D12"/>
    <w:rsid w:val="00760E7C"/>
    <w:rsid w:val="007610FD"/>
    <w:rsid w:val="0076163E"/>
    <w:rsid w:val="00761798"/>
    <w:rsid w:val="00761CB9"/>
    <w:rsid w:val="00761E0A"/>
    <w:rsid w:val="00761F6E"/>
    <w:rsid w:val="00762404"/>
    <w:rsid w:val="0076250C"/>
    <w:rsid w:val="007629D2"/>
    <w:rsid w:val="00763A21"/>
    <w:rsid w:val="00763CCB"/>
    <w:rsid w:val="00763CF4"/>
    <w:rsid w:val="0076455F"/>
    <w:rsid w:val="00764C67"/>
    <w:rsid w:val="00764DE4"/>
    <w:rsid w:val="00765451"/>
    <w:rsid w:val="007656D9"/>
    <w:rsid w:val="00765847"/>
    <w:rsid w:val="00765AA0"/>
    <w:rsid w:val="00765AC0"/>
    <w:rsid w:val="00765C4B"/>
    <w:rsid w:val="00765CDB"/>
    <w:rsid w:val="00766231"/>
    <w:rsid w:val="0076664B"/>
    <w:rsid w:val="00766809"/>
    <w:rsid w:val="00766F75"/>
    <w:rsid w:val="00766F8F"/>
    <w:rsid w:val="007671CB"/>
    <w:rsid w:val="007676D1"/>
    <w:rsid w:val="007679FA"/>
    <w:rsid w:val="00767E0D"/>
    <w:rsid w:val="00767E4B"/>
    <w:rsid w:val="0077035A"/>
    <w:rsid w:val="00770641"/>
    <w:rsid w:val="007708FD"/>
    <w:rsid w:val="00770FB2"/>
    <w:rsid w:val="00771162"/>
    <w:rsid w:val="007717C9"/>
    <w:rsid w:val="007717D1"/>
    <w:rsid w:val="00771934"/>
    <w:rsid w:val="0077199D"/>
    <w:rsid w:val="00771BC8"/>
    <w:rsid w:val="00771C7F"/>
    <w:rsid w:val="00771F36"/>
    <w:rsid w:val="00772071"/>
    <w:rsid w:val="00772D95"/>
    <w:rsid w:val="00773335"/>
    <w:rsid w:val="007733A1"/>
    <w:rsid w:val="00773468"/>
    <w:rsid w:val="00773DBE"/>
    <w:rsid w:val="00773FD9"/>
    <w:rsid w:val="00773FFD"/>
    <w:rsid w:val="007744DC"/>
    <w:rsid w:val="00774DD8"/>
    <w:rsid w:val="00774F97"/>
    <w:rsid w:val="007755A0"/>
    <w:rsid w:val="007757F3"/>
    <w:rsid w:val="007758E1"/>
    <w:rsid w:val="00775D99"/>
    <w:rsid w:val="00776107"/>
    <w:rsid w:val="00776216"/>
    <w:rsid w:val="00776460"/>
    <w:rsid w:val="00776781"/>
    <w:rsid w:val="00776AA1"/>
    <w:rsid w:val="00776B6F"/>
    <w:rsid w:val="00776CAB"/>
    <w:rsid w:val="00776F28"/>
    <w:rsid w:val="00776FF2"/>
    <w:rsid w:val="00777092"/>
    <w:rsid w:val="0077750D"/>
    <w:rsid w:val="0077754D"/>
    <w:rsid w:val="00777972"/>
    <w:rsid w:val="007779BB"/>
    <w:rsid w:val="007779DC"/>
    <w:rsid w:val="00777FE1"/>
    <w:rsid w:val="00780029"/>
    <w:rsid w:val="007804E6"/>
    <w:rsid w:val="007805B2"/>
    <w:rsid w:val="00780BA4"/>
    <w:rsid w:val="00780C6E"/>
    <w:rsid w:val="00780E53"/>
    <w:rsid w:val="0078154C"/>
    <w:rsid w:val="007815ED"/>
    <w:rsid w:val="00781DFD"/>
    <w:rsid w:val="00781E7A"/>
    <w:rsid w:val="007820D7"/>
    <w:rsid w:val="0078230A"/>
    <w:rsid w:val="0078235C"/>
    <w:rsid w:val="0078268A"/>
    <w:rsid w:val="007826A8"/>
    <w:rsid w:val="00782B3A"/>
    <w:rsid w:val="00782BA4"/>
    <w:rsid w:val="00782BEA"/>
    <w:rsid w:val="00783049"/>
    <w:rsid w:val="0078304A"/>
    <w:rsid w:val="007830E1"/>
    <w:rsid w:val="007832CF"/>
    <w:rsid w:val="0078355A"/>
    <w:rsid w:val="00783ABC"/>
    <w:rsid w:val="00783B12"/>
    <w:rsid w:val="00783BEB"/>
    <w:rsid w:val="0078414C"/>
    <w:rsid w:val="007843C8"/>
    <w:rsid w:val="00784673"/>
    <w:rsid w:val="007847F1"/>
    <w:rsid w:val="007848DF"/>
    <w:rsid w:val="00784A86"/>
    <w:rsid w:val="00784B12"/>
    <w:rsid w:val="00784BED"/>
    <w:rsid w:val="00784D05"/>
    <w:rsid w:val="0078569C"/>
    <w:rsid w:val="00785857"/>
    <w:rsid w:val="00785C82"/>
    <w:rsid w:val="00785D86"/>
    <w:rsid w:val="00785F3B"/>
    <w:rsid w:val="007862A7"/>
    <w:rsid w:val="0078655D"/>
    <w:rsid w:val="00786904"/>
    <w:rsid w:val="0078690A"/>
    <w:rsid w:val="00786A99"/>
    <w:rsid w:val="00786B6E"/>
    <w:rsid w:val="00787068"/>
    <w:rsid w:val="0078723F"/>
    <w:rsid w:val="00787A1F"/>
    <w:rsid w:val="007903FA"/>
    <w:rsid w:val="00790517"/>
    <w:rsid w:val="007905C3"/>
    <w:rsid w:val="00790B23"/>
    <w:rsid w:val="00790BD0"/>
    <w:rsid w:val="00790C51"/>
    <w:rsid w:val="00790C92"/>
    <w:rsid w:val="00790F89"/>
    <w:rsid w:val="00790FF0"/>
    <w:rsid w:val="00791065"/>
    <w:rsid w:val="00791218"/>
    <w:rsid w:val="0079168C"/>
    <w:rsid w:val="00791796"/>
    <w:rsid w:val="007918B5"/>
    <w:rsid w:val="00791CD1"/>
    <w:rsid w:val="00791D87"/>
    <w:rsid w:val="00791F9C"/>
    <w:rsid w:val="00792387"/>
    <w:rsid w:val="007925DE"/>
    <w:rsid w:val="00792B69"/>
    <w:rsid w:val="00792CE2"/>
    <w:rsid w:val="00792DFB"/>
    <w:rsid w:val="00792E43"/>
    <w:rsid w:val="007935A6"/>
    <w:rsid w:val="00793669"/>
    <w:rsid w:val="0079389C"/>
    <w:rsid w:val="00793DFD"/>
    <w:rsid w:val="00794132"/>
    <w:rsid w:val="00794373"/>
    <w:rsid w:val="00794680"/>
    <w:rsid w:val="00795038"/>
    <w:rsid w:val="007955B9"/>
    <w:rsid w:val="00795688"/>
    <w:rsid w:val="00795D03"/>
    <w:rsid w:val="00796A68"/>
    <w:rsid w:val="007972DD"/>
    <w:rsid w:val="00797854"/>
    <w:rsid w:val="007A03A5"/>
    <w:rsid w:val="007A0431"/>
    <w:rsid w:val="007A0A09"/>
    <w:rsid w:val="007A0B20"/>
    <w:rsid w:val="007A1024"/>
    <w:rsid w:val="007A1193"/>
    <w:rsid w:val="007A1392"/>
    <w:rsid w:val="007A16E3"/>
    <w:rsid w:val="007A1783"/>
    <w:rsid w:val="007A1870"/>
    <w:rsid w:val="007A1897"/>
    <w:rsid w:val="007A192B"/>
    <w:rsid w:val="007A1A30"/>
    <w:rsid w:val="007A1D82"/>
    <w:rsid w:val="007A2071"/>
    <w:rsid w:val="007A2233"/>
    <w:rsid w:val="007A2498"/>
    <w:rsid w:val="007A2846"/>
    <w:rsid w:val="007A2A2A"/>
    <w:rsid w:val="007A2C6D"/>
    <w:rsid w:val="007A2FC4"/>
    <w:rsid w:val="007A30B3"/>
    <w:rsid w:val="007A33A4"/>
    <w:rsid w:val="007A348A"/>
    <w:rsid w:val="007A35B3"/>
    <w:rsid w:val="007A35F7"/>
    <w:rsid w:val="007A3DB0"/>
    <w:rsid w:val="007A4192"/>
    <w:rsid w:val="007A41CD"/>
    <w:rsid w:val="007A43CB"/>
    <w:rsid w:val="007A455C"/>
    <w:rsid w:val="007A4600"/>
    <w:rsid w:val="007A4922"/>
    <w:rsid w:val="007A492A"/>
    <w:rsid w:val="007A4D1E"/>
    <w:rsid w:val="007A4D31"/>
    <w:rsid w:val="007A4F37"/>
    <w:rsid w:val="007A5AFA"/>
    <w:rsid w:val="007A63B2"/>
    <w:rsid w:val="007A6A47"/>
    <w:rsid w:val="007A6F7B"/>
    <w:rsid w:val="007A720C"/>
    <w:rsid w:val="007A7247"/>
    <w:rsid w:val="007A72F7"/>
    <w:rsid w:val="007A7815"/>
    <w:rsid w:val="007A7889"/>
    <w:rsid w:val="007A7E51"/>
    <w:rsid w:val="007B0ACC"/>
    <w:rsid w:val="007B0BF4"/>
    <w:rsid w:val="007B105D"/>
    <w:rsid w:val="007B175C"/>
    <w:rsid w:val="007B1A84"/>
    <w:rsid w:val="007B2150"/>
    <w:rsid w:val="007B24CC"/>
    <w:rsid w:val="007B287C"/>
    <w:rsid w:val="007B293D"/>
    <w:rsid w:val="007B2957"/>
    <w:rsid w:val="007B2B23"/>
    <w:rsid w:val="007B2B7A"/>
    <w:rsid w:val="007B2CC1"/>
    <w:rsid w:val="007B2DE4"/>
    <w:rsid w:val="007B303E"/>
    <w:rsid w:val="007B357D"/>
    <w:rsid w:val="007B35A6"/>
    <w:rsid w:val="007B38E7"/>
    <w:rsid w:val="007B3BA5"/>
    <w:rsid w:val="007B40E6"/>
    <w:rsid w:val="007B4255"/>
    <w:rsid w:val="007B478D"/>
    <w:rsid w:val="007B4793"/>
    <w:rsid w:val="007B4B18"/>
    <w:rsid w:val="007B4D44"/>
    <w:rsid w:val="007B5202"/>
    <w:rsid w:val="007B52EA"/>
    <w:rsid w:val="007B5626"/>
    <w:rsid w:val="007B5665"/>
    <w:rsid w:val="007B612F"/>
    <w:rsid w:val="007B6227"/>
    <w:rsid w:val="007B6242"/>
    <w:rsid w:val="007B62E1"/>
    <w:rsid w:val="007B63CB"/>
    <w:rsid w:val="007B665B"/>
    <w:rsid w:val="007B6904"/>
    <w:rsid w:val="007B69B7"/>
    <w:rsid w:val="007B6B94"/>
    <w:rsid w:val="007B6CA1"/>
    <w:rsid w:val="007B7221"/>
    <w:rsid w:val="007B778A"/>
    <w:rsid w:val="007B7A6A"/>
    <w:rsid w:val="007B7FE8"/>
    <w:rsid w:val="007C0502"/>
    <w:rsid w:val="007C0524"/>
    <w:rsid w:val="007C09FD"/>
    <w:rsid w:val="007C0AEA"/>
    <w:rsid w:val="007C0BD6"/>
    <w:rsid w:val="007C0D13"/>
    <w:rsid w:val="007C20D6"/>
    <w:rsid w:val="007C2186"/>
    <w:rsid w:val="007C2453"/>
    <w:rsid w:val="007C2510"/>
    <w:rsid w:val="007C2523"/>
    <w:rsid w:val="007C261E"/>
    <w:rsid w:val="007C28A3"/>
    <w:rsid w:val="007C297C"/>
    <w:rsid w:val="007C2985"/>
    <w:rsid w:val="007C29CC"/>
    <w:rsid w:val="007C2AB6"/>
    <w:rsid w:val="007C33CA"/>
    <w:rsid w:val="007C3929"/>
    <w:rsid w:val="007C3993"/>
    <w:rsid w:val="007C3AE1"/>
    <w:rsid w:val="007C400A"/>
    <w:rsid w:val="007C4E78"/>
    <w:rsid w:val="007C4F28"/>
    <w:rsid w:val="007C5936"/>
    <w:rsid w:val="007C5B38"/>
    <w:rsid w:val="007C61A8"/>
    <w:rsid w:val="007C6A41"/>
    <w:rsid w:val="007C6FD2"/>
    <w:rsid w:val="007C772C"/>
    <w:rsid w:val="007C79F2"/>
    <w:rsid w:val="007C7AED"/>
    <w:rsid w:val="007C7E67"/>
    <w:rsid w:val="007D01FF"/>
    <w:rsid w:val="007D040D"/>
    <w:rsid w:val="007D0AE4"/>
    <w:rsid w:val="007D0D25"/>
    <w:rsid w:val="007D1321"/>
    <w:rsid w:val="007D1CAD"/>
    <w:rsid w:val="007D2321"/>
    <w:rsid w:val="007D2417"/>
    <w:rsid w:val="007D26C1"/>
    <w:rsid w:val="007D28EE"/>
    <w:rsid w:val="007D2BB0"/>
    <w:rsid w:val="007D2E42"/>
    <w:rsid w:val="007D339F"/>
    <w:rsid w:val="007D3ABB"/>
    <w:rsid w:val="007D3D47"/>
    <w:rsid w:val="007D3FF5"/>
    <w:rsid w:val="007D4094"/>
    <w:rsid w:val="007D48ED"/>
    <w:rsid w:val="007D5648"/>
    <w:rsid w:val="007D58F3"/>
    <w:rsid w:val="007D5ABC"/>
    <w:rsid w:val="007D5E41"/>
    <w:rsid w:val="007D606A"/>
    <w:rsid w:val="007D63D1"/>
    <w:rsid w:val="007D6490"/>
    <w:rsid w:val="007D650B"/>
    <w:rsid w:val="007D6631"/>
    <w:rsid w:val="007D687F"/>
    <w:rsid w:val="007D691C"/>
    <w:rsid w:val="007D6B43"/>
    <w:rsid w:val="007D6CB5"/>
    <w:rsid w:val="007D6F26"/>
    <w:rsid w:val="007D6F2F"/>
    <w:rsid w:val="007D7367"/>
    <w:rsid w:val="007D77AE"/>
    <w:rsid w:val="007D78CF"/>
    <w:rsid w:val="007D7929"/>
    <w:rsid w:val="007D793E"/>
    <w:rsid w:val="007E02E8"/>
    <w:rsid w:val="007E0E87"/>
    <w:rsid w:val="007E1427"/>
    <w:rsid w:val="007E177D"/>
    <w:rsid w:val="007E1788"/>
    <w:rsid w:val="007E1901"/>
    <w:rsid w:val="007E1B3D"/>
    <w:rsid w:val="007E2221"/>
    <w:rsid w:val="007E2498"/>
    <w:rsid w:val="007E289C"/>
    <w:rsid w:val="007E2951"/>
    <w:rsid w:val="007E2DED"/>
    <w:rsid w:val="007E2E04"/>
    <w:rsid w:val="007E3044"/>
    <w:rsid w:val="007E32D1"/>
    <w:rsid w:val="007E35A1"/>
    <w:rsid w:val="007E46B6"/>
    <w:rsid w:val="007E4A41"/>
    <w:rsid w:val="007E4E0C"/>
    <w:rsid w:val="007E4F7A"/>
    <w:rsid w:val="007E511E"/>
    <w:rsid w:val="007E52C8"/>
    <w:rsid w:val="007E5932"/>
    <w:rsid w:val="007E5D42"/>
    <w:rsid w:val="007E6205"/>
    <w:rsid w:val="007E6CD3"/>
    <w:rsid w:val="007E79FF"/>
    <w:rsid w:val="007E7E47"/>
    <w:rsid w:val="007F0054"/>
    <w:rsid w:val="007F04FD"/>
    <w:rsid w:val="007F0FC3"/>
    <w:rsid w:val="007F1320"/>
    <w:rsid w:val="007F1700"/>
    <w:rsid w:val="007F18E7"/>
    <w:rsid w:val="007F1ADF"/>
    <w:rsid w:val="007F1C15"/>
    <w:rsid w:val="007F24B5"/>
    <w:rsid w:val="007F2592"/>
    <w:rsid w:val="007F266B"/>
    <w:rsid w:val="007F26DF"/>
    <w:rsid w:val="007F26E5"/>
    <w:rsid w:val="007F2AB2"/>
    <w:rsid w:val="007F2BE7"/>
    <w:rsid w:val="007F2DC9"/>
    <w:rsid w:val="007F2EFC"/>
    <w:rsid w:val="007F33BC"/>
    <w:rsid w:val="007F37DE"/>
    <w:rsid w:val="007F3ABA"/>
    <w:rsid w:val="007F3B77"/>
    <w:rsid w:val="007F424B"/>
    <w:rsid w:val="007F4A90"/>
    <w:rsid w:val="007F54A4"/>
    <w:rsid w:val="007F5A75"/>
    <w:rsid w:val="007F5C01"/>
    <w:rsid w:val="007F5E90"/>
    <w:rsid w:val="007F603F"/>
    <w:rsid w:val="007F6715"/>
    <w:rsid w:val="007F6758"/>
    <w:rsid w:val="007F6816"/>
    <w:rsid w:val="007F690C"/>
    <w:rsid w:val="007F6BF1"/>
    <w:rsid w:val="007F6E80"/>
    <w:rsid w:val="007F73DA"/>
    <w:rsid w:val="007F75C5"/>
    <w:rsid w:val="007F7682"/>
    <w:rsid w:val="007F7898"/>
    <w:rsid w:val="007F7A48"/>
    <w:rsid w:val="007F7B27"/>
    <w:rsid w:val="008000B1"/>
    <w:rsid w:val="00800DA7"/>
    <w:rsid w:val="00800E31"/>
    <w:rsid w:val="00800E5B"/>
    <w:rsid w:val="0080120F"/>
    <w:rsid w:val="0080122D"/>
    <w:rsid w:val="008012D6"/>
    <w:rsid w:val="0080142B"/>
    <w:rsid w:val="008014AC"/>
    <w:rsid w:val="00801511"/>
    <w:rsid w:val="00802298"/>
    <w:rsid w:val="00802B17"/>
    <w:rsid w:val="00802B5F"/>
    <w:rsid w:val="00802C60"/>
    <w:rsid w:val="00802D96"/>
    <w:rsid w:val="008030EE"/>
    <w:rsid w:val="00803492"/>
    <w:rsid w:val="008034EB"/>
    <w:rsid w:val="00803818"/>
    <w:rsid w:val="00803BB1"/>
    <w:rsid w:val="00803EBB"/>
    <w:rsid w:val="00803F7B"/>
    <w:rsid w:val="008041C3"/>
    <w:rsid w:val="00804227"/>
    <w:rsid w:val="00804367"/>
    <w:rsid w:val="008046BA"/>
    <w:rsid w:val="008048FA"/>
    <w:rsid w:val="00804A58"/>
    <w:rsid w:val="00804D80"/>
    <w:rsid w:val="00805228"/>
    <w:rsid w:val="0080528D"/>
    <w:rsid w:val="008054D4"/>
    <w:rsid w:val="00805989"/>
    <w:rsid w:val="00805E61"/>
    <w:rsid w:val="00806162"/>
    <w:rsid w:val="0080638F"/>
    <w:rsid w:val="00806399"/>
    <w:rsid w:val="00806526"/>
    <w:rsid w:val="00806649"/>
    <w:rsid w:val="00806C90"/>
    <w:rsid w:val="00806DFD"/>
    <w:rsid w:val="0080728D"/>
    <w:rsid w:val="0080752A"/>
    <w:rsid w:val="008075B0"/>
    <w:rsid w:val="00807ACF"/>
    <w:rsid w:val="00807AF2"/>
    <w:rsid w:val="00810201"/>
    <w:rsid w:val="0081056B"/>
    <w:rsid w:val="008105E7"/>
    <w:rsid w:val="00810774"/>
    <w:rsid w:val="00810A74"/>
    <w:rsid w:val="00811234"/>
    <w:rsid w:val="00811604"/>
    <w:rsid w:val="00811637"/>
    <w:rsid w:val="0081171A"/>
    <w:rsid w:val="008118A7"/>
    <w:rsid w:val="00811CF9"/>
    <w:rsid w:val="00811D53"/>
    <w:rsid w:val="00811E0B"/>
    <w:rsid w:val="00811FF2"/>
    <w:rsid w:val="00812A5F"/>
    <w:rsid w:val="00813217"/>
    <w:rsid w:val="00813319"/>
    <w:rsid w:val="008137C0"/>
    <w:rsid w:val="00813872"/>
    <w:rsid w:val="0081391C"/>
    <w:rsid w:val="00813A8F"/>
    <w:rsid w:val="00813A9A"/>
    <w:rsid w:val="00813B70"/>
    <w:rsid w:val="00813C50"/>
    <w:rsid w:val="00813DF3"/>
    <w:rsid w:val="00813E7D"/>
    <w:rsid w:val="008140A8"/>
    <w:rsid w:val="008141A7"/>
    <w:rsid w:val="00814B0D"/>
    <w:rsid w:val="00814FBD"/>
    <w:rsid w:val="008150D6"/>
    <w:rsid w:val="008155E3"/>
    <w:rsid w:val="00815B42"/>
    <w:rsid w:val="00815F27"/>
    <w:rsid w:val="008161C3"/>
    <w:rsid w:val="00816520"/>
    <w:rsid w:val="008167FD"/>
    <w:rsid w:val="00816919"/>
    <w:rsid w:val="00816B42"/>
    <w:rsid w:val="00816C4A"/>
    <w:rsid w:val="00816E75"/>
    <w:rsid w:val="008175CD"/>
    <w:rsid w:val="00817925"/>
    <w:rsid w:val="00817F43"/>
    <w:rsid w:val="0082014A"/>
    <w:rsid w:val="0082033C"/>
    <w:rsid w:val="00820591"/>
    <w:rsid w:val="008208DF"/>
    <w:rsid w:val="00821E2C"/>
    <w:rsid w:val="00822A77"/>
    <w:rsid w:val="00823078"/>
    <w:rsid w:val="0082316B"/>
    <w:rsid w:val="00823F94"/>
    <w:rsid w:val="0082417A"/>
    <w:rsid w:val="008249A7"/>
    <w:rsid w:val="00824BD4"/>
    <w:rsid w:val="00824E7D"/>
    <w:rsid w:val="00825333"/>
    <w:rsid w:val="008255AA"/>
    <w:rsid w:val="0082566D"/>
    <w:rsid w:val="008258EB"/>
    <w:rsid w:val="00825CD4"/>
    <w:rsid w:val="00825E98"/>
    <w:rsid w:val="00826494"/>
    <w:rsid w:val="008265FE"/>
    <w:rsid w:val="00826679"/>
    <w:rsid w:val="008266BA"/>
    <w:rsid w:val="00826A72"/>
    <w:rsid w:val="00826E75"/>
    <w:rsid w:val="008272D4"/>
    <w:rsid w:val="00827549"/>
    <w:rsid w:val="008275DE"/>
    <w:rsid w:val="00827849"/>
    <w:rsid w:val="00827A6B"/>
    <w:rsid w:val="00827A92"/>
    <w:rsid w:val="00827E7C"/>
    <w:rsid w:val="00827F02"/>
    <w:rsid w:val="0083026D"/>
    <w:rsid w:val="00830FA0"/>
    <w:rsid w:val="008312AD"/>
    <w:rsid w:val="008319B5"/>
    <w:rsid w:val="008319DC"/>
    <w:rsid w:val="00831F47"/>
    <w:rsid w:val="00831FCC"/>
    <w:rsid w:val="00832527"/>
    <w:rsid w:val="00832642"/>
    <w:rsid w:val="00832BAA"/>
    <w:rsid w:val="00832DDF"/>
    <w:rsid w:val="00832EFD"/>
    <w:rsid w:val="008334CB"/>
    <w:rsid w:val="008334E1"/>
    <w:rsid w:val="0083359A"/>
    <w:rsid w:val="008338B2"/>
    <w:rsid w:val="0083432D"/>
    <w:rsid w:val="0083465C"/>
    <w:rsid w:val="00834DAB"/>
    <w:rsid w:val="00835100"/>
    <w:rsid w:val="008354C3"/>
    <w:rsid w:val="0083591E"/>
    <w:rsid w:val="00835B38"/>
    <w:rsid w:val="00835F9E"/>
    <w:rsid w:val="00835FB2"/>
    <w:rsid w:val="0083621A"/>
    <w:rsid w:val="00836510"/>
    <w:rsid w:val="00836A0D"/>
    <w:rsid w:val="0083789B"/>
    <w:rsid w:val="00837E96"/>
    <w:rsid w:val="00837FA0"/>
    <w:rsid w:val="0084049A"/>
    <w:rsid w:val="00840770"/>
    <w:rsid w:val="00840839"/>
    <w:rsid w:val="008409AA"/>
    <w:rsid w:val="00840A57"/>
    <w:rsid w:val="00840C31"/>
    <w:rsid w:val="00841461"/>
    <w:rsid w:val="00841553"/>
    <w:rsid w:val="008417F8"/>
    <w:rsid w:val="008419E4"/>
    <w:rsid w:val="00841D00"/>
    <w:rsid w:val="00841ED4"/>
    <w:rsid w:val="00842049"/>
    <w:rsid w:val="00842240"/>
    <w:rsid w:val="0084252E"/>
    <w:rsid w:val="00842574"/>
    <w:rsid w:val="008425AC"/>
    <w:rsid w:val="00842725"/>
    <w:rsid w:val="008429BF"/>
    <w:rsid w:val="008429E1"/>
    <w:rsid w:val="008434BF"/>
    <w:rsid w:val="00843951"/>
    <w:rsid w:val="008439EB"/>
    <w:rsid w:val="00843A2C"/>
    <w:rsid w:val="00843A47"/>
    <w:rsid w:val="008441B8"/>
    <w:rsid w:val="00844899"/>
    <w:rsid w:val="00844E36"/>
    <w:rsid w:val="00844E69"/>
    <w:rsid w:val="00845016"/>
    <w:rsid w:val="00845492"/>
    <w:rsid w:val="00845608"/>
    <w:rsid w:val="00845634"/>
    <w:rsid w:val="00845A97"/>
    <w:rsid w:val="00845B70"/>
    <w:rsid w:val="00846123"/>
    <w:rsid w:val="008463B9"/>
    <w:rsid w:val="0084731C"/>
    <w:rsid w:val="008473E9"/>
    <w:rsid w:val="008479DB"/>
    <w:rsid w:val="008479EC"/>
    <w:rsid w:val="00847C4F"/>
    <w:rsid w:val="00847DDB"/>
    <w:rsid w:val="00850197"/>
    <w:rsid w:val="008504DA"/>
    <w:rsid w:val="00850749"/>
    <w:rsid w:val="008507A8"/>
    <w:rsid w:val="0085080C"/>
    <w:rsid w:val="00850ACB"/>
    <w:rsid w:val="0085141C"/>
    <w:rsid w:val="008516EE"/>
    <w:rsid w:val="00851B0E"/>
    <w:rsid w:val="00851B5F"/>
    <w:rsid w:val="00851DC0"/>
    <w:rsid w:val="00851ED1"/>
    <w:rsid w:val="0085204B"/>
    <w:rsid w:val="00852365"/>
    <w:rsid w:val="00852899"/>
    <w:rsid w:val="00852A8F"/>
    <w:rsid w:val="00852E09"/>
    <w:rsid w:val="00853390"/>
    <w:rsid w:val="008533CF"/>
    <w:rsid w:val="008533E3"/>
    <w:rsid w:val="008535F4"/>
    <w:rsid w:val="00853736"/>
    <w:rsid w:val="00853925"/>
    <w:rsid w:val="008544B3"/>
    <w:rsid w:val="008544D0"/>
    <w:rsid w:val="00854523"/>
    <w:rsid w:val="00854B75"/>
    <w:rsid w:val="00854D79"/>
    <w:rsid w:val="0085557E"/>
    <w:rsid w:val="00855A67"/>
    <w:rsid w:val="00855CBA"/>
    <w:rsid w:val="00855E00"/>
    <w:rsid w:val="008561B8"/>
    <w:rsid w:val="00856322"/>
    <w:rsid w:val="00856540"/>
    <w:rsid w:val="008566AD"/>
    <w:rsid w:val="00856FBC"/>
    <w:rsid w:val="00856FBE"/>
    <w:rsid w:val="00857416"/>
    <w:rsid w:val="00857A1F"/>
    <w:rsid w:val="00857A6C"/>
    <w:rsid w:val="00857E67"/>
    <w:rsid w:val="00857E7E"/>
    <w:rsid w:val="0086064F"/>
    <w:rsid w:val="00860AF7"/>
    <w:rsid w:val="008610C3"/>
    <w:rsid w:val="008610F7"/>
    <w:rsid w:val="0086156E"/>
    <w:rsid w:val="00861847"/>
    <w:rsid w:val="008618E3"/>
    <w:rsid w:val="00861996"/>
    <w:rsid w:val="00861BD8"/>
    <w:rsid w:val="00861C1B"/>
    <w:rsid w:val="00861CBB"/>
    <w:rsid w:val="00861D03"/>
    <w:rsid w:val="00861EA6"/>
    <w:rsid w:val="008621FB"/>
    <w:rsid w:val="00862218"/>
    <w:rsid w:val="00862433"/>
    <w:rsid w:val="00862842"/>
    <w:rsid w:val="00862D17"/>
    <w:rsid w:val="00862E53"/>
    <w:rsid w:val="008637D9"/>
    <w:rsid w:val="00863DE4"/>
    <w:rsid w:val="00863EB3"/>
    <w:rsid w:val="00863F33"/>
    <w:rsid w:val="0086465E"/>
    <w:rsid w:val="008646D7"/>
    <w:rsid w:val="0086484F"/>
    <w:rsid w:val="00864871"/>
    <w:rsid w:val="0086498E"/>
    <w:rsid w:val="0086532C"/>
    <w:rsid w:val="00865463"/>
    <w:rsid w:val="008655C1"/>
    <w:rsid w:val="008661E4"/>
    <w:rsid w:val="0086626E"/>
    <w:rsid w:val="0086632A"/>
    <w:rsid w:val="008663B5"/>
    <w:rsid w:val="00866679"/>
    <w:rsid w:val="00866A5D"/>
    <w:rsid w:val="00866B64"/>
    <w:rsid w:val="00866D60"/>
    <w:rsid w:val="00866EF8"/>
    <w:rsid w:val="0086719E"/>
    <w:rsid w:val="008672E6"/>
    <w:rsid w:val="0086768A"/>
    <w:rsid w:val="00867AB6"/>
    <w:rsid w:val="00867DB0"/>
    <w:rsid w:val="00867FBA"/>
    <w:rsid w:val="00870843"/>
    <w:rsid w:val="00870C9B"/>
    <w:rsid w:val="00870F97"/>
    <w:rsid w:val="00871202"/>
    <w:rsid w:val="0087152C"/>
    <w:rsid w:val="008717A4"/>
    <w:rsid w:val="00871A91"/>
    <w:rsid w:val="00871DA5"/>
    <w:rsid w:val="00871F2E"/>
    <w:rsid w:val="00871F9F"/>
    <w:rsid w:val="0087273C"/>
    <w:rsid w:val="00872C76"/>
    <w:rsid w:val="00873039"/>
    <w:rsid w:val="00873458"/>
    <w:rsid w:val="00873941"/>
    <w:rsid w:val="008739D5"/>
    <w:rsid w:val="00873A92"/>
    <w:rsid w:val="00873E95"/>
    <w:rsid w:val="00873F9E"/>
    <w:rsid w:val="00874172"/>
    <w:rsid w:val="00874553"/>
    <w:rsid w:val="0087457C"/>
    <w:rsid w:val="00874794"/>
    <w:rsid w:val="00874CC1"/>
    <w:rsid w:val="008750CC"/>
    <w:rsid w:val="00875257"/>
    <w:rsid w:val="008752B9"/>
    <w:rsid w:val="008753D6"/>
    <w:rsid w:val="00875AFA"/>
    <w:rsid w:val="00875DB2"/>
    <w:rsid w:val="00875EC0"/>
    <w:rsid w:val="0087667B"/>
    <w:rsid w:val="008767A8"/>
    <w:rsid w:val="00876E5F"/>
    <w:rsid w:val="00876E8B"/>
    <w:rsid w:val="00876FE6"/>
    <w:rsid w:val="008770FE"/>
    <w:rsid w:val="00877146"/>
    <w:rsid w:val="008771EF"/>
    <w:rsid w:val="008771F5"/>
    <w:rsid w:val="008773B2"/>
    <w:rsid w:val="00877491"/>
    <w:rsid w:val="0087755A"/>
    <w:rsid w:val="00877925"/>
    <w:rsid w:val="0087799B"/>
    <w:rsid w:val="00877C76"/>
    <w:rsid w:val="0088101F"/>
    <w:rsid w:val="008815DC"/>
    <w:rsid w:val="00881C0A"/>
    <w:rsid w:val="00881C1C"/>
    <w:rsid w:val="00881EC3"/>
    <w:rsid w:val="008822AD"/>
    <w:rsid w:val="00882330"/>
    <w:rsid w:val="00882735"/>
    <w:rsid w:val="00882D36"/>
    <w:rsid w:val="00882FEC"/>
    <w:rsid w:val="00883025"/>
    <w:rsid w:val="00883032"/>
    <w:rsid w:val="008830B4"/>
    <w:rsid w:val="00883142"/>
    <w:rsid w:val="0088336D"/>
    <w:rsid w:val="008838C6"/>
    <w:rsid w:val="00883C93"/>
    <w:rsid w:val="00884076"/>
    <w:rsid w:val="00884326"/>
    <w:rsid w:val="0088457B"/>
    <w:rsid w:val="008845DC"/>
    <w:rsid w:val="00884652"/>
    <w:rsid w:val="008846FB"/>
    <w:rsid w:val="008847AA"/>
    <w:rsid w:val="00884813"/>
    <w:rsid w:val="00884878"/>
    <w:rsid w:val="008849B5"/>
    <w:rsid w:val="00884AEA"/>
    <w:rsid w:val="0088548C"/>
    <w:rsid w:val="00885606"/>
    <w:rsid w:val="00885654"/>
    <w:rsid w:val="0088566B"/>
    <w:rsid w:val="00885AFA"/>
    <w:rsid w:val="00885FE8"/>
    <w:rsid w:val="00886396"/>
    <w:rsid w:val="00886411"/>
    <w:rsid w:val="008864B4"/>
    <w:rsid w:val="008872C1"/>
    <w:rsid w:val="00887571"/>
    <w:rsid w:val="00887654"/>
    <w:rsid w:val="00887D03"/>
    <w:rsid w:val="0089028D"/>
    <w:rsid w:val="00890AFE"/>
    <w:rsid w:val="00890B7C"/>
    <w:rsid w:val="00891398"/>
    <w:rsid w:val="00891508"/>
    <w:rsid w:val="00891689"/>
    <w:rsid w:val="008919A0"/>
    <w:rsid w:val="00891F64"/>
    <w:rsid w:val="00893213"/>
    <w:rsid w:val="00893516"/>
    <w:rsid w:val="00893C34"/>
    <w:rsid w:val="00893D98"/>
    <w:rsid w:val="0089464F"/>
    <w:rsid w:val="00894916"/>
    <w:rsid w:val="00894D7D"/>
    <w:rsid w:val="0089575D"/>
    <w:rsid w:val="008958E8"/>
    <w:rsid w:val="00895937"/>
    <w:rsid w:val="00895E06"/>
    <w:rsid w:val="008963B6"/>
    <w:rsid w:val="008968F5"/>
    <w:rsid w:val="00896D58"/>
    <w:rsid w:val="00897360"/>
    <w:rsid w:val="00897B48"/>
    <w:rsid w:val="008A0195"/>
    <w:rsid w:val="008A0655"/>
    <w:rsid w:val="008A0B8A"/>
    <w:rsid w:val="008A0EBC"/>
    <w:rsid w:val="008A1013"/>
    <w:rsid w:val="008A151B"/>
    <w:rsid w:val="008A1647"/>
    <w:rsid w:val="008A17AF"/>
    <w:rsid w:val="008A188A"/>
    <w:rsid w:val="008A1CBE"/>
    <w:rsid w:val="008A2052"/>
    <w:rsid w:val="008A27A7"/>
    <w:rsid w:val="008A2A9B"/>
    <w:rsid w:val="008A321B"/>
    <w:rsid w:val="008A33CD"/>
    <w:rsid w:val="008A3666"/>
    <w:rsid w:val="008A3E01"/>
    <w:rsid w:val="008A450A"/>
    <w:rsid w:val="008A453D"/>
    <w:rsid w:val="008A47A3"/>
    <w:rsid w:val="008A47D2"/>
    <w:rsid w:val="008A48E1"/>
    <w:rsid w:val="008A4AB3"/>
    <w:rsid w:val="008A501B"/>
    <w:rsid w:val="008A5510"/>
    <w:rsid w:val="008A5715"/>
    <w:rsid w:val="008A5AE0"/>
    <w:rsid w:val="008A600A"/>
    <w:rsid w:val="008A62AD"/>
    <w:rsid w:val="008A6A8D"/>
    <w:rsid w:val="008A6C23"/>
    <w:rsid w:val="008A6DDC"/>
    <w:rsid w:val="008A709B"/>
    <w:rsid w:val="008A712B"/>
    <w:rsid w:val="008A72AD"/>
    <w:rsid w:val="008A7811"/>
    <w:rsid w:val="008A79AD"/>
    <w:rsid w:val="008A79CD"/>
    <w:rsid w:val="008A7F12"/>
    <w:rsid w:val="008B0416"/>
    <w:rsid w:val="008B0827"/>
    <w:rsid w:val="008B0A1C"/>
    <w:rsid w:val="008B0D71"/>
    <w:rsid w:val="008B0D7C"/>
    <w:rsid w:val="008B0ECC"/>
    <w:rsid w:val="008B12F1"/>
    <w:rsid w:val="008B16D9"/>
    <w:rsid w:val="008B1BFD"/>
    <w:rsid w:val="008B1C8D"/>
    <w:rsid w:val="008B1DD1"/>
    <w:rsid w:val="008B1FC7"/>
    <w:rsid w:val="008B2059"/>
    <w:rsid w:val="008B2A14"/>
    <w:rsid w:val="008B333B"/>
    <w:rsid w:val="008B341C"/>
    <w:rsid w:val="008B3688"/>
    <w:rsid w:val="008B3B6F"/>
    <w:rsid w:val="008B3BD3"/>
    <w:rsid w:val="008B415E"/>
    <w:rsid w:val="008B4AE9"/>
    <w:rsid w:val="008B4E37"/>
    <w:rsid w:val="008B4E65"/>
    <w:rsid w:val="008B4E81"/>
    <w:rsid w:val="008B4FC5"/>
    <w:rsid w:val="008B5B5B"/>
    <w:rsid w:val="008B5BC8"/>
    <w:rsid w:val="008B5D52"/>
    <w:rsid w:val="008B5D8C"/>
    <w:rsid w:val="008B5DFE"/>
    <w:rsid w:val="008B62A0"/>
    <w:rsid w:val="008B66FD"/>
    <w:rsid w:val="008B68BF"/>
    <w:rsid w:val="008B6D14"/>
    <w:rsid w:val="008B70B0"/>
    <w:rsid w:val="008B7530"/>
    <w:rsid w:val="008B755C"/>
    <w:rsid w:val="008B787A"/>
    <w:rsid w:val="008C014C"/>
    <w:rsid w:val="008C0187"/>
    <w:rsid w:val="008C032F"/>
    <w:rsid w:val="008C0396"/>
    <w:rsid w:val="008C05A3"/>
    <w:rsid w:val="008C09F3"/>
    <w:rsid w:val="008C0DE2"/>
    <w:rsid w:val="008C1150"/>
    <w:rsid w:val="008C137A"/>
    <w:rsid w:val="008C15E1"/>
    <w:rsid w:val="008C1B89"/>
    <w:rsid w:val="008C1CB7"/>
    <w:rsid w:val="008C1CDD"/>
    <w:rsid w:val="008C2561"/>
    <w:rsid w:val="008C2945"/>
    <w:rsid w:val="008C2FD4"/>
    <w:rsid w:val="008C3268"/>
    <w:rsid w:val="008C36E0"/>
    <w:rsid w:val="008C4007"/>
    <w:rsid w:val="008C41C1"/>
    <w:rsid w:val="008C4298"/>
    <w:rsid w:val="008C449E"/>
    <w:rsid w:val="008C4750"/>
    <w:rsid w:val="008C4990"/>
    <w:rsid w:val="008C4F56"/>
    <w:rsid w:val="008C5027"/>
    <w:rsid w:val="008C5761"/>
    <w:rsid w:val="008C57A4"/>
    <w:rsid w:val="008C5CB7"/>
    <w:rsid w:val="008C5E9A"/>
    <w:rsid w:val="008C5FAC"/>
    <w:rsid w:val="008C6329"/>
    <w:rsid w:val="008C6476"/>
    <w:rsid w:val="008C65A2"/>
    <w:rsid w:val="008C66FA"/>
    <w:rsid w:val="008C677B"/>
    <w:rsid w:val="008C6941"/>
    <w:rsid w:val="008C6D37"/>
    <w:rsid w:val="008C706B"/>
    <w:rsid w:val="008C7BF8"/>
    <w:rsid w:val="008C7FBA"/>
    <w:rsid w:val="008C7FD8"/>
    <w:rsid w:val="008D01E7"/>
    <w:rsid w:val="008D076D"/>
    <w:rsid w:val="008D1096"/>
    <w:rsid w:val="008D15D4"/>
    <w:rsid w:val="008D1844"/>
    <w:rsid w:val="008D228B"/>
    <w:rsid w:val="008D2C10"/>
    <w:rsid w:val="008D2D50"/>
    <w:rsid w:val="008D3064"/>
    <w:rsid w:val="008D319D"/>
    <w:rsid w:val="008D33FB"/>
    <w:rsid w:val="008D35E7"/>
    <w:rsid w:val="008D39A6"/>
    <w:rsid w:val="008D3CB8"/>
    <w:rsid w:val="008D3CD7"/>
    <w:rsid w:val="008D4066"/>
    <w:rsid w:val="008D4BA9"/>
    <w:rsid w:val="008D4C74"/>
    <w:rsid w:val="008D4CEF"/>
    <w:rsid w:val="008D4D6F"/>
    <w:rsid w:val="008D4D70"/>
    <w:rsid w:val="008D4F2E"/>
    <w:rsid w:val="008D5600"/>
    <w:rsid w:val="008D5917"/>
    <w:rsid w:val="008D63F0"/>
    <w:rsid w:val="008D640A"/>
    <w:rsid w:val="008D66E1"/>
    <w:rsid w:val="008D67F7"/>
    <w:rsid w:val="008D6B6C"/>
    <w:rsid w:val="008D6F5E"/>
    <w:rsid w:val="008D73DF"/>
    <w:rsid w:val="008D7C79"/>
    <w:rsid w:val="008D7DEE"/>
    <w:rsid w:val="008D7FAE"/>
    <w:rsid w:val="008E043D"/>
    <w:rsid w:val="008E06B4"/>
    <w:rsid w:val="008E1424"/>
    <w:rsid w:val="008E17AB"/>
    <w:rsid w:val="008E19E6"/>
    <w:rsid w:val="008E2055"/>
    <w:rsid w:val="008E2319"/>
    <w:rsid w:val="008E235F"/>
    <w:rsid w:val="008E2961"/>
    <w:rsid w:val="008E2A57"/>
    <w:rsid w:val="008E2AAC"/>
    <w:rsid w:val="008E2AED"/>
    <w:rsid w:val="008E2D11"/>
    <w:rsid w:val="008E2F88"/>
    <w:rsid w:val="008E3170"/>
    <w:rsid w:val="008E35F2"/>
    <w:rsid w:val="008E3638"/>
    <w:rsid w:val="008E366A"/>
    <w:rsid w:val="008E3698"/>
    <w:rsid w:val="008E376B"/>
    <w:rsid w:val="008E388B"/>
    <w:rsid w:val="008E3997"/>
    <w:rsid w:val="008E3AA5"/>
    <w:rsid w:val="008E3E66"/>
    <w:rsid w:val="008E4223"/>
    <w:rsid w:val="008E42F9"/>
    <w:rsid w:val="008E4767"/>
    <w:rsid w:val="008E4B36"/>
    <w:rsid w:val="008E4B97"/>
    <w:rsid w:val="008E4DA5"/>
    <w:rsid w:val="008E515A"/>
    <w:rsid w:val="008E54F8"/>
    <w:rsid w:val="008E57C8"/>
    <w:rsid w:val="008E598F"/>
    <w:rsid w:val="008E59B9"/>
    <w:rsid w:val="008E5ADE"/>
    <w:rsid w:val="008E5C60"/>
    <w:rsid w:val="008E6811"/>
    <w:rsid w:val="008E6A1D"/>
    <w:rsid w:val="008E6D5E"/>
    <w:rsid w:val="008E6D7A"/>
    <w:rsid w:val="008E6E0D"/>
    <w:rsid w:val="008E70F6"/>
    <w:rsid w:val="008E7435"/>
    <w:rsid w:val="008E74D1"/>
    <w:rsid w:val="008E7563"/>
    <w:rsid w:val="008E75DB"/>
    <w:rsid w:val="008E7695"/>
    <w:rsid w:val="008E77A7"/>
    <w:rsid w:val="008E79E1"/>
    <w:rsid w:val="008E79EE"/>
    <w:rsid w:val="008E7B13"/>
    <w:rsid w:val="008F02B6"/>
    <w:rsid w:val="008F0366"/>
    <w:rsid w:val="008F0436"/>
    <w:rsid w:val="008F0742"/>
    <w:rsid w:val="008F0951"/>
    <w:rsid w:val="008F0D02"/>
    <w:rsid w:val="008F0DE0"/>
    <w:rsid w:val="008F15E4"/>
    <w:rsid w:val="008F168B"/>
    <w:rsid w:val="008F186C"/>
    <w:rsid w:val="008F18EB"/>
    <w:rsid w:val="008F1989"/>
    <w:rsid w:val="008F1D36"/>
    <w:rsid w:val="008F2307"/>
    <w:rsid w:val="008F2427"/>
    <w:rsid w:val="008F25DE"/>
    <w:rsid w:val="008F2612"/>
    <w:rsid w:val="008F288F"/>
    <w:rsid w:val="008F2B87"/>
    <w:rsid w:val="008F2EF4"/>
    <w:rsid w:val="008F2F75"/>
    <w:rsid w:val="008F3021"/>
    <w:rsid w:val="008F33F0"/>
    <w:rsid w:val="008F39B3"/>
    <w:rsid w:val="008F40E3"/>
    <w:rsid w:val="008F4B00"/>
    <w:rsid w:val="008F4C24"/>
    <w:rsid w:val="008F4DFC"/>
    <w:rsid w:val="008F4E60"/>
    <w:rsid w:val="008F4FFF"/>
    <w:rsid w:val="008F524D"/>
    <w:rsid w:val="008F54BB"/>
    <w:rsid w:val="008F556B"/>
    <w:rsid w:val="008F5681"/>
    <w:rsid w:val="008F5766"/>
    <w:rsid w:val="008F57CB"/>
    <w:rsid w:val="008F5EBE"/>
    <w:rsid w:val="008F6822"/>
    <w:rsid w:val="008F68B6"/>
    <w:rsid w:val="008F6918"/>
    <w:rsid w:val="008F6C4D"/>
    <w:rsid w:val="008F6E5F"/>
    <w:rsid w:val="008F70DB"/>
    <w:rsid w:val="008F75F2"/>
    <w:rsid w:val="008F7BCC"/>
    <w:rsid w:val="008F7E8E"/>
    <w:rsid w:val="008F7EB7"/>
    <w:rsid w:val="008F7F0E"/>
    <w:rsid w:val="0090035E"/>
    <w:rsid w:val="0090053E"/>
    <w:rsid w:val="009005FD"/>
    <w:rsid w:val="00900AB0"/>
    <w:rsid w:val="00900ECB"/>
    <w:rsid w:val="0090142C"/>
    <w:rsid w:val="00901548"/>
    <w:rsid w:val="0090160C"/>
    <w:rsid w:val="009016CC"/>
    <w:rsid w:val="009016CF"/>
    <w:rsid w:val="00901991"/>
    <w:rsid w:val="00901AB3"/>
    <w:rsid w:val="00901CC0"/>
    <w:rsid w:val="00901D30"/>
    <w:rsid w:val="00901E28"/>
    <w:rsid w:val="00901FCF"/>
    <w:rsid w:val="0090227A"/>
    <w:rsid w:val="0090244E"/>
    <w:rsid w:val="009025C7"/>
    <w:rsid w:val="009029B4"/>
    <w:rsid w:val="00902ED3"/>
    <w:rsid w:val="00902EED"/>
    <w:rsid w:val="00902F54"/>
    <w:rsid w:val="00903006"/>
    <w:rsid w:val="00903077"/>
    <w:rsid w:val="009031C7"/>
    <w:rsid w:val="009035FA"/>
    <w:rsid w:val="00903804"/>
    <w:rsid w:val="00903972"/>
    <w:rsid w:val="00903B1D"/>
    <w:rsid w:val="00903D96"/>
    <w:rsid w:val="009040BC"/>
    <w:rsid w:val="00904303"/>
    <w:rsid w:val="00904434"/>
    <w:rsid w:val="009046E3"/>
    <w:rsid w:val="00904776"/>
    <w:rsid w:val="009048ED"/>
    <w:rsid w:val="00904CE1"/>
    <w:rsid w:val="00905266"/>
    <w:rsid w:val="00905621"/>
    <w:rsid w:val="00905A68"/>
    <w:rsid w:val="00905D36"/>
    <w:rsid w:val="0090664A"/>
    <w:rsid w:val="009069FA"/>
    <w:rsid w:val="00906A8D"/>
    <w:rsid w:val="00906E75"/>
    <w:rsid w:val="00906EDD"/>
    <w:rsid w:val="00907165"/>
    <w:rsid w:val="0091066F"/>
    <w:rsid w:val="00910719"/>
    <w:rsid w:val="009108A5"/>
    <w:rsid w:val="00911533"/>
    <w:rsid w:val="009116AA"/>
    <w:rsid w:val="00911CD2"/>
    <w:rsid w:val="00912224"/>
    <w:rsid w:val="009125C4"/>
    <w:rsid w:val="009126EE"/>
    <w:rsid w:val="00912876"/>
    <w:rsid w:val="00912931"/>
    <w:rsid w:val="00912C2F"/>
    <w:rsid w:val="0091303F"/>
    <w:rsid w:val="0091312F"/>
    <w:rsid w:val="00913333"/>
    <w:rsid w:val="0091354E"/>
    <w:rsid w:val="00913819"/>
    <w:rsid w:val="00914145"/>
    <w:rsid w:val="00914153"/>
    <w:rsid w:val="00914423"/>
    <w:rsid w:val="0091446F"/>
    <w:rsid w:val="00914583"/>
    <w:rsid w:val="00914674"/>
    <w:rsid w:val="00914B87"/>
    <w:rsid w:val="00914BA1"/>
    <w:rsid w:val="009155DF"/>
    <w:rsid w:val="00915C23"/>
    <w:rsid w:val="00915D9A"/>
    <w:rsid w:val="00915F27"/>
    <w:rsid w:val="00916494"/>
    <w:rsid w:val="009165FA"/>
    <w:rsid w:val="00916B23"/>
    <w:rsid w:val="0091705F"/>
    <w:rsid w:val="0091718F"/>
    <w:rsid w:val="0091754A"/>
    <w:rsid w:val="00917618"/>
    <w:rsid w:val="009178D2"/>
    <w:rsid w:val="00917971"/>
    <w:rsid w:val="00917A17"/>
    <w:rsid w:val="00917AB2"/>
    <w:rsid w:val="00917EFA"/>
    <w:rsid w:val="00917F80"/>
    <w:rsid w:val="009203FD"/>
    <w:rsid w:val="00920491"/>
    <w:rsid w:val="009204BB"/>
    <w:rsid w:val="00920561"/>
    <w:rsid w:val="0092097A"/>
    <w:rsid w:val="00920D03"/>
    <w:rsid w:val="00920D26"/>
    <w:rsid w:val="00920E34"/>
    <w:rsid w:val="00920E9B"/>
    <w:rsid w:val="00920F85"/>
    <w:rsid w:val="0092136F"/>
    <w:rsid w:val="009213BA"/>
    <w:rsid w:val="00921438"/>
    <w:rsid w:val="009215AF"/>
    <w:rsid w:val="0092165C"/>
    <w:rsid w:val="0092174F"/>
    <w:rsid w:val="009219D1"/>
    <w:rsid w:val="00921C62"/>
    <w:rsid w:val="00922185"/>
    <w:rsid w:val="00922D88"/>
    <w:rsid w:val="00922EFA"/>
    <w:rsid w:val="0092340B"/>
    <w:rsid w:val="009237E1"/>
    <w:rsid w:val="00923A42"/>
    <w:rsid w:val="0092410E"/>
    <w:rsid w:val="00924653"/>
    <w:rsid w:val="0092481F"/>
    <w:rsid w:val="009249EA"/>
    <w:rsid w:val="00924CBE"/>
    <w:rsid w:val="0092573C"/>
    <w:rsid w:val="00925951"/>
    <w:rsid w:val="00926635"/>
    <w:rsid w:val="00926F01"/>
    <w:rsid w:val="0092734C"/>
    <w:rsid w:val="009273B9"/>
    <w:rsid w:val="009277C7"/>
    <w:rsid w:val="00927821"/>
    <w:rsid w:val="00927FAC"/>
    <w:rsid w:val="00930089"/>
    <w:rsid w:val="009301DE"/>
    <w:rsid w:val="00930D23"/>
    <w:rsid w:val="00930EF3"/>
    <w:rsid w:val="009312C4"/>
    <w:rsid w:val="00931456"/>
    <w:rsid w:val="00931A50"/>
    <w:rsid w:val="00931B07"/>
    <w:rsid w:val="00932153"/>
    <w:rsid w:val="0093236E"/>
    <w:rsid w:val="0093243C"/>
    <w:rsid w:val="009325EB"/>
    <w:rsid w:val="009330F9"/>
    <w:rsid w:val="00933115"/>
    <w:rsid w:val="009334FF"/>
    <w:rsid w:val="0093366A"/>
    <w:rsid w:val="009339D1"/>
    <w:rsid w:val="00933F6F"/>
    <w:rsid w:val="009340BD"/>
    <w:rsid w:val="0093426E"/>
    <w:rsid w:val="009346B4"/>
    <w:rsid w:val="0093471A"/>
    <w:rsid w:val="00934783"/>
    <w:rsid w:val="009348F9"/>
    <w:rsid w:val="00934DD6"/>
    <w:rsid w:val="00934F20"/>
    <w:rsid w:val="00935356"/>
    <w:rsid w:val="00935C44"/>
    <w:rsid w:val="00936038"/>
    <w:rsid w:val="00936192"/>
    <w:rsid w:val="0093644C"/>
    <w:rsid w:val="00936621"/>
    <w:rsid w:val="00936806"/>
    <w:rsid w:val="00936EEF"/>
    <w:rsid w:val="00936FB6"/>
    <w:rsid w:val="009375F7"/>
    <w:rsid w:val="009377C1"/>
    <w:rsid w:val="009377D8"/>
    <w:rsid w:val="00937A72"/>
    <w:rsid w:val="00937BFD"/>
    <w:rsid w:val="00937D50"/>
    <w:rsid w:val="00937E01"/>
    <w:rsid w:val="00937F86"/>
    <w:rsid w:val="00940272"/>
    <w:rsid w:val="00940729"/>
    <w:rsid w:val="00940744"/>
    <w:rsid w:val="00940751"/>
    <w:rsid w:val="009408DD"/>
    <w:rsid w:val="00940FE9"/>
    <w:rsid w:val="009412DE"/>
    <w:rsid w:val="00941684"/>
    <w:rsid w:val="00941C0B"/>
    <w:rsid w:val="009421AF"/>
    <w:rsid w:val="00942E1A"/>
    <w:rsid w:val="009432FD"/>
    <w:rsid w:val="0094394C"/>
    <w:rsid w:val="00943978"/>
    <w:rsid w:val="00943AF5"/>
    <w:rsid w:val="00943B1F"/>
    <w:rsid w:val="00943D8B"/>
    <w:rsid w:val="00944088"/>
    <w:rsid w:val="00944683"/>
    <w:rsid w:val="0094477F"/>
    <w:rsid w:val="009449E4"/>
    <w:rsid w:val="00944A09"/>
    <w:rsid w:val="00944AC2"/>
    <w:rsid w:val="00944C92"/>
    <w:rsid w:val="00944E8E"/>
    <w:rsid w:val="009457A6"/>
    <w:rsid w:val="009468DB"/>
    <w:rsid w:val="00947D40"/>
    <w:rsid w:val="009502A5"/>
    <w:rsid w:val="0095081D"/>
    <w:rsid w:val="009508A9"/>
    <w:rsid w:val="00950A7F"/>
    <w:rsid w:val="00950A8E"/>
    <w:rsid w:val="00950FD2"/>
    <w:rsid w:val="0095126F"/>
    <w:rsid w:val="0095136F"/>
    <w:rsid w:val="009519F5"/>
    <w:rsid w:val="00951A10"/>
    <w:rsid w:val="00951DA1"/>
    <w:rsid w:val="009523A9"/>
    <w:rsid w:val="009523FA"/>
    <w:rsid w:val="00952979"/>
    <w:rsid w:val="00952AB4"/>
    <w:rsid w:val="00952DD7"/>
    <w:rsid w:val="00952E9E"/>
    <w:rsid w:val="00953499"/>
    <w:rsid w:val="00953773"/>
    <w:rsid w:val="00953EB4"/>
    <w:rsid w:val="009541FE"/>
    <w:rsid w:val="0095464A"/>
    <w:rsid w:val="00955024"/>
    <w:rsid w:val="00955103"/>
    <w:rsid w:val="00955263"/>
    <w:rsid w:val="00955442"/>
    <w:rsid w:val="00955B40"/>
    <w:rsid w:val="0095665F"/>
    <w:rsid w:val="009567D4"/>
    <w:rsid w:val="00956A63"/>
    <w:rsid w:val="00956CCB"/>
    <w:rsid w:val="00956E01"/>
    <w:rsid w:val="00957176"/>
    <w:rsid w:val="009571B2"/>
    <w:rsid w:val="0095763F"/>
    <w:rsid w:val="00957953"/>
    <w:rsid w:val="00957BB3"/>
    <w:rsid w:val="00960478"/>
    <w:rsid w:val="00960892"/>
    <w:rsid w:val="00960A22"/>
    <w:rsid w:val="00960CC5"/>
    <w:rsid w:val="00960D66"/>
    <w:rsid w:val="00961273"/>
    <w:rsid w:val="00961648"/>
    <w:rsid w:val="00961685"/>
    <w:rsid w:val="00961BA1"/>
    <w:rsid w:val="00961F34"/>
    <w:rsid w:val="00962564"/>
    <w:rsid w:val="00962AE5"/>
    <w:rsid w:val="00962B4E"/>
    <w:rsid w:val="00962CAA"/>
    <w:rsid w:val="00963006"/>
    <w:rsid w:val="0096358E"/>
    <w:rsid w:val="00963AF1"/>
    <w:rsid w:val="00963C60"/>
    <w:rsid w:val="0096452E"/>
    <w:rsid w:val="00964A00"/>
    <w:rsid w:val="00965054"/>
    <w:rsid w:val="009653DD"/>
    <w:rsid w:val="009653EA"/>
    <w:rsid w:val="00965C49"/>
    <w:rsid w:val="0096706E"/>
    <w:rsid w:val="009671A4"/>
    <w:rsid w:val="0096743E"/>
    <w:rsid w:val="00967696"/>
    <w:rsid w:val="00970426"/>
    <w:rsid w:val="00971489"/>
    <w:rsid w:val="009716E5"/>
    <w:rsid w:val="009719A6"/>
    <w:rsid w:val="009722E6"/>
    <w:rsid w:val="00972C9F"/>
    <w:rsid w:val="009733D9"/>
    <w:rsid w:val="00973498"/>
    <w:rsid w:val="00973596"/>
    <w:rsid w:val="009742E2"/>
    <w:rsid w:val="009746F5"/>
    <w:rsid w:val="009747CA"/>
    <w:rsid w:val="00974B89"/>
    <w:rsid w:val="0097504D"/>
    <w:rsid w:val="00975439"/>
    <w:rsid w:val="00975598"/>
    <w:rsid w:val="009758EF"/>
    <w:rsid w:val="00976410"/>
    <w:rsid w:val="00976763"/>
    <w:rsid w:val="00976A95"/>
    <w:rsid w:val="00976BC6"/>
    <w:rsid w:val="00976D2E"/>
    <w:rsid w:val="00977A1D"/>
    <w:rsid w:val="00977AA4"/>
    <w:rsid w:val="00977E95"/>
    <w:rsid w:val="00977EDA"/>
    <w:rsid w:val="009803BA"/>
    <w:rsid w:val="00980849"/>
    <w:rsid w:val="00980AC4"/>
    <w:rsid w:val="00980AFC"/>
    <w:rsid w:val="00980C7E"/>
    <w:rsid w:val="00980C8C"/>
    <w:rsid w:val="00980E4B"/>
    <w:rsid w:val="009818EC"/>
    <w:rsid w:val="00981AF6"/>
    <w:rsid w:val="00981D2F"/>
    <w:rsid w:val="00981E3F"/>
    <w:rsid w:val="00981E44"/>
    <w:rsid w:val="00981EEA"/>
    <w:rsid w:val="0098217B"/>
    <w:rsid w:val="0098267A"/>
    <w:rsid w:val="009829D4"/>
    <w:rsid w:val="00983084"/>
    <w:rsid w:val="009830FD"/>
    <w:rsid w:val="009831E2"/>
    <w:rsid w:val="009832B6"/>
    <w:rsid w:val="009839F0"/>
    <w:rsid w:val="00983C75"/>
    <w:rsid w:val="00983CDA"/>
    <w:rsid w:val="00983D2F"/>
    <w:rsid w:val="00983E09"/>
    <w:rsid w:val="00983E33"/>
    <w:rsid w:val="00984175"/>
    <w:rsid w:val="00984316"/>
    <w:rsid w:val="0098482E"/>
    <w:rsid w:val="0098494F"/>
    <w:rsid w:val="009850CF"/>
    <w:rsid w:val="00985AAD"/>
    <w:rsid w:val="00985C85"/>
    <w:rsid w:val="00985F45"/>
    <w:rsid w:val="00986589"/>
    <w:rsid w:val="00986837"/>
    <w:rsid w:val="00986D86"/>
    <w:rsid w:val="00987041"/>
    <w:rsid w:val="00987331"/>
    <w:rsid w:val="009873CE"/>
    <w:rsid w:val="009873F8"/>
    <w:rsid w:val="00987E94"/>
    <w:rsid w:val="00987EC5"/>
    <w:rsid w:val="00987EDE"/>
    <w:rsid w:val="00990382"/>
    <w:rsid w:val="00990485"/>
    <w:rsid w:val="0099068E"/>
    <w:rsid w:val="0099072E"/>
    <w:rsid w:val="00990C4E"/>
    <w:rsid w:val="00990E49"/>
    <w:rsid w:val="00990FFD"/>
    <w:rsid w:val="00991375"/>
    <w:rsid w:val="009919FD"/>
    <w:rsid w:val="0099218C"/>
    <w:rsid w:val="0099223C"/>
    <w:rsid w:val="0099261D"/>
    <w:rsid w:val="0099265B"/>
    <w:rsid w:val="009926B1"/>
    <w:rsid w:val="00992984"/>
    <w:rsid w:val="00993290"/>
    <w:rsid w:val="0099341C"/>
    <w:rsid w:val="00993631"/>
    <w:rsid w:val="00993AD7"/>
    <w:rsid w:val="00993F9A"/>
    <w:rsid w:val="009943A9"/>
    <w:rsid w:val="00994A6E"/>
    <w:rsid w:val="00995118"/>
    <w:rsid w:val="0099523B"/>
    <w:rsid w:val="0099530E"/>
    <w:rsid w:val="00995EC8"/>
    <w:rsid w:val="009961C2"/>
    <w:rsid w:val="0099629D"/>
    <w:rsid w:val="0099659C"/>
    <w:rsid w:val="00997212"/>
    <w:rsid w:val="00997579"/>
    <w:rsid w:val="009979AD"/>
    <w:rsid w:val="009A003C"/>
    <w:rsid w:val="009A0052"/>
    <w:rsid w:val="009A00F4"/>
    <w:rsid w:val="009A026A"/>
    <w:rsid w:val="009A04D5"/>
    <w:rsid w:val="009A0701"/>
    <w:rsid w:val="009A0F3A"/>
    <w:rsid w:val="009A1174"/>
    <w:rsid w:val="009A1316"/>
    <w:rsid w:val="009A1BBE"/>
    <w:rsid w:val="009A1DAA"/>
    <w:rsid w:val="009A240D"/>
    <w:rsid w:val="009A26B5"/>
    <w:rsid w:val="009A2748"/>
    <w:rsid w:val="009A28CC"/>
    <w:rsid w:val="009A2D77"/>
    <w:rsid w:val="009A2FE2"/>
    <w:rsid w:val="009A30FD"/>
    <w:rsid w:val="009A312B"/>
    <w:rsid w:val="009A317F"/>
    <w:rsid w:val="009A331D"/>
    <w:rsid w:val="009A3373"/>
    <w:rsid w:val="009A356F"/>
    <w:rsid w:val="009A3BE6"/>
    <w:rsid w:val="009A3F78"/>
    <w:rsid w:val="009A3FBA"/>
    <w:rsid w:val="009A40E0"/>
    <w:rsid w:val="009A4233"/>
    <w:rsid w:val="009A4571"/>
    <w:rsid w:val="009A478C"/>
    <w:rsid w:val="009A48A1"/>
    <w:rsid w:val="009A4BF3"/>
    <w:rsid w:val="009A4C6F"/>
    <w:rsid w:val="009A551D"/>
    <w:rsid w:val="009A5692"/>
    <w:rsid w:val="009A59D1"/>
    <w:rsid w:val="009A5E3F"/>
    <w:rsid w:val="009A6037"/>
    <w:rsid w:val="009A606B"/>
    <w:rsid w:val="009A6240"/>
    <w:rsid w:val="009A62F6"/>
    <w:rsid w:val="009A646F"/>
    <w:rsid w:val="009A64AD"/>
    <w:rsid w:val="009A6702"/>
    <w:rsid w:val="009A6A2E"/>
    <w:rsid w:val="009A6AD0"/>
    <w:rsid w:val="009A71B9"/>
    <w:rsid w:val="009B0727"/>
    <w:rsid w:val="009B0CE5"/>
    <w:rsid w:val="009B0DD3"/>
    <w:rsid w:val="009B0E7E"/>
    <w:rsid w:val="009B12A5"/>
    <w:rsid w:val="009B143D"/>
    <w:rsid w:val="009B18E8"/>
    <w:rsid w:val="009B1E9F"/>
    <w:rsid w:val="009B2301"/>
    <w:rsid w:val="009B2B17"/>
    <w:rsid w:val="009B2BC3"/>
    <w:rsid w:val="009B2D81"/>
    <w:rsid w:val="009B31D8"/>
    <w:rsid w:val="009B34E9"/>
    <w:rsid w:val="009B36F6"/>
    <w:rsid w:val="009B38C2"/>
    <w:rsid w:val="009B3E40"/>
    <w:rsid w:val="009B4334"/>
    <w:rsid w:val="009B447F"/>
    <w:rsid w:val="009B4C6D"/>
    <w:rsid w:val="009B4CFE"/>
    <w:rsid w:val="009B4F1E"/>
    <w:rsid w:val="009B51E9"/>
    <w:rsid w:val="009B52D8"/>
    <w:rsid w:val="009B5A15"/>
    <w:rsid w:val="009B5ADF"/>
    <w:rsid w:val="009B5B6F"/>
    <w:rsid w:val="009B5F37"/>
    <w:rsid w:val="009B65B2"/>
    <w:rsid w:val="009B662C"/>
    <w:rsid w:val="009B683A"/>
    <w:rsid w:val="009B6C8C"/>
    <w:rsid w:val="009B6CBE"/>
    <w:rsid w:val="009B6FD6"/>
    <w:rsid w:val="009B71EA"/>
    <w:rsid w:val="009B73B2"/>
    <w:rsid w:val="009B7602"/>
    <w:rsid w:val="009B7E12"/>
    <w:rsid w:val="009C023C"/>
    <w:rsid w:val="009C0530"/>
    <w:rsid w:val="009C05FB"/>
    <w:rsid w:val="009C0611"/>
    <w:rsid w:val="009C0626"/>
    <w:rsid w:val="009C06E0"/>
    <w:rsid w:val="009C0B20"/>
    <w:rsid w:val="009C0BB7"/>
    <w:rsid w:val="009C1735"/>
    <w:rsid w:val="009C181D"/>
    <w:rsid w:val="009C2476"/>
    <w:rsid w:val="009C25A2"/>
    <w:rsid w:val="009C2713"/>
    <w:rsid w:val="009C27A7"/>
    <w:rsid w:val="009C2C41"/>
    <w:rsid w:val="009C2C80"/>
    <w:rsid w:val="009C2DCC"/>
    <w:rsid w:val="009C307B"/>
    <w:rsid w:val="009C34E6"/>
    <w:rsid w:val="009C392C"/>
    <w:rsid w:val="009C3B3C"/>
    <w:rsid w:val="009C3C34"/>
    <w:rsid w:val="009C3DE7"/>
    <w:rsid w:val="009C3DF7"/>
    <w:rsid w:val="009C3FC2"/>
    <w:rsid w:val="009C3FFC"/>
    <w:rsid w:val="009C4753"/>
    <w:rsid w:val="009C4BB2"/>
    <w:rsid w:val="009C4C69"/>
    <w:rsid w:val="009C4C73"/>
    <w:rsid w:val="009C536A"/>
    <w:rsid w:val="009C599D"/>
    <w:rsid w:val="009C5D3E"/>
    <w:rsid w:val="009C5FB9"/>
    <w:rsid w:val="009C6018"/>
    <w:rsid w:val="009C6349"/>
    <w:rsid w:val="009C6520"/>
    <w:rsid w:val="009C6C82"/>
    <w:rsid w:val="009C702B"/>
    <w:rsid w:val="009C73F7"/>
    <w:rsid w:val="009C7949"/>
    <w:rsid w:val="009C7CBE"/>
    <w:rsid w:val="009C7CF1"/>
    <w:rsid w:val="009C7CF5"/>
    <w:rsid w:val="009C7ECE"/>
    <w:rsid w:val="009C7F60"/>
    <w:rsid w:val="009D04B3"/>
    <w:rsid w:val="009D0944"/>
    <w:rsid w:val="009D0974"/>
    <w:rsid w:val="009D0C2A"/>
    <w:rsid w:val="009D0E75"/>
    <w:rsid w:val="009D14B8"/>
    <w:rsid w:val="009D1977"/>
    <w:rsid w:val="009D1AD8"/>
    <w:rsid w:val="009D1F14"/>
    <w:rsid w:val="009D2027"/>
    <w:rsid w:val="009D239F"/>
    <w:rsid w:val="009D2BC4"/>
    <w:rsid w:val="009D2FD3"/>
    <w:rsid w:val="009D34AE"/>
    <w:rsid w:val="009D3606"/>
    <w:rsid w:val="009D3B54"/>
    <w:rsid w:val="009D3D5C"/>
    <w:rsid w:val="009D3FC5"/>
    <w:rsid w:val="009D4098"/>
    <w:rsid w:val="009D4228"/>
    <w:rsid w:val="009D42FE"/>
    <w:rsid w:val="009D438F"/>
    <w:rsid w:val="009D4AF1"/>
    <w:rsid w:val="009D4CDE"/>
    <w:rsid w:val="009D53F2"/>
    <w:rsid w:val="009D5AD0"/>
    <w:rsid w:val="009D5CBA"/>
    <w:rsid w:val="009D5DA3"/>
    <w:rsid w:val="009D62DD"/>
    <w:rsid w:val="009D62E2"/>
    <w:rsid w:val="009D62FD"/>
    <w:rsid w:val="009D6973"/>
    <w:rsid w:val="009D6C13"/>
    <w:rsid w:val="009D6E8C"/>
    <w:rsid w:val="009D700D"/>
    <w:rsid w:val="009D7371"/>
    <w:rsid w:val="009D788D"/>
    <w:rsid w:val="009D79DB"/>
    <w:rsid w:val="009D7ECC"/>
    <w:rsid w:val="009E0340"/>
    <w:rsid w:val="009E0572"/>
    <w:rsid w:val="009E07CA"/>
    <w:rsid w:val="009E08A3"/>
    <w:rsid w:val="009E0A4E"/>
    <w:rsid w:val="009E0D72"/>
    <w:rsid w:val="009E0F6D"/>
    <w:rsid w:val="009E13CA"/>
    <w:rsid w:val="009E15CD"/>
    <w:rsid w:val="009E1791"/>
    <w:rsid w:val="009E23B0"/>
    <w:rsid w:val="009E2539"/>
    <w:rsid w:val="009E2741"/>
    <w:rsid w:val="009E2DDF"/>
    <w:rsid w:val="009E2E2C"/>
    <w:rsid w:val="009E35F7"/>
    <w:rsid w:val="009E38A2"/>
    <w:rsid w:val="009E3B7D"/>
    <w:rsid w:val="009E3CCD"/>
    <w:rsid w:val="009E3D4B"/>
    <w:rsid w:val="009E3F11"/>
    <w:rsid w:val="009E44B9"/>
    <w:rsid w:val="009E516A"/>
    <w:rsid w:val="009E546A"/>
    <w:rsid w:val="009E54A7"/>
    <w:rsid w:val="009E58D7"/>
    <w:rsid w:val="009E5A10"/>
    <w:rsid w:val="009E5C07"/>
    <w:rsid w:val="009E6137"/>
    <w:rsid w:val="009E64E0"/>
    <w:rsid w:val="009E670E"/>
    <w:rsid w:val="009E67CB"/>
    <w:rsid w:val="009E67F1"/>
    <w:rsid w:val="009E7725"/>
    <w:rsid w:val="009E78E1"/>
    <w:rsid w:val="009E7CA9"/>
    <w:rsid w:val="009E7D60"/>
    <w:rsid w:val="009F00E0"/>
    <w:rsid w:val="009F0316"/>
    <w:rsid w:val="009F048A"/>
    <w:rsid w:val="009F0494"/>
    <w:rsid w:val="009F06D0"/>
    <w:rsid w:val="009F0864"/>
    <w:rsid w:val="009F086D"/>
    <w:rsid w:val="009F08D3"/>
    <w:rsid w:val="009F0980"/>
    <w:rsid w:val="009F0C3F"/>
    <w:rsid w:val="009F1259"/>
    <w:rsid w:val="009F1427"/>
    <w:rsid w:val="009F1671"/>
    <w:rsid w:val="009F2318"/>
    <w:rsid w:val="009F25B3"/>
    <w:rsid w:val="009F2733"/>
    <w:rsid w:val="009F29C0"/>
    <w:rsid w:val="009F2E49"/>
    <w:rsid w:val="009F2EE7"/>
    <w:rsid w:val="009F329B"/>
    <w:rsid w:val="009F3616"/>
    <w:rsid w:val="009F3944"/>
    <w:rsid w:val="009F3E1A"/>
    <w:rsid w:val="009F3FDA"/>
    <w:rsid w:val="009F44AA"/>
    <w:rsid w:val="009F4870"/>
    <w:rsid w:val="009F5216"/>
    <w:rsid w:val="009F527F"/>
    <w:rsid w:val="009F5877"/>
    <w:rsid w:val="009F5A34"/>
    <w:rsid w:val="009F64B8"/>
    <w:rsid w:val="009F663D"/>
    <w:rsid w:val="009F7259"/>
    <w:rsid w:val="009F74B7"/>
    <w:rsid w:val="009F7625"/>
    <w:rsid w:val="009F797A"/>
    <w:rsid w:val="009F7988"/>
    <w:rsid w:val="009F7E0E"/>
    <w:rsid w:val="00A0091F"/>
    <w:rsid w:val="00A00C85"/>
    <w:rsid w:val="00A01152"/>
    <w:rsid w:val="00A013D2"/>
    <w:rsid w:val="00A014D6"/>
    <w:rsid w:val="00A015BC"/>
    <w:rsid w:val="00A01621"/>
    <w:rsid w:val="00A01750"/>
    <w:rsid w:val="00A0245E"/>
    <w:rsid w:val="00A02AEB"/>
    <w:rsid w:val="00A02FEC"/>
    <w:rsid w:val="00A03247"/>
    <w:rsid w:val="00A035AB"/>
    <w:rsid w:val="00A03647"/>
    <w:rsid w:val="00A039B4"/>
    <w:rsid w:val="00A03BE5"/>
    <w:rsid w:val="00A04466"/>
    <w:rsid w:val="00A0475E"/>
    <w:rsid w:val="00A047C4"/>
    <w:rsid w:val="00A048ED"/>
    <w:rsid w:val="00A04B11"/>
    <w:rsid w:val="00A04DE7"/>
    <w:rsid w:val="00A05105"/>
    <w:rsid w:val="00A0515D"/>
    <w:rsid w:val="00A05211"/>
    <w:rsid w:val="00A0527F"/>
    <w:rsid w:val="00A0538B"/>
    <w:rsid w:val="00A05817"/>
    <w:rsid w:val="00A05943"/>
    <w:rsid w:val="00A05C52"/>
    <w:rsid w:val="00A05D18"/>
    <w:rsid w:val="00A05E08"/>
    <w:rsid w:val="00A0630E"/>
    <w:rsid w:val="00A0653B"/>
    <w:rsid w:val="00A06F89"/>
    <w:rsid w:val="00A07073"/>
    <w:rsid w:val="00A071E9"/>
    <w:rsid w:val="00A077CF"/>
    <w:rsid w:val="00A07A03"/>
    <w:rsid w:val="00A07B80"/>
    <w:rsid w:val="00A100F4"/>
    <w:rsid w:val="00A1089D"/>
    <w:rsid w:val="00A113FD"/>
    <w:rsid w:val="00A11765"/>
    <w:rsid w:val="00A11A75"/>
    <w:rsid w:val="00A126A2"/>
    <w:rsid w:val="00A12711"/>
    <w:rsid w:val="00A129D0"/>
    <w:rsid w:val="00A12A27"/>
    <w:rsid w:val="00A12B0B"/>
    <w:rsid w:val="00A12B6B"/>
    <w:rsid w:val="00A12E60"/>
    <w:rsid w:val="00A13059"/>
    <w:rsid w:val="00A1369A"/>
    <w:rsid w:val="00A137CB"/>
    <w:rsid w:val="00A1421A"/>
    <w:rsid w:val="00A14352"/>
    <w:rsid w:val="00A143C1"/>
    <w:rsid w:val="00A14A80"/>
    <w:rsid w:val="00A153A8"/>
    <w:rsid w:val="00A15616"/>
    <w:rsid w:val="00A1563E"/>
    <w:rsid w:val="00A158C0"/>
    <w:rsid w:val="00A15BFF"/>
    <w:rsid w:val="00A15C23"/>
    <w:rsid w:val="00A15FFD"/>
    <w:rsid w:val="00A1636C"/>
    <w:rsid w:val="00A163E3"/>
    <w:rsid w:val="00A166A8"/>
    <w:rsid w:val="00A16B1D"/>
    <w:rsid w:val="00A16DC9"/>
    <w:rsid w:val="00A17A89"/>
    <w:rsid w:val="00A17B72"/>
    <w:rsid w:val="00A17E36"/>
    <w:rsid w:val="00A20020"/>
    <w:rsid w:val="00A20652"/>
    <w:rsid w:val="00A20657"/>
    <w:rsid w:val="00A206E4"/>
    <w:rsid w:val="00A206F9"/>
    <w:rsid w:val="00A208EE"/>
    <w:rsid w:val="00A20C62"/>
    <w:rsid w:val="00A20C66"/>
    <w:rsid w:val="00A20E20"/>
    <w:rsid w:val="00A21309"/>
    <w:rsid w:val="00A215CA"/>
    <w:rsid w:val="00A2167C"/>
    <w:rsid w:val="00A2199E"/>
    <w:rsid w:val="00A21DCB"/>
    <w:rsid w:val="00A21E13"/>
    <w:rsid w:val="00A21E50"/>
    <w:rsid w:val="00A22C5F"/>
    <w:rsid w:val="00A22E61"/>
    <w:rsid w:val="00A22F21"/>
    <w:rsid w:val="00A22FF3"/>
    <w:rsid w:val="00A234EA"/>
    <w:rsid w:val="00A236C0"/>
    <w:rsid w:val="00A23902"/>
    <w:rsid w:val="00A2394C"/>
    <w:rsid w:val="00A239A6"/>
    <w:rsid w:val="00A23C67"/>
    <w:rsid w:val="00A2437C"/>
    <w:rsid w:val="00A24C51"/>
    <w:rsid w:val="00A24DB2"/>
    <w:rsid w:val="00A24E5D"/>
    <w:rsid w:val="00A25282"/>
    <w:rsid w:val="00A2564C"/>
    <w:rsid w:val="00A25CED"/>
    <w:rsid w:val="00A26162"/>
    <w:rsid w:val="00A269CD"/>
    <w:rsid w:val="00A269F8"/>
    <w:rsid w:val="00A26F6E"/>
    <w:rsid w:val="00A2706A"/>
    <w:rsid w:val="00A274ED"/>
    <w:rsid w:val="00A27648"/>
    <w:rsid w:val="00A27911"/>
    <w:rsid w:val="00A303A4"/>
    <w:rsid w:val="00A3041D"/>
    <w:rsid w:val="00A3053A"/>
    <w:rsid w:val="00A307D2"/>
    <w:rsid w:val="00A3090A"/>
    <w:rsid w:val="00A31096"/>
    <w:rsid w:val="00A313A1"/>
    <w:rsid w:val="00A31651"/>
    <w:rsid w:val="00A3165D"/>
    <w:rsid w:val="00A316E6"/>
    <w:rsid w:val="00A31B5D"/>
    <w:rsid w:val="00A31E41"/>
    <w:rsid w:val="00A320E4"/>
    <w:rsid w:val="00A32542"/>
    <w:rsid w:val="00A327CC"/>
    <w:rsid w:val="00A32995"/>
    <w:rsid w:val="00A333B8"/>
    <w:rsid w:val="00A33AC8"/>
    <w:rsid w:val="00A33B24"/>
    <w:rsid w:val="00A33D4C"/>
    <w:rsid w:val="00A33ED6"/>
    <w:rsid w:val="00A347B4"/>
    <w:rsid w:val="00A3497A"/>
    <w:rsid w:val="00A34E54"/>
    <w:rsid w:val="00A34EAB"/>
    <w:rsid w:val="00A355C7"/>
    <w:rsid w:val="00A3566B"/>
    <w:rsid w:val="00A35F17"/>
    <w:rsid w:val="00A3756B"/>
    <w:rsid w:val="00A377F0"/>
    <w:rsid w:val="00A37B6A"/>
    <w:rsid w:val="00A37BF3"/>
    <w:rsid w:val="00A37C23"/>
    <w:rsid w:val="00A37DF5"/>
    <w:rsid w:val="00A403A2"/>
    <w:rsid w:val="00A409D2"/>
    <w:rsid w:val="00A40C4D"/>
    <w:rsid w:val="00A41056"/>
    <w:rsid w:val="00A415A1"/>
    <w:rsid w:val="00A415FB"/>
    <w:rsid w:val="00A41A9F"/>
    <w:rsid w:val="00A41C01"/>
    <w:rsid w:val="00A41D17"/>
    <w:rsid w:val="00A41D2D"/>
    <w:rsid w:val="00A41EE2"/>
    <w:rsid w:val="00A42080"/>
    <w:rsid w:val="00A422EA"/>
    <w:rsid w:val="00A42483"/>
    <w:rsid w:val="00A425AA"/>
    <w:rsid w:val="00A426BC"/>
    <w:rsid w:val="00A427CB"/>
    <w:rsid w:val="00A42BAB"/>
    <w:rsid w:val="00A43088"/>
    <w:rsid w:val="00A432AB"/>
    <w:rsid w:val="00A43305"/>
    <w:rsid w:val="00A4386B"/>
    <w:rsid w:val="00A43D8B"/>
    <w:rsid w:val="00A43EF7"/>
    <w:rsid w:val="00A440F4"/>
    <w:rsid w:val="00A444EE"/>
    <w:rsid w:val="00A4458D"/>
    <w:rsid w:val="00A4461D"/>
    <w:rsid w:val="00A44ADF"/>
    <w:rsid w:val="00A44F02"/>
    <w:rsid w:val="00A44F95"/>
    <w:rsid w:val="00A45249"/>
    <w:rsid w:val="00A46037"/>
    <w:rsid w:val="00A460E5"/>
    <w:rsid w:val="00A462EA"/>
    <w:rsid w:val="00A46362"/>
    <w:rsid w:val="00A46823"/>
    <w:rsid w:val="00A46E3F"/>
    <w:rsid w:val="00A46EFC"/>
    <w:rsid w:val="00A473CE"/>
    <w:rsid w:val="00A47DFF"/>
    <w:rsid w:val="00A47F22"/>
    <w:rsid w:val="00A5050B"/>
    <w:rsid w:val="00A50AC7"/>
    <w:rsid w:val="00A50D29"/>
    <w:rsid w:val="00A51007"/>
    <w:rsid w:val="00A51322"/>
    <w:rsid w:val="00A51529"/>
    <w:rsid w:val="00A51A6A"/>
    <w:rsid w:val="00A52061"/>
    <w:rsid w:val="00A52214"/>
    <w:rsid w:val="00A522D2"/>
    <w:rsid w:val="00A52352"/>
    <w:rsid w:val="00A52DDA"/>
    <w:rsid w:val="00A532F7"/>
    <w:rsid w:val="00A535D3"/>
    <w:rsid w:val="00A53B83"/>
    <w:rsid w:val="00A53B94"/>
    <w:rsid w:val="00A53B99"/>
    <w:rsid w:val="00A53BCB"/>
    <w:rsid w:val="00A53F15"/>
    <w:rsid w:val="00A540B0"/>
    <w:rsid w:val="00A541BE"/>
    <w:rsid w:val="00A54540"/>
    <w:rsid w:val="00A54BC2"/>
    <w:rsid w:val="00A54DE8"/>
    <w:rsid w:val="00A54F18"/>
    <w:rsid w:val="00A54F2B"/>
    <w:rsid w:val="00A551B2"/>
    <w:rsid w:val="00A55466"/>
    <w:rsid w:val="00A55611"/>
    <w:rsid w:val="00A55F36"/>
    <w:rsid w:val="00A55FDE"/>
    <w:rsid w:val="00A560EA"/>
    <w:rsid w:val="00A5675D"/>
    <w:rsid w:val="00A567E1"/>
    <w:rsid w:val="00A56A48"/>
    <w:rsid w:val="00A56F4D"/>
    <w:rsid w:val="00A5736B"/>
    <w:rsid w:val="00A5795A"/>
    <w:rsid w:val="00A57E6E"/>
    <w:rsid w:val="00A60F73"/>
    <w:rsid w:val="00A61357"/>
    <w:rsid w:val="00A61455"/>
    <w:rsid w:val="00A61579"/>
    <w:rsid w:val="00A616C7"/>
    <w:rsid w:val="00A61827"/>
    <w:rsid w:val="00A61C08"/>
    <w:rsid w:val="00A61D92"/>
    <w:rsid w:val="00A62204"/>
    <w:rsid w:val="00A6221B"/>
    <w:rsid w:val="00A62F55"/>
    <w:rsid w:val="00A62F74"/>
    <w:rsid w:val="00A6326C"/>
    <w:rsid w:val="00A6388C"/>
    <w:rsid w:val="00A63C48"/>
    <w:rsid w:val="00A63EF3"/>
    <w:rsid w:val="00A64047"/>
    <w:rsid w:val="00A64168"/>
    <w:rsid w:val="00A64465"/>
    <w:rsid w:val="00A64485"/>
    <w:rsid w:val="00A65DD9"/>
    <w:rsid w:val="00A65EB8"/>
    <w:rsid w:val="00A66060"/>
    <w:rsid w:val="00A660F0"/>
    <w:rsid w:val="00A662B2"/>
    <w:rsid w:val="00A667AF"/>
    <w:rsid w:val="00A667B1"/>
    <w:rsid w:val="00A66819"/>
    <w:rsid w:val="00A66A05"/>
    <w:rsid w:val="00A66CD0"/>
    <w:rsid w:val="00A66F49"/>
    <w:rsid w:val="00A671BF"/>
    <w:rsid w:val="00A6721A"/>
    <w:rsid w:val="00A675CE"/>
    <w:rsid w:val="00A67A96"/>
    <w:rsid w:val="00A67F38"/>
    <w:rsid w:val="00A70026"/>
    <w:rsid w:val="00A7023F"/>
    <w:rsid w:val="00A70D70"/>
    <w:rsid w:val="00A715CA"/>
    <w:rsid w:val="00A71642"/>
    <w:rsid w:val="00A72111"/>
    <w:rsid w:val="00A7276D"/>
    <w:rsid w:val="00A7278A"/>
    <w:rsid w:val="00A72FFB"/>
    <w:rsid w:val="00A73481"/>
    <w:rsid w:val="00A7373E"/>
    <w:rsid w:val="00A73E9A"/>
    <w:rsid w:val="00A74456"/>
    <w:rsid w:val="00A745A9"/>
    <w:rsid w:val="00A7477C"/>
    <w:rsid w:val="00A74A91"/>
    <w:rsid w:val="00A75107"/>
    <w:rsid w:val="00A7527E"/>
    <w:rsid w:val="00A752F2"/>
    <w:rsid w:val="00A75C10"/>
    <w:rsid w:val="00A75C54"/>
    <w:rsid w:val="00A76282"/>
    <w:rsid w:val="00A7673B"/>
    <w:rsid w:val="00A7682A"/>
    <w:rsid w:val="00A76A23"/>
    <w:rsid w:val="00A76A44"/>
    <w:rsid w:val="00A76B9A"/>
    <w:rsid w:val="00A7703B"/>
    <w:rsid w:val="00A77D46"/>
    <w:rsid w:val="00A77D88"/>
    <w:rsid w:val="00A77F23"/>
    <w:rsid w:val="00A802CF"/>
    <w:rsid w:val="00A804CA"/>
    <w:rsid w:val="00A804EF"/>
    <w:rsid w:val="00A80616"/>
    <w:rsid w:val="00A8074F"/>
    <w:rsid w:val="00A81523"/>
    <w:rsid w:val="00A81720"/>
    <w:rsid w:val="00A81732"/>
    <w:rsid w:val="00A8173C"/>
    <w:rsid w:val="00A823A2"/>
    <w:rsid w:val="00A82950"/>
    <w:rsid w:val="00A82A42"/>
    <w:rsid w:val="00A82ABB"/>
    <w:rsid w:val="00A83092"/>
    <w:rsid w:val="00A834FD"/>
    <w:rsid w:val="00A8354C"/>
    <w:rsid w:val="00A838A0"/>
    <w:rsid w:val="00A83B67"/>
    <w:rsid w:val="00A83BCF"/>
    <w:rsid w:val="00A83D51"/>
    <w:rsid w:val="00A83D9C"/>
    <w:rsid w:val="00A84512"/>
    <w:rsid w:val="00A84A29"/>
    <w:rsid w:val="00A84C3D"/>
    <w:rsid w:val="00A84D58"/>
    <w:rsid w:val="00A84DC4"/>
    <w:rsid w:val="00A84EE7"/>
    <w:rsid w:val="00A85113"/>
    <w:rsid w:val="00A85A16"/>
    <w:rsid w:val="00A867DE"/>
    <w:rsid w:val="00A86CA1"/>
    <w:rsid w:val="00A8739F"/>
    <w:rsid w:val="00A87960"/>
    <w:rsid w:val="00A87E17"/>
    <w:rsid w:val="00A90098"/>
    <w:rsid w:val="00A90838"/>
    <w:rsid w:val="00A911F1"/>
    <w:rsid w:val="00A914C0"/>
    <w:rsid w:val="00A91BAC"/>
    <w:rsid w:val="00A9217A"/>
    <w:rsid w:val="00A922FE"/>
    <w:rsid w:val="00A926FE"/>
    <w:rsid w:val="00A928F9"/>
    <w:rsid w:val="00A929AD"/>
    <w:rsid w:val="00A92AC3"/>
    <w:rsid w:val="00A92BC3"/>
    <w:rsid w:val="00A9377C"/>
    <w:rsid w:val="00A93B3F"/>
    <w:rsid w:val="00A940AF"/>
    <w:rsid w:val="00A940B7"/>
    <w:rsid w:val="00A94165"/>
    <w:rsid w:val="00A94541"/>
    <w:rsid w:val="00A94ACC"/>
    <w:rsid w:val="00A94EEE"/>
    <w:rsid w:val="00A951A9"/>
    <w:rsid w:val="00A9542E"/>
    <w:rsid w:val="00A957FB"/>
    <w:rsid w:val="00A95AA0"/>
    <w:rsid w:val="00A95AD5"/>
    <w:rsid w:val="00A95C94"/>
    <w:rsid w:val="00A95CDE"/>
    <w:rsid w:val="00A95E2E"/>
    <w:rsid w:val="00A9622A"/>
    <w:rsid w:val="00A9628A"/>
    <w:rsid w:val="00A96361"/>
    <w:rsid w:val="00A96403"/>
    <w:rsid w:val="00A966E7"/>
    <w:rsid w:val="00A969DF"/>
    <w:rsid w:val="00A96C3C"/>
    <w:rsid w:val="00A96C57"/>
    <w:rsid w:val="00A96D9A"/>
    <w:rsid w:val="00A96DDB"/>
    <w:rsid w:val="00A96E12"/>
    <w:rsid w:val="00A972DA"/>
    <w:rsid w:val="00A9733B"/>
    <w:rsid w:val="00A974B7"/>
    <w:rsid w:val="00A9766E"/>
    <w:rsid w:val="00A97F29"/>
    <w:rsid w:val="00AA0155"/>
    <w:rsid w:val="00AA01BF"/>
    <w:rsid w:val="00AA022C"/>
    <w:rsid w:val="00AA023F"/>
    <w:rsid w:val="00AA0572"/>
    <w:rsid w:val="00AA0C9B"/>
    <w:rsid w:val="00AA184A"/>
    <w:rsid w:val="00AA1D4C"/>
    <w:rsid w:val="00AA220F"/>
    <w:rsid w:val="00AA2886"/>
    <w:rsid w:val="00AA28AF"/>
    <w:rsid w:val="00AA2AC6"/>
    <w:rsid w:val="00AA2C33"/>
    <w:rsid w:val="00AA3327"/>
    <w:rsid w:val="00AA3489"/>
    <w:rsid w:val="00AA369F"/>
    <w:rsid w:val="00AA37DF"/>
    <w:rsid w:val="00AA38AE"/>
    <w:rsid w:val="00AA3B34"/>
    <w:rsid w:val="00AA3D37"/>
    <w:rsid w:val="00AA3DFA"/>
    <w:rsid w:val="00AA4189"/>
    <w:rsid w:val="00AA4242"/>
    <w:rsid w:val="00AA445E"/>
    <w:rsid w:val="00AA4B3E"/>
    <w:rsid w:val="00AA4E71"/>
    <w:rsid w:val="00AA4F45"/>
    <w:rsid w:val="00AA527C"/>
    <w:rsid w:val="00AA5357"/>
    <w:rsid w:val="00AA5602"/>
    <w:rsid w:val="00AA567C"/>
    <w:rsid w:val="00AA5DBA"/>
    <w:rsid w:val="00AA6458"/>
    <w:rsid w:val="00AA64C0"/>
    <w:rsid w:val="00AA68AE"/>
    <w:rsid w:val="00AA6B0A"/>
    <w:rsid w:val="00AA6CFE"/>
    <w:rsid w:val="00AA6E21"/>
    <w:rsid w:val="00AA6F88"/>
    <w:rsid w:val="00AA6FA6"/>
    <w:rsid w:val="00AA70F2"/>
    <w:rsid w:val="00AA77DF"/>
    <w:rsid w:val="00AA7AB0"/>
    <w:rsid w:val="00AA7C1D"/>
    <w:rsid w:val="00AB00DB"/>
    <w:rsid w:val="00AB0126"/>
    <w:rsid w:val="00AB0565"/>
    <w:rsid w:val="00AB0A1A"/>
    <w:rsid w:val="00AB0BEC"/>
    <w:rsid w:val="00AB14A5"/>
    <w:rsid w:val="00AB1790"/>
    <w:rsid w:val="00AB17C2"/>
    <w:rsid w:val="00AB1F57"/>
    <w:rsid w:val="00AB2267"/>
    <w:rsid w:val="00AB2294"/>
    <w:rsid w:val="00AB260C"/>
    <w:rsid w:val="00AB292A"/>
    <w:rsid w:val="00AB2BBE"/>
    <w:rsid w:val="00AB30FE"/>
    <w:rsid w:val="00AB35E7"/>
    <w:rsid w:val="00AB37E5"/>
    <w:rsid w:val="00AB3924"/>
    <w:rsid w:val="00AB3C0C"/>
    <w:rsid w:val="00AB3DFA"/>
    <w:rsid w:val="00AB4168"/>
    <w:rsid w:val="00AB4546"/>
    <w:rsid w:val="00AB4780"/>
    <w:rsid w:val="00AB4958"/>
    <w:rsid w:val="00AB4B69"/>
    <w:rsid w:val="00AB4E1D"/>
    <w:rsid w:val="00AB549F"/>
    <w:rsid w:val="00AB5AE2"/>
    <w:rsid w:val="00AB5BB8"/>
    <w:rsid w:val="00AB5DA9"/>
    <w:rsid w:val="00AB5E0A"/>
    <w:rsid w:val="00AB6027"/>
    <w:rsid w:val="00AB614C"/>
    <w:rsid w:val="00AB62BD"/>
    <w:rsid w:val="00AB6732"/>
    <w:rsid w:val="00AB6AB5"/>
    <w:rsid w:val="00AB6D15"/>
    <w:rsid w:val="00AB6FBA"/>
    <w:rsid w:val="00AB7200"/>
    <w:rsid w:val="00AB7203"/>
    <w:rsid w:val="00AB73FE"/>
    <w:rsid w:val="00AB763F"/>
    <w:rsid w:val="00AB765E"/>
    <w:rsid w:val="00AB76AC"/>
    <w:rsid w:val="00AB771E"/>
    <w:rsid w:val="00AB7BD8"/>
    <w:rsid w:val="00AB7C11"/>
    <w:rsid w:val="00AB7CA6"/>
    <w:rsid w:val="00AC0485"/>
    <w:rsid w:val="00AC082E"/>
    <w:rsid w:val="00AC0D79"/>
    <w:rsid w:val="00AC0F2A"/>
    <w:rsid w:val="00AC1067"/>
    <w:rsid w:val="00AC1241"/>
    <w:rsid w:val="00AC139D"/>
    <w:rsid w:val="00AC1649"/>
    <w:rsid w:val="00AC16CD"/>
    <w:rsid w:val="00AC1A55"/>
    <w:rsid w:val="00AC2488"/>
    <w:rsid w:val="00AC2B71"/>
    <w:rsid w:val="00AC3253"/>
    <w:rsid w:val="00AC3366"/>
    <w:rsid w:val="00AC362D"/>
    <w:rsid w:val="00AC3C5A"/>
    <w:rsid w:val="00AC476F"/>
    <w:rsid w:val="00AC5673"/>
    <w:rsid w:val="00AC58BB"/>
    <w:rsid w:val="00AC58BF"/>
    <w:rsid w:val="00AC5B00"/>
    <w:rsid w:val="00AC5BB2"/>
    <w:rsid w:val="00AC5F01"/>
    <w:rsid w:val="00AC67DB"/>
    <w:rsid w:val="00AC6A73"/>
    <w:rsid w:val="00AC6B96"/>
    <w:rsid w:val="00AC7008"/>
    <w:rsid w:val="00AC7267"/>
    <w:rsid w:val="00AC7401"/>
    <w:rsid w:val="00AC757E"/>
    <w:rsid w:val="00AC7AB3"/>
    <w:rsid w:val="00AC7CBF"/>
    <w:rsid w:val="00AC7FF3"/>
    <w:rsid w:val="00AD01DB"/>
    <w:rsid w:val="00AD138D"/>
    <w:rsid w:val="00AD165C"/>
    <w:rsid w:val="00AD177B"/>
    <w:rsid w:val="00AD1CC0"/>
    <w:rsid w:val="00AD216F"/>
    <w:rsid w:val="00AD247E"/>
    <w:rsid w:val="00AD26B7"/>
    <w:rsid w:val="00AD26E4"/>
    <w:rsid w:val="00AD272B"/>
    <w:rsid w:val="00AD29D4"/>
    <w:rsid w:val="00AD2B5C"/>
    <w:rsid w:val="00AD2C9E"/>
    <w:rsid w:val="00AD3CB8"/>
    <w:rsid w:val="00AD3E74"/>
    <w:rsid w:val="00AD40AB"/>
    <w:rsid w:val="00AD40CD"/>
    <w:rsid w:val="00AD4221"/>
    <w:rsid w:val="00AD4738"/>
    <w:rsid w:val="00AD4754"/>
    <w:rsid w:val="00AD51C5"/>
    <w:rsid w:val="00AD53B7"/>
    <w:rsid w:val="00AD546E"/>
    <w:rsid w:val="00AD5683"/>
    <w:rsid w:val="00AD5A14"/>
    <w:rsid w:val="00AD5C70"/>
    <w:rsid w:val="00AD5E2D"/>
    <w:rsid w:val="00AD5E61"/>
    <w:rsid w:val="00AD5F9C"/>
    <w:rsid w:val="00AD6CA5"/>
    <w:rsid w:val="00AD6DFF"/>
    <w:rsid w:val="00AD7791"/>
    <w:rsid w:val="00AD7B4F"/>
    <w:rsid w:val="00AD7BB3"/>
    <w:rsid w:val="00AD7C98"/>
    <w:rsid w:val="00AE03D2"/>
    <w:rsid w:val="00AE0E13"/>
    <w:rsid w:val="00AE0FAC"/>
    <w:rsid w:val="00AE1032"/>
    <w:rsid w:val="00AE12CE"/>
    <w:rsid w:val="00AE2A53"/>
    <w:rsid w:val="00AE3181"/>
    <w:rsid w:val="00AE3227"/>
    <w:rsid w:val="00AE33D1"/>
    <w:rsid w:val="00AE37AB"/>
    <w:rsid w:val="00AE3B44"/>
    <w:rsid w:val="00AE3CDB"/>
    <w:rsid w:val="00AE3E30"/>
    <w:rsid w:val="00AE444A"/>
    <w:rsid w:val="00AE4487"/>
    <w:rsid w:val="00AE4673"/>
    <w:rsid w:val="00AE516B"/>
    <w:rsid w:val="00AE5250"/>
    <w:rsid w:val="00AE52CD"/>
    <w:rsid w:val="00AE553A"/>
    <w:rsid w:val="00AE5C7C"/>
    <w:rsid w:val="00AE5EDB"/>
    <w:rsid w:val="00AE6018"/>
    <w:rsid w:val="00AE66C4"/>
    <w:rsid w:val="00AE673C"/>
    <w:rsid w:val="00AE68B6"/>
    <w:rsid w:val="00AE691D"/>
    <w:rsid w:val="00AE75A3"/>
    <w:rsid w:val="00AE7861"/>
    <w:rsid w:val="00AE7A66"/>
    <w:rsid w:val="00AE7B59"/>
    <w:rsid w:val="00AE7CC2"/>
    <w:rsid w:val="00AE7CF0"/>
    <w:rsid w:val="00AF0135"/>
    <w:rsid w:val="00AF04A0"/>
    <w:rsid w:val="00AF0884"/>
    <w:rsid w:val="00AF0B2A"/>
    <w:rsid w:val="00AF0E12"/>
    <w:rsid w:val="00AF142E"/>
    <w:rsid w:val="00AF16E6"/>
    <w:rsid w:val="00AF1726"/>
    <w:rsid w:val="00AF1793"/>
    <w:rsid w:val="00AF18F7"/>
    <w:rsid w:val="00AF1A83"/>
    <w:rsid w:val="00AF1B05"/>
    <w:rsid w:val="00AF1D34"/>
    <w:rsid w:val="00AF1ED6"/>
    <w:rsid w:val="00AF2597"/>
    <w:rsid w:val="00AF2882"/>
    <w:rsid w:val="00AF2C9F"/>
    <w:rsid w:val="00AF2F3C"/>
    <w:rsid w:val="00AF39DA"/>
    <w:rsid w:val="00AF3C8D"/>
    <w:rsid w:val="00AF4134"/>
    <w:rsid w:val="00AF4188"/>
    <w:rsid w:val="00AF4267"/>
    <w:rsid w:val="00AF46BF"/>
    <w:rsid w:val="00AF4B57"/>
    <w:rsid w:val="00AF4B59"/>
    <w:rsid w:val="00AF4DDC"/>
    <w:rsid w:val="00AF4E6D"/>
    <w:rsid w:val="00AF4F97"/>
    <w:rsid w:val="00AF5281"/>
    <w:rsid w:val="00AF52FA"/>
    <w:rsid w:val="00AF55EF"/>
    <w:rsid w:val="00AF5637"/>
    <w:rsid w:val="00AF56AE"/>
    <w:rsid w:val="00AF599F"/>
    <w:rsid w:val="00AF5D36"/>
    <w:rsid w:val="00AF6008"/>
    <w:rsid w:val="00AF6072"/>
    <w:rsid w:val="00AF615A"/>
    <w:rsid w:val="00AF6223"/>
    <w:rsid w:val="00AF664A"/>
    <w:rsid w:val="00AF669B"/>
    <w:rsid w:val="00AF6A26"/>
    <w:rsid w:val="00AF700E"/>
    <w:rsid w:val="00AF710C"/>
    <w:rsid w:val="00AF7119"/>
    <w:rsid w:val="00AF723C"/>
    <w:rsid w:val="00AF7359"/>
    <w:rsid w:val="00AF75DF"/>
    <w:rsid w:val="00AF78A6"/>
    <w:rsid w:val="00AF7B45"/>
    <w:rsid w:val="00AF7BC9"/>
    <w:rsid w:val="00B001AB"/>
    <w:rsid w:val="00B00293"/>
    <w:rsid w:val="00B003F7"/>
    <w:rsid w:val="00B0041A"/>
    <w:rsid w:val="00B00978"/>
    <w:rsid w:val="00B00AE7"/>
    <w:rsid w:val="00B00B8D"/>
    <w:rsid w:val="00B00C58"/>
    <w:rsid w:val="00B01267"/>
    <w:rsid w:val="00B01321"/>
    <w:rsid w:val="00B017D4"/>
    <w:rsid w:val="00B01A0C"/>
    <w:rsid w:val="00B01AEE"/>
    <w:rsid w:val="00B01BD3"/>
    <w:rsid w:val="00B02004"/>
    <w:rsid w:val="00B02868"/>
    <w:rsid w:val="00B02E09"/>
    <w:rsid w:val="00B02ECF"/>
    <w:rsid w:val="00B02FE6"/>
    <w:rsid w:val="00B039D3"/>
    <w:rsid w:val="00B039D7"/>
    <w:rsid w:val="00B03F18"/>
    <w:rsid w:val="00B040C5"/>
    <w:rsid w:val="00B047D7"/>
    <w:rsid w:val="00B047E0"/>
    <w:rsid w:val="00B04AD7"/>
    <w:rsid w:val="00B04EB0"/>
    <w:rsid w:val="00B04F1E"/>
    <w:rsid w:val="00B0508A"/>
    <w:rsid w:val="00B051BA"/>
    <w:rsid w:val="00B052D2"/>
    <w:rsid w:val="00B053B8"/>
    <w:rsid w:val="00B05477"/>
    <w:rsid w:val="00B05826"/>
    <w:rsid w:val="00B0590C"/>
    <w:rsid w:val="00B05EDB"/>
    <w:rsid w:val="00B0629D"/>
    <w:rsid w:val="00B06BA0"/>
    <w:rsid w:val="00B06D54"/>
    <w:rsid w:val="00B0721C"/>
    <w:rsid w:val="00B07693"/>
    <w:rsid w:val="00B0776F"/>
    <w:rsid w:val="00B07A36"/>
    <w:rsid w:val="00B10DBD"/>
    <w:rsid w:val="00B1183E"/>
    <w:rsid w:val="00B11A95"/>
    <w:rsid w:val="00B11C0A"/>
    <w:rsid w:val="00B12192"/>
    <w:rsid w:val="00B124E6"/>
    <w:rsid w:val="00B12540"/>
    <w:rsid w:val="00B12DFF"/>
    <w:rsid w:val="00B1300E"/>
    <w:rsid w:val="00B13069"/>
    <w:rsid w:val="00B133E5"/>
    <w:rsid w:val="00B13DAE"/>
    <w:rsid w:val="00B14175"/>
    <w:rsid w:val="00B1417C"/>
    <w:rsid w:val="00B143B1"/>
    <w:rsid w:val="00B14C2D"/>
    <w:rsid w:val="00B14E76"/>
    <w:rsid w:val="00B1549C"/>
    <w:rsid w:val="00B15529"/>
    <w:rsid w:val="00B15896"/>
    <w:rsid w:val="00B159BA"/>
    <w:rsid w:val="00B15C4E"/>
    <w:rsid w:val="00B1607E"/>
    <w:rsid w:val="00B16380"/>
    <w:rsid w:val="00B16D5B"/>
    <w:rsid w:val="00B174A4"/>
    <w:rsid w:val="00B17604"/>
    <w:rsid w:val="00B17844"/>
    <w:rsid w:val="00B1785B"/>
    <w:rsid w:val="00B17C9B"/>
    <w:rsid w:val="00B17F0E"/>
    <w:rsid w:val="00B20464"/>
    <w:rsid w:val="00B20A35"/>
    <w:rsid w:val="00B20CB8"/>
    <w:rsid w:val="00B210A0"/>
    <w:rsid w:val="00B210E2"/>
    <w:rsid w:val="00B212E3"/>
    <w:rsid w:val="00B21336"/>
    <w:rsid w:val="00B225F0"/>
    <w:rsid w:val="00B226C5"/>
    <w:rsid w:val="00B227F1"/>
    <w:rsid w:val="00B22D81"/>
    <w:rsid w:val="00B23227"/>
    <w:rsid w:val="00B2342D"/>
    <w:rsid w:val="00B2362C"/>
    <w:rsid w:val="00B23B62"/>
    <w:rsid w:val="00B23BAE"/>
    <w:rsid w:val="00B23BCE"/>
    <w:rsid w:val="00B244E6"/>
    <w:rsid w:val="00B247A2"/>
    <w:rsid w:val="00B2485A"/>
    <w:rsid w:val="00B24BFB"/>
    <w:rsid w:val="00B2507A"/>
    <w:rsid w:val="00B250D7"/>
    <w:rsid w:val="00B251D5"/>
    <w:rsid w:val="00B25294"/>
    <w:rsid w:val="00B25460"/>
    <w:rsid w:val="00B2563A"/>
    <w:rsid w:val="00B256FD"/>
    <w:rsid w:val="00B258AA"/>
    <w:rsid w:val="00B26056"/>
    <w:rsid w:val="00B26438"/>
    <w:rsid w:val="00B264CA"/>
    <w:rsid w:val="00B2665A"/>
    <w:rsid w:val="00B26677"/>
    <w:rsid w:val="00B27177"/>
    <w:rsid w:val="00B272AA"/>
    <w:rsid w:val="00B273C7"/>
    <w:rsid w:val="00B27436"/>
    <w:rsid w:val="00B27812"/>
    <w:rsid w:val="00B27819"/>
    <w:rsid w:val="00B27946"/>
    <w:rsid w:val="00B27B76"/>
    <w:rsid w:val="00B302BE"/>
    <w:rsid w:val="00B30312"/>
    <w:rsid w:val="00B30710"/>
    <w:rsid w:val="00B30BC6"/>
    <w:rsid w:val="00B30C9E"/>
    <w:rsid w:val="00B31068"/>
    <w:rsid w:val="00B319F7"/>
    <w:rsid w:val="00B31DC9"/>
    <w:rsid w:val="00B32031"/>
    <w:rsid w:val="00B322FA"/>
    <w:rsid w:val="00B32902"/>
    <w:rsid w:val="00B32AD5"/>
    <w:rsid w:val="00B3304A"/>
    <w:rsid w:val="00B3305D"/>
    <w:rsid w:val="00B330FF"/>
    <w:rsid w:val="00B338BA"/>
    <w:rsid w:val="00B33C35"/>
    <w:rsid w:val="00B33F54"/>
    <w:rsid w:val="00B3419C"/>
    <w:rsid w:val="00B346ED"/>
    <w:rsid w:val="00B3474C"/>
    <w:rsid w:val="00B34C63"/>
    <w:rsid w:val="00B357E0"/>
    <w:rsid w:val="00B35805"/>
    <w:rsid w:val="00B35FD6"/>
    <w:rsid w:val="00B362C2"/>
    <w:rsid w:val="00B36783"/>
    <w:rsid w:val="00B36867"/>
    <w:rsid w:val="00B36B93"/>
    <w:rsid w:val="00B36BBC"/>
    <w:rsid w:val="00B36C00"/>
    <w:rsid w:val="00B36CA2"/>
    <w:rsid w:val="00B37409"/>
    <w:rsid w:val="00B3743F"/>
    <w:rsid w:val="00B374F3"/>
    <w:rsid w:val="00B37790"/>
    <w:rsid w:val="00B37794"/>
    <w:rsid w:val="00B37B88"/>
    <w:rsid w:val="00B40000"/>
    <w:rsid w:val="00B40052"/>
    <w:rsid w:val="00B401D4"/>
    <w:rsid w:val="00B403F8"/>
    <w:rsid w:val="00B40A46"/>
    <w:rsid w:val="00B41187"/>
    <w:rsid w:val="00B4173E"/>
    <w:rsid w:val="00B41F96"/>
    <w:rsid w:val="00B424C1"/>
    <w:rsid w:val="00B42C4F"/>
    <w:rsid w:val="00B42C6D"/>
    <w:rsid w:val="00B42E2E"/>
    <w:rsid w:val="00B431A9"/>
    <w:rsid w:val="00B43240"/>
    <w:rsid w:val="00B43496"/>
    <w:rsid w:val="00B434E5"/>
    <w:rsid w:val="00B43523"/>
    <w:rsid w:val="00B43745"/>
    <w:rsid w:val="00B43913"/>
    <w:rsid w:val="00B43B88"/>
    <w:rsid w:val="00B43C6E"/>
    <w:rsid w:val="00B43F2A"/>
    <w:rsid w:val="00B4402B"/>
    <w:rsid w:val="00B4402C"/>
    <w:rsid w:val="00B44081"/>
    <w:rsid w:val="00B44306"/>
    <w:rsid w:val="00B4446F"/>
    <w:rsid w:val="00B449FC"/>
    <w:rsid w:val="00B44B9F"/>
    <w:rsid w:val="00B44F22"/>
    <w:rsid w:val="00B45355"/>
    <w:rsid w:val="00B453BE"/>
    <w:rsid w:val="00B45568"/>
    <w:rsid w:val="00B455DB"/>
    <w:rsid w:val="00B45DC6"/>
    <w:rsid w:val="00B46077"/>
    <w:rsid w:val="00B46317"/>
    <w:rsid w:val="00B46319"/>
    <w:rsid w:val="00B4658C"/>
    <w:rsid w:val="00B465E5"/>
    <w:rsid w:val="00B46A53"/>
    <w:rsid w:val="00B47017"/>
    <w:rsid w:val="00B47D74"/>
    <w:rsid w:val="00B501E5"/>
    <w:rsid w:val="00B505C4"/>
    <w:rsid w:val="00B509BD"/>
    <w:rsid w:val="00B5184C"/>
    <w:rsid w:val="00B51CAF"/>
    <w:rsid w:val="00B51E7E"/>
    <w:rsid w:val="00B520FC"/>
    <w:rsid w:val="00B5264B"/>
    <w:rsid w:val="00B5268F"/>
    <w:rsid w:val="00B52AF1"/>
    <w:rsid w:val="00B52B12"/>
    <w:rsid w:val="00B52BD1"/>
    <w:rsid w:val="00B533A0"/>
    <w:rsid w:val="00B538E3"/>
    <w:rsid w:val="00B53CB4"/>
    <w:rsid w:val="00B53E5C"/>
    <w:rsid w:val="00B544EE"/>
    <w:rsid w:val="00B54680"/>
    <w:rsid w:val="00B546B1"/>
    <w:rsid w:val="00B548C3"/>
    <w:rsid w:val="00B548DE"/>
    <w:rsid w:val="00B54A1A"/>
    <w:rsid w:val="00B54A86"/>
    <w:rsid w:val="00B55019"/>
    <w:rsid w:val="00B5574A"/>
    <w:rsid w:val="00B55BFD"/>
    <w:rsid w:val="00B56655"/>
    <w:rsid w:val="00B57014"/>
    <w:rsid w:val="00B57071"/>
    <w:rsid w:val="00B5785C"/>
    <w:rsid w:val="00B57E62"/>
    <w:rsid w:val="00B60039"/>
    <w:rsid w:val="00B602A2"/>
    <w:rsid w:val="00B60DF2"/>
    <w:rsid w:val="00B60DF3"/>
    <w:rsid w:val="00B60E18"/>
    <w:rsid w:val="00B617AB"/>
    <w:rsid w:val="00B61ADF"/>
    <w:rsid w:val="00B61BAB"/>
    <w:rsid w:val="00B61E8B"/>
    <w:rsid w:val="00B61FB1"/>
    <w:rsid w:val="00B61FC4"/>
    <w:rsid w:val="00B621C1"/>
    <w:rsid w:val="00B624DC"/>
    <w:rsid w:val="00B62544"/>
    <w:rsid w:val="00B6255E"/>
    <w:rsid w:val="00B6288D"/>
    <w:rsid w:val="00B629A5"/>
    <w:rsid w:val="00B6339F"/>
    <w:rsid w:val="00B635D9"/>
    <w:rsid w:val="00B636BD"/>
    <w:rsid w:val="00B63849"/>
    <w:rsid w:val="00B63D1F"/>
    <w:rsid w:val="00B63F25"/>
    <w:rsid w:val="00B64166"/>
    <w:rsid w:val="00B64401"/>
    <w:rsid w:val="00B64AF4"/>
    <w:rsid w:val="00B64EF0"/>
    <w:rsid w:val="00B651B8"/>
    <w:rsid w:val="00B653DD"/>
    <w:rsid w:val="00B654A3"/>
    <w:rsid w:val="00B65C37"/>
    <w:rsid w:val="00B65C7A"/>
    <w:rsid w:val="00B65EBE"/>
    <w:rsid w:val="00B65F93"/>
    <w:rsid w:val="00B6623A"/>
    <w:rsid w:val="00B662EC"/>
    <w:rsid w:val="00B66440"/>
    <w:rsid w:val="00B66598"/>
    <w:rsid w:val="00B66A57"/>
    <w:rsid w:val="00B66BE2"/>
    <w:rsid w:val="00B66E1C"/>
    <w:rsid w:val="00B673D9"/>
    <w:rsid w:val="00B6752F"/>
    <w:rsid w:val="00B67895"/>
    <w:rsid w:val="00B67C15"/>
    <w:rsid w:val="00B67E63"/>
    <w:rsid w:val="00B70393"/>
    <w:rsid w:val="00B70A5C"/>
    <w:rsid w:val="00B70D3C"/>
    <w:rsid w:val="00B714B3"/>
    <w:rsid w:val="00B715E8"/>
    <w:rsid w:val="00B719DE"/>
    <w:rsid w:val="00B71DFE"/>
    <w:rsid w:val="00B71FF8"/>
    <w:rsid w:val="00B720F9"/>
    <w:rsid w:val="00B727DA"/>
    <w:rsid w:val="00B72AA6"/>
    <w:rsid w:val="00B72C78"/>
    <w:rsid w:val="00B72DB1"/>
    <w:rsid w:val="00B72E65"/>
    <w:rsid w:val="00B7313F"/>
    <w:rsid w:val="00B73599"/>
    <w:rsid w:val="00B737F8"/>
    <w:rsid w:val="00B73C4D"/>
    <w:rsid w:val="00B73CB5"/>
    <w:rsid w:val="00B73E8A"/>
    <w:rsid w:val="00B74084"/>
    <w:rsid w:val="00B745A8"/>
    <w:rsid w:val="00B74920"/>
    <w:rsid w:val="00B74C5E"/>
    <w:rsid w:val="00B74EAA"/>
    <w:rsid w:val="00B750CC"/>
    <w:rsid w:val="00B75651"/>
    <w:rsid w:val="00B765D1"/>
    <w:rsid w:val="00B76F6C"/>
    <w:rsid w:val="00B771F0"/>
    <w:rsid w:val="00B774D8"/>
    <w:rsid w:val="00B7750E"/>
    <w:rsid w:val="00B80726"/>
    <w:rsid w:val="00B807D6"/>
    <w:rsid w:val="00B809BD"/>
    <w:rsid w:val="00B80A7D"/>
    <w:rsid w:val="00B80F35"/>
    <w:rsid w:val="00B80FEE"/>
    <w:rsid w:val="00B81524"/>
    <w:rsid w:val="00B81548"/>
    <w:rsid w:val="00B8162E"/>
    <w:rsid w:val="00B817EA"/>
    <w:rsid w:val="00B8180A"/>
    <w:rsid w:val="00B81973"/>
    <w:rsid w:val="00B81D6A"/>
    <w:rsid w:val="00B81ED1"/>
    <w:rsid w:val="00B81EDC"/>
    <w:rsid w:val="00B81EFA"/>
    <w:rsid w:val="00B81FC6"/>
    <w:rsid w:val="00B82180"/>
    <w:rsid w:val="00B82188"/>
    <w:rsid w:val="00B82F55"/>
    <w:rsid w:val="00B8308F"/>
    <w:rsid w:val="00B830B1"/>
    <w:rsid w:val="00B830E0"/>
    <w:rsid w:val="00B83FD4"/>
    <w:rsid w:val="00B8402C"/>
    <w:rsid w:val="00B84400"/>
    <w:rsid w:val="00B8440C"/>
    <w:rsid w:val="00B84458"/>
    <w:rsid w:val="00B84A99"/>
    <w:rsid w:val="00B84B9D"/>
    <w:rsid w:val="00B84CD1"/>
    <w:rsid w:val="00B854BB"/>
    <w:rsid w:val="00B86027"/>
    <w:rsid w:val="00B863BD"/>
    <w:rsid w:val="00B8663B"/>
    <w:rsid w:val="00B86B33"/>
    <w:rsid w:val="00B86B89"/>
    <w:rsid w:val="00B87406"/>
    <w:rsid w:val="00B875C0"/>
    <w:rsid w:val="00B87627"/>
    <w:rsid w:val="00B879DF"/>
    <w:rsid w:val="00B87A88"/>
    <w:rsid w:val="00B87BDA"/>
    <w:rsid w:val="00B9006D"/>
    <w:rsid w:val="00B9028F"/>
    <w:rsid w:val="00B9053C"/>
    <w:rsid w:val="00B90612"/>
    <w:rsid w:val="00B907CE"/>
    <w:rsid w:val="00B908DF"/>
    <w:rsid w:val="00B919CE"/>
    <w:rsid w:val="00B91F96"/>
    <w:rsid w:val="00B922A5"/>
    <w:rsid w:val="00B922B1"/>
    <w:rsid w:val="00B92476"/>
    <w:rsid w:val="00B92EDD"/>
    <w:rsid w:val="00B9333D"/>
    <w:rsid w:val="00B933A1"/>
    <w:rsid w:val="00B93678"/>
    <w:rsid w:val="00B9371E"/>
    <w:rsid w:val="00B93736"/>
    <w:rsid w:val="00B93977"/>
    <w:rsid w:val="00B93B8A"/>
    <w:rsid w:val="00B9418D"/>
    <w:rsid w:val="00B941EC"/>
    <w:rsid w:val="00B94423"/>
    <w:rsid w:val="00B94509"/>
    <w:rsid w:val="00B946C5"/>
    <w:rsid w:val="00B94763"/>
    <w:rsid w:val="00B94891"/>
    <w:rsid w:val="00B94CBE"/>
    <w:rsid w:val="00B94D8B"/>
    <w:rsid w:val="00B94E82"/>
    <w:rsid w:val="00B95808"/>
    <w:rsid w:val="00B95813"/>
    <w:rsid w:val="00B95C9F"/>
    <w:rsid w:val="00B95D41"/>
    <w:rsid w:val="00B9614C"/>
    <w:rsid w:val="00B96199"/>
    <w:rsid w:val="00B96357"/>
    <w:rsid w:val="00B9646A"/>
    <w:rsid w:val="00B96555"/>
    <w:rsid w:val="00B96560"/>
    <w:rsid w:val="00B966C0"/>
    <w:rsid w:val="00B966D7"/>
    <w:rsid w:val="00B96ACF"/>
    <w:rsid w:val="00B96EA7"/>
    <w:rsid w:val="00B96F54"/>
    <w:rsid w:val="00B9707D"/>
    <w:rsid w:val="00B972A3"/>
    <w:rsid w:val="00B973E1"/>
    <w:rsid w:val="00B9779E"/>
    <w:rsid w:val="00B979A3"/>
    <w:rsid w:val="00B97BCF"/>
    <w:rsid w:val="00B97D2C"/>
    <w:rsid w:val="00B97DA2"/>
    <w:rsid w:val="00B97E45"/>
    <w:rsid w:val="00B97E55"/>
    <w:rsid w:val="00BA0378"/>
    <w:rsid w:val="00BA0DEB"/>
    <w:rsid w:val="00BA158C"/>
    <w:rsid w:val="00BA16FE"/>
    <w:rsid w:val="00BA1AD7"/>
    <w:rsid w:val="00BA1F87"/>
    <w:rsid w:val="00BA20AC"/>
    <w:rsid w:val="00BA253E"/>
    <w:rsid w:val="00BA32D4"/>
    <w:rsid w:val="00BA3477"/>
    <w:rsid w:val="00BA3727"/>
    <w:rsid w:val="00BA41B5"/>
    <w:rsid w:val="00BA43A1"/>
    <w:rsid w:val="00BA449A"/>
    <w:rsid w:val="00BA4584"/>
    <w:rsid w:val="00BA46C4"/>
    <w:rsid w:val="00BA4966"/>
    <w:rsid w:val="00BA52EE"/>
    <w:rsid w:val="00BA5C21"/>
    <w:rsid w:val="00BA5D92"/>
    <w:rsid w:val="00BA68A2"/>
    <w:rsid w:val="00BA7337"/>
    <w:rsid w:val="00BA7D8D"/>
    <w:rsid w:val="00BA7DE9"/>
    <w:rsid w:val="00BA7FFE"/>
    <w:rsid w:val="00BB0516"/>
    <w:rsid w:val="00BB08B0"/>
    <w:rsid w:val="00BB0B15"/>
    <w:rsid w:val="00BB0C6D"/>
    <w:rsid w:val="00BB0CE6"/>
    <w:rsid w:val="00BB0D4D"/>
    <w:rsid w:val="00BB18B0"/>
    <w:rsid w:val="00BB2310"/>
    <w:rsid w:val="00BB23F2"/>
    <w:rsid w:val="00BB250E"/>
    <w:rsid w:val="00BB28CB"/>
    <w:rsid w:val="00BB2F06"/>
    <w:rsid w:val="00BB3060"/>
    <w:rsid w:val="00BB3C2C"/>
    <w:rsid w:val="00BB3C77"/>
    <w:rsid w:val="00BB42FA"/>
    <w:rsid w:val="00BB42FE"/>
    <w:rsid w:val="00BB45CF"/>
    <w:rsid w:val="00BB4745"/>
    <w:rsid w:val="00BB4783"/>
    <w:rsid w:val="00BB4EE7"/>
    <w:rsid w:val="00BB5087"/>
    <w:rsid w:val="00BB5189"/>
    <w:rsid w:val="00BB5757"/>
    <w:rsid w:val="00BB5A6B"/>
    <w:rsid w:val="00BB5AC1"/>
    <w:rsid w:val="00BB5C14"/>
    <w:rsid w:val="00BB5CF4"/>
    <w:rsid w:val="00BB5D3C"/>
    <w:rsid w:val="00BB5E4A"/>
    <w:rsid w:val="00BB609F"/>
    <w:rsid w:val="00BB6119"/>
    <w:rsid w:val="00BB6362"/>
    <w:rsid w:val="00BB6709"/>
    <w:rsid w:val="00BB6A82"/>
    <w:rsid w:val="00BB6DE6"/>
    <w:rsid w:val="00BB7922"/>
    <w:rsid w:val="00BB79B6"/>
    <w:rsid w:val="00BC0581"/>
    <w:rsid w:val="00BC05D7"/>
    <w:rsid w:val="00BC06C7"/>
    <w:rsid w:val="00BC0A66"/>
    <w:rsid w:val="00BC0B51"/>
    <w:rsid w:val="00BC1484"/>
    <w:rsid w:val="00BC1B19"/>
    <w:rsid w:val="00BC1BB0"/>
    <w:rsid w:val="00BC1D5A"/>
    <w:rsid w:val="00BC32BA"/>
    <w:rsid w:val="00BC330B"/>
    <w:rsid w:val="00BC3635"/>
    <w:rsid w:val="00BC375A"/>
    <w:rsid w:val="00BC3C1D"/>
    <w:rsid w:val="00BC3E21"/>
    <w:rsid w:val="00BC420A"/>
    <w:rsid w:val="00BC4A43"/>
    <w:rsid w:val="00BC4CE1"/>
    <w:rsid w:val="00BC4DD0"/>
    <w:rsid w:val="00BC4F03"/>
    <w:rsid w:val="00BC5198"/>
    <w:rsid w:val="00BC5648"/>
    <w:rsid w:val="00BC56D6"/>
    <w:rsid w:val="00BC6208"/>
    <w:rsid w:val="00BC638F"/>
    <w:rsid w:val="00BC6492"/>
    <w:rsid w:val="00BC6690"/>
    <w:rsid w:val="00BC69C4"/>
    <w:rsid w:val="00BC6CBA"/>
    <w:rsid w:val="00BC6E71"/>
    <w:rsid w:val="00BC703E"/>
    <w:rsid w:val="00BC72B1"/>
    <w:rsid w:val="00BC72C0"/>
    <w:rsid w:val="00BC78A1"/>
    <w:rsid w:val="00BC7C5F"/>
    <w:rsid w:val="00BD0020"/>
    <w:rsid w:val="00BD0576"/>
    <w:rsid w:val="00BD075C"/>
    <w:rsid w:val="00BD1171"/>
    <w:rsid w:val="00BD14EA"/>
    <w:rsid w:val="00BD1564"/>
    <w:rsid w:val="00BD1A32"/>
    <w:rsid w:val="00BD1A6D"/>
    <w:rsid w:val="00BD1E9D"/>
    <w:rsid w:val="00BD1F75"/>
    <w:rsid w:val="00BD205B"/>
    <w:rsid w:val="00BD217E"/>
    <w:rsid w:val="00BD22EA"/>
    <w:rsid w:val="00BD2398"/>
    <w:rsid w:val="00BD282E"/>
    <w:rsid w:val="00BD32D1"/>
    <w:rsid w:val="00BD379C"/>
    <w:rsid w:val="00BD39F6"/>
    <w:rsid w:val="00BD4108"/>
    <w:rsid w:val="00BD41CF"/>
    <w:rsid w:val="00BD430B"/>
    <w:rsid w:val="00BD4EBE"/>
    <w:rsid w:val="00BD4ED5"/>
    <w:rsid w:val="00BD4FDA"/>
    <w:rsid w:val="00BD51CA"/>
    <w:rsid w:val="00BD5294"/>
    <w:rsid w:val="00BD548A"/>
    <w:rsid w:val="00BD5C67"/>
    <w:rsid w:val="00BD5E8E"/>
    <w:rsid w:val="00BD5FFD"/>
    <w:rsid w:val="00BD61D9"/>
    <w:rsid w:val="00BD6276"/>
    <w:rsid w:val="00BD6345"/>
    <w:rsid w:val="00BD664B"/>
    <w:rsid w:val="00BD6838"/>
    <w:rsid w:val="00BD69B5"/>
    <w:rsid w:val="00BD6D23"/>
    <w:rsid w:val="00BD6D89"/>
    <w:rsid w:val="00BD741A"/>
    <w:rsid w:val="00BD7A8A"/>
    <w:rsid w:val="00BD7BF9"/>
    <w:rsid w:val="00BD7D56"/>
    <w:rsid w:val="00BD7DFA"/>
    <w:rsid w:val="00BE0320"/>
    <w:rsid w:val="00BE04E7"/>
    <w:rsid w:val="00BE082C"/>
    <w:rsid w:val="00BE0A3B"/>
    <w:rsid w:val="00BE0AEF"/>
    <w:rsid w:val="00BE0D17"/>
    <w:rsid w:val="00BE0F5E"/>
    <w:rsid w:val="00BE11C9"/>
    <w:rsid w:val="00BE153C"/>
    <w:rsid w:val="00BE168E"/>
    <w:rsid w:val="00BE1EF4"/>
    <w:rsid w:val="00BE2178"/>
    <w:rsid w:val="00BE2254"/>
    <w:rsid w:val="00BE27B1"/>
    <w:rsid w:val="00BE27F8"/>
    <w:rsid w:val="00BE2CF7"/>
    <w:rsid w:val="00BE30CC"/>
    <w:rsid w:val="00BE325B"/>
    <w:rsid w:val="00BE340D"/>
    <w:rsid w:val="00BE383B"/>
    <w:rsid w:val="00BE3B86"/>
    <w:rsid w:val="00BE3C97"/>
    <w:rsid w:val="00BE3E55"/>
    <w:rsid w:val="00BE3EF5"/>
    <w:rsid w:val="00BE3F7A"/>
    <w:rsid w:val="00BE4695"/>
    <w:rsid w:val="00BE4BC8"/>
    <w:rsid w:val="00BE4D0E"/>
    <w:rsid w:val="00BE4DEE"/>
    <w:rsid w:val="00BE4ED1"/>
    <w:rsid w:val="00BE5039"/>
    <w:rsid w:val="00BE52EC"/>
    <w:rsid w:val="00BE548D"/>
    <w:rsid w:val="00BE5A98"/>
    <w:rsid w:val="00BE5C39"/>
    <w:rsid w:val="00BE681E"/>
    <w:rsid w:val="00BE6B11"/>
    <w:rsid w:val="00BE6CEA"/>
    <w:rsid w:val="00BE6D12"/>
    <w:rsid w:val="00BE7583"/>
    <w:rsid w:val="00BE75E9"/>
    <w:rsid w:val="00BE7785"/>
    <w:rsid w:val="00BE7D79"/>
    <w:rsid w:val="00BE7DD4"/>
    <w:rsid w:val="00BF0675"/>
    <w:rsid w:val="00BF0BCD"/>
    <w:rsid w:val="00BF0E2C"/>
    <w:rsid w:val="00BF12AB"/>
    <w:rsid w:val="00BF1BD7"/>
    <w:rsid w:val="00BF1C4F"/>
    <w:rsid w:val="00BF201C"/>
    <w:rsid w:val="00BF2509"/>
    <w:rsid w:val="00BF2645"/>
    <w:rsid w:val="00BF2906"/>
    <w:rsid w:val="00BF2D01"/>
    <w:rsid w:val="00BF2EB8"/>
    <w:rsid w:val="00BF44A3"/>
    <w:rsid w:val="00BF4588"/>
    <w:rsid w:val="00BF4C47"/>
    <w:rsid w:val="00BF4F93"/>
    <w:rsid w:val="00BF5289"/>
    <w:rsid w:val="00BF52F8"/>
    <w:rsid w:val="00BF53DB"/>
    <w:rsid w:val="00BF5A13"/>
    <w:rsid w:val="00BF60F0"/>
    <w:rsid w:val="00BF616B"/>
    <w:rsid w:val="00BF6436"/>
    <w:rsid w:val="00BF65E6"/>
    <w:rsid w:val="00BF6948"/>
    <w:rsid w:val="00BF7161"/>
    <w:rsid w:val="00BF73D0"/>
    <w:rsid w:val="00BF7C27"/>
    <w:rsid w:val="00BF7CBB"/>
    <w:rsid w:val="00BF7D63"/>
    <w:rsid w:val="00BF7D81"/>
    <w:rsid w:val="00BF7E8D"/>
    <w:rsid w:val="00BF7EC3"/>
    <w:rsid w:val="00BF7F0A"/>
    <w:rsid w:val="00C007CB"/>
    <w:rsid w:val="00C009F6"/>
    <w:rsid w:val="00C00A3A"/>
    <w:rsid w:val="00C00C87"/>
    <w:rsid w:val="00C01235"/>
    <w:rsid w:val="00C01423"/>
    <w:rsid w:val="00C014C2"/>
    <w:rsid w:val="00C017FA"/>
    <w:rsid w:val="00C01DDF"/>
    <w:rsid w:val="00C02022"/>
    <w:rsid w:val="00C0214A"/>
    <w:rsid w:val="00C0291C"/>
    <w:rsid w:val="00C02982"/>
    <w:rsid w:val="00C02C17"/>
    <w:rsid w:val="00C03374"/>
    <w:rsid w:val="00C03EA2"/>
    <w:rsid w:val="00C040A7"/>
    <w:rsid w:val="00C04331"/>
    <w:rsid w:val="00C0436A"/>
    <w:rsid w:val="00C045A8"/>
    <w:rsid w:val="00C049B3"/>
    <w:rsid w:val="00C04F22"/>
    <w:rsid w:val="00C05085"/>
    <w:rsid w:val="00C05110"/>
    <w:rsid w:val="00C05470"/>
    <w:rsid w:val="00C0583C"/>
    <w:rsid w:val="00C05D0A"/>
    <w:rsid w:val="00C0670D"/>
    <w:rsid w:val="00C06C78"/>
    <w:rsid w:val="00C06D53"/>
    <w:rsid w:val="00C06DCA"/>
    <w:rsid w:val="00C07165"/>
    <w:rsid w:val="00C07220"/>
    <w:rsid w:val="00C07387"/>
    <w:rsid w:val="00C074B5"/>
    <w:rsid w:val="00C07A24"/>
    <w:rsid w:val="00C07A26"/>
    <w:rsid w:val="00C07C84"/>
    <w:rsid w:val="00C07C8F"/>
    <w:rsid w:val="00C07CE6"/>
    <w:rsid w:val="00C07F2B"/>
    <w:rsid w:val="00C1022B"/>
    <w:rsid w:val="00C104D0"/>
    <w:rsid w:val="00C104DD"/>
    <w:rsid w:val="00C104EB"/>
    <w:rsid w:val="00C105A4"/>
    <w:rsid w:val="00C105C3"/>
    <w:rsid w:val="00C10648"/>
    <w:rsid w:val="00C10766"/>
    <w:rsid w:val="00C107F8"/>
    <w:rsid w:val="00C10855"/>
    <w:rsid w:val="00C1091D"/>
    <w:rsid w:val="00C10C22"/>
    <w:rsid w:val="00C11552"/>
    <w:rsid w:val="00C1157B"/>
    <w:rsid w:val="00C11767"/>
    <w:rsid w:val="00C119C0"/>
    <w:rsid w:val="00C11D20"/>
    <w:rsid w:val="00C11EDF"/>
    <w:rsid w:val="00C12114"/>
    <w:rsid w:val="00C12206"/>
    <w:rsid w:val="00C124B4"/>
    <w:rsid w:val="00C12575"/>
    <w:rsid w:val="00C12726"/>
    <w:rsid w:val="00C12A68"/>
    <w:rsid w:val="00C12F2C"/>
    <w:rsid w:val="00C12F81"/>
    <w:rsid w:val="00C1329B"/>
    <w:rsid w:val="00C1378B"/>
    <w:rsid w:val="00C14571"/>
    <w:rsid w:val="00C1457C"/>
    <w:rsid w:val="00C14D81"/>
    <w:rsid w:val="00C1585E"/>
    <w:rsid w:val="00C15ACA"/>
    <w:rsid w:val="00C15D8F"/>
    <w:rsid w:val="00C16535"/>
    <w:rsid w:val="00C168C6"/>
    <w:rsid w:val="00C168F7"/>
    <w:rsid w:val="00C16A0B"/>
    <w:rsid w:val="00C1759B"/>
    <w:rsid w:val="00C17BD3"/>
    <w:rsid w:val="00C17F69"/>
    <w:rsid w:val="00C2055F"/>
    <w:rsid w:val="00C20711"/>
    <w:rsid w:val="00C20741"/>
    <w:rsid w:val="00C20AAF"/>
    <w:rsid w:val="00C20D8C"/>
    <w:rsid w:val="00C21484"/>
    <w:rsid w:val="00C21F31"/>
    <w:rsid w:val="00C220C9"/>
    <w:rsid w:val="00C22121"/>
    <w:rsid w:val="00C223DB"/>
    <w:rsid w:val="00C223FB"/>
    <w:rsid w:val="00C2267D"/>
    <w:rsid w:val="00C226C6"/>
    <w:rsid w:val="00C227CB"/>
    <w:rsid w:val="00C2297D"/>
    <w:rsid w:val="00C22BDE"/>
    <w:rsid w:val="00C22D83"/>
    <w:rsid w:val="00C231AB"/>
    <w:rsid w:val="00C2381C"/>
    <w:rsid w:val="00C238BB"/>
    <w:rsid w:val="00C2390A"/>
    <w:rsid w:val="00C23C15"/>
    <w:rsid w:val="00C23EE8"/>
    <w:rsid w:val="00C24339"/>
    <w:rsid w:val="00C2440D"/>
    <w:rsid w:val="00C24653"/>
    <w:rsid w:val="00C24D92"/>
    <w:rsid w:val="00C24E8D"/>
    <w:rsid w:val="00C2518A"/>
    <w:rsid w:val="00C251DA"/>
    <w:rsid w:val="00C25613"/>
    <w:rsid w:val="00C25825"/>
    <w:rsid w:val="00C25AE1"/>
    <w:rsid w:val="00C25D05"/>
    <w:rsid w:val="00C2603D"/>
    <w:rsid w:val="00C26142"/>
    <w:rsid w:val="00C261DF"/>
    <w:rsid w:val="00C26325"/>
    <w:rsid w:val="00C26511"/>
    <w:rsid w:val="00C26615"/>
    <w:rsid w:val="00C26848"/>
    <w:rsid w:val="00C26875"/>
    <w:rsid w:val="00C26F9A"/>
    <w:rsid w:val="00C278EB"/>
    <w:rsid w:val="00C27A1A"/>
    <w:rsid w:val="00C3024E"/>
    <w:rsid w:val="00C307D7"/>
    <w:rsid w:val="00C30E02"/>
    <w:rsid w:val="00C30E74"/>
    <w:rsid w:val="00C3100F"/>
    <w:rsid w:val="00C31494"/>
    <w:rsid w:val="00C31569"/>
    <w:rsid w:val="00C318DB"/>
    <w:rsid w:val="00C31FF5"/>
    <w:rsid w:val="00C3206A"/>
    <w:rsid w:val="00C32234"/>
    <w:rsid w:val="00C3245E"/>
    <w:rsid w:val="00C3287D"/>
    <w:rsid w:val="00C32B2A"/>
    <w:rsid w:val="00C32D88"/>
    <w:rsid w:val="00C331C5"/>
    <w:rsid w:val="00C33266"/>
    <w:rsid w:val="00C33ABB"/>
    <w:rsid w:val="00C33D7A"/>
    <w:rsid w:val="00C33FD6"/>
    <w:rsid w:val="00C34048"/>
    <w:rsid w:val="00C34377"/>
    <w:rsid w:val="00C34691"/>
    <w:rsid w:val="00C349E0"/>
    <w:rsid w:val="00C34B14"/>
    <w:rsid w:val="00C34BE7"/>
    <w:rsid w:val="00C34D0A"/>
    <w:rsid w:val="00C34DBA"/>
    <w:rsid w:val="00C34EA5"/>
    <w:rsid w:val="00C34F1A"/>
    <w:rsid w:val="00C35042"/>
    <w:rsid w:val="00C35350"/>
    <w:rsid w:val="00C356DA"/>
    <w:rsid w:val="00C35869"/>
    <w:rsid w:val="00C35C42"/>
    <w:rsid w:val="00C35E79"/>
    <w:rsid w:val="00C36161"/>
    <w:rsid w:val="00C37598"/>
    <w:rsid w:val="00C37DDD"/>
    <w:rsid w:val="00C37F01"/>
    <w:rsid w:val="00C402B9"/>
    <w:rsid w:val="00C407FC"/>
    <w:rsid w:val="00C40E06"/>
    <w:rsid w:val="00C41098"/>
    <w:rsid w:val="00C4133B"/>
    <w:rsid w:val="00C41E0E"/>
    <w:rsid w:val="00C4204C"/>
    <w:rsid w:val="00C4245F"/>
    <w:rsid w:val="00C424DC"/>
    <w:rsid w:val="00C42946"/>
    <w:rsid w:val="00C42F92"/>
    <w:rsid w:val="00C43094"/>
    <w:rsid w:val="00C43122"/>
    <w:rsid w:val="00C4328C"/>
    <w:rsid w:val="00C435E7"/>
    <w:rsid w:val="00C4366B"/>
    <w:rsid w:val="00C436D4"/>
    <w:rsid w:val="00C43747"/>
    <w:rsid w:val="00C43C02"/>
    <w:rsid w:val="00C43EAE"/>
    <w:rsid w:val="00C4402E"/>
    <w:rsid w:val="00C44418"/>
    <w:rsid w:val="00C4477A"/>
    <w:rsid w:val="00C44857"/>
    <w:rsid w:val="00C44C73"/>
    <w:rsid w:val="00C44D21"/>
    <w:rsid w:val="00C44E57"/>
    <w:rsid w:val="00C452BB"/>
    <w:rsid w:val="00C453CC"/>
    <w:rsid w:val="00C45922"/>
    <w:rsid w:val="00C45C11"/>
    <w:rsid w:val="00C45C84"/>
    <w:rsid w:val="00C45F0C"/>
    <w:rsid w:val="00C46D73"/>
    <w:rsid w:val="00C47254"/>
    <w:rsid w:val="00C473EA"/>
    <w:rsid w:val="00C47653"/>
    <w:rsid w:val="00C47661"/>
    <w:rsid w:val="00C47809"/>
    <w:rsid w:val="00C478B7"/>
    <w:rsid w:val="00C4797A"/>
    <w:rsid w:val="00C47B91"/>
    <w:rsid w:val="00C47F49"/>
    <w:rsid w:val="00C47F6E"/>
    <w:rsid w:val="00C50199"/>
    <w:rsid w:val="00C50872"/>
    <w:rsid w:val="00C50BEA"/>
    <w:rsid w:val="00C50C22"/>
    <w:rsid w:val="00C50D9E"/>
    <w:rsid w:val="00C510AE"/>
    <w:rsid w:val="00C51607"/>
    <w:rsid w:val="00C51B2F"/>
    <w:rsid w:val="00C51FE3"/>
    <w:rsid w:val="00C52075"/>
    <w:rsid w:val="00C52660"/>
    <w:rsid w:val="00C528E7"/>
    <w:rsid w:val="00C53039"/>
    <w:rsid w:val="00C53191"/>
    <w:rsid w:val="00C53573"/>
    <w:rsid w:val="00C53807"/>
    <w:rsid w:val="00C53A07"/>
    <w:rsid w:val="00C53B53"/>
    <w:rsid w:val="00C53C0C"/>
    <w:rsid w:val="00C53E7C"/>
    <w:rsid w:val="00C53F5D"/>
    <w:rsid w:val="00C53F79"/>
    <w:rsid w:val="00C541B9"/>
    <w:rsid w:val="00C541D6"/>
    <w:rsid w:val="00C5429C"/>
    <w:rsid w:val="00C54AC6"/>
    <w:rsid w:val="00C54CC6"/>
    <w:rsid w:val="00C54D2F"/>
    <w:rsid w:val="00C55322"/>
    <w:rsid w:val="00C55571"/>
    <w:rsid w:val="00C55573"/>
    <w:rsid w:val="00C5563A"/>
    <w:rsid w:val="00C562CD"/>
    <w:rsid w:val="00C562F3"/>
    <w:rsid w:val="00C568A9"/>
    <w:rsid w:val="00C56B10"/>
    <w:rsid w:val="00C56F11"/>
    <w:rsid w:val="00C5700F"/>
    <w:rsid w:val="00C57C5B"/>
    <w:rsid w:val="00C57C9D"/>
    <w:rsid w:val="00C57DFC"/>
    <w:rsid w:val="00C57F10"/>
    <w:rsid w:val="00C6058C"/>
    <w:rsid w:val="00C60BC3"/>
    <w:rsid w:val="00C610D0"/>
    <w:rsid w:val="00C617A2"/>
    <w:rsid w:val="00C61813"/>
    <w:rsid w:val="00C61DAC"/>
    <w:rsid w:val="00C6252A"/>
    <w:rsid w:val="00C6255D"/>
    <w:rsid w:val="00C625D7"/>
    <w:rsid w:val="00C629B6"/>
    <w:rsid w:val="00C62A12"/>
    <w:rsid w:val="00C62D3E"/>
    <w:rsid w:val="00C62E65"/>
    <w:rsid w:val="00C6327C"/>
    <w:rsid w:val="00C6345C"/>
    <w:rsid w:val="00C634F3"/>
    <w:rsid w:val="00C636B5"/>
    <w:rsid w:val="00C636FF"/>
    <w:rsid w:val="00C63877"/>
    <w:rsid w:val="00C63946"/>
    <w:rsid w:val="00C63BC8"/>
    <w:rsid w:val="00C6407E"/>
    <w:rsid w:val="00C6428D"/>
    <w:rsid w:val="00C647BE"/>
    <w:rsid w:val="00C648FC"/>
    <w:rsid w:val="00C64940"/>
    <w:rsid w:val="00C649AD"/>
    <w:rsid w:val="00C64B4E"/>
    <w:rsid w:val="00C65918"/>
    <w:rsid w:val="00C65A54"/>
    <w:rsid w:val="00C65C53"/>
    <w:rsid w:val="00C65FE2"/>
    <w:rsid w:val="00C660F9"/>
    <w:rsid w:val="00C6642B"/>
    <w:rsid w:val="00C66715"/>
    <w:rsid w:val="00C669BD"/>
    <w:rsid w:val="00C66A4A"/>
    <w:rsid w:val="00C66E3A"/>
    <w:rsid w:val="00C66FC2"/>
    <w:rsid w:val="00C6727B"/>
    <w:rsid w:val="00C673A4"/>
    <w:rsid w:val="00C67686"/>
    <w:rsid w:val="00C6773E"/>
    <w:rsid w:val="00C677E6"/>
    <w:rsid w:val="00C70282"/>
    <w:rsid w:val="00C7037C"/>
    <w:rsid w:val="00C70474"/>
    <w:rsid w:val="00C7062B"/>
    <w:rsid w:val="00C70AF5"/>
    <w:rsid w:val="00C70E03"/>
    <w:rsid w:val="00C71032"/>
    <w:rsid w:val="00C71633"/>
    <w:rsid w:val="00C71679"/>
    <w:rsid w:val="00C71752"/>
    <w:rsid w:val="00C71C4A"/>
    <w:rsid w:val="00C72115"/>
    <w:rsid w:val="00C727F0"/>
    <w:rsid w:val="00C72BD1"/>
    <w:rsid w:val="00C72D41"/>
    <w:rsid w:val="00C730A8"/>
    <w:rsid w:val="00C73185"/>
    <w:rsid w:val="00C73425"/>
    <w:rsid w:val="00C73533"/>
    <w:rsid w:val="00C749F9"/>
    <w:rsid w:val="00C74A5C"/>
    <w:rsid w:val="00C754C9"/>
    <w:rsid w:val="00C7584D"/>
    <w:rsid w:val="00C75B0B"/>
    <w:rsid w:val="00C75C1F"/>
    <w:rsid w:val="00C75C6F"/>
    <w:rsid w:val="00C766D4"/>
    <w:rsid w:val="00C76722"/>
    <w:rsid w:val="00C76DB9"/>
    <w:rsid w:val="00C76F0F"/>
    <w:rsid w:val="00C76FFE"/>
    <w:rsid w:val="00C7733A"/>
    <w:rsid w:val="00C7741F"/>
    <w:rsid w:val="00C77497"/>
    <w:rsid w:val="00C77C15"/>
    <w:rsid w:val="00C80148"/>
    <w:rsid w:val="00C802FA"/>
    <w:rsid w:val="00C8085D"/>
    <w:rsid w:val="00C81300"/>
    <w:rsid w:val="00C81AC6"/>
    <w:rsid w:val="00C81C26"/>
    <w:rsid w:val="00C81D49"/>
    <w:rsid w:val="00C81EF5"/>
    <w:rsid w:val="00C820F8"/>
    <w:rsid w:val="00C82100"/>
    <w:rsid w:val="00C82CB7"/>
    <w:rsid w:val="00C832E3"/>
    <w:rsid w:val="00C8350C"/>
    <w:rsid w:val="00C83AA7"/>
    <w:rsid w:val="00C83BA8"/>
    <w:rsid w:val="00C83E83"/>
    <w:rsid w:val="00C83F47"/>
    <w:rsid w:val="00C83FA5"/>
    <w:rsid w:val="00C83FCC"/>
    <w:rsid w:val="00C844DB"/>
    <w:rsid w:val="00C84739"/>
    <w:rsid w:val="00C84900"/>
    <w:rsid w:val="00C850C3"/>
    <w:rsid w:val="00C852DD"/>
    <w:rsid w:val="00C85B3D"/>
    <w:rsid w:val="00C85CAB"/>
    <w:rsid w:val="00C865CB"/>
    <w:rsid w:val="00C8698C"/>
    <w:rsid w:val="00C87102"/>
    <w:rsid w:val="00C87198"/>
    <w:rsid w:val="00C8776D"/>
    <w:rsid w:val="00C9044E"/>
    <w:rsid w:val="00C907E0"/>
    <w:rsid w:val="00C90952"/>
    <w:rsid w:val="00C90E99"/>
    <w:rsid w:val="00C91463"/>
    <w:rsid w:val="00C918A0"/>
    <w:rsid w:val="00C91B6B"/>
    <w:rsid w:val="00C91B96"/>
    <w:rsid w:val="00C91E52"/>
    <w:rsid w:val="00C91EAF"/>
    <w:rsid w:val="00C91EBA"/>
    <w:rsid w:val="00C92481"/>
    <w:rsid w:val="00C92CA4"/>
    <w:rsid w:val="00C936BB"/>
    <w:rsid w:val="00C93D34"/>
    <w:rsid w:val="00C93E2D"/>
    <w:rsid w:val="00C94605"/>
    <w:rsid w:val="00C94CDB"/>
    <w:rsid w:val="00C94FB2"/>
    <w:rsid w:val="00C95100"/>
    <w:rsid w:val="00C9530A"/>
    <w:rsid w:val="00C9555C"/>
    <w:rsid w:val="00C95592"/>
    <w:rsid w:val="00C9569B"/>
    <w:rsid w:val="00C96073"/>
    <w:rsid w:val="00C9618D"/>
    <w:rsid w:val="00C9630E"/>
    <w:rsid w:val="00C96833"/>
    <w:rsid w:val="00C96F7D"/>
    <w:rsid w:val="00C9706E"/>
    <w:rsid w:val="00C97AD6"/>
    <w:rsid w:val="00C97EAC"/>
    <w:rsid w:val="00CA0024"/>
    <w:rsid w:val="00CA00AC"/>
    <w:rsid w:val="00CA0725"/>
    <w:rsid w:val="00CA0F53"/>
    <w:rsid w:val="00CA1329"/>
    <w:rsid w:val="00CA1414"/>
    <w:rsid w:val="00CA17BF"/>
    <w:rsid w:val="00CA182A"/>
    <w:rsid w:val="00CA1884"/>
    <w:rsid w:val="00CA1FB8"/>
    <w:rsid w:val="00CA22A3"/>
    <w:rsid w:val="00CA25D4"/>
    <w:rsid w:val="00CA27E5"/>
    <w:rsid w:val="00CA286E"/>
    <w:rsid w:val="00CA295D"/>
    <w:rsid w:val="00CA2AE1"/>
    <w:rsid w:val="00CA2CA8"/>
    <w:rsid w:val="00CA2E94"/>
    <w:rsid w:val="00CA2F09"/>
    <w:rsid w:val="00CA2F3F"/>
    <w:rsid w:val="00CA2FAC"/>
    <w:rsid w:val="00CA33A6"/>
    <w:rsid w:val="00CA391F"/>
    <w:rsid w:val="00CA3D30"/>
    <w:rsid w:val="00CA3D78"/>
    <w:rsid w:val="00CA406C"/>
    <w:rsid w:val="00CA4A7D"/>
    <w:rsid w:val="00CA4C7F"/>
    <w:rsid w:val="00CA5332"/>
    <w:rsid w:val="00CA5AB5"/>
    <w:rsid w:val="00CA5F72"/>
    <w:rsid w:val="00CA60DA"/>
    <w:rsid w:val="00CA610E"/>
    <w:rsid w:val="00CA6416"/>
    <w:rsid w:val="00CA69D2"/>
    <w:rsid w:val="00CA6EEC"/>
    <w:rsid w:val="00CA6F4B"/>
    <w:rsid w:val="00CA758E"/>
    <w:rsid w:val="00CA7763"/>
    <w:rsid w:val="00CA777A"/>
    <w:rsid w:val="00CB08B4"/>
    <w:rsid w:val="00CB0A72"/>
    <w:rsid w:val="00CB0BDA"/>
    <w:rsid w:val="00CB0C2C"/>
    <w:rsid w:val="00CB135C"/>
    <w:rsid w:val="00CB17B4"/>
    <w:rsid w:val="00CB1B6D"/>
    <w:rsid w:val="00CB2754"/>
    <w:rsid w:val="00CB27B4"/>
    <w:rsid w:val="00CB2A12"/>
    <w:rsid w:val="00CB2B5C"/>
    <w:rsid w:val="00CB36C3"/>
    <w:rsid w:val="00CB376A"/>
    <w:rsid w:val="00CB37FF"/>
    <w:rsid w:val="00CB3D6B"/>
    <w:rsid w:val="00CB4033"/>
    <w:rsid w:val="00CB4445"/>
    <w:rsid w:val="00CB53B5"/>
    <w:rsid w:val="00CB5838"/>
    <w:rsid w:val="00CB5981"/>
    <w:rsid w:val="00CB5A15"/>
    <w:rsid w:val="00CB6168"/>
    <w:rsid w:val="00CB6470"/>
    <w:rsid w:val="00CB66E4"/>
    <w:rsid w:val="00CB6911"/>
    <w:rsid w:val="00CB725E"/>
    <w:rsid w:val="00CB73B0"/>
    <w:rsid w:val="00CB763A"/>
    <w:rsid w:val="00CB7C58"/>
    <w:rsid w:val="00CB7E6A"/>
    <w:rsid w:val="00CB7F30"/>
    <w:rsid w:val="00CC007C"/>
    <w:rsid w:val="00CC01C0"/>
    <w:rsid w:val="00CC0311"/>
    <w:rsid w:val="00CC0461"/>
    <w:rsid w:val="00CC0472"/>
    <w:rsid w:val="00CC0BE6"/>
    <w:rsid w:val="00CC10E3"/>
    <w:rsid w:val="00CC12DA"/>
    <w:rsid w:val="00CC1546"/>
    <w:rsid w:val="00CC186B"/>
    <w:rsid w:val="00CC188E"/>
    <w:rsid w:val="00CC2832"/>
    <w:rsid w:val="00CC2888"/>
    <w:rsid w:val="00CC2B2F"/>
    <w:rsid w:val="00CC2C39"/>
    <w:rsid w:val="00CC2DEB"/>
    <w:rsid w:val="00CC2E4F"/>
    <w:rsid w:val="00CC3464"/>
    <w:rsid w:val="00CC3A02"/>
    <w:rsid w:val="00CC3A79"/>
    <w:rsid w:val="00CC3ACE"/>
    <w:rsid w:val="00CC3D6F"/>
    <w:rsid w:val="00CC3F9C"/>
    <w:rsid w:val="00CC41EF"/>
    <w:rsid w:val="00CC44D6"/>
    <w:rsid w:val="00CC463D"/>
    <w:rsid w:val="00CC48EF"/>
    <w:rsid w:val="00CC4D5F"/>
    <w:rsid w:val="00CC5B84"/>
    <w:rsid w:val="00CC5E3B"/>
    <w:rsid w:val="00CC5E5B"/>
    <w:rsid w:val="00CC6270"/>
    <w:rsid w:val="00CC6597"/>
    <w:rsid w:val="00CC6760"/>
    <w:rsid w:val="00CC6A2B"/>
    <w:rsid w:val="00CC6F13"/>
    <w:rsid w:val="00CC7352"/>
    <w:rsid w:val="00CC749F"/>
    <w:rsid w:val="00CC754C"/>
    <w:rsid w:val="00CC7575"/>
    <w:rsid w:val="00CD0243"/>
    <w:rsid w:val="00CD0391"/>
    <w:rsid w:val="00CD068D"/>
    <w:rsid w:val="00CD115C"/>
    <w:rsid w:val="00CD15EA"/>
    <w:rsid w:val="00CD18B5"/>
    <w:rsid w:val="00CD1A73"/>
    <w:rsid w:val="00CD1D03"/>
    <w:rsid w:val="00CD20E9"/>
    <w:rsid w:val="00CD2163"/>
    <w:rsid w:val="00CD243B"/>
    <w:rsid w:val="00CD29B4"/>
    <w:rsid w:val="00CD2FF0"/>
    <w:rsid w:val="00CD3589"/>
    <w:rsid w:val="00CD358E"/>
    <w:rsid w:val="00CD3634"/>
    <w:rsid w:val="00CD3636"/>
    <w:rsid w:val="00CD3918"/>
    <w:rsid w:val="00CD3FF1"/>
    <w:rsid w:val="00CD407F"/>
    <w:rsid w:val="00CD40D1"/>
    <w:rsid w:val="00CD482B"/>
    <w:rsid w:val="00CD49F6"/>
    <w:rsid w:val="00CD4B00"/>
    <w:rsid w:val="00CD4BDB"/>
    <w:rsid w:val="00CD5604"/>
    <w:rsid w:val="00CD5BFE"/>
    <w:rsid w:val="00CD5DFB"/>
    <w:rsid w:val="00CD5E5B"/>
    <w:rsid w:val="00CD62B8"/>
    <w:rsid w:val="00CD671F"/>
    <w:rsid w:val="00CD6992"/>
    <w:rsid w:val="00CD6B41"/>
    <w:rsid w:val="00CD6F1A"/>
    <w:rsid w:val="00CD714C"/>
    <w:rsid w:val="00CD72F5"/>
    <w:rsid w:val="00CD73D2"/>
    <w:rsid w:val="00CD73E6"/>
    <w:rsid w:val="00CD74B5"/>
    <w:rsid w:val="00CD74FE"/>
    <w:rsid w:val="00CD75AA"/>
    <w:rsid w:val="00CD75EB"/>
    <w:rsid w:val="00CD79C2"/>
    <w:rsid w:val="00CD7A7D"/>
    <w:rsid w:val="00CD7BE9"/>
    <w:rsid w:val="00CE0651"/>
    <w:rsid w:val="00CE081B"/>
    <w:rsid w:val="00CE0E9D"/>
    <w:rsid w:val="00CE1460"/>
    <w:rsid w:val="00CE1568"/>
    <w:rsid w:val="00CE18C0"/>
    <w:rsid w:val="00CE1A01"/>
    <w:rsid w:val="00CE1F68"/>
    <w:rsid w:val="00CE2467"/>
    <w:rsid w:val="00CE2A10"/>
    <w:rsid w:val="00CE2BE0"/>
    <w:rsid w:val="00CE2BF0"/>
    <w:rsid w:val="00CE2F53"/>
    <w:rsid w:val="00CE31ED"/>
    <w:rsid w:val="00CE3349"/>
    <w:rsid w:val="00CE33C7"/>
    <w:rsid w:val="00CE385E"/>
    <w:rsid w:val="00CE39A2"/>
    <w:rsid w:val="00CE4158"/>
    <w:rsid w:val="00CE42E3"/>
    <w:rsid w:val="00CE46A1"/>
    <w:rsid w:val="00CE4957"/>
    <w:rsid w:val="00CE4A27"/>
    <w:rsid w:val="00CE4B9D"/>
    <w:rsid w:val="00CE4E1A"/>
    <w:rsid w:val="00CE4EAD"/>
    <w:rsid w:val="00CE559F"/>
    <w:rsid w:val="00CE5816"/>
    <w:rsid w:val="00CE5860"/>
    <w:rsid w:val="00CE5A83"/>
    <w:rsid w:val="00CE6028"/>
    <w:rsid w:val="00CE6058"/>
    <w:rsid w:val="00CE6655"/>
    <w:rsid w:val="00CE668A"/>
    <w:rsid w:val="00CE6E8F"/>
    <w:rsid w:val="00CE71A3"/>
    <w:rsid w:val="00CE73BD"/>
    <w:rsid w:val="00CE752B"/>
    <w:rsid w:val="00CE75AB"/>
    <w:rsid w:val="00CE766E"/>
    <w:rsid w:val="00CE7695"/>
    <w:rsid w:val="00CE7C86"/>
    <w:rsid w:val="00CF0436"/>
    <w:rsid w:val="00CF0510"/>
    <w:rsid w:val="00CF0594"/>
    <w:rsid w:val="00CF0944"/>
    <w:rsid w:val="00CF0D2B"/>
    <w:rsid w:val="00CF0E68"/>
    <w:rsid w:val="00CF14E9"/>
    <w:rsid w:val="00CF1681"/>
    <w:rsid w:val="00CF1B9F"/>
    <w:rsid w:val="00CF1C40"/>
    <w:rsid w:val="00CF1D20"/>
    <w:rsid w:val="00CF23B9"/>
    <w:rsid w:val="00CF2613"/>
    <w:rsid w:val="00CF2987"/>
    <w:rsid w:val="00CF2AD0"/>
    <w:rsid w:val="00CF2BD5"/>
    <w:rsid w:val="00CF3078"/>
    <w:rsid w:val="00CF359F"/>
    <w:rsid w:val="00CF3BAE"/>
    <w:rsid w:val="00CF3D07"/>
    <w:rsid w:val="00CF420F"/>
    <w:rsid w:val="00CF427C"/>
    <w:rsid w:val="00CF46DD"/>
    <w:rsid w:val="00CF4F32"/>
    <w:rsid w:val="00CF51E7"/>
    <w:rsid w:val="00CF563C"/>
    <w:rsid w:val="00CF5670"/>
    <w:rsid w:val="00CF59C1"/>
    <w:rsid w:val="00CF5AB0"/>
    <w:rsid w:val="00CF5AB5"/>
    <w:rsid w:val="00CF619D"/>
    <w:rsid w:val="00CF63DD"/>
    <w:rsid w:val="00CF6740"/>
    <w:rsid w:val="00CF679F"/>
    <w:rsid w:val="00CF67AC"/>
    <w:rsid w:val="00CF6A23"/>
    <w:rsid w:val="00CF6CEA"/>
    <w:rsid w:val="00CF6D2A"/>
    <w:rsid w:val="00CF6D92"/>
    <w:rsid w:val="00CF7374"/>
    <w:rsid w:val="00CF7980"/>
    <w:rsid w:val="00CF7ABA"/>
    <w:rsid w:val="00D0042D"/>
    <w:rsid w:val="00D0062D"/>
    <w:rsid w:val="00D012DE"/>
    <w:rsid w:val="00D01408"/>
    <w:rsid w:val="00D014DB"/>
    <w:rsid w:val="00D01B10"/>
    <w:rsid w:val="00D01F0E"/>
    <w:rsid w:val="00D01F11"/>
    <w:rsid w:val="00D0215F"/>
    <w:rsid w:val="00D021A4"/>
    <w:rsid w:val="00D022E1"/>
    <w:rsid w:val="00D02AE6"/>
    <w:rsid w:val="00D02B9D"/>
    <w:rsid w:val="00D02D6A"/>
    <w:rsid w:val="00D02ECD"/>
    <w:rsid w:val="00D030CE"/>
    <w:rsid w:val="00D033F4"/>
    <w:rsid w:val="00D037E8"/>
    <w:rsid w:val="00D03F14"/>
    <w:rsid w:val="00D04116"/>
    <w:rsid w:val="00D04152"/>
    <w:rsid w:val="00D0418D"/>
    <w:rsid w:val="00D04658"/>
    <w:rsid w:val="00D04E43"/>
    <w:rsid w:val="00D0503E"/>
    <w:rsid w:val="00D06B69"/>
    <w:rsid w:val="00D06F00"/>
    <w:rsid w:val="00D070DB"/>
    <w:rsid w:val="00D07C9C"/>
    <w:rsid w:val="00D07F20"/>
    <w:rsid w:val="00D10376"/>
    <w:rsid w:val="00D10411"/>
    <w:rsid w:val="00D10560"/>
    <w:rsid w:val="00D10827"/>
    <w:rsid w:val="00D10E23"/>
    <w:rsid w:val="00D10FBD"/>
    <w:rsid w:val="00D1100F"/>
    <w:rsid w:val="00D110FC"/>
    <w:rsid w:val="00D1132F"/>
    <w:rsid w:val="00D11555"/>
    <w:rsid w:val="00D11F35"/>
    <w:rsid w:val="00D11FD9"/>
    <w:rsid w:val="00D12111"/>
    <w:rsid w:val="00D12145"/>
    <w:rsid w:val="00D12FE4"/>
    <w:rsid w:val="00D13504"/>
    <w:rsid w:val="00D13802"/>
    <w:rsid w:val="00D138A0"/>
    <w:rsid w:val="00D13A3A"/>
    <w:rsid w:val="00D13AFF"/>
    <w:rsid w:val="00D13D65"/>
    <w:rsid w:val="00D1420F"/>
    <w:rsid w:val="00D1475E"/>
    <w:rsid w:val="00D14BE9"/>
    <w:rsid w:val="00D1517B"/>
    <w:rsid w:val="00D1520E"/>
    <w:rsid w:val="00D1521B"/>
    <w:rsid w:val="00D154B8"/>
    <w:rsid w:val="00D154BA"/>
    <w:rsid w:val="00D1558B"/>
    <w:rsid w:val="00D15BBD"/>
    <w:rsid w:val="00D162C1"/>
    <w:rsid w:val="00D1656A"/>
    <w:rsid w:val="00D16741"/>
    <w:rsid w:val="00D16848"/>
    <w:rsid w:val="00D16947"/>
    <w:rsid w:val="00D16C91"/>
    <w:rsid w:val="00D17126"/>
    <w:rsid w:val="00D17730"/>
    <w:rsid w:val="00D177F4"/>
    <w:rsid w:val="00D2048A"/>
    <w:rsid w:val="00D21310"/>
    <w:rsid w:val="00D21477"/>
    <w:rsid w:val="00D214A3"/>
    <w:rsid w:val="00D2163D"/>
    <w:rsid w:val="00D2171F"/>
    <w:rsid w:val="00D217B2"/>
    <w:rsid w:val="00D21AA5"/>
    <w:rsid w:val="00D21CAD"/>
    <w:rsid w:val="00D21D1B"/>
    <w:rsid w:val="00D21E7E"/>
    <w:rsid w:val="00D22020"/>
    <w:rsid w:val="00D22028"/>
    <w:rsid w:val="00D2251A"/>
    <w:rsid w:val="00D22544"/>
    <w:rsid w:val="00D226A8"/>
    <w:rsid w:val="00D227B5"/>
    <w:rsid w:val="00D22AC9"/>
    <w:rsid w:val="00D22C30"/>
    <w:rsid w:val="00D22C34"/>
    <w:rsid w:val="00D239EE"/>
    <w:rsid w:val="00D23DE8"/>
    <w:rsid w:val="00D23E3D"/>
    <w:rsid w:val="00D24655"/>
    <w:rsid w:val="00D24B50"/>
    <w:rsid w:val="00D251A6"/>
    <w:rsid w:val="00D256B7"/>
    <w:rsid w:val="00D257D7"/>
    <w:rsid w:val="00D25808"/>
    <w:rsid w:val="00D25905"/>
    <w:rsid w:val="00D25B72"/>
    <w:rsid w:val="00D26023"/>
    <w:rsid w:val="00D2660E"/>
    <w:rsid w:val="00D266E2"/>
    <w:rsid w:val="00D26896"/>
    <w:rsid w:val="00D268BB"/>
    <w:rsid w:val="00D270A0"/>
    <w:rsid w:val="00D2793B"/>
    <w:rsid w:val="00D3001C"/>
    <w:rsid w:val="00D30283"/>
    <w:rsid w:val="00D312D8"/>
    <w:rsid w:val="00D314CA"/>
    <w:rsid w:val="00D31642"/>
    <w:rsid w:val="00D32027"/>
    <w:rsid w:val="00D321F2"/>
    <w:rsid w:val="00D3252A"/>
    <w:rsid w:val="00D32708"/>
    <w:rsid w:val="00D329D3"/>
    <w:rsid w:val="00D32AF4"/>
    <w:rsid w:val="00D33295"/>
    <w:rsid w:val="00D33601"/>
    <w:rsid w:val="00D338D2"/>
    <w:rsid w:val="00D33CC5"/>
    <w:rsid w:val="00D33D66"/>
    <w:rsid w:val="00D33D83"/>
    <w:rsid w:val="00D33DBD"/>
    <w:rsid w:val="00D33F21"/>
    <w:rsid w:val="00D342EF"/>
    <w:rsid w:val="00D3462B"/>
    <w:rsid w:val="00D348A4"/>
    <w:rsid w:val="00D3501C"/>
    <w:rsid w:val="00D35279"/>
    <w:rsid w:val="00D35531"/>
    <w:rsid w:val="00D35BCC"/>
    <w:rsid w:val="00D368B4"/>
    <w:rsid w:val="00D36B45"/>
    <w:rsid w:val="00D36EF2"/>
    <w:rsid w:val="00D36EFD"/>
    <w:rsid w:val="00D370BA"/>
    <w:rsid w:val="00D37292"/>
    <w:rsid w:val="00D37947"/>
    <w:rsid w:val="00D379E1"/>
    <w:rsid w:val="00D37D43"/>
    <w:rsid w:val="00D37DA3"/>
    <w:rsid w:val="00D37E1B"/>
    <w:rsid w:val="00D37E91"/>
    <w:rsid w:val="00D37FCF"/>
    <w:rsid w:val="00D4052C"/>
    <w:rsid w:val="00D4071A"/>
    <w:rsid w:val="00D409C0"/>
    <w:rsid w:val="00D40D57"/>
    <w:rsid w:val="00D40FF0"/>
    <w:rsid w:val="00D41061"/>
    <w:rsid w:val="00D410F6"/>
    <w:rsid w:val="00D41CAD"/>
    <w:rsid w:val="00D41FA2"/>
    <w:rsid w:val="00D42367"/>
    <w:rsid w:val="00D42FD3"/>
    <w:rsid w:val="00D43C41"/>
    <w:rsid w:val="00D43C80"/>
    <w:rsid w:val="00D43CBE"/>
    <w:rsid w:val="00D43DE0"/>
    <w:rsid w:val="00D43E1B"/>
    <w:rsid w:val="00D4422B"/>
    <w:rsid w:val="00D4467A"/>
    <w:rsid w:val="00D44BE1"/>
    <w:rsid w:val="00D45304"/>
    <w:rsid w:val="00D454F0"/>
    <w:rsid w:val="00D4570F"/>
    <w:rsid w:val="00D458C8"/>
    <w:rsid w:val="00D459EE"/>
    <w:rsid w:val="00D45D54"/>
    <w:rsid w:val="00D460A9"/>
    <w:rsid w:val="00D461B0"/>
    <w:rsid w:val="00D462B0"/>
    <w:rsid w:val="00D46657"/>
    <w:rsid w:val="00D467B4"/>
    <w:rsid w:val="00D46DED"/>
    <w:rsid w:val="00D4752F"/>
    <w:rsid w:val="00D50062"/>
    <w:rsid w:val="00D503FB"/>
    <w:rsid w:val="00D504F5"/>
    <w:rsid w:val="00D50572"/>
    <w:rsid w:val="00D506FC"/>
    <w:rsid w:val="00D50B4A"/>
    <w:rsid w:val="00D50E9F"/>
    <w:rsid w:val="00D51155"/>
    <w:rsid w:val="00D51810"/>
    <w:rsid w:val="00D51C8F"/>
    <w:rsid w:val="00D5209B"/>
    <w:rsid w:val="00D522F8"/>
    <w:rsid w:val="00D5274D"/>
    <w:rsid w:val="00D52A97"/>
    <w:rsid w:val="00D52D67"/>
    <w:rsid w:val="00D5306F"/>
    <w:rsid w:val="00D5311F"/>
    <w:rsid w:val="00D53D6F"/>
    <w:rsid w:val="00D54058"/>
    <w:rsid w:val="00D54189"/>
    <w:rsid w:val="00D54343"/>
    <w:rsid w:val="00D5444F"/>
    <w:rsid w:val="00D54568"/>
    <w:rsid w:val="00D545B2"/>
    <w:rsid w:val="00D54B68"/>
    <w:rsid w:val="00D54B85"/>
    <w:rsid w:val="00D54E57"/>
    <w:rsid w:val="00D54F93"/>
    <w:rsid w:val="00D5501C"/>
    <w:rsid w:val="00D5528E"/>
    <w:rsid w:val="00D553A8"/>
    <w:rsid w:val="00D553D5"/>
    <w:rsid w:val="00D554D6"/>
    <w:rsid w:val="00D556C8"/>
    <w:rsid w:val="00D5591D"/>
    <w:rsid w:val="00D55C4B"/>
    <w:rsid w:val="00D55C67"/>
    <w:rsid w:val="00D56281"/>
    <w:rsid w:val="00D56537"/>
    <w:rsid w:val="00D56904"/>
    <w:rsid w:val="00D56D23"/>
    <w:rsid w:val="00D56DB7"/>
    <w:rsid w:val="00D56E21"/>
    <w:rsid w:val="00D56E2B"/>
    <w:rsid w:val="00D56F4D"/>
    <w:rsid w:val="00D57499"/>
    <w:rsid w:val="00D576BC"/>
    <w:rsid w:val="00D57903"/>
    <w:rsid w:val="00D60582"/>
    <w:rsid w:val="00D605D4"/>
    <w:rsid w:val="00D6097A"/>
    <w:rsid w:val="00D60EAE"/>
    <w:rsid w:val="00D6180F"/>
    <w:rsid w:val="00D61A01"/>
    <w:rsid w:val="00D62028"/>
    <w:rsid w:val="00D62156"/>
    <w:rsid w:val="00D62C08"/>
    <w:rsid w:val="00D63338"/>
    <w:rsid w:val="00D636F8"/>
    <w:rsid w:val="00D63E5B"/>
    <w:rsid w:val="00D63FF7"/>
    <w:rsid w:val="00D640B0"/>
    <w:rsid w:val="00D6452E"/>
    <w:rsid w:val="00D647E6"/>
    <w:rsid w:val="00D647FE"/>
    <w:rsid w:val="00D6488A"/>
    <w:rsid w:val="00D64D69"/>
    <w:rsid w:val="00D6516E"/>
    <w:rsid w:val="00D65271"/>
    <w:rsid w:val="00D666C6"/>
    <w:rsid w:val="00D669D3"/>
    <w:rsid w:val="00D66A4C"/>
    <w:rsid w:val="00D66DB2"/>
    <w:rsid w:val="00D670FC"/>
    <w:rsid w:val="00D67152"/>
    <w:rsid w:val="00D67221"/>
    <w:rsid w:val="00D673A1"/>
    <w:rsid w:val="00D6771E"/>
    <w:rsid w:val="00D701EA"/>
    <w:rsid w:val="00D70212"/>
    <w:rsid w:val="00D70230"/>
    <w:rsid w:val="00D7025C"/>
    <w:rsid w:val="00D704D5"/>
    <w:rsid w:val="00D70553"/>
    <w:rsid w:val="00D7069B"/>
    <w:rsid w:val="00D70747"/>
    <w:rsid w:val="00D70957"/>
    <w:rsid w:val="00D70EC5"/>
    <w:rsid w:val="00D7107C"/>
    <w:rsid w:val="00D71363"/>
    <w:rsid w:val="00D7147E"/>
    <w:rsid w:val="00D71E5C"/>
    <w:rsid w:val="00D728B7"/>
    <w:rsid w:val="00D7300C"/>
    <w:rsid w:val="00D737CC"/>
    <w:rsid w:val="00D739A2"/>
    <w:rsid w:val="00D7459A"/>
    <w:rsid w:val="00D7481F"/>
    <w:rsid w:val="00D76452"/>
    <w:rsid w:val="00D7682B"/>
    <w:rsid w:val="00D76F4B"/>
    <w:rsid w:val="00D77399"/>
    <w:rsid w:val="00D7778C"/>
    <w:rsid w:val="00D77CA3"/>
    <w:rsid w:val="00D77D25"/>
    <w:rsid w:val="00D80129"/>
    <w:rsid w:val="00D8024C"/>
    <w:rsid w:val="00D8039E"/>
    <w:rsid w:val="00D806A9"/>
    <w:rsid w:val="00D808FD"/>
    <w:rsid w:val="00D81085"/>
    <w:rsid w:val="00D81B44"/>
    <w:rsid w:val="00D81C3F"/>
    <w:rsid w:val="00D81EBF"/>
    <w:rsid w:val="00D82281"/>
    <w:rsid w:val="00D824DF"/>
    <w:rsid w:val="00D82EF8"/>
    <w:rsid w:val="00D834F1"/>
    <w:rsid w:val="00D83872"/>
    <w:rsid w:val="00D83B4E"/>
    <w:rsid w:val="00D83C51"/>
    <w:rsid w:val="00D83CF8"/>
    <w:rsid w:val="00D83D88"/>
    <w:rsid w:val="00D83F0D"/>
    <w:rsid w:val="00D8410E"/>
    <w:rsid w:val="00D8425B"/>
    <w:rsid w:val="00D84579"/>
    <w:rsid w:val="00D845CB"/>
    <w:rsid w:val="00D84704"/>
    <w:rsid w:val="00D84BED"/>
    <w:rsid w:val="00D84E07"/>
    <w:rsid w:val="00D850E3"/>
    <w:rsid w:val="00D852C7"/>
    <w:rsid w:val="00D8568A"/>
    <w:rsid w:val="00D856D9"/>
    <w:rsid w:val="00D85933"/>
    <w:rsid w:val="00D85AA3"/>
    <w:rsid w:val="00D85B67"/>
    <w:rsid w:val="00D85D55"/>
    <w:rsid w:val="00D85E08"/>
    <w:rsid w:val="00D85EB0"/>
    <w:rsid w:val="00D85FEA"/>
    <w:rsid w:val="00D8606C"/>
    <w:rsid w:val="00D86105"/>
    <w:rsid w:val="00D86586"/>
    <w:rsid w:val="00D866F8"/>
    <w:rsid w:val="00D869E9"/>
    <w:rsid w:val="00D86B50"/>
    <w:rsid w:val="00D87122"/>
    <w:rsid w:val="00D8761A"/>
    <w:rsid w:val="00D87C80"/>
    <w:rsid w:val="00D87CD9"/>
    <w:rsid w:val="00D87D00"/>
    <w:rsid w:val="00D9032B"/>
    <w:rsid w:val="00D905FC"/>
    <w:rsid w:val="00D90636"/>
    <w:rsid w:val="00D911DD"/>
    <w:rsid w:val="00D912E5"/>
    <w:rsid w:val="00D9153E"/>
    <w:rsid w:val="00D916F1"/>
    <w:rsid w:val="00D917D2"/>
    <w:rsid w:val="00D918C4"/>
    <w:rsid w:val="00D91C5B"/>
    <w:rsid w:val="00D91D57"/>
    <w:rsid w:val="00D92421"/>
    <w:rsid w:val="00D924A6"/>
    <w:rsid w:val="00D924BB"/>
    <w:rsid w:val="00D92529"/>
    <w:rsid w:val="00D92942"/>
    <w:rsid w:val="00D92CFB"/>
    <w:rsid w:val="00D92D0D"/>
    <w:rsid w:val="00D9325B"/>
    <w:rsid w:val="00D93473"/>
    <w:rsid w:val="00D934B7"/>
    <w:rsid w:val="00D93DCA"/>
    <w:rsid w:val="00D94445"/>
    <w:rsid w:val="00D944A7"/>
    <w:rsid w:val="00D94948"/>
    <w:rsid w:val="00D94A7A"/>
    <w:rsid w:val="00D94BD4"/>
    <w:rsid w:val="00D94D08"/>
    <w:rsid w:val="00D94DE5"/>
    <w:rsid w:val="00D9518B"/>
    <w:rsid w:val="00D95349"/>
    <w:rsid w:val="00D95D04"/>
    <w:rsid w:val="00D95D1B"/>
    <w:rsid w:val="00D95DA0"/>
    <w:rsid w:val="00D95DFB"/>
    <w:rsid w:val="00D96738"/>
    <w:rsid w:val="00D96883"/>
    <w:rsid w:val="00D96924"/>
    <w:rsid w:val="00D96C0F"/>
    <w:rsid w:val="00DA00A3"/>
    <w:rsid w:val="00DA029A"/>
    <w:rsid w:val="00DA09EE"/>
    <w:rsid w:val="00DA0C58"/>
    <w:rsid w:val="00DA0D14"/>
    <w:rsid w:val="00DA0E8B"/>
    <w:rsid w:val="00DA1171"/>
    <w:rsid w:val="00DA1A87"/>
    <w:rsid w:val="00DA1BB9"/>
    <w:rsid w:val="00DA20A8"/>
    <w:rsid w:val="00DA2455"/>
    <w:rsid w:val="00DA2718"/>
    <w:rsid w:val="00DA2829"/>
    <w:rsid w:val="00DA29BC"/>
    <w:rsid w:val="00DA2FE3"/>
    <w:rsid w:val="00DA345E"/>
    <w:rsid w:val="00DA35FA"/>
    <w:rsid w:val="00DA3A78"/>
    <w:rsid w:val="00DA3F96"/>
    <w:rsid w:val="00DA408A"/>
    <w:rsid w:val="00DA41B2"/>
    <w:rsid w:val="00DA41D0"/>
    <w:rsid w:val="00DA43BE"/>
    <w:rsid w:val="00DA45D7"/>
    <w:rsid w:val="00DA526F"/>
    <w:rsid w:val="00DA53DA"/>
    <w:rsid w:val="00DA53DF"/>
    <w:rsid w:val="00DA5AD1"/>
    <w:rsid w:val="00DA6498"/>
    <w:rsid w:val="00DA65BA"/>
    <w:rsid w:val="00DA6627"/>
    <w:rsid w:val="00DA69C8"/>
    <w:rsid w:val="00DA6DA0"/>
    <w:rsid w:val="00DA70AD"/>
    <w:rsid w:val="00DA7E66"/>
    <w:rsid w:val="00DA7F67"/>
    <w:rsid w:val="00DB04F3"/>
    <w:rsid w:val="00DB0C00"/>
    <w:rsid w:val="00DB0EA3"/>
    <w:rsid w:val="00DB117F"/>
    <w:rsid w:val="00DB119A"/>
    <w:rsid w:val="00DB1713"/>
    <w:rsid w:val="00DB18AE"/>
    <w:rsid w:val="00DB18F8"/>
    <w:rsid w:val="00DB1A85"/>
    <w:rsid w:val="00DB1ED6"/>
    <w:rsid w:val="00DB23FC"/>
    <w:rsid w:val="00DB33A4"/>
    <w:rsid w:val="00DB35A5"/>
    <w:rsid w:val="00DB3875"/>
    <w:rsid w:val="00DB38B4"/>
    <w:rsid w:val="00DB406B"/>
    <w:rsid w:val="00DB415F"/>
    <w:rsid w:val="00DB442B"/>
    <w:rsid w:val="00DB46E5"/>
    <w:rsid w:val="00DB4AAE"/>
    <w:rsid w:val="00DB4B26"/>
    <w:rsid w:val="00DB4C9D"/>
    <w:rsid w:val="00DB5020"/>
    <w:rsid w:val="00DB50C7"/>
    <w:rsid w:val="00DB52FD"/>
    <w:rsid w:val="00DB5400"/>
    <w:rsid w:val="00DB5AD7"/>
    <w:rsid w:val="00DB65A3"/>
    <w:rsid w:val="00DB693C"/>
    <w:rsid w:val="00DB6C1F"/>
    <w:rsid w:val="00DB75EA"/>
    <w:rsid w:val="00DB7822"/>
    <w:rsid w:val="00DB787A"/>
    <w:rsid w:val="00DC0041"/>
    <w:rsid w:val="00DC0091"/>
    <w:rsid w:val="00DC0207"/>
    <w:rsid w:val="00DC0252"/>
    <w:rsid w:val="00DC06C9"/>
    <w:rsid w:val="00DC0794"/>
    <w:rsid w:val="00DC1311"/>
    <w:rsid w:val="00DC16AD"/>
    <w:rsid w:val="00DC18EB"/>
    <w:rsid w:val="00DC2A7B"/>
    <w:rsid w:val="00DC2B68"/>
    <w:rsid w:val="00DC2B8C"/>
    <w:rsid w:val="00DC30DF"/>
    <w:rsid w:val="00DC31AB"/>
    <w:rsid w:val="00DC33EA"/>
    <w:rsid w:val="00DC34CB"/>
    <w:rsid w:val="00DC365B"/>
    <w:rsid w:val="00DC375F"/>
    <w:rsid w:val="00DC39E6"/>
    <w:rsid w:val="00DC39EC"/>
    <w:rsid w:val="00DC3A1B"/>
    <w:rsid w:val="00DC3BBD"/>
    <w:rsid w:val="00DC4654"/>
    <w:rsid w:val="00DC4F34"/>
    <w:rsid w:val="00DC50D1"/>
    <w:rsid w:val="00DC5102"/>
    <w:rsid w:val="00DC5A2A"/>
    <w:rsid w:val="00DC610C"/>
    <w:rsid w:val="00DC6227"/>
    <w:rsid w:val="00DC62B7"/>
    <w:rsid w:val="00DC67C7"/>
    <w:rsid w:val="00DC6B86"/>
    <w:rsid w:val="00DC6C02"/>
    <w:rsid w:val="00DC6CCD"/>
    <w:rsid w:val="00DC6D02"/>
    <w:rsid w:val="00DC6FC1"/>
    <w:rsid w:val="00DC71D5"/>
    <w:rsid w:val="00DC73F7"/>
    <w:rsid w:val="00DC783F"/>
    <w:rsid w:val="00DC7D33"/>
    <w:rsid w:val="00DC7E7B"/>
    <w:rsid w:val="00DC7FA4"/>
    <w:rsid w:val="00DC7FC2"/>
    <w:rsid w:val="00DD013D"/>
    <w:rsid w:val="00DD05B3"/>
    <w:rsid w:val="00DD06BF"/>
    <w:rsid w:val="00DD07E3"/>
    <w:rsid w:val="00DD0F1D"/>
    <w:rsid w:val="00DD1332"/>
    <w:rsid w:val="00DD1785"/>
    <w:rsid w:val="00DD17E4"/>
    <w:rsid w:val="00DD19A1"/>
    <w:rsid w:val="00DD1A79"/>
    <w:rsid w:val="00DD1ACF"/>
    <w:rsid w:val="00DD1BF5"/>
    <w:rsid w:val="00DD20D8"/>
    <w:rsid w:val="00DD25FF"/>
    <w:rsid w:val="00DD2A72"/>
    <w:rsid w:val="00DD2EBD"/>
    <w:rsid w:val="00DD31AD"/>
    <w:rsid w:val="00DD32F5"/>
    <w:rsid w:val="00DD351A"/>
    <w:rsid w:val="00DD3539"/>
    <w:rsid w:val="00DD3C5F"/>
    <w:rsid w:val="00DD3FB3"/>
    <w:rsid w:val="00DD42F5"/>
    <w:rsid w:val="00DD4308"/>
    <w:rsid w:val="00DD49D7"/>
    <w:rsid w:val="00DD4BF9"/>
    <w:rsid w:val="00DD4CF0"/>
    <w:rsid w:val="00DD55A6"/>
    <w:rsid w:val="00DD56C8"/>
    <w:rsid w:val="00DD5A90"/>
    <w:rsid w:val="00DD5CE8"/>
    <w:rsid w:val="00DD60E4"/>
    <w:rsid w:val="00DD6236"/>
    <w:rsid w:val="00DD64FA"/>
    <w:rsid w:val="00DD709B"/>
    <w:rsid w:val="00DD74C8"/>
    <w:rsid w:val="00DD7901"/>
    <w:rsid w:val="00DD7AD1"/>
    <w:rsid w:val="00DD7BC0"/>
    <w:rsid w:val="00DD7DE0"/>
    <w:rsid w:val="00DE02CC"/>
    <w:rsid w:val="00DE0E0A"/>
    <w:rsid w:val="00DE0E7F"/>
    <w:rsid w:val="00DE0EE1"/>
    <w:rsid w:val="00DE12B2"/>
    <w:rsid w:val="00DE1345"/>
    <w:rsid w:val="00DE19B6"/>
    <w:rsid w:val="00DE1A6E"/>
    <w:rsid w:val="00DE1EA6"/>
    <w:rsid w:val="00DE215A"/>
    <w:rsid w:val="00DE2475"/>
    <w:rsid w:val="00DE25C8"/>
    <w:rsid w:val="00DE25FF"/>
    <w:rsid w:val="00DE2E8A"/>
    <w:rsid w:val="00DE2EAB"/>
    <w:rsid w:val="00DE3A43"/>
    <w:rsid w:val="00DE3B2B"/>
    <w:rsid w:val="00DE3FA5"/>
    <w:rsid w:val="00DE43D1"/>
    <w:rsid w:val="00DE468F"/>
    <w:rsid w:val="00DE482C"/>
    <w:rsid w:val="00DE4A0A"/>
    <w:rsid w:val="00DE5929"/>
    <w:rsid w:val="00DE5B54"/>
    <w:rsid w:val="00DE6391"/>
    <w:rsid w:val="00DE68EC"/>
    <w:rsid w:val="00DE6C02"/>
    <w:rsid w:val="00DE6CA3"/>
    <w:rsid w:val="00DE6CC4"/>
    <w:rsid w:val="00DE6FD3"/>
    <w:rsid w:val="00DE70DB"/>
    <w:rsid w:val="00DE7487"/>
    <w:rsid w:val="00DE75AD"/>
    <w:rsid w:val="00DE75E0"/>
    <w:rsid w:val="00DE78B0"/>
    <w:rsid w:val="00DE7E1F"/>
    <w:rsid w:val="00DE7E31"/>
    <w:rsid w:val="00DF0025"/>
    <w:rsid w:val="00DF0219"/>
    <w:rsid w:val="00DF05D6"/>
    <w:rsid w:val="00DF0718"/>
    <w:rsid w:val="00DF0C18"/>
    <w:rsid w:val="00DF0DAB"/>
    <w:rsid w:val="00DF1B88"/>
    <w:rsid w:val="00DF2B6F"/>
    <w:rsid w:val="00DF2BD7"/>
    <w:rsid w:val="00DF2D4F"/>
    <w:rsid w:val="00DF3104"/>
    <w:rsid w:val="00DF3902"/>
    <w:rsid w:val="00DF3D79"/>
    <w:rsid w:val="00DF4469"/>
    <w:rsid w:val="00DF4A9B"/>
    <w:rsid w:val="00DF508B"/>
    <w:rsid w:val="00DF52CE"/>
    <w:rsid w:val="00DF5773"/>
    <w:rsid w:val="00DF5DA8"/>
    <w:rsid w:val="00DF5E73"/>
    <w:rsid w:val="00DF5F3F"/>
    <w:rsid w:val="00DF5FA5"/>
    <w:rsid w:val="00DF60EB"/>
    <w:rsid w:val="00DF61F6"/>
    <w:rsid w:val="00DF658D"/>
    <w:rsid w:val="00DF65BA"/>
    <w:rsid w:val="00DF6706"/>
    <w:rsid w:val="00DF67C6"/>
    <w:rsid w:val="00DF6EB4"/>
    <w:rsid w:val="00DF6EC1"/>
    <w:rsid w:val="00DF7226"/>
    <w:rsid w:val="00DF7CEA"/>
    <w:rsid w:val="00DF7E2E"/>
    <w:rsid w:val="00E00595"/>
    <w:rsid w:val="00E008AB"/>
    <w:rsid w:val="00E01124"/>
    <w:rsid w:val="00E0155B"/>
    <w:rsid w:val="00E0180D"/>
    <w:rsid w:val="00E01F01"/>
    <w:rsid w:val="00E021DB"/>
    <w:rsid w:val="00E02311"/>
    <w:rsid w:val="00E02350"/>
    <w:rsid w:val="00E026F1"/>
    <w:rsid w:val="00E02F73"/>
    <w:rsid w:val="00E02F8C"/>
    <w:rsid w:val="00E0315A"/>
    <w:rsid w:val="00E03AC4"/>
    <w:rsid w:val="00E03BEB"/>
    <w:rsid w:val="00E03CD8"/>
    <w:rsid w:val="00E03F15"/>
    <w:rsid w:val="00E03FE6"/>
    <w:rsid w:val="00E042BC"/>
    <w:rsid w:val="00E04BDD"/>
    <w:rsid w:val="00E04D88"/>
    <w:rsid w:val="00E04E4A"/>
    <w:rsid w:val="00E050C3"/>
    <w:rsid w:val="00E054A4"/>
    <w:rsid w:val="00E0644E"/>
    <w:rsid w:val="00E0651B"/>
    <w:rsid w:val="00E066F0"/>
    <w:rsid w:val="00E068F0"/>
    <w:rsid w:val="00E0728D"/>
    <w:rsid w:val="00E0751B"/>
    <w:rsid w:val="00E077EA"/>
    <w:rsid w:val="00E07BA3"/>
    <w:rsid w:val="00E07D6D"/>
    <w:rsid w:val="00E10436"/>
    <w:rsid w:val="00E106E0"/>
    <w:rsid w:val="00E1084E"/>
    <w:rsid w:val="00E109D1"/>
    <w:rsid w:val="00E10F35"/>
    <w:rsid w:val="00E1106F"/>
    <w:rsid w:val="00E114D9"/>
    <w:rsid w:val="00E120E9"/>
    <w:rsid w:val="00E12114"/>
    <w:rsid w:val="00E1223E"/>
    <w:rsid w:val="00E12329"/>
    <w:rsid w:val="00E123BA"/>
    <w:rsid w:val="00E127A7"/>
    <w:rsid w:val="00E129E5"/>
    <w:rsid w:val="00E129F9"/>
    <w:rsid w:val="00E12D6B"/>
    <w:rsid w:val="00E13031"/>
    <w:rsid w:val="00E131B6"/>
    <w:rsid w:val="00E1361B"/>
    <w:rsid w:val="00E13688"/>
    <w:rsid w:val="00E1386E"/>
    <w:rsid w:val="00E1399A"/>
    <w:rsid w:val="00E13C57"/>
    <w:rsid w:val="00E13EE1"/>
    <w:rsid w:val="00E13F02"/>
    <w:rsid w:val="00E13F7E"/>
    <w:rsid w:val="00E13FCE"/>
    <w:rsid w:val="00E1411B"/>
    <w:rsid w:val="00E1489B"/>
    <w:rsid w:val="00E14B70"/>
    <w:rsid w:val="00E14C4A"/>
    <w:rsid w:val="00E14DDF"/>
    <w:rsid w:val="00E14E3A"/>
    <w:rsid w:val="00E14FC5"/>
    <w:rsid w:val="00E15187"/>
    <w:rsid w:val="00E1525B"/>
    <w:rsid w:val="00E152DE"/>
    <w:rsid w:val="00E154CC"/>
    <w:rsid w:val="00E15FAD"/>
    <w:rsid w:val="00E15FBC"/>
    <w:rsid w:val="00E16359"/>
    <w:rsid w:val="00E164DD"/>
    <w:rsid w:val="00E16629"/>
    <w:rsid w:val="00E16A83"/>
    <w:rsid w:val="00E16E32"/>
    <w:rsid w:val="00E16E3E"/>
    <w:rsid w:val="00E1710E"/>
    <w:rsid w:val="00E1759B"/>
    <w:rsid w:val="00E17AE6"/>
    <w:rsid w:val="00E17F68"/>
    <w:rsid w:val="00E20468"/>
    <w:rsid w:val="00E2070F"/>
    <w:rsid w:val="00E20727"/>
    <w:rsid w:val="00E20812"/>
    <w:rsid w:val="00E209F2"/>
    <w:rsid w:val="00E20F65"/>
    <w:rsid w:val="00E21279"/>
    <w:rsid w:val="00E219B9"/>
    <w:rsid w:val="00E22064"/>
    <w:rsid w:val="00E227E4"/>
    <w:rsid w:val="00E229A3"/>
    <w:rsid w:val="00E22A61"/>
    <w:rsid w:val="00E22C80"/>
    <w:rsid w:val="00E22F7D"/>
    <w:rsid w:val="00E2310F"/>
    <w:rsid w:val="00E2315A"/>
    <w:rsid w:val="00E231F9"/>
    <w:rsid w:val="00E2338D"/>
    <w:rsid w:val="00E23454"/>
    <w:rsid w:val="00E2345E"/>
    <w:rsid w:val="00E23B2A"/>
    <w:rsid w:val="00E23F88"/>
    <w:rsid w:val="00E2445C"/>
    <w:rsid w:val="00E249A8"/>
    <w:rsid w:val="00E24A72"/>
    <w:rsid w:val="00E24BE7"/>
    <w:rsid w:val="00E2501C"/>
    <w:rsid w:val="00E256AD"/>
    <w:rsid w:val="00E256B1"/>
    <w:rsid w:val="00E25776"/>
    <w:rsid w:val="00E25961"/>
    <w:rsid w:val="00E25B05"/>
    <w:rsid w:val="00E25BA0"/>
    <w:rsid w:val="00E269B4"/>
    <w:rsid w:val="00E26BEE"/>
    <w:rsid w:val="00E26E8F"/>
    <w:rsid w:val="00E272C8"/>
    <w:rsid w:val="00E27342"/>
    <w:rsid w:val="00E27B0E"/>
    <w:rsid w:val="00E27B22"/>
    <w:rsid w:val="00E27B40"/>
    <w:rsid w:val="00E27D97"/>
    <w:rsid w:val="00E30297"/>
    <w:rsid w:val="00E302A3"/>
    <w:rsid w:val="00E30453"/>
    <w:rsid w:val="00E30588"/>
    <w:rsid w:val="00E30A4F"/>
    <w:rsid w:val="00E30DDF"/>
    <w:rsid w:val="00E30F99"/>
    <w:rsid w:val="00E30FD7"/>
    <w:rsid w:val="00E315BC"/>
    <w:rsid w:val="00E31779"/>
    <w:rsid w:val="00E31A3A"/>
    <w:rsid w:val="00E31A3E"/>
    <w:rsid w:val="00E31EC9"/>
    <w:rsid w:val="00E3204B"/>
    <w:rsid w:val="00E32088"/>
    <w:rsid w:val="00E32A70"/>
    <w:rsid w:val="00E330AE"/>
    <w:rsid w:val="00E330D4"/>
    <w:rsid w:val="00E334D4"/>
    <w:rsid w:val="00E33712"/>
    <w:rsid w:val="00E3389A"/>
    <w:rsid w:val="00E33C7B"/>
    <w:rsid w:val="00E33F23"/>
    <w:rsid w:val="00E33F99"/>
    <w:rsid w:val="00E340A4"/>
    <w:rsid w:val="00E341FD"/>
    <w:rsid w:val="00E3422A"/>
    <w:rsid w:val="00E34297"/>
    <w:rsid w:val="00E3441C"/>
    <w:rsid w:val="00E344AC"/>
    <w:rsid w:val="00E34934"/>
    <w:rsid w:val="00E3553B"/>
    <w:rsid w:val="00E35A6D"/>
    <w:rsid w:val="00E35B04"/>
    <w:rsid w:val="00E35F03"/>
    <w:rsid w:val="00E360F2"/>
    <w:rsid w:val="00E3619E"/>
    <w:rsid w:val="00E36691"/>
    <w:rsid w:val="00E36736"/>
    <w:rsid w:val="00E367C6"/>
    <w:rsid w:val="00E36A64"/>
    <w:rsid w:val="00E36B8A"/>
    <w:rsid w:val="00E36C8B"/>
    <w:rsid w:val="00E36F21"/>
    <w:rsid w:val="00E376A8"/>
    <w:rsid w:val="00E37BF2"/>
    <w:rsid w:val="00E40422"/>
    <w:rsid w:val="00E40502"/>
    <w:rsid w:val="00E407BE"/>
    <w:rsid w:val="00E40840"/>
    <w:rsid w:val="00E40894"/>
    <w:rsid w:val="00E4113A"/>
    <w:rsid w:val="00E415B1"/>
    <w:rsid w:val="00E415BC"/>
    <w:rsid w:val="00E41690"/>
    <w:rsid w:val="00E418CC"/>
    <w:rsid w:val="00E41CDC"/>
    <w:rsid w:val="00E41D9A"/>
    <w:rsid w:val="00E42363"/>
    <w:rsid w:val="00E424F5"/>
    <w:rsid w:val="00E42587"/>
    <w:rsid w:val="00E42610"/>
    <w:rsid w:val="00E4295A"/>
    <w:rsid w:val="00E42E7B"/>
    <w:rsid w:val="00E42FD1"/>
    <w:rsid w:val="00E43394"/>
    <w:rsid w:val="00E43BD4"/>
    <w:rsid w:val="00E4463C"/>
    <w:rsid w:val="00E446EF"/>
    <w:rsid w:val="00E44D02"/>
    <w:rsid w:val="00E452AA"/>
    <w:rsid w:val="00E4530D"/>
    <w:rsid w:val="00E45552"/>
    <w:rsid w:val="00E456F6"/>
    <w:rsid w:val="00E45CE7"/>
    <w:rsid w:val="00E45DAF"/>
    <w:rsid w:val="00E45EB7"/>
    <w:rsid w:val="00E460BC"/>
    <w:rsid w:val="00E4641B"/>
    <w:rsid w:val="00E4664D"/>
    <w:rsid w:val="00E46CB8"/>
    <w:rsid w:val="00E472A0"/>
    <w:rsid w:val="00E47A9D"/>
    <w:rsid w:val="00E47BB9"/>
    <w:rsid w:val="00E47CB2"/>
    <w:rsid w:val="00E47D93"/>
    <w:rsid w:val="00E5029F"/>
    <w:rsid w:val="00E5033B"/>
    <w:rsid w:val="00E50777"/>
    <w:rsid w:val="00E5133E"/>
    <w:rsid w:val="00E51386"/>
    <w:rsid w:val="00E514DA"/>
    <w:rsid w:val="00E515AC"/>
    <w:rsid w:val="00E518F4"/>
    <w:rsid w:val="00E5192C"/>
    <w:rsid w:val="00E51932"/>
    <w:rsid w:val="00E51A73"/>
    <w:rsid w:val="00E51CA2"/>
    <w:rsid w:val="00E51DBB"/>
    <w:rsid w:val="00E51E10"/>
    <w:rsid w:val="00E5202F"/>
    <w:rsid w:val="00E52117"/>
    <w:rsid w:val="00E521BE"/>
    <w:rsid w:val="00E52F4A"/>
    <w:rsid w:val="00E530F9"/>
    <w:rsid w:val="00E537C6"/>
    <w:rsid w:val="00E5381C"/>
    <w:rsid w:val="00E53D13"/>
    <w:rsid w:val="00E54084"/>
    <w:rsid w:val="00E545A8"/>
    <w:rsid w:val="00E54803"/>
    <w:rsid w:val="00E54C46"/>
    <w:rsid w:val="00E54DF2"/>
    <w:rsid w:val="00E55C0D"/>
    <w:rsid w:val="00E55E40"/>
    <w:rsid w:val="00E561AD"/>
    <w:rsid w:val="00E56644"/>
    <w:rsid w:val="00E56849"/>
    <w:rsid w:val="00E56FCC"/>
    <w:rsid w:val="00E5714B"/>
    <w:rsid w:val="00E57401"/>
    <w:rsid w:val="00E57432"/>
    <w:rsid w:val="00E57A16"/>
    <w:rsid w:val="00E60035"/>
    <w:rsid w:val="00E6018E"/>
    <w:rsid w:val="00E6063E"/>
    <w:rsid w:val="00E6074B"/>
    <w:rsid w:val="00E60913"/>
    <w:rsid w:val="00E60FE6"/>
    <w:rsid w:val="00E61129"/>
    <w:rsid w:val="00E61551"/>
    <w:rsid w:val="00E6177E"/>
    <w:rsid w:val="00E6179B"/>
    <w:rsid w:val="00E617CC"/>
    <w:rsid w:val="00E61D06"/>
    <w:rsid w:val="00E62D0C"/>
    <w:rsid w:val="00E63099"/>
    <w:rsid w:val="00E63104"/>
    <w:rsid w:val="00E6335C"/>
    <w:rsid w:val="00E635AA"/>
    <w:rsid w:val="00E63614"/>
    <w:rsid w:val="00E6364E"/>
    <w:rsid w:val="00E636F2"/>
    <w:rsid w:val="00E6420C"/>
    <w:rsid w:val="00E64215"/>
    <w:rsid w:val="00E6460C"/>
    <w:rsid w:val="00E64809"/>
    <w:rsid w:val="00E65148"/>
    <w:rsid w:val="00E6517C"/>
    <w:rsid w:val="00E6596A"/>
    <w:rsid w:val="00E65BAB"/>
    <w:rsid w:val="00E65BC5"/>
    <w:rsid w:val="00E65C66"/>
    <w:rsid w:val="00E6603D"/>
    <w:rsid w:val="00E66124"/>
    <w:rsid w:val="00E6615C"/>
    <w:rsid w:val="00E6639C"/>
    <w:rsid w:val="00E667A0"/>
    <w:rsid w:val="00E66F5A"/>
    <w:rsid w:val="00E67497"/>
    <w:rsid w:val="00E6754F"/>
    <w:rsid w:val="00E6774C"/>
    <w:rsid w:val="00E67758"/>
    <w:rsid w:val="00E67849"/>
    <w:rsid w:val="00E67FC9"/>
    <w:rsid w:val="00E70022"/>
    <w:rsid w:val="00E70F62"/>
    <w:rsid w:val="00E70FCD"/>
    <w:rsid w:val="00E713A9"/>
    <w:rsid w:val="00E724C3"/>
    <w:rsid w:val="00E72586"/>
    <w:rsid w:val="00E725EA"/>
    <w:rsid w:val="00E7297C"/>
    <w:rsid w:val="00E72B0C"/>
    <w:rsid w:val="00E72CE0"/>
    <w:rsid w:val="00E730E8"/>
    <w:rsid w:val="00E73590"/>
    <w:rsid w:val="00E7406A"/>
    <w:rsid w:val="00E74751"/>
    <w:rsid w:val="00E748E7"/>
    <w:rsid w:val="00E755BE"/>
    <w:rsid w:val="00E75B91"/>
    <w:rsid w:val="00E75F33"/>
    <w:rsid w:val="00E75FA9"/>
    <w:rsid w:val="00E7613D"/>
    <w:rsid w:val="00E76584"/>
    <w:rsid w:val="00E769BD"/>
    <w:rsid w:val="00E76C09"/>
    <w:rsid w:val="00E76C86"/>
    <w:rsid w:val="00E76DE7"/>
    <w:rsid w:val="00E7716D"/>
    <w:rsid w:val="00E77797"/>
    <w:rsid w:val="00E77C04"/>
    <w:rsid w:val="00E77E24"/>
    <w:rsid w:val="00E77E8C"/>
    <w:rsid w:val="00E800AD"/>
    <w:rsid w:val="00E80224"/>
    <w:rsid w:val="00E80401"/>
    <w:rsid w:val="00E80CEA"/>
    <w:rsid w:val="00E8107E"/>
    <w:rsid w:val="00E814F8"/>
    <w:rsid w:val="00E8169E"/>
    <w:rsid w:val="00E816D1"/>
    <w:rsid w:val="00E81A5A"/>
    <w:rsid w:val="00E821AF"/>
    <w:rsid w:val="00E8233B"/>
    <w:rsid w:val="00E82722"/>
    <w:rsid w:val="00E82896"/>
    <w:rsid w:val="00E82A9E"/>
    <w:rsid w:val="00E82E55"/>
    <w:rsid w:val="00E82E8E"/>
    <w:rsid w:val="00E83028"/>
    <w:rsid w:val="00E834E6"/>
    <w:rsid w:val="00E83521"/>
    <w:rsid w:val="00E83567"/>
    <w:rsid w:val="00E839E6"/>
    <w:rsid w:val="00E83DC2"/>
    <w:rsid w:val="00E843C9"/>
    <w:rsid w:val="00E84570"/>
    <w:rsid w:val="00E846F2"/>
    <w:rsid w:val="00E84DFF"/>
    <w:rsid w:val="00E84EBA"/>
    <w:rsid w:val="00E85099"/>
    <w:rsid w:val="00E85502"/>
    <w:rsid w:val="00E85512"/>
    <w:rsid w:val="00E85E7B"/>
    <w:rsid w:val="00E85FC5"/>
    <w:rsid w:val="00E860C8"/>
    <w:rsid w:val="00E8613C"/>
    <w:rsid w:val="00E861D2"/>
    <w:rsid w:val="00E86818"/>
    <w:rsid w:val="00E869DB"/>
    <w:rsid w:val="00E86DDD"/>
    <w:rsid w:val="00E86FA0"/>
    <w:rsid w:val="00E8737D"/>
    <w:rsid w:val="00E87584"/>
    <w:rsid w:val="00E87840"/>
    <w:rsid w:val="00E87874"/>
    <w:rsid w:val="00E87B01"/>
    <w:rsid w:val="00E87D10"/>
    <w:rsid w:val="00E87EC9"/>
    <w:rsid w:val="00E87F6D"/>
    <w:rsid w:val="00E90213"/>
    <w:rsid w:val="00E9057C"/>
    <w:rsid w:val="00E9084C"/>
    <w:rsid w:val="00E9086C"/>
    <w:rsid w:val="00E90D6A"/>
    <w:rsid w:val="00E90EC9"/>
    <w:rsid w:val="00E91184"/>
    <w:rsid w:val="00E911C2"/>
    <w:rsid w:val="00E91392"/>
    <w:rsid w:val="00E914D6"/>
    <w:rsid w:val="00E91BD0"/>
    <w:rsid w:val="00E91D3D"/>
    <w:rsid w:val="00E91DE1"/>
    <w:rsid w:val="00E91E76"/>
    <w:rsid w:val="00E92018"/>
    <w:rsid w:val="00E921FC"/>
    <w:rsid w:val="00E92338"/>
    <w:rsid w:val="00E92443"/>
    <w:rsid w:val="00E92657"/>
    <w:rsid w:val="00E927A6"/>
    <w:rsid w:val="00E92A26"/>
    <w:rsid w:val="00E92C80"/>
    <w:rsid w:val="00E92DBF"/>
    <w:rsid w:val="00E92ECE"/>
    <w:rsid w:val="00E92EF4"/>
    <w:rsid w:val="00E92FFA"/>
    <w:rsid w:val="00E937EB"/>
    <w:rsid w:val="00E9390F"/>
    <w:rsid w:val="00E93B66"/>
    <w:rsid w:val="00E93C66"/>
    <w:rsid w:val="00E93ED6"/>
    <w:rsid w:val="00E94121"/>
    <w:rsid w:val="00E94721"/>
    <w:rsid w:val="00E94923"/>
    <w:rsid w:val="00E94A77"/>
    <w:rsid w:val="00E94ACA"/>
    <w:rsid w:val="00E94F8E"/>
    <w:rsid w:val="00E95059"/>
    <w:rsid w:val="00E95377"/>
    <w:rsid w:val="00E95E17"/>
    <w:rsid w:val="00E95FAE"/>
    <w:rsid w:val="00E95FF8"/>
    <w:rsid w:val="00E96132"/>
    <w:rsid w:val="00E96308"/>
    <w:rsid w:val="00E96589"/>
    <w:rsid w:val="00E968EA"/>
    <w:rsid w:val="00E969CD"/>
    <w:rsid w:val="00E9731B"/>
    <w:rsid w:val="00E97446"/>
    <w:rsid w:val="00E974A4"/>
    <w:rsid w:val="00E97C4E"/>
    <w:rsid w:val="00E97D77"/>
    <w:rsid w:val="00EA0149"/>
    <w:rsid w:val="00EA01F3"/>
    <w:rsid w:val="00EA025E"/>
    <w:rsid w:val="00EA0507"/>
    <w:rsid w:val="00EA0567"/>
    <w:rsid w:val="00EA10EB"/>
    <w:rsid w:val="00EA1350"/>
    <w:rsid w:val="00EA14A9"/>
    <w:rsid w:val="00EA1617"/>
    <w:rsid w:val="00EA1850"/>
    <w:rsid w:val="00EA1862"/>
    <w:rsid w:val="00EA18C8"/>
    <w:rsid w:val="00EA1BD0"/>
    <w:rsid w:val="00EA1F0F"/>
    <w:rsid w:val="00EA2325"/>
    <w:rsid w:val="00EA2452"/>
    <w:rsid w:val="00EA24AF"/>
    <w:rsid w:val="00EA2CA6"/>
    <w:rsid w:val="00EA2E99"/>
    <w:rsid w:val="00EA3179"/>
    <w:rsid w:val="00EA35A0"/>
    <w:rsid w:val="00EA3901"/>
    <w:rsid w:val="00EA3BE8"/>
    <w:rsid w:val="00EA3EA6"/>
    <w:rsid w:val="00EA465F"/>
    <w:rsid w:val="00EA4711"/>
    <w:rsid w:val="00EA49FE"/>
    <w:rsid w:val="00EA4A4D"/>
    <w:rsid w:val="00EA4DB9"/>
    <w:rsid w:val="00EA5069"/>
    <w:rsid w:val="00EA53E2"/>
    <w:rsid w:val="00EA573C"/>
    <w:rsid w:val="00EA5AC7"/>
    <w:rsid w:val="00EA5BEA"/>
    <w:rsid w:val="00EA5FBC"/>
    <w:rsid w:val="00EA62F9"/>
    <w:rsid w:val="00EA6333"/>
    <w:rsid w:val="00EA63B3"/>
    <w:rsid w:val="00EA643A"/>
    <w:rsid w:val="00EA6698"/>
    <w:rsid w:val="00EA6829"/>
    <w:rsid w:val="00EA694E"/>
    <w:rsid w:val="00EA69EC"/>
    <w:rsid w:val="00EA6C17"/>
    <w:rsid w:val="00EA6D2A"/>
    <w:rsid w:val="00EA70D3"/>
    <w:rsid w:val="00EA7434"/>
    <w:rsid w:val="00EA7968"/>
    <w:rsid w:val="00EA79DB"/>
    <w:rsid w:val="00EA7A65"/>
    <w:rsid w:val="00EA7B14"/>
    <w:rsid w:val="00EA7CCF"/>
    <w:rsid w:val="00EA7E70"/>
    <w:rsid w:val="00EB0115"/>
    <w:rsid w:val="00EB02A8"/>
    <w:rsid w:val="00EB02F3"/>
    <w:rsid w:val="00EB045D"/>
    <w:rsid w:val="00EB0632"/>
    <w:rsid w:val="00EB070C"/>
    <w:rsid w:val="00EB0F1A"/>
    <w:rsid w:val="00EB1468"/>
    <w:rsid w:val="00EB1470"/>
    <w:rsid w:val="00EB15D2"/>
    <w:rsid w:val="00EB1A38"/>
    <w:rsid w:val="00EB1E15"/>
    <w:rsid w:val="00EB229A"/>
    <w:rsid w:val="00EB2598"/>
    <w:rsid w:val="00EB26E9"/>
    <w:rsid w:val="00EB2CAD"/>
    <w:rsid w:val="00EB2D62"/>
    <w:rsid w:val="00EB2D73"/>
    <w:rsid w:val="00EB2F35"/>
    <w:rsid w:val="00EB3096"/>
    <w:rsid w:val="00EB39C3"/>
    <w:rsid w:val="00EB3AF5"/>
    <w:rsid w:val="00EB3B81"/>
    <w:rsid w:val="00EB3C92"/>
    <w:rsid w:val="00EB3DD4"/>
    <w:rsid w:val="00EB4653"/>
    <w:rsid w:val="00EB4765"/>
    <w:rsid w:val="00EB4A97"/>
    <w:rsid w:val="00EB4CA6"/>
    <w:rsid w:val="00EB4EF7"/>
    <w:rsid w:val="00EB4F19"/>
    <w:rsid w:val="00EB5391"/>
    <w:rsid w:val="00EB5D02"/>
    <w:rsid w:val="00EB5E32"/>
    <w:rsid w:val="00EB61F1"/>
    <w:rsid w:val="00EB6272"/>
    <w:rsid w:val="00EB63C5"/>
    <w:rsid w:val="00EB6B0E"/>
    <w:rsid w:val="00EB720A"/>
    <w:rsid w:val="00EB7219"/>
    <w:rsid w:val="00EB7322"/>
    <w:rsid w:val="00EB7828"/>
    <w:rsid w:val="00EB7A87"/>
    <w:rsid w:val="00EB7DF6"/>
    <w:rsid w:val="00EB7E2F"/>
    <w:rsid w:val="00EC01F9"/>
    <w:rsid w:val="00EC031E"/>
    <w:rsid w:val="00EC052E"/>
    <w:rsid w:val="00EC0857"/>
    <w:rsid w:val="00EC096A"/>
    <w:rsid w:val="00EC0F34"/>
    <w:rsid w:val="00EC113D"/>
    <w:rsid w:val="00EC11A5"/>
    <w:rsid w:val="00EC1407"/>
    <w:rsid w:val="00EC1CC4"/>
    <w:rsid w:val="00EC1CEE"/>
    <w:rsid w:val="00EC1F86"/>
    <w:rsid w:val="00EC278A"/>
    <w:rsid w:val="00EC29E2"/>
    <w:rsid w:val="00EC2DB8"/>
    <w:rsid w:val="00EC2F55"/>
    <w:rsid w:val="00EC303A"/>
    <w:rsid w:val="00EC3413"/>
    <w:rsid w:val="00EC341B"/>
    <w:rsid w:val="00EC3760"/>
    <w:rsid w:val="00EC3D06"/>
    <w:rsid w:val="00EC3D97"/>
    <w:rsid w:val="00EC3F82"/>
    <w:rsid w:val="00EC421A"/>
    <w:rsid w:val="00EC429E"/>
    <w:rsid w:val="00EC43AC"/>
    <w:rsid w:val="00EC43D7"/>
    <w:rsid w:val="00EC4F43"/>
    <w:rsid w:val="00EC51D3"/>
    <w:rsid w:val="00EC521B"/>
    <w:rsid w:val="00EC5460"/>
    <w:rsid w:val="00EC5917"/>
    <w:rsid w:val="00EC5976"/>
    <w:rsid w:val="00EC60CE"/>
    <w:rsid w:val="00EC77A2"/>
    <w:rsid w:val="00EC7C99"/>
    <w:rsid w:val="00ED0032"/>
    <w:rsid w:val="00ED01E4"/>
    <w:rsid w:val="00ED02AC"/>
    <w:rsid w:val="00ED0E43"/>
    <w:rsid w:val="00ED0E73"/>
    <w:rsid w:val="00ED12E8"/>
    <w:rsid w:val="00ED140D"/>
    <w:rsid w:val="00ED1AE6"/>
    <w:rsid w:val="00ED1FA1"/>
    <w:rsid w:val="00ED20A7"/>
    <w:rsid w:val="00ED228D"/>
    <w:rsid w:val="00ED24E2"/>
    <w:rsid w:val="00ED2601"/>
    <w:rsid w:val="00ED2F3A"/>
    <w:rsid w:val="00ED2F88"/>
    <w:rsid w:val="00ED318A"/>
    <w:rsid w:val="00ED33F3"/>
    <w:rsid w:val="00ED3658"/>
    <w:rsid w:val="00ED36F2"/>
    <w:rsid w:val="00ED3A51"/>
    <w:rsid w:val="00ED3C50"/>
    <w:rsid w:val="00ED4199"/>
    <w:rsid w:val="00ED4405"/>
    <w:rsid w:val="00ED464E"/>
    <w:rsid w:val="00ED467B"/>
    <w:rsid w:val="00ED479C"/>
    <w:rsid w:val="00ED4AF0"/>
    <w:rsid w:val="00ED5156"/>
    <w:rsid w:val="00ED576F"/>
    <w:rsid w:val="00ED5FB5"/>
    <w:rsid w:val="00ED6049"/>
    <w:rsid w:val="00ED6474"/>
    <w:rsid w:val="00ED68D5"/>
    <w:rsid w:val="00ED6A63"/>
    <w:rsid w:val="00ED6E67"/>
    <w:rsid w:val="00ED6FF7"/>
    <w:rsid w:val="00EE0425"/>
    <w:rsid w:val="00EE0CFE"/>
    <w:rsid w:val="00EE0DBF"/>
    <w:rsid w:val="00EE10EF"/>
    <w:rsid w:val="00EE1622"/>
    <w:rsid w:val="00EE171B"/>
    <w:rsid w:val="00EE17D4"/>
    <w:rsid w:val="00EE1927"/>
    <w:rsid w:val="00EE1D25"/>
    <w:rsid w:val="00EE1DD3"/>
    <w:rsid w:val="00EE1F43"/>
    <w:rsid w:val="00EE21D4"/>
    <w:rsid w:val="00EE23D2"/>
    <w:rsid w:val="00EE24F5"/>
    <w:rsid w:val="00EE2785"/>
    <w:rsid w:val="00EE2B8C"/>
    <w:rsid w:val="00EE407B"/>
    <w:rsid w:val="00EE40E5"/>
    <w:rsid w:val="00EE4485"/>
    <w:rsid w:val="00EE4BC8"/>
    <w:rsid w:val="00EE5172"/>
    <w:rsid w:val="00EE5603"/>
    <w:rsid w:val="00EE56B8"/>
    <w:rsid w:val="00EE5BA6"/>
    <w:rsid w:val="00EE5CB3"/>
    <w:rsid w:val="00EE5D03"/>
    <w:rsid w:val="00EE5D53"/>
    <w:rsid w:val="00EE5F5F"/>
    <w:rsid w:val="00EE5FB8"/>
    <w:rsid w:val="00EE615A"/>
    <w:rsid w:val="00EE632F"/>
    <w:rsid w:val="00EE6706"/>
    <w:rsid w:val="00EE6C13"/>
    <w:rsid w:val="00EE6C75"/>
    <w:rsid w:val="00EE6EB8"/>
    <w:rsid w:val="00EE6F99"/>
    <w:rsid w:val="00EE7076"/>
    <w:rsid w:val="00EE7920"/>
    <w:rsid w:val="00EF008B"/>
    <w:rsid w:val="00EF02A6"/>
    <w:rsid w:val="00EF0816"/>
    <w:rsid w:val="00EF0FB9"/>
    <w:rsid w:val="00EF1316"/>
    <w:rsid w:val="00EF16EB"/>
    <w:rsid w:val="00EF1720"/>
    <w:rsid w:val="00EF1A4B"/>
    <w:rsid w:val="00EF1BC5"/>
    <w:rsid w:val="00EF1C60"/>
    <w:rsid w:val="00EF1D1B"/>
    <w:rsid w:val="00EF218D"/>
    <w:rsid w:val="00EF2486"/>
    <w:rsid w:val="00EF25DE"/>
    <w:rsid w:val="00EF2851"/>
    <w:rsid w:val="00EF2B88"/>
    <w:rsid w:val="00EF3A05"/>
    <w:rsid w:val="00EF40DA"/>
    <w:rsid w:val="00EF4775"/>
    <w:rsid w:val="00EF47F5"/>
    <w:rsid w:val="00EF4AC8"/>
    <w:rsid w:val="00EF4BBA"/>
    <w:rsid w:val="00EF544C"/>
    <w:rsid w:val="00EF545F"/>
    <w:rsid w:val="00EF5A76"/>
    <w:rsid w:val="00EF5ACA"/>
    <w:rsid w:val="00EF5C65"/>
    <w:rsid w:val="00EF5F28"/>
    <w:rsid w:val="00EF638A"/>
    <w:rsid w:val="00EF6A56"/>
    <w:rsid w:val="00EF6AC4"/>
    <w:rsid w:val="00EF773E"/>
    <w:rsid w:val="00EF79A9"/>
    <w:rsid w:val="00EF7DE0"/>
    <w:rsid w:val="00F0033E"/>
    <w:rsid w:val="00F003E6"/>
    <w:rsid w:val="00F00520"/>
    <w:rsid w:val="00F00651"/>
    <w:rsid w:val="00F006F4"/>
    <w:rsid w:val="00F00C33"/>
    <w:rsid w:val="00F01017"/>
    <w:rsid w:val="00F01616"/>
    <w:rsid w:val="00F01D3D"/>
    <w:rsid w:val="00F01D6A"/>
    <w:rsid w:val="00F02058"/>
    <w:rsid w:val="00F02155"/>
    <w:rsid w:val="00F022AB"/>
    <w:rsid w:val="00F02409"/>
    <w:rsid w:val="00F0254B"/>
    <w:rsid w:val="00F02698"/>
    <w:rsid w:val="00F02BA0"/>
    <w:rsid w:val="00F03065"/>
    <w:rsid w:val="00F030DC"/>
    <w:rsid w:val="00F03518"/>
    <w:rsid w:val="00F037E5"/>
    <w:rsid w:val="00F03AD7"/>
    <w:rsid w:val="00F03C32"/>
    <w:rsid w:val="00F03C50"/>
    <w:rsid w:val="00F03DE9"/>
    <w:rsid w:val="00F041E0"/>
    <w:rsid w:val="00F04228"/>
    <w:rsid w:val="00F0425F"/>
    <w:rsid w:val="00F0442E"/>
    <w:rsid w:val="00F04478"/>
    <w:rsid w:val="00F0460A"/>
    <w:rsid w:val="00F046F0"/>
    <w:rsid w:val="00F048CE"/>
    <w:rsid w:val="00F04B2D"/>
    <w:rsid w:val="00F0506F"/>
    <w:rsid w:val="00F056DC"/>
    <w:rsid w:val="00F0571D"/>
    <w:rsid w:val="00F05893"/>
    <w:rsid w:val="00F0596F"/>
    <w:rsid w:val="00F05A96"/>
    <w:rsid w:val="00F05DE7"/>
    <w:rsid w:val="00F060EA"/>
    <w:rsid w:val="00F065B5"/>
    <w:rsid w:val="00F06624"/>
    <w:rsid w:val="00F067B6"/>
    <w:rsid w:val="00F06870"/>
    <w:rsid w:val="00F06BD6"/>
    <w:rsid w:val="00F06CB6"/>
    <w:rsid w:val="00F06FF6"/>
    <w:rsid w:val="00F0723E"/>
    <w:rsid w:val="00F07A55"/>
    <w:rsid w:val="00F1009B"/>
    <w:rsid w:val="00F100AC"/>
    <w:rsid w:val="00F10264"/>
    <w:rsid w:val="00F102D3"/>
    <w:rsid w:val="00F10323"/>
    <w:rsid w:val="00F1036D"/>
    <w:rsid w:val="00F10716"/>
    <w:rsid w:val="00F10982"/>
    <w:rsid w:val="00F109CB"/>
    <w:rsid w:val="00F110C6"/>
    <w:rsid w:val="00F11ABC"/>
    <w:rsid w:val="00F12419"/>
    <w:rsid w:val="00F1251B"/>
    <w:rsid w:val="00F128B2"/>
    <w:rsid w:val="00F12C93"/>
    <w:rsid w:val="00F13283"/>
    <w:rsid w:val="00F13431"/>
    <w:rsid w:val="00F1371E"/>
    <w:rsid w:val="00F13EBA"/>
    <w:rsid w:val="00F14469"/>
    <w:rsid w:val="00F14627"/>
    <w:rsid w:val="00F14746"/>
    <w:rsid w:val="00F14756"/>
    <w:rsid w:val="00F14960"/>
    <w:rsid w:val="00F14B87"/>
    <w:rsid w:val="00F14DD2"/>
    <w:rsid w:val="00F14DDC"/>
    <w:rsid w:val="00F1522B"/>
    <w:rsid w:val="00F15A5B"/>
    <w:rsid w:val="00F15CC4"/>
    <w:rsid w:val="00F16247"/>
    <w:rsid w:val="00F16695"/>
    <w:rsid w:val="00F167B0"/>
    <w:rsid w:val="00F167D6"/>
    <w:rsid w:val="00F168E5"/>
    <w:rsid w:val="00F16D2E"/>
    <w:rsid w:val="00F16EB6"/>
    <w:rsid w:val="00F1771B"/>
    <w:rsid w:val="00F179A4"/>
    <w:rsid w:val="00F17C32"/>
    <w:rsid w:val="00F17FA9"/>
    <w:rsid w:val="00F20064"/>
    <w:rsid w:val="00F20339"/>
    <w:rsid w:val="00F20346"/>
    <w:rsid w:val="00F2055C"/>
    <w:rsid w:val="00F2061A"/>
    <w:rsid w:val="00F20B78"/>
    <w:rsid w:val="00F20D58"/>
    <w:rsid w:val="00F20D60"/>
    <w:rsid w:val="00F20F76"/>
    <w:rsid w:val="00F213E7"/>
    <w:rsid w:val="00F2172C"/>
    <w:rsid w:val="00F2189A"/>
    <w:rsid w:val="00F21B59"/>
    <w:rsid w:val="00F22940"/>
    <w:rsid w:val="00F22CD4"/>
    <w:rsid w:val="00F22E32"/>
    <w:rsid w:val="00F22E8A"/>
    <w:rsid w:val="00F23026"/>
    <w:rsid w:val="00F23048"/>
    <w:rsid w:val="00F23294"/>
    <w:rsid w:val="00F23532"/>
    <w:rsid w:val="00F2364C"/>
    <w:rsid w:val="00F23705"/>
    <w:rsid w:val="00F239CE"/>
    <w:rsid w:val="00F2412A"/>
    <w:rsid w:val="00F2432D"/>
    <w:rsid w:val="00F24421"/>
    <w:rsid w:val="00F24447"/>
    <w:rsid w:val="00F24E12"/>
    <w:rsid w:val="00F24FC7"/>
    <w:rsid w:val="00F2535A"/>
    <w:rsid w:val="00F25380"/>
    <w:rsid w:val="00F2557B"/>
    <w:rsid w:val="00F2561D"/>
    <w:rsid w:val="00F25635"/>
    <w:rsid w:val="00F25677"/>
    <w:rsid w:val="00F257BB"/>
    <w:rsid w:val="00F25A11"/>
    <w:rsid w:val="00F2620B"/>
    <w:rsid w:val="00F26450"/>
    <w:rsid w:val="00F26A28"/>
    <w:rsid w:val="00F26C4A"/>
    <w:rsid w:val="00F26F6C"/>
    <w:rsid w:val="00F27245"/>
    <w:rsid w:val="00F277C5"/>
    <w:rsid w:val="00F27E89"/>
    <w:rsid w:val="00F300CF"/>
    <w:rsid w:val="00F301CE"/>
    <w:rsid w:val="00F30388"/>
    <w:rsid w:val="00F30439"/>
    <w:rsid w:val="00F306DA"/>
    <w:rsid w:val="00F30BEB"/>
    <w:rsid w:val="00F30EBC"/>
    <w:rsid w:val="00F30F71"/>
    <w:rsid w:val="00F315F8"/>
    <w:rsid w:val="00F319F1"/>
    <w:rsid w:val="00F31DC8"/>
    <w:rsid w:val="00F32104"/>
    <w:rsid w:val="00F3282C"/>
    <w:rsid w:val="00F328FB"/>
    <w:rsid w:val="00F32C3F"/>
    <w:rsid w:val="00F32C5B"/>
    <w:rsid w:val="00F33264"/>
    <w:rsid w:val="00F3347A"/>
    <w:rsid w:val="00F334E4"/>
    <w:rsid w:val="00F335D8"/>
    <w:rsid w:val="00F33656"/>
    <w:rsid w:val="00F3435C"/>
    <w:rsid w:val="00F34B10"/>
    <w:rsid w:val="00F3537A"/>
    <w:rsid w:val="00F35451"/>
    <w:rsid w:val="00F357C4"/>
    <w:rsid w:val="00F35833"/>
    <w:rsid w:val="00F35C55"/>
    <w:rsid w:val="00F3621D"/>
    <w:rsid w:val="00F36511"/>
    <w:rsid w:val="00F36612"/>
    <w:rsid w:val="00F36CA2"/>
    <w:rsid w:val="00F374CD"/>
    <w:rsid w:val="00F3753F"/>
    <w:rsid w:val="00F377B5"/>
    <w:rsid w:val="00F3796A"/>
    <w:rsid w:val="00F37972"/>
    <w:rsid w:val="00F37C57"/>
    <w:rsid w:val="00F37F47"/>
    <w:rsid w:val="00F37FF8"/>
    <w:rsid w:val="00F404D6"/>
    <w:rsid w:val="00F40E98"/>
    <w:rsid w:val="00F40FAC"/>
    <w:rsid w:val="00F4108A"/>
    <w:rsid w:val="00F41EB0"/>
    <w:rsid w:val="00F422CB"/>
    <w:rsid w:val="00F42487"/>
    <w:rsid w:val="00F42652"/>
    <w:rsid w:val="00F4272E"/>
    <w:rsid w:val="00F427DB"/>
    <w:rsid w:val="00F428C6"/>
    <w:rsid w:val="00F42BFA"/>
    <w:rsid w:val="00F42CA1"/>
    <w:rsid w:val="00F42D9B"/>
    <w:rsid w:val="00F42DB0"/>
    <w:rsid w:val="00F43074"/>
    <w:rsid w:val="00F434F9"/>
    <w:rsid w:val="00F43B88"/>
    <w:rsid w:val="00F44205"/>
    <w:rsid w:val="00F4449B"/>
    <w:rsid w:val="00F44529"/>
    <w:rsid w:val="00F4484D"/>
    <w:rsid w:val="00F44962"/>
    <w:rsid w:val="00F44B4C"/>
    <w:rsid w:val="00F44E7F"/>
    <w:rsid w:val="00F44FC6"/>
    <w:rsid w:val="00F45E21"/>
    <w:rsid w:val="00F461DB"/>
    <w:rsid w:val="00F461DD"/>
    <w:rsid w:val="00F46A36"/>
    <w:rsid w:val="00F46ACB"/>
    <w:rsid w:val="00F470BC"/>
    <w:rsid w:val="00F471CA"/>
    <w:rsid w:val="00F47431"/>
    <w:rsid w:val="00F475D5"/>
    <w:rsid w:val="00F477F7"/>
    <w:rsid w:val="00F47CDA"/>
    <w:rsid w:val="00F47F65"/>
    <w:rsid w:val="00F47FB5"/>
    <w:rsid w:val="00F50071"/>
    <w:rsid w:val="00F5037E"/>
    <w:rsid w:val="00F504A4"/>
    <w:rsid w:val="00F50686"/>
    <w:rsid w:val="00F5099C"/>
    <w:rsid w:val="00F50F25"/>
    <w:rsid w:val="00F51147"/>
    <w:rsid w:val="00F511C6"/>
    <w:rsid w:val="00F518C2"/>
    <w:rsid w:val="00F51936"/>
    <w:rsid w:val="00F51B04"/>
    <w:rsid w:val="00F51DBE"/>
    <w:rsid w:val="00F51E3C"/>
    <w:rsid w:val="00F51E5D"/>
    <w:rsid w:val="00F51EF2"/>
    <w:rsid w:val="00F5223D"/>
    <w:rsid w:val="00F525D8"/>
    <w:rsid w:val="00F525EB"/>
    <w:rsid w:val="00F5261F"/>
    <w:rsid w:val="00F52AEF"/>
    <w:rsid w:val="00F52BFE"/>
    <w:rsid w:val="00F52D96"/>
    <w:rsid w:val="00F533A0"/>
    <w:rsid w:val="00F533CE"/>
    <w:rsid w:val="00F537C2"/>
    <w:rsid w:val="00F542DC"/>
    <w:rsid w:val="00F544F1"/>
    <w:rsid w:val="00F546E6"/>
    <w:rsid w:val="00F54C53"/>
    <w:rsid w:val="00F54CD4"/>
    <w:rsid w:val="00F54CEC"/>
    <w:rsid w:val="00F54E4A"/>
    <w:rsid w:val="00F552A5"/>
    <w:rsid w:val="00F555C3"/>
    <w:rsid w:val="00F55916"/>
    <w:rsid w:val="00F55C23"/>
    <w:rsid w:val="00F55D69"/>
    <w:rsid w:val="00F55D9F"/>
    <w:rsid w:val="00F5616B"/>
    <w:rsid w:val="00F5623D"/>
    <w:rsid w:val="00F56EB2"/>
    <w:rsid w:val="00F573C3"/>
    <w:rsid w:val="00F5786A"/>
    <w:rsid w:val="00F57EB5"/>
    <w:rsid w:val="00F60009"/>
    <w:rsid w:val="00F608B5"/>
    <w:rsid w:val="00F609DA"/>
    <w:rsid w:val="00F60B6F"/>
    <w:rsid w:val="00F60E5E"/>
    <w:rsid w:val="00F60EA0"/>
    <w:rsid w:val="00F610FB"/>
    <w:rsid w:val="00F6122E"/>
    <w:rsid w:val="00F61A7B"/>
    <w:rsid w:val="00F61E8A"/>
    <w:rsid w:val="00F61EE8"/>
    <w:rsid w:val="00F61F3C"/>
    <w:rsid w:val="00F61FA4"/>
    <w:rsid w:val="00F624C7"/>
    <w:rsid w:val="00F62887"/>
    <w:rsid w:val="00F629B0"/>
    <w:rsid w:val="00F62C0D"/>
    <w:rsid w:val="00F62D71"/>
    <w:rsid w:val="00F633BD"/>
    <w:rsid w:val="00F636CB"/>
    <w:rsid w:val="00F63A39"/>
    <w:rsid w:val="00F63D06"/>
    <w:rsid w:val="00F64519"/>
    <w:rsid w:val="00F645DC"/>
    <w:rsid w:val="00F6476C"/>
    <w:rsid w:val="00F64CFF"/>
    <w:rsid w:val="00F65095"/>
    <w:rsid w:val="00F65744"/>
    <w:rsid w:val="00F65C88"/>
    <w:rsid w:val="00F65EA9"/>
    <w:rsid w:val="00F65FCE"/>
    <w:rsid w:val="00F66874"/>
    <w:rsid w:val="00F66B6C"/>
    <w:rsid w:val="00F66E4D"/>
    <w:rsid w:val="00F674C4"/>
    <w:rsid w:val="00F674EA"/>
    <w:rsid w:val="00F676DD"/>
    <w:rsid w:val="00F677CE"/>
    <w:rsid w:val="00F67A17"/>
    <w:rsid w:val="00F67C08"/>
    <w:rsid w:val="00F67F7A"/>
    <w:rsid w:val="00F7000E"/>
    <w:rsid w:val="00F70107"/>
    <w:rsid w:val="00F704BD"/>
    <w:rsid w:val="00F70779"/>
    <w:rsid w:val="00F70E33"/>
    <w:rsid w:val="00F7130D"/>
    <w:rsid w:val="00F7162F"/>
    <w:rsid w:val="00F71867"/>
    <w:rsid w:val="00F71944"/>
    <w:rsid w:val="00F71AB3"/>
    <w:rsid w:val="00F71B39"/>
    <w:rsid w:val="00F71CA9"/>
    <w:rsid w:val="00F71D18"/>
    <w:rsid w:val="00F72285"/>
    <w:rsid w:val="00F7229C"/>
    <w:rsid w:val="00F72443"/>
    <w:rsid w:val="00F72889"/>
    <w:rsid w:val="00F729FA"/>
    <w:rsid w:val="00F72BD0"/>
    <w:rsid w:val="00F72C1D"/>
    <w:rsid w:val="00F72C84"/>
    <w:rsid w:val="00F72C8A"/>
    <w:rsid w:val="00F72CAF"/>
    <w:rsid w:val="00F72DA2"/>
    <w:rsid w:val="00F734E0"/>
    <w:rsid w:val="00F73545"/>
    <w:rsid w:val="00F73631"/>
    <w:rsid w:val="00F736F6"/>
    <w:rsid w:val="00F73B01"/>
    <w:rsid w:val="00F73F51"/>
    <w:rsid w:val="00F73FC0"/>
    <w:rsid w:val="00F743B8"/>
    <w:rsid w:val="00F74401"/>
    <w:rsid w:val="00F745CF"/>
    <w:rsid w:val="00F74A43"/>
    <w:rsid w:val="00F74CEA"/>
    <w:rsid w:val="00F74FA1"/>
    <w:rsid w:val="00F75102"/>
    <w:rsid w:val="00F75203"/>
    <w:rsid w:val="00F75242"/>
    <w:rsid w:val="00F75415"/>
    <w:rsid w:val="00F7542A"/>
    <w:rsid w:val="00F75602"/>
    <w:rsid w:val="00F75625"/>
    <w:rsid w:val="00F763D2"/>
    <w:rsid w:val="00F76496"/>
    <w:rsid w:val="00F76C83"/>
    <w:rsid w:val="00F76E0C"/>
    <w:rsid w:val="00F770A7"/>
    <w:rsid w:val="00F7742F"/>
    <w:rsid w:val="00F77D07"/>
    <w:rsid w:val="00F801EC"/>
    <w:rsid w:val="00F80729"/>
    <w:rsid w:val="00F8097E"/>
    <w:rsid w:val="00F80AEC"/>
    <w:rsid w:val="00F80B62"/>
    <w:rsid w:val="00F80EFE"/>
    <w:rsid w:val="00F817FB"/>
    <w:rsid w:val="00F8180E"/>
    <w:rsid w:val="00F81DC8"/>
    <w:rsid w:val="00F81FF0"/>
    <w:rsid w:val="00F8206B"/>
    <w:rsid w:val="00F821F7"/>
    <w:rsid w:val="00F82223"/>
    <w:rsid w:val="00F82582"/>
    <w:rsid w:val="00F825B6"/>
    <w:rsid w:val="00F8287F"/>
    <w:rsid w:val="00F82991"/>
    <w:rsid w:val="00F82B9F"/>
    <w:rsid w:val="00F830C2"/>
    <w:rsid w:val="00F830C5"/>
    <w:rsid w:val="00F83626"/>
    <w:rsid w:val="00F83CF7"/>
    <w:rsid w:val="00F83FFA"/>
    <w:rsid w:val="00F844A2"/>
    <w:rsid w:val="00F8488D"/>
    <w:rsid w:val="00F8526F"/>
    <w:rsid w:val="00F8527C"/>
    <w:rsid w:val="00F857A8"/>
    <w:rsid w:val="00F8592E"/>
    <w:rsid w:val="00F859F5"/>
    <w:rsid w:val="00F861C2"/>
    <w:rsid w:val="00F862D5"/>
    <w:rsid w:val="00F8642C"/>
    <w:rsid w:val="00F86810"/>
    <w:rsid w:val="00F86908"/>
    <w:rsid w:val="00F86B83"/>
    <w:rsid w:val="00F87207"/>
    <w:rsid w:val="00F87220"/>
    <w:rsid w:val="00F872FF"/>
    <w:rsid w:val="00F87D65"/>
    <w:rsid w:val="00F87F9E"/>
    <w:rsid w:val="00F9006C"/>
    <w:rsid w:val="00F90437"/>
    <w:rsid w:val="00F9056F"/>
    <w:rsid w:val="00F90C7C"/>
    <w:rsid w:val="00F90EFC"/>
    <w:rsid w:val="00F90F51"/>
    <w:rsid w:val="00F9144E"/>
    <w:rsid w:val="00F91A20"/>
    <w:rsid w:val="00F922C4"/>
    <w:rsid w:val="00F922F0"/>
    <w:rsid w:val="00F927F7"/>
    <w:rsid w:val="00F92C28"/>
    <w:rsid w:val="00F92E96"/>
    <w:rsid w:val="00F93210"/>
    <w:rsid w:val="00F932EC"/>
    <w:rsid w:val="00F93EB2"/>
    <w:rsid w:val="00F941F4"/>
    <w:rsid w:val="00F9426B"/>
    <w:rsid w:val="00F94566"/>
    <w:rsid w:val="00F945AB"/>
    <w:rsid w:val="00F94992"/>
    <w:rsid w:val="00F94A1D"/>
    <w:rsid w:val="00F95027"/>
    <w:rsid w:val="00F952D8"/>
    <w:rsid w:val="00F957F9"/>
    <w:rsid w:val="00F9585C"/>
    <w:rsid w:val="00F95C5B"/>
    <w:rsid w:val="00F95F5D"/>
    <w:rsid w:val="00F9605D"/>
    <w:rsid w:val="00F962DD"/>
    <w:rsid w:val="00F963F6"/>
    <w:rsid w:val="00F97706"/>
    <w:rsid w:val="00F97820"/>
    <w:rsid w:val="00F97AB9"/>
    <w:rsid w:val="00F97B95"/>
    <w:rsid w:val="00F97F33"/>
    <w:rsid w:val="00FA07C7"/>
    <w:rsid w:val="00FA0E54"/>
    <w:rsid w:val="00FA0E75"/>
    <w:rsid w:val="00FA0FA4"/>
    <w:rsid w:val="00FA1577"/>
    <w:rsid w:val="00FA21B5"/>
    <w:rsid w:val="00FA22E1"/>
    <w:rsid w:val="00FA235A"/>
    <w:rsid w:val="00FA237A"/>
    <w:rsid w:val="00FA2B32"/>
    <w:rsid w:val="00FA2C6B"/>
    <w:rsid w:val="00FA2F46"/>
    <w:rsid w:val="00FA38F3"/>
    <w:rsid w:val="00FA3909"/>
    <w:rsid w:val="00FA3C23"/>
    <w:rsid w:val="00FA3DCA"/>
    <w:rsid w:val="00FA445E"/>
    <w:rsid w:val="00FA44FD"/>
    <w:rsid w:val="00FA4A66"/>
    <w:rsid w:val="00FA4D97"/>
    <w:rsid w:val="00FA4FAB"/>
    <w:rsid w:val="00FA5DC1"/>
    <w:rsid w:val="00FA65AF"/>
    <w:rsid w:val="00FA67EE"/>
    <w:rsid w:val="00FA6B8C"/>
    <w:rsid w:val="00FA74E6"/>
    <w:rsid w:val="00FA75C3"/>
    <w:rsid w:val="00FA77BB"/>
    <w:rsid w:val="00FA7C35"/>
    <w:rsid w:val="00FA7CD9"/>
    <w:rsid w:val="00FA7F18"/>
    <w:rsid w:val="00FA7FC1"/>
    <w:rsid w:val="00FB08DA"/>
    <w:rsid w:val="00FB0BD1"/>
    <w:rsid w:val="00FB0C9A"/>
    <w:rsid w:val="00FB1376"/>
    <w:rsid w:val="00FB13DD"/>
    <w:rsid w:val="00FB1BB4"/>
    <w:rsid w:val="00FB2060"/>
    <w:rsid w:val="00FB2173"/>
    <w:rsid w:val="00FB25FD"/>
    <w:rsid w:val="00FB2605"/>
    <w:rsid w:val="00FB285C"/>
    <w:rsid w:val="00FB31B6"/>
    <w:rsid w:val="00FB3802"/>
    <w:rsid w:val="00FB3857"/>
    <w:rsid w:val="00FB38CE"/>
    <w:rsid w:val="00FB3BDB"/>
    <w:rsid w:val="00FB3D7C"/>
    <w:rsid w:val="00FB3F08"/>
    <w:rsid w:val="00FB415A"/>
    <w:rsid w:val="00FB4232"/>
    <w:rsid w:val="00FB458B"/>
    <w:rsid w:val="00FB4787"/>
    <w:rsid w:val="00FB47AA"/>
    <w:rsid w:val="00FB4DD2"/>
    <w:rsid w:val="00FB4F29"/>
    <w:rsid w:val="00FB549C"/>
    <w:rsid w:val="00FB5573"/>
    <w:rsid w:val="00FB64CF"/>
    <w:rsid w:val="00FB6CC9"/>
    <w:rsid w:val="00FB6E76"/>
    <w:rsid w:val="00FB7655"/>
    <w:rsid w:val="00FB7C85"/>
    <w:rsid w:val="00FB7EE4"/>
    <w:rsid w:val="00FC00FA"/>
    <w:rsid w:val="00FC013D"/>
    <w:rsid w:val="00FC0471"/>
    <w:rsid w:val="00FC052C"/>
    <w:rsid w:val="00FC091C"/>
    <w:rsid w:val="00FC0BC3"/>
    <w:rsid w:val="00FC0EBB"/>
    <w:rsid w:val="00FC13E6"/>
    <w:rsid w:val="00FC158E"/>
    <w:rsid w:val="00FC16A7"/>
    <w:rsid w:val="00FC2119"/>
    <w:rsid w:val="00FC24BE"/>
    <w:rsid w:val="00FC256D"/>
    <w:rsid w:val="00FC3016"/>
    <w:rsid w:val="00FC333B"/>
    <w:rsid w:val="00FC370A"/>
    <w:rsid w:val="00FC39F4"/>
    <w:rsid w:val="00FC4278"/>
    <w:rsid w:val="00FC45F8"/>
    <w:rsid w:val="00FC4617"/>
    <w:rsid w:val="00FC4776"/>
    <w:rsid w:val="00FC4BF5"/>
    <w:rsid w:val="00FC4F76"/>
    <w:rsid w:val="00FC5144"/>
    <w:rsid w:val="00FC5A46"/>
    <w:rsid w:val="00FC5C2E"/>
    <w:rsid w:val="00FC5F1E"/>
    <w:rsid w:val="00FC6816"/>
    <w:rsid w:val="00FC6FBC"/>
    <w:rsid w:val="00FC775E"/>
    <w:rsid w:val="00FC7B8E"/>
    <w:rsid w:val="00FC7D5C"/>
    <w:rsid w:val="00FC7D9D"/>
    <w:rsid w:val="00FC7DF6"/>
    <w:rsid w:val="00FD011B"/>
    <w:rsid w:val="00FD0810"/>
    <w:rsid w:val="00FD0960"/>
    <w:rsid w:val="00FD0A4B"/>
    <w:rsid w:val="00FD0FFB"/>
    <w:rsid w:val="00FD15C3"/>
    <w:rsid w:val="00FD187F"/>
    <w:rsid w:val="00FD1C29"/>
    <w:rsid w:val="00FD1DD8"/>
    <w:rsid w:val="00FD1ED9"/>
    <w:rsid w:val="00FD268C"/>
    <w:rsid w:val="00FD28E2"/>
    <w:rsid w:val="00FD28ED"/>
    <w:rsid w:val="00FD2AB0"/>
    <w:rsid w:val="00FD2CE9"/>
    <w:rsid w:val="00FD3529"/>
    <w:rsid w:val="00FD36EB"/>
    <w:rsid w:val="00FD38B3"/>
    <w:rsid w:val="00FD3A46"/>
    <w:rsid w:val="00FD42F5"/>
    <w:rsid w:val="00FD45E6"/>
    <w:rsid w:val="00FD494E"/>
    <w:rsid w:val="00FD4E61"/>
    <w:rsid w:val="00FD55DB"/>
    <w:rsid w:val="00FD590D"/>
    <w:rsid w:val="00FD5B0A"/>
    <w:rsid w:val="00FD5BA0"/>
    <w:rsid w:val="00FD5BFC"/>
    <w:rsid w:val="00FD5D56"/>
    <w:rsid w:val="00FD5E3E"/>
    <w:rsid w:val="00FD6310"/>
    <w:rsid w:val="00FD6766"/>
    <w:rsid w:val="00FD6953"/>
    <w:rsid w:val="00FD6D30"/>
    <w:rsid w:val="00FD6D9F"/>
    <w:rsid w:val="00FD71D9"/>
    <w:rsid w:val="00FD775A"/>
    <w:rsid w:val="00FD7E1A"/>
    <w:rsid w:val="00FE0AA6"/>
    <w:rsid w:val="00FE0E02"/>
    <w:rsid w:val="00FE1245"/>
    <w:rsid w:val="00FE1529"/>
    <w:rsid w:val="00FE1BE3"/>
    <w:rsid w:val="00FE25DE"/>
    <w:rsid w:val="00FE305E"/>
    <w:rsid w:val="00FE3127"/>
    <w:rsid w:val="00FE337D"/>
    <w:rsid w:val="00FE350C"/>
    <w:rsid w:val="00FE38DD"/>
    <w:rsid w:val="00FE3C26"/>
    <w:rsid w:val="00FE3EC0"/>
    <w:rsid w:val="00FE4156"/>
    <w:rsid w:val="00FE443A"/>
    <w:rsid w:val="00FE44A1"/>
    <w:rsid w:val="00FE4730"/>
    <w:rsid w:val="00FE47BF"/>
    <w:rsid w:val="00FE47C0"/>
    <w:rsid w:val="00FE4B1C"/>
    <w:rsid w:val="00FE4D5C"/>
    <w:rsid w:val="00FE4D60"/>
    <w:rsid w:val="00FE4EAD"/>
    <w:rsid w:val="00FE52D9"/>
    <w:rsid w:val="00FE5665"/>
    <w:rsid w:val="00FE58C8"/>
    <w:rsid w:val="00FE59F0"/>
    <w:rsid w:val="00FE5F18"/>
    <w:rsid w:val="00FE6099"/>
    <w:rsid w:val="00FE6366"/>
    <w:rsid w:val="00FE63D6"/>
    <w:rsid w:val="00FE64D6"/>
    <w:rsid w:val="00FE655B"/>
    <w:rsid w:val="00FE661D"/>
    <w:rsid w:val="00FE67E0"/>
    <w:rsid w:val="00FE6F26"/>
    <w:rsid w:val="00FE72F6"/>
    <w:rsid w:val="00FE7675"/>
    <w:rsid w:val="00FE785B"/>
    <w:rsid w:val="00FE79B9"/>
    <w:rsid w:val="00FE7D96"/>
    <w:rsid w:val="00FE7F75"/>
    <w:rsid w:val="00FF01EC"/>
    <w:rsid w:val="00FF0623"/>
    <w:rsid w:val="00FF0948"/>
    <w:rsid w:val="00FF0AE7"/>
    <w:rsid w:val="00FF13E2"/>
    <w:rsid w:val="00FF1630"/>
    <w:rsid w:val="00FF1A71"/>
    <w:rsid w:val="00FF1C46"/>
    <w:rsid w:val="00FF2292"/>
    <w:rsid w:val="00FF23A8"/>
    <w:rsid w:val="00FF266B"/>
    <w:rsid w:val="00FF2E0C"/>
    <w:rsid w:val="00FF30C4"/>
    <w:rsid w:val="00FF37A9"/>
    <w:rsid w:val="00FF3AB1"/>
    <w:rsid w:val="00FF3B27"/>
    <w:rsid w:val="00FF3B51"/>
    <w:rsid w:val="00FF3C0E"/>
    <w:rsid w:val="00FF463D"/>
    <w:rsid w:val="00FF47E8"/>
    <w:rsid w:val="00FF4D68"/>
    <w:rsid w:val="00FF52A9"/>
    <w:rsid w:val="00FF538E"/>
    <w:rsid w:val="00FF54FA"/>
    <w:rsid w:val="00FF55E2"/>
    <w:rsid w:val="00FF5A6D"/>
    <w:rsid w:val="00FF5C5B"/>
    <w:rsid w:val="00FF5D9D"/>
    <w:rsid w:val="00FF6252"/>
    <w:rsid w:val="00FF6390"/>
    <w:rsid w:val="00FF645A"/>
    <w:rsid w:val="00FF68A0"/>
    <w:rsid w:val="00FF6920"/>
    <w:rsid w:val="00FF6DA7"/>
    <w:rsid w:val="00FF74D3"/>
    <w:rsid w:val="00FF77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D5311F"/>
    <w:rPr>
      <w:sz w:val="20"/>
      <w:szCs w:val="20"/>
    </w:rPr>
  </w:style>
  <w:style w:type="paragraph" w:styleId="1">
    <w:name w:val="heading 1"/>
    <w:basedOn w:val="a0"/>
    <w:next w:val="a0"/>
    <w:link w:val="10"/>
    <w:uiPriority w:val="99"/>
    <w:qFormat/>
    <w:rsid w:val="00D5311F"/>
    <w:pPr>
      <w:keepNext/>
      <w:spacing w:before="240" w:after="60"/>
      <w:ind w:left="1418" w:right="1418"/>
      <w:jc w:val="center"/>
      <w:outlineLvl w:val="0"/>
    </w:pPr>
    <w:rPr>
      <w:b/>
      <w:kern w:val="28"/>
      <w:sz w:val="32"/>
    </w:rPr>
  </w:style>
  <w:style w:type="paragraph" w:styleId="2">
    <w:name w:val="heading 2"/>
    <w:basedOn w:val="a0"/>
    <w:next w:val="a0"/>
    <w:link w:val="20"/>
    <w:uiPriority w:val="99"/>
    <w:qFormat/>
    <w:rsid w:val="00D5311F"/>
    <w:pPr>
      <w:keepNext/>
      <w:spacing w:before="240" w:after="60"/>
      <w:jc w:val="center"/>
      <w:outlineLvl w:val="1"/>
    </w:pPr>
    <w:rPr>
      <w:rFonts w:ascii="Arial" w:hAnsi="Arial"/>
      <w:b/>
      <w:i/>
      <w:caps/>
      <w:sz w:val="24"/>
    </w:rPr>
  </w:style>
  <w:style w:type="paragraph" w:styleId="3">
    <w:name w:val="heading 3"/>
    <w:basedOn w:val="a0"/>
    <w:next w:val="a0"/>
    <w:link w:val="30"/>
    <w:uiPriority w:val="99"/>
    <w:qFormat/>
    <w:rsid w:val="00D5311F"/>
    <w:pPr>
      <w:keepNext/>
      <w:spacing w:before="240" w:after="60"/>
      <w:jc w:val="center"/>
      <w:outlineLvl w:val="2"/>
    </w:pPr>
    <w:rPr>
      <w:rFonts w:ascii="Arial" w:hAnsi="Arial"/>
      <w:sz w:val="24"/>
    </w:rPr>
  </w:style>
  <w:style w:type="paragraph" w:styleId="4">
    <w:name w:val="heading 4"/>
    <w:basedOn w:val="a0"/>
    <w:next w:val="a0"/>
    <w:link w:val="40"/>
    <w:uiPriority w:val="99"/>
    <w:qFormat/>
    <w:rsid w:val="00D5311F"/>
    <w:pPr>
      <w:keepNext/>
      <w:jc w:val="center"/>
      <w:outlineLvl w:val="3"/>
    </w:pPr>
    <w:rPr>
      <w:b/>
      <w:sz w:val="22"/>
    </w:rPr>
  </w:style>
  <w:style w:type="paragraph" w:styleId="5">
    <w:name w:val="heading 5"/>
    <w:basedOn w:val="a0"/>
    <w:next w:val="a0"/>
    <w:link w:val="50"/>
    <w:uiPriority w:val="99"/>
    <w:qFormat/>
    <w:rsid w:val="00D5311F"/>
    <w:pPr>
      <w:keepNext/>
      <w:jc w:val="center"/>
      <w:outlineLvl w:val="4"/>
    </w:pPr>
    <w:rPr>
      <w:b/>
      <w:sz w:val="28"/>
      <w:lang w:val="en-US"/>
    </w:rPr>
  </w:style>
  <w:style w:type="paragraph" w:styleId="6">
    <w:name w:val="heading 6"/>
    <w:basedOn w:val="a0"/>
    <w:next w:val="a0"/>
    <w:link w:val="60"/>
    <w:uiPriority w:val="99"/>
    <w:qFormat/>
    <w:rsid w:val="00D5311F"/>
    <w:pPr>
      <w:keepNext/>
      <w:jc w:val="both"/>
      <w:outlineLvl w:val="5"/>
    </w:pPr>
    <w:rPr>
      <w:sz w:val="28"/>
    </w:rPr>
  </w:style>
  <w:style w:type="paragraph" w:styleId="7">
    <w:name w:val="heading 7"/>
    <w:basedOn w:val="a0"/>
    <w:next w:val="a0"/>
    <w:link w:val="70"/>
    <w:uiPriority w:val="99"/>
    <w:qFormat/>
    <w:rsid w:val="00D5311F"/>
    <w:pPr>
      <w:keepNext/>
      <w:jc w:val="center"/>
      <w:outlineLvl w:val="6"/>
    </w:pPr>
    <w:rPr>
      <w:sz w:val="28"/>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A460E5"/>
    <w:rPr>
      <w:rFonts w:ascii="Cambria" w:hAnsi="Cambria" w:cs="Times New Roman"/>
      <w:b/>
      <w:bCs/>
      <w:kern w:val="32"/>
      <w:sz w:val="32"/>
      <w:szCs w:val="32"/>
    </w:rPr>
  </w:style>
  <w:style w:type="character" w:customStyle="1" w:styleId="20">
    <w:name w:val="Заголовок 2 Знак"/>
    <w:basedOn w:val="a1"/>
    <w:link w:val="2"/>
    <w:uiPriority w:val="99"/>
    <w:locked/>
    <w:rsid w:val="00B05EDB"/>
    <w:rPr>
      <w:rFonts w:ascii="Arial" w:hAnsi="Arial" w:cs="Times New Roman"/>
      <w:b/>
      <w:i/>
      <w:caps/>
      <w:sz w:val="24"/>
      <w:lang w:val="ru-RU" w:eastAsia="ru-RU"/>
    </w:rPr>
  </w:style>
  <w:style w:type="character" w:customStyle="1" w:styleId="30">
    <w:name w:val="Заголовок 3 Знак"/>
    <w:basedOn w:val="a1"/>
    <w:link w:val="3"/>
    <w:uiPriority w:val="99"/>
    <w:semiHidden/>
    <w:locked/>
    <w:rsid w:val="00A460E5"/>
    <w:rPr>
      <w:rFonts w:ascii="Cambria" w:hAnsi="Cambria" w:cs="Times New Roman"/>
      <w:b/>
      <w:bCs/>
      <w:sz w:val="26"/>
      <w:szCs w:val="26"/>
    </w:rPr>
  </w:style>
  <w:style w:type="character" w:customStyle="1" w:styleId="40">
    <w:name w:val="Заголовок 4 Знак"/>
    <w:basedOn w:val="a1"/>
    <w:link w:val="4"/>
    <w:uiPriority w:val="99"/>
    <w:locked/>
    <w:rsid w:val="00B97DA2"/>
    <w:rPr>
      <w:rFonts w:cs="Times New Roman"/>
      <w:b/>
      <w:sz w:val="22"/>
    </w:rPr>
  </w:style>
  <w:style w:type="character" w:customStyle="1" w:styleId="50">
    <w:name w:val="Заголовок 5 Знак"/>
    <w:basedOn w:val="a1"/>
    <w:link w:val="5"/>
    <w:uiPriority w:val="99"/>
    <w:semiHidden/>
    <w:locked/>
    <w:rsid w:val="00A460E5"/>
    <w:rPr>
      <w:rFonts w:ascii="Calibri" w:hAnsi="Calibri" w:cs="Times New Roman"/>
      <w:b/>
      <w:bCs/>
      <w:i/>
      <w:iCs/>
      <w:sz w:val="26"/>
      <w:szCs w:val="26"/>
    </w:rPr>
  </w:style>
  <w:style w:type="character" w:customStyle="1" w:styleId="60">
    <w:name w:val="Заголовок 6 Знак"/>
    <w:basedOn w:val="a1"/>
    <w:link w:val="6"/>
    <w:uiPriority w:val="99"/>
    <w:locked/>
    <w:rsid w:val="008B5D8C"/>
    <w:rPr>
      <w:rFonts w:cs="Times New Roman"/>
      <w:sz w:val="28"/>
    </w:rPr>
  </w:style>
  <w:style w:type="character" w:customStyle="1" w:styleId="70">
    <w:name w:val="Заголовок 7 Знак"/>
    <w:basedOn w:val="a1"/>
    <w:link w:val="7"/>
    <w:uiPriority w:val="99"/>
    <w:semiHidden/>
    <w:locked/>
    <w:rsid w:val="00A460E5"/>
    <w:rPr>
      <w:rFonts w:ascii="Calibri" w:hAnsi="Calibri" w:cs="Times New Roman"/>
      <w:sz w:val="24"/>
      <w:szCs w:val="24"/>
    </w:rPr>
  </w:style>
  <w:style w:type="paragraph" w:styleId="a4">
    <w:name w:val="Title"/>
    <w:basedOn w:val="a0"/>
    <w:link w:val="a5"/>
    <w:uiPriority w:val="99"/>
    <w:qFormat/>
    <w:rsid w:val="00D5311F"/>
    <w:pPr>
      <w:jc w:val="center"/>
    </w:pPr>
    <w:rPr>
      <w:b/>
      <w:sz w:val="32"/>
    </w:rPr>
  </w:style>
  <w:style w:type="character" w:customStyle="1" w:styleId="a5">
    <w:name w:val="Название Знак"/>
    <w:basedOn w:val="a1"/>
    <w:link w:val="a4"/>
    <w:uiPriority w:val="99"/>
    <w:locked/>
    <w:rsid w:val="00A460E5"/>
    <w:rPr>
      <w:rFonts w:ascii="Cambria" w:hAnsi="Cambria" w:cs="Times New Roman"/>
      <w:b/>
      <w:bCs/>
      <w:kern w:val="28"/>
      <w:sz w:val="32"/>
      <w:szCs w:val="32"/>
    </w:rPr>
  </w:style>
  <w:style w:type="paragraph" w:styleId="11">
    <w:name w:val="toc 1"/>
    <w:basedOn w:val="a0"/>
    <w:next w:val="a0"/>
    <w:autoRedefine/>
    <w:uiPriority w:val="99"/>
    <w:semiHidden/>
    <w:rsid w:val="00D5311F"/>
    <w:pPr>
      <w:tabs>
        <w:tab w:val="right" w:pos="9356"/>
      </w:tabs>
      <w:spacing w:before="120" w:after="120"/>
    </w:pPr>
    <w:rPr>
      <w:b/>
      <w:caps/>
      <w:noProof/>
      <w:sz w:val="32"/>
      <w:szCs w:val="32"/>
    </w:rPr>
  </w:style>
  <w:style w:type="paragraph" w:styleId="21">
    <w:name w:val="toc 2"/>
    <w:basedOn w:val="a0"/>
    <w:next w:val="a0"/>
    <w:autoRedefine/>
    <w:uiPriority w:val="99"/>
    <w:semiHidden/>
    <w:rsid w:val="00DE75E0"/>
    <w:pPr>
      <w:tabs>
        <w:tab w:val="right" w:pos="9639"/>
      </w:tabs>
      <w:spacing w:before="120" w:after="60" w:line="216" w:lineRule="auto"/>
      <w:ind w:left="-567" w:right="-1"/>
    </w:pPr>
    <w:rPr>
      <w:b/>
      <w:smallCaps/>
      <w:noProof/>
      <w:sz w:val="32"/>
      <w:szCs w:val="32"/>
    </w:rPr>
  </w:style>
  <w:style w:type="paragraph" w:styleId="31">
    <w:name w:val="toc 3"/>
    <w:basedOn w:val="a0"/>
    <w:next w:val="a0"/>
    <w:autoRedefine/>
    <w:uiPriority w:val="99"/>
    <w:semiHidden/>
    <w:rsid w:val="00D5311F"/>
    <w:rPr>
      <w:smallCaps/>
      <w:sz w:val="22"/>
    </w:rPr>
  </w:style>
  <w:style w:type="paragraph" w:styleId="a6">
    <w:name w:val="Body Text Indent"/>
    <w:basedOn w:val="a0"/>
    <w:link w:val="a7"/>
    <w:uiPriority w:val="99"/>
    <w:rsid w:val="00D5311F"/>
    <w:pPr>
      <w:ind w:firstLine="720"/>
      <w:jc w:val="both"/>
    </w:pPr>
    <w:rPr>
      <w:sz w:val="24"/>
    </w:rPr>
  </w:style>
  <w:style w:type="character" w:customStyle="1" w:styleId="a7">
    <w:name w:val="Основной текст с отступом Знак"/>
    <w:basedOn w:val="a1"/>
    <w:link w:val="a6"/>
    <w:uiPriority w:val="99"/>
    <w:locked/>
    <w:rsid w:val="00A532F7"/>
    <w:rPr>
      <w:rFonts w:cs="Times New Roman"/>
      <w:snapToGrid w:val="0"/>
      <w:sz w:val="24"/>
    </w:rPr>
  </w:style>
  <w:style w:type="paragraph" w:styleId="22">
    <w:name w:val="Body Text Indent 2"/>
    <w:basedOn w:val="a0"/>
    <w:link w:val="23"/>
    <w:uiPriority w:val="99"/>
    <w:rsid w:val="00D5311F"/>
    <w:pPr>
      <w:ind w:firstLine="720"/>
      <w:jc w:val="both"/>
    </w:pPr>
    <w:rPr>
      <w:sz w:val="28"/>
    </w:rPr>
  </w:style>
  <w:style w:type="character" w:customStyle="1" w:styleId="23">
    <w:name w:val="Основной текст с отступом 2 Знак"/>
    <w:basedOn w:val="a1"/>
    <w:link w:val="22"/>
    <w:uiPriority w:val="99"/>
    <w:locked/>
    <w:rsid w:val="00C673A4"/>
    <w:rPr>
      <w:rFonts w:cs="Times New Roman"/>
      <w:snapToGrid w:val="0"/>
      <w:sz w:val="28"/>
    </w:rPr>
  </w:style>
  <w:style w:type="paragraph" w:styleId="a8">
    <w:name w:val="caption"/>
    <w:basedOn w:val="a0"/>
    <w:next w:val="a0"/>
    <w:uiPriority w:val="99"/>
    <w:qFormat/>
    <w:rsid w:val="00D5311F"/>
    <w:pPr>
      <w:spacing w:line="240" w:lineRule="atLeast"/>
      <w:jc w:val="both"/>
    </w:pPr>
    <w:rPr>
      <w:sz w:val="28"/>
    </w:rPr>
  </w:style>
  <w:style w:type="paragraph" w:styleId="32">
    <w:name w:val="Body Text Indent 3"/>
    <w:basedOn w:val="a0"/>
    <w:link w:val="33"/>
    <w:uiPriority w:val="99"/>
    <w:rsid w:val="00D5311F"/>
    <w:pPr>
      <w:ind w:firstLine="720"/>
      <w:jc w:val="both"/>
    </w:pPr>
    <w:rPr>
      <w:i/>
      <w:sz w:val="28"/>
    </w:rPr>
  </w:style>
  <w:style w:type="character" w:customStyle="1" w:styleId="33">
    <w:name w:val="Основной текст с отступом 3 Знак"/>
    <w:basedOn w:val="a1"/>
    <w:link w:val="32"/>
    <w:uiPriority w:val="99"/>
    <w:semiHidden/>
    <w:locked/>
    <w:rsid w:val="00A460E5"/>
    <w:rPr>
      <w:rFonts w:cs="Times New Roman"/>
      <w:sz w:val="16"/>
      <w:szCs w:val="16"/>
    </w:rPr>
  </w:style>
  <w:style w:type="character" w:styleId="a9">
    <w:name w:val="page number"/>
    <w:basedOn w:val="a1"/>
    <w:uiPriority w:val="99"/>
    <w:rsid w:val="00D5311F"/>
    <w:rPr>
      <w:rFonts w:cs="Times New Roman"/>
    </w:rPr>
  </w:style>
  <w:style w:type="paragraph" w:styleId="aa">
    <w:name w:val="header"/>
    <w:basedOn w:val="a0"/>
    <w:link w:val="ab"/>
    <w:uiPriority w:val="99"/>
    <w:rsid w:val="00D5311F"/>
    <w:pPr>
      <w:tabs>
        <w:tab w:val="center" w:pos="4153"/>
        <w:tab w:val="right" w:pos="8306"/>
      </w:tabs>
    </w:pPr>
  </w:style>
  <w:style w:type="character" w:customStyle="1" w:styleId="ab">
    <w:name w:val="Верхний колонтитул Знак"/>
    <w:basedOn w:val="a1"/>
    <w:link w:val="aa"/>
    <w:uiPriority w:val="99"/>
    <w:semiHidden/>
    <w:locked/>
    <w:rsid w:val="00A460E5"/>
    <w:rPr>
      <w:rFonts w:cs="Times New Roman"/>
      <w:sz w:val="20"/>
      <w:szCs w:val="20"/>
    </w:rPr>
  </w:style>
  <w:style w:type="paragraph" w:styleId="ac">
    <w:name w:val="footer"/>
    <w:basedOn w:val="a0"/>
    <w:link w:val="ad"/>
    <w:uiPriority w:val="99"/>
    <w:rsid w:val="00D5311F"/>
    <w:pPr>
      <w:tabs>
        <w:tab w:val="center" w:pos="4153"/>
        <w:tab w:val="right" w:pos="8306"/>
      </w:tabs>
    </w:pPr>
  </w:style>
  <w:style w:type="character" w:customStyle="1" w:styleId="ad">
    <w:name w:val="Нижний колонтитул Знак"/>
    <w:basedOn w:val="a1"/>
    <w:link w:val="ac"/>
    <w:uiPriority w:val="99"/>
    <w:semiHidden/>
    <w:locked/>
    <w:rsid w:val="00A460E5"/>
    <w:rPr>
      <w:rFonts w:cs="Times New Roman"/>
      <w:sz w:val="20"/>
      <w:szCs w:val="20"/>
    </w:rPr>
  </w:style>
  <w:style w:type="paragraph" w:styleId="ae">
    <w:name w:val="Plain Text"/>
    <w:aliases w:val="Знак Знак Знак,Знак,Текст Знак Знак Знак,Текст Знак Знак1 Знак Знак Знак,Текст Знак1 Знак Знак1 Знак Знак Знак,Текст Знак Знак Знак Знак Знак Знак Знак,Текст Знак1 Знак Знак Знак Знак Знак Знак Знак,Знак Знак Знак Знак Знак Знак Знак Знак, Знак"/>
    <w:basedOn w:val="a0"/>
    <w:link w:val="af"/>
    <w:rsid w:val="00D5311F"/>
    <w:rPr>
      <w:rFonts w:ascii="Courier New" w:hAnsi="Courier New" w:cs="Courier New"/>
    </w:rPr>
  </w:style>
  <w:style w:type="character" w:customStyle="1" w:styleId="af">
    <w:name w:val="Текст Знак"/>
    <w:aliases w:val="Знак Знак Знак Знак1,Знак Знак1,Текст Знак Знак Знак Знак1,Текст Знак Знак1 Знак Знак Знак Знак1,Текст Знак1 Знак Знак1 Знак Знак Знак Знак1,Текст Знак Знак Знак Знак Знак Знак Знак Знак1,Текст Знак1 Знак Знак Знак Знак Знак Знак Знак Знак"/>
    <w:basedOn w:val="a1"/>
    <w:link w:val="ae"/>
    <w:uiPriority w:val="99"/>
    <w:locked/>
    <w:rsid w:val="0063278E"/>
    <w:rPr>
      <w:rFonts w:ascii="Courier New" w:hAnsi="Courier New" w:cs="Times New Roman"/>
      <w:lang w:val="ru-RU" w:eastAsia="ru-RU"/>
    </w:rPr>
  </w:style>
  <w:style w:type="paragraph" w:styleId="af0">
    <w:name w:val="Balloon Text"/>
    <w:basedOn w:val="a0"/>
    <w:link w:val="af1"/>
    <w:uiPriority w:val="99"/>
    <w:semiHidden/>
    <w:rsid w:val="00D5311F"/>
    <w:rPr>
      <w:rFonts w:ascii="Tahoma" w:hAnsi="Tahoma" w:cs="Tahoma"/>
      <w:sz w:val="16"/>
      <w:szCs w:val="16"/>
    </w:rPr>
  </w:style>
  <w:style w:type="character" w:customStyle="1" w:styleId="af1">
    <w:name w:val="Текст выноски Знак"/>
    <w:basedOn w:val="a1"/>
    <w:link w:val="af0"/>
    <w:uiPriority w:val="99"/>
    <w:semiHidden/>
    <w:locked/>
    <w:rsid w:val="00A460E5"/>
    <w:rPr>
      <w:rFonts w:cs="Times New Roman"/>
      <w:sz w:val="2"/>
    </w:rPr>
  </w:style>
  <w:style w:type="paragraph" w:styleId="af2">
    <w:name w:val="Body Text"/>
    <w:basedOn w:val="a0"/>
    <w:link w:val="af3"/>
    <w:uiPriority w:val="99"/>
    <w:rsid w:val="00D5311F"/>
    <w:pPr>
      <w:spacing w:after="120"/>
    </w:pPr>
  </w:style>
  <w:style w:type="character" w:customStyle="1" w:styleId="af3">
    <w:name w:val="Основной текст Знак"/>
    <w:basedOn w:val="a1"/>
    <w:link w:val="af2"/>
    <w:uiPriority w:val="99"/>
    <w:locked/>
    <w:rsid w:val="00C8085D"/>
    <w:rPr>
      <w:rFonts w:cs="Times New Roman"/>
    </w:rPr>
  </w:style>
  <w:style w:type="paragraph" w:styleId="34">
    <w:name w:val="Body Text 3"/>
    <w:aliases w:val="Основной текст 3 Знак1,Основной текст 3 Знак Знак,Основной текст 3 Знак1 Знак Знак,Основной текст 3 Знак Знак Знак Знак,Знак1 Знак Знак Знак Знак,Знак1 Знак Знак,Знак1 Знак"/>
    <w:basedOn w:val="a0"/>
    <w:link w:val="35"/>
    <w:rsid w:val="00D5311F"/>
    <w:pPr>
      <w:spacing w:after="120"/>
    </w:pPr>
    <w:rPr>
      <w:sz w:val="16"/>
      <w:szCs w:val="16"/>
    </w:rPr>
  </w:style>
  <w:style w:type="character" w:customStyle="1" w:styleId="35">
    <w:name w:val="Основной текст 3 Знак"/>
    <w:aliases w:val="Основной текст 3 Знак1 Знак,Основной текст 3 Знак Знак Знак,Основной текст 3 Знак1 Знак Знак Знак,Основной текст 3 Знак Знак Знак Знак Знак,Знак1 Знак Знак Знак Знак Знак,Знак1 Знак Знак Знак,Знак1 Знак Знак1"/>
    <w:basedOn w:val="a1"/>
    <w:link w:val="34"/>
    <w:locked/>
    <w:rsid w:val="00FE72F6"/>
    <w:rPr>
      <w:rFonts w:cs="Times New Roman"/>
      <w:sz w:val="16"/>
    </w:rPr>
  </w:style>
  <w:style w:type="paragraph" w:customStyle="1" w:styleId="310">
    <w:name w:val="Основной текст с отступом 31"/>
    <w:basedOn w:val="a0"/>
    <w:uiPriority w:val="99"/>
    <w:rsid w:val="00D5311F"/>
    <w:pPr>
      <w:ind w:firstLine="720"/>
      <w:jc w:val="both"/>
    </w:pPr>
    <w:rPr>
      <w:i/>
      <w:sz w:val="28"/>
    </w:rPr>
  </w:style>
  <w:style w:type="paragraph" w:styleId="af4">
    <w:name w:val="footnote text"/>
    <w:basedOn w:val="a0"/>
    <w:link w:val="af5"/>
    <w:uiPriority w:val="99"/>
    <w:rsid w:val="00D5311F"/>
  </w:style>
  <w:style w:type="character" w:customStyle="1" w:styleId="af5">
    <w:name w:val="Текст сноски Знак"/>
    <w:basedOn w:val="a1"/>
    <w:link w:val="af4"/>
    <w:uiPriority w:val="99"/>
    <w:locked/>
    <w:rsid w:val="00B97DA2"/>
    <w:rPr>
      <w:rFonts w:cs="Times New Roman"/>
    </w:rPr>
  </w:style>
  <w:style w:type="character" w:styleId="af6">
    <w:name w:val="footnote reference"/>
    <w:basedOn w:val="a1"/>
    <w:uiPriority w:val="99"/>
    <w:rsid w:val="00D5311F"/>
    <w:rPr>
      <w:rFonts w:cs="Times New Roman"/>
      <w:vertAlign w:val="superscript"/>
    </w:rPr>
  </w:style>
  <w:style w:type="paragraph" w:styleId="a">
    <w:name w:val="List Bullet"/>
    <w:basedOn w:val="a0"/>
    <w:autoRedefine/>
    <w:uiPriority w:val="99"/>
    <w:rsid w:val="00D5311F"/>
    <w:pPr>
      <w:numPr>
        <w:numId w:val="16"/>
      </w:numPr>
      <w:tabs>
        <w:tab w:val="clear" w:pos="1075"/>
        <w:tab w:val="num" w:pos="360"/>
      </w:tabs>
      <w:ind w:left="360"/>
    </w:pPr>
  </w:style>
  <w:style w:type="paragraph" w:styleId="af7">
    <w:name w:val="List Continue"/>
    <w:basedOn w:val="a0"/>
    <w:uiPriority w:val="99"/>
    <w:rsid w:val="00D5311F"/>
    <w:pPr>
      <w:spacing w:after="120"/>
      <w:ind w:left="283"/>
    </w:pPr>
  </w:style>
  <w:style w:type="paragraph" w:styleId="af8">
    <w:name w:val="Document Map"/>
    <w:basedOn w:val="a0"/>
    <w:link w:val="af9"/>
    <w:uiPriority w:val="99"/>
    <w:semiHidden/>
    <w:rsid w:val="00D5311F"/>
    <w:pPr>
      <w:shd w:val="clear" w:color="auto" w:fill="000080"/>
    </w:pPr>
    <w:rPr>
      <w:rFonts w:ascii="Tahoma" w:hAnsi="Tahoma" w:cs="Tahoma"/>
    </w:rPr>
  </w:style>
  <w:style w:type="character" w:customStyle="1" w:styleId="af9">
    <w:name w:val="Схема документа Знак"/>
    <w:basedOn w:val="a1"/>
    <w:link w:val="af8"/>
    <w:uiPriority w:val="99"/>
    <w:semiHidden/>
    <w:locked/>
    <w:rsid w:val="00A460E5"/>
    <w:rPr>
      <w:rFonts w:cs="Times New Roman"/>
      <w:sz w:val="2"/>
    </w:rPr>
  </w:style>
  <w:style w:type="table" w:styleId="afa">
    <w:name w:val="Table Grid"/>
    <w:basedOn w:val="a2"/>
    <w:uiPriority w:val="99"/>
    <w:rsid w:val="00EE407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нак Знак17"/>
    <w:uiPriority w:val="99"/>
    <w:locked/>
    <w:rsid w:val="00B17604"/>
    <w:rPr>
      <w:rFonts w:ascii="Arial" w:hAnsi="Arial"/>
      <w:b/>
      <w:i/>
      <w:caps/>
      <w:sz w:val="24"/>
      <w:lang w:val="ru-RU" w:eastAsia="ru-RU"/>
    </w:rPr>
  </w:style>
  <w:style w:type="paragraph" w:styleId="afb">
    <w:name w:val="Normal (Web)"/>
    <w:basedOn w:val="a0"/>
    <w:link w:val="afc"/>
    <w:rsid w:val="00E272C8"/>
    <w:pPr>
      <w:spacing w:before="100" w:beforeAutospacing="1" w:after="100" w:afterAutospacing="1"/>
    </w:pPr>
    <w:rPr>
      <w:sz w:val="24"/>
      <w:szCs w:val="24"/>
    </w:rPr>
  </w:style>
  <w:style w:type="character" w:styleId="afd">
    <w:name w:val="Strong"/>
    <w:basedOn w:val="a1"/>
    <w:uiPriority w:val="99"/>
    <w:qFormat/>
    <w:rsid w:val="00E92EF4"/>
    <w:rPr>
      <w:rFonts w:cs="Times New Roman"/>
      <w:b/>
    </w:rPr>
  </w:style>
  <w:style w:type="paragraph" w:customStyle="1" w:styleId="Style2">
    <w:name w:val="Style2"/>
    <w:basedOn w:val="a0"/>
    <w:uiPriority w:val="99"/>
    <w:rsid w:val="007461CF"/>
    <w:pPr>
      <w:widowControl w:val="0"/>
      <w:autoSpaceDE w:val="0"/>
      <w:autoSpaceDN w:val="0"/>
      <w:adjustRightInd w:val="0"/>
      <w:spacing w:line="254" w:lineRule="exact"/>
    </w:pPr>
    <w:rPr>
      <w:sz w:val="24"/>
      <w:szCs w:val="24"/>
    </w:rPr>
  </w:style>
  <w:style w:type="character" w:customStyle="1" w:styleId="FontStyle12">
    <w:name w:val="Font Style12"/>
    <w:uiPriority w:val="99"/>
    <w:rsid w:val="007461CF"/>
    <w:rPr>
      <w:rFonts w:ascii="Times New Roman" w:hAnsi="Times New Roman"/>
      <w:sz w:val="24"/>
    </w:rPr>
  </w:style>
  <w:style w:type="paragraph" w:customStyle="1" w:styleId="afe">
    <w:name w:val="Знак Знак Знак Знак"/>
    <w:basedOn w:val="a0"/>
    <w:uiPriority w:val="99"/>
    <w:rsid w:val="00FC370A"/>
    <w:pPr>
      <w:spacing w:before="100" w:beforeAutospacing="1" w:after="100" w:afterAutospacing="1"/>
    </w:pPr>
    <w:rPr>
      <w:rFonts w:ascii="Tahoma" w:hAnsi="Tahoma"/>
      <w:lang w:val="en-US" w:eastAsia="en-US"/>
    </w:rPr>
  </w:style>
  <w:style w:type="paragraph" w:customStyle="1" w:styleId="12">
    <w:name w:val="Обычный1"/>
    <w:link w:val="Normal"/>
    <w:rsid w:val="003E78F2"/>
    <w:pPr>
      <w:widowControl w:val="0"/>
    </w:pPr>
  </w:style>
  <w:style w:type="paragraph" w:styleId="aff">
    <w:name w:val="Block Text"/>
    <w:basedOn w:val="a0"/>
    <w:uiPriority w:val="99"/>
    <w:rsid w:val="00B750CC"/>
    <w:pPr>
      <w:ind w:left="567" w:right="-99"/>
      <w:jc w:val="both"/>
    </w:pPr>
  </w:style>
  <w:style w:type="paragraph" w:styleId="24">
    <w:name w:val="Body Text 2"/>
    <w:basedOn w:val="a0"/>
    <w:link w:val="25"/>
    <w:uiPriority w:val="99"/>
    <w:rsid w:val="00313595"/>
    <w:pPr>
      <w:spacing w:after="120" w:line="480" w:lineRule="auto"/>
    </w:pPr>
  </w:style>
  <w:style w:type="character" w:customStyle="1" w:styleId="25">
    <w:name w:val="Основной текст 2 Знак"/>
    <w:basedOn w:val="a1"/>
    <w:link w:val="24"/>
    <w:uiPriority w:val="99"/>
    <w:locked/>
    <w:rsid w:val="00313595"/>
    <w:rPr>
      <w:rFonts w:cs="Times New Roman"/>
    </w:rPr>
  </w:style>
  <w:style w:type="character" w:customStyle="1" w:styleId="Normal">
    <w:name w:val="Normal Знак"/>
    <w:link w:val="12"/>
    <w:uiPriority w:val="99"/>
    <w:locked/>
    <w:rsid w:val="002F3EB0"/>
    <w:rPr>
      <w:snapToGrid w:val="0"/>
      <w:sz w:val="22"/>
      <w:lang w:val="ru-RU" w:eastAsia="ru-RU"/>
    </w:rPr>
  </w:style>
  <w:style w:type="paragraph" w:customStyle="1" w:styleId="110">
    <w:name w:val="Обычный11"/>
    <w:uiPriority w:val="99"/>
    <w:rsid w:val="00FD5E3E"/>
    <w:pPr>
      <w:widowControl w:val="0"/>
    </w:pPr>
    <w:rPr>
      <w:sz w:val="20"/>
      <w:szCs w:val="20"/>
    </w:rPr>
  </w:style>
  <w:style w:type="character" w:styleId="aff0">
    <w:name w:val="endnote reference"/>
    <w:basedOn w:val="a1"/>
    <w:uiPriority w:val="99"/>
    <w:rsid w:val="00B32031"/>
    <w:rPr>
      <w:rFonts w:cs="Times New Roman"/>
      <w:vertAlign w:val="superscript"/>
    </w:rPr>
  </w:style>
  <w:style w:type="paragraph" w:customStyle="1" w:styleId="Style1">
    <w:name w:val="Style1"/>
    <w:basedOn w:val="a0"/>
    <w:uiPriority w:val="99"/>
    <w:rsid w:val="00F86810"/>
    <w:pPr>
      <w:widowControl w:val="0"/>
      <w:autoSpaceDE w:val="0"/>
      <w:autoSpaceDN w:val="0"/>
      <w:adjustRightInd w:val="0"/>
      <w:spacing w:line="485" w:lineRule="exact"/>
      <w:ind w:firstLine="706"/>
      <w:jc w:val="both"/>
    </w:pPr>
    <w:rPr>
      <w:rFonts w:ascii="Arial" w:hAnsi="Arial" w:cs="Arial"/>
      <w:sz w:val="24"/>
      <w:szCs w:val="24"/>
    </w:rPr>
  </w:style>
  <w:style w:type="character" w:customStyle="1" w:styleId="FontStyle11">
    <w:name w:val="Font Style11"/>
    <w:uiPriority w:val="99"/>
    <w:rsid w:val="00F86810"/>
    <w:rPr>
      <w:rFonts w:ascii="Arial" w:hAnsi="Arial"/>
      <w:b/>
      <w:sz w:val="18"/>
    </w:rPr>
  </w:style>
  <w:style w:type="character" w:customStyle="1" w:styleId="FontStyle13">
    <w:name w:val="Font Style13"/>
    <w:uiPriority w:val="99"/>
    <w:rsid w:val="00F86810"/>
    <w:rPr>
      <w:rFonts w:ascii="Arial" w:hAnsi="Arial"/>
      <w:i/>
      <w:sz w:val="18"/>
    </w:rPr>
  </w:style>
  <w:style w:type="paragraph" w:styleId="aff1">
    <w:name w:val="No Spacing"/>
    <w:basedOn w:val="a0"/>
    <w:link w:val="aff2"/>
    <w:uiPriority w:val="1"/>
    <w:qFormat/>
    <w:rsid w:val="00D70EC5"/>
    <w:rPr>
      <w:sz w:val="24"/>
    </w:rPr>
  </w:style>
  <w:style w:type="character" w:customStyle="1" w:styleId="aff2">
    <w:name w:val="Без интервала Знак"/>
    <w:link w:val="aff1"/>
    <w:uiPriority w:val="1"/>
    <w:locked/>
    <w:rsid w:val="00D70EC5"/>
    <w:rPr>
      <w:sz w:val="24"/>
    </w:rPr>
  </w:style>
  <w:style w:type="paragraph" w:customStyle="1" w:styleId="210">
    <w:name w:val="Основной текст 21"/>
    <w:basedOn w:val="a0"/>
    <w:uiPriority w:val="99"/>
    <w:rsid w:val="00CA406C"/>
    <w:pPr>
      <w:widowControl w:val="0"/>
      <w:shd w:val="clear" w:color="auto" w:fill="FFFFFF"/>
      <w:ind w:firstLine="720"/>
      <w:jc w:val="both"/>
    </w:pPr>
    <w:rPr>
      <w:rFonts w:cs="Arial"/>
      <w:color w:val="000000"/>
      <w:sz w:val="28"/>
      <w:szCs w:val="22"/>
    </w:rPr>
  </w:style>
  <w:style w:type="paragraph" w:styleId="aff3">
    <w:name w:val="List Paragraph"/>
    <w:basedOn w:val="a0"/>
    <w:uiPriority w:val="34"/>
    <w:qFormat/>
    <w:rsid w:val="00F66874"/>
    <w:pPr>
      <w:ind w:left="708"/>
    </w:pPr>
  </w:style>
  <w:style w:type="paragraph" w:customStyle="1" w:styleId="211">
    <w:name w:val="Основной текст 211"/>
    <w:basedOn w:val="a0"/>
    <w:uiPriority w:val="99"/>
    <w:rsid w:val="00C14D81"/>
    <w:pPr>
      <w:widowControl w:val="0"/>
      <w:shd w:val="clear" w:color="auto" w:fill="FFFFFF"/>
      <w:ind w:firstLine="720"/>
      <w:jc w:val="both"/>
    </w:pPr>
    <w:rPr>
      <w:rFonts w:cs="Arial"/>
      <w:color w:val="000000"/>
      <w:sz w:val="28"/>
      <w:szCs w:val="22"/>
    </w:rPr>
  </w:style>
  <w:style w:type="character" w:styleId="aff4">
    <w:name w:val="Emphasis"/>
    <w:basedOn w:val="a1"/>
    <w:uiPriority w:val="99"/>
    <w:qFormat/>
    <w:rsid w:val="009A1174"/>
    <w:rPr>
      <w:rFonts w:cs="Times New Roman"/>
      <w:b/>
      <w:i/>
      <w:color w:val="5A5A5A"/>
    </w:rPr>
  </w:style>
  <w:style w:type="paragraph" w:customStyle="1" w:styleId="71">
    <w:name w:val="Обычный7"/>
    <w:uiPriority w:val="99"/>
    <w:rsid w:val="00662101"/>
    <w:pPr>
      <w:widowControl w:val="0"/>
    </w:pPr>
    <w:rPr>
      <w:sz w:val="20"/>
      <w:szCs w:val="20"/>
    </w:rPr>
  </w:style>
  <w:style w:type="paragraph" w:customStyle="1" w:styleId="8">
    <w:name w:val="Обычный8"/>
    <w:uiPriority w:val="99"/>
    <w:rsid w:val="00A81732"/>
    <w:pPr>
      <w:widowControl w:val="0"/>
    </w:pPr>
    <w:rPr>
      <w:sz w:val="20"/>
      <w:szCs w:val="20"/>
    </w:rPr>
  </w:style>
  <w:style w:type="paragraph" w:customStyle="1" w:styleId="51">
    <w:name w:val="Обычный5"/>
    <w:uiPriority w:val="99"/>
    <w:rsid w:val="009E0340"/>
    <w:pPr>
      <w:widowControl w:val="0"/>
    </w:pPr>
    <w:rPr>
      <w:sz w:val="20"/>
      <w:szCs w:val="20"/>
    </w:rPr>
  </w:style>
  <w:style w:type="character" w:styleId="aff5">
    <w:name w:val="Hyperlink"/>
    <w:basedOn w:val="a1"/>
    <w:uiPriority w:val="99"/>
    <w:semiHidden/>
    <w:rsid w:val="002C1F26"/>
    <w:rPr>
      <w:rFonts w:cs="Times New Roman"/>
      <w:color w:val="0000FF"/>
      <w:u w:val="single"/>
    </w:rPr>
  </w:style>
  <w:style w:type="character" w:customStyle="1" w:styleId="aff6">
    <w:name w:val="Знак Знак"/>
    <w:aliases w:val="Текст Знак Знак Знак Знак,Текст Знак Знак1 Знак Знак Знак Знак,Текст Знак1 Знак Знак1 Знак Знак Знак Знак,Текст Знак Знак Знак Знак Знак Знак Знак Знак,Текст Знак1 Знак Знак Знак Знак Знак Знак Знак Знак Знак"/>
    <w:uiPriority w:val="99"/>
    <w:rsid w:val="000B3D71"/>
    <w:rPr>
      <w:rFonts w:ascii="Courier New" w:hAnsi="Courier New"/>
      <w:lang w:val="ru-RU" w:eastAsia="ru-RU"/>
    </w:rPr>
  </w:style>
  <w:style w:type="paragraph" w:customStyle="1" w:styleId="26">
    <w:name w:val="Обычный2"/>
    <w:rsid w:val="00920561"/>
    <w:pPr>
      <w:widowControl w:val="0"/>
    </w:pPr>
    <w:rPr>
      <w:b/>
      <w:snapToGrid w:val="0"/>
      <w:sz w:val="20"/>
      <w:szCs w:val="20"/>
    </w:rPr>
  </w:style>
  <w:style w:type="character" w:customStyle="1" w:styleId="27">
    <w:name w:val="Основной текст (2)_"/>
    <w:link w:val="28"/>
    <w:uiPriority w:val="99"/>
    <w:locked/>
    <w:rsid w:val="005B5651"/>
    <w:rPr>
      <w:sz w:val="28"/>
      <w:szCs w:val="28"/>
      <w:shd w:val="clear" w:color="auto" w:fill="FFFFFF"/>
    </w:rPr>
  </w:style>
  <w:style w:type="paragraph" w:customStyle="1" w:styleId="28">
    <w:name w:val="Основной текст (2)"/>
    <w:basedOn w:val="a0"/>
    <w:link w:val="27"/>
    <w:uiPriority w:val="99"/>
    <w:rsid w:val="005B5651"/>
    <w:pPr>
      <w:widowControl w:val="0"/>
      <w:shd w:val="clear" w:color="auto" w:fill="FFFFFF"/>
      <w:spacing w:after="120" w:line="240" w:lineRule="atLeast"/>
    </w:pPr>
    <w:rPr>
      <w:sz w:val="28"/>
      <w:szCs w:val="28"/>
    </w:rPr>
  </w:style>
  <w:style w:type="character" w:customStyle="1" w:styleId="afc">
    <w:name w:val="Обычный (веб) Знак"/>
    <w:link w:val="afb"/>
    <w:locked/>
    <w:rsid w:val="00E418CC"/>
    <w:rPr>
      <w:sz w:val="24"/>
      <w:szCs w:val="24"/>
    </w:rPr>
  </w:style>
  <w:style w:type="character" w:customStyle="1" w:styleId="29">
    <w:name w:val="Основной текст (2) + Курсив"/>
    <w:uiPriority w:val="99"/>
    <w:rsid w:val="007A63B2"/>
    <w:rPr>
      <w:rFonts w:ascii="Times New Roman" w:hAnsi="Times New Roman" w:cs="Times New Roman"/>
      <w:i/>
      <w:iCs/>
      <w:sz w:val="28"/>
      <w:szCs w:val="28"/>
      <w:u w:val="none"/>
    </w:rPr>
  </w:style>
  <w:style w:type="paragraph" w:customStyle="1" w:styleId="ConsPlusNonformat">
    <w:name w:val="ConsPlusNonformat"/>
    <w:rsid w:val="00DB75EA"/>
    <w:pPr>
      <w:autoSpaceDE w:val="0"/>
      <w:autoSpaceDN w:val="0"/>
      <w:adjustRightInd w:val="0"/>
    </w:pPr>
    <w:rPr>
      <w:rFonts w:ascii="Courier New" w:hAnsi="Courier New" w:cs="Courier New"/>
      <w:sz w:val="20"/>
      <w:szCs w:val="20"/>
    </w:rPr>
  </w:style>
  <w:style w:type="character" w:customStyle="1" w:styleId="aff7">
    <w:name w:val="Основной текст_"/>
    <w:link w:val="13"/>
    <w:rsid w:val="00987E94"/>
    <w:rPr>
      <w:sz w:val="26"/>
      <w:szCs w:val="26"/>
      <w:shd w:val="clear" w:color="auto" w:fill="FFFFFF"/>
    </w:rPr>
  </w:style>
  <w:style w:type="paragraph" w:customStyle="1" w:styleId="13">
    <w:name w:val="Основной текст1"/>
    <w:basedOn w:val="a0"/>
    <w:link w:val="aff7"/>
    <w:rsid w:val="00987E94"/>
    <w:pPr>
      <w:widowControl w:val="0"/>
      <w:shd w:val="clear" w:color="auto" w:fill="FFFFFF"/>
      <w:spacing w:after="240" w:line="324" w:lineRule="exact"/>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D5311F"/>
    <w:rPr>
      <w:sz w:val="20"/>
      <w:szCs w:val="20"/>
    </w:rPr>
  </w:style>
  <w:style w:type="paragraph" w:styleId="1">
    <w:name w:val="heading 1"/>
    <w:basedOn w:val="a0"/>
    <w:next w:val="a0"/>
    <w:link w:val="10"/>
    <w:uiPriority w:val="99"/>
    <w:qFormat/>
    <w:rsid w:val="00D5311F"/>
    <w:pPr>
      <w:keepNext/>
      <w:spacing w:before="240" w:after="60"/>
      <w:ind w:left="1418" w:right="1418"/>
      <w:jc w:val="center"/>
      <w:outlineLvl w:val="0"/>
    </w:pPr>
    <w:rPr>
      <w:b/>
      <w:kern w:val="28"/>
      <w:sz w:val="32"/>
    </w:rPr>
  </w:style>
  <w:style w:type="paragraph" w:styleId="2">
    <w:name w:val="heading 2"/>
    <w:basedOn w:val="a0"/>
    <w:next w:val="a0"/>
    <w:link w:val="20"/>
    <w:uiPriority w:val="99"/>
    <w:qFormat/>
    <w:rsid w:val="00D5311F"/>
    <w:pPr>
      <w:keepNext/>
      <w:spacing w:before="240" w:after="60"/>
      <w:jc w:val="center"/>
      <w:outlineLvl w:val="1"/>
    </w:pPr>
    <w:rPr>
      <w:rFonts w:ascii="Arial" w:hAnsi="Arial"/>
      <w:b/>
      <w:i/>
      <w:caps/>
      <w:sz w:val="24"/>
    </w:rPr>
  </w:style>
  <w:style w:type="paragraph" w:styleId="3">
    <w:name w:val="heading 3"/>
    <w:basedOn w:val="a0"/>
    <w:next w:val="a0"/>
    <w:link w:val="30"/>
    <w:uiPriority w:val="99"/>
    <w:qFormat/>
    <w:rsid w:val="00D5311F"/>
    <w:pPr>
      <w:keepNext/>
      <w:spacing w:before="240" w:after="60"/>
      <w:jc w:val="center"/>
      <w:outlineLvl w:val="2"/>
    </w:pPr>
    <w:rPr>
      <w:rFonts w:ascii="Arial" w:hAnsi="Arial"/>
      <w:sz w:val="24"/>
    </w:rPr>
  </w:style>
  <w:style w:type="paragraph" w:styleId="4">
    <w:name w:val="heading 4"/>
    <w:basedOn w:val="a0"/>
    <w:next w:val="a0"/>
    <w:link w:val="40"/>
    <w:uiPriority w:val="99"/>
    <w:qFormat/>
    <w:rsid w:val="00D5311F"/>
    <w:pPr>
      <w:keepNext/>
      <w:jc w:val="center"/>
      <w:outlineLvl w:val="3"/>
    </w:pPr>
    <w:rPr>
      <w:b/>
      <w:sz w:val="22"/>
    </w:rPr>
  </w:style>
  <w:style w:type="paragraph" w:styleId="5">
    <w:name w:val="heading 5"/>
    <w:basedOn w:val="a0"/>
    <w:next w:val="a0"/>
    <w:link w:val="50"/>
    <w:uiPriority w:val="99"/>
    <w:qFormat/>
    <w:rsid w:val="00D5311F"/>
    <w:pPr>
      <w:keepNext/>
      <w:jc w:val="center"/>
      <w:outlineLvl w:val="4"/>
    </w:pPr>
    <w:rPr>
      <w:b/>
      <w:sz w:val="28"/>
      <w:lang w:val="en-US"/>
    </w:rPr>
  </w:style>
  <w:style w:type="paragraph" w:styleId="6">
    <w:name w:val="heading 6"/>
    <w:basedOn w:val="a0"/>
    <w:next w:val="a0"/>
    <w:link w:val="60"/>
    <w:uiPriority w:val="99"/>
    <w:qFormat/>
    <w:rsid w:val="00D5311F"/>
    <w:pPr>
      <w:keepNext/>
      <w:jc w:val="both"/>
      <w:outlineLvl w:val="5"/>
    </w:pPr>
    <w:rPr>
      <w:sz w:val="28"/>
    </w:rPr>
  </w:style>
  <w:style w:type="paragraph" w:styleId="7">
    <w:name w:val="heading 7"/>
    <w:basedOn w:val="a0"/>
    <w:next w:val="a0"/>
    <w:link w:val="70"/>
    <w:uiPriority w:val="99"/>
    <w:qFormat/>
    <w:rsid w:val="00D5311F"/>
    <w:pPr>
      <w:keepNext/>
      <w:jc w:val="center"/>
      <w:outlineLvl w:val="6"/>
    </w:pPr>
    <w:rPr>
      <w:sz w:val="28"/>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A460E5"/>
    <w:rPr>
      <w:rFonts w:ascii="Cambria" w:hAnsi="Cambria" w:cs="Times New Roman"/>
      <w:b/>
      <w:bCs/>
      <w:kern w:val="32"/>
      <w:sz w:val="32"/>
      <w:szCs w:val="32"/>
    </w:rPr>
  </w:style>
  <w:style w:type="character" w:customStyle="1" w:styleId="20">
    <w:name w:val="Заголовок 2 Знак"/>
    <w:basedOn w:val="a1"/>
    <w:link w:val="2"/>
    <w:uiPriority w:val="99"/>
    <w:locked/>
    <w:rsid w:val="00B05EDB"/>
    <w:rPr>
      <w:rFonts w:ascii="Arial" w:hAnsi="Arial" w:cs="Times New Roman"/>
      <w:b/>
      <w:i/>
      <w:caps/>
      <w:sz w:val="24"/>
      <w:lang w:val="ru-RU" w:eastAsia="ru-RU"/>
    </w:rPr>
  </w:style>
  <w:style w:type="character" w:customStyle="1" w:styleId="30">
    <w:name w:val="Заголовок 3 Знак"/>
    <w:basedOn w:val="a1"/>
    <w:link w:val="3"/>
    <w:uiPriority w:val="99"/>
    <w:semiHidden/>
    <w:locked/>
    <w:rsid w:val="00A460E5"/>
    <w:rPr>
      <w:rFonts w:ascii="Cambria" w:hAnsi="Cambria" w:cs="Times New Roman"/>
      <w:b/>
      <w:bCs/>
      <w:sz w:val="26"/>
      <w:szCs w:val="26"/>
    </w:rPr>
  </w:style>
  <w:style w:type="character" w:customStyle="1" w:styleId="40">
    <w:name w:val="Заголовок 4 Знак"/>
    <w:basedOn w:val="a1"/>
    <w:link w:val="4"/>
    <w:uiPriority w:val="99"/>
    <w:locked/>
    <w:rsid w:val="00B97DA2"/>
    <w:rPr>
      <w:rFonts w:cs="Times New Roman"/>
      <w:b/>
      <w:sz w:val="22"/>
    </w:rPr>
  </w:style>
  <w:style w:type="character" w:customStyle="1" w:styleId="50">
    <w:name w:val="Заголовок 5 Знак"/>
    <w:basedOn w:val="a1"/>
    <w:link w:val="5"/>
    <w:uiPriority w:val="99"/>
    <w:semiHidden/>
    <w:locked/>
    <w:rsid w:val="00A460E5"/>
    <w:rPr>
      <w:rFonts w:ascii="Calibri" w:hAnsi="Calibri" w:cs="Times New Roman"/>
      <w:b/>
      <w:bCs/>
      <w:i/>
      <w:iCs/>
      <w:sz w:val="26"/>
      <w:szCs w:val="26"/>
    </w:rPr>
  </w:style>
  <w:style w:type="character" w:customStyle="1" w:styleId="60">
    <w:name w:val="Заголовок 6 Знак"/>
    <w:basedOn w:val="a1"/>
    <w:link w:val="6"/>
    <w:uiPriority w:val="99"/>
    <w:locked/>
    <w:rsid w:val="008B5D8C"/>
    <w:rPr>
      <w:rFonts w:cs="Times New Roman"/>
      <w:sz w:val="28"/>
    </w:rPr>
  </w:style>
  <w:style w:type="character" w:customStyle="1" w:styleId="70">
    <w:name w:val="Заголовок 7 Знак"/>
    <w:basedOn w:val="a1"/>
    <w:link w:val="7"/>
    <w:uiPriority w:val="99"/>
    <w:semiHidden/>
    <w:locked/>
    <w:rsid w:val="00A460E5"/>
    <w:rPr>
      <w:rFonts w:ascii="Calibri" w:hAnsi="Calibri" w:cs="Times New Roman"/>
      <w:sz w:val="24"/>
      <w:szCs w:val="24"/>
    </w:rPr>
  </w:style>
  <w:style w:type="paragraph" w:styleId="a4">
    <w:name w:val="Title"/>
    <w:basedOn w:val="a0"/>
    <w:link w:val="a5"/>
    <w:uiPriority w:val="99"/>
    <w:qFormat/>
    <w:rsid w:val="00D5311F"/>
    <w:pPr>
      <w:jc w:val="center"/>
    </w:pPr>
    <w:rPr>
      <w:b/>
      <w:sz w:val="32"/>
    </w:rPr>
  </w:style>
  <w:style w:type="character" w:customStyle="1" w:styleId="a5">
    <w:name w:val="Название Знак"/>
    <w:basedOn w:val="a1"/>
    <w:link w:val="a4"/>
    <w:uiPriority w:val="99"/>
    <w:locked/>
    <w:rsid w:val="00A460E5"/>
    <w:rPr>
      <w:rFonts w:ascii="Cambria" w:hAnsi="Cambria" w:cs="Times New Roman"/>
      <w:b/>
      <w:bCs/>
      <w:kern w:val="28"/>
      <w:sz w:val="32"/>
      <w:szCs w:val="32"/>
    </w:rPr>
  </w:style>
  <w:style w:type="paragraph" w:styleId="11">
    <w:name w:val="toc 1"/>
    <w:basedOn w:val="a0"/>
    <w:next w:val="a0"/>
    <w:autoRedefine/>
    <w:uiPriority w:val="99"/>
    <w:semiHidden/>
    <w:rsid w:val="00D5311F"/>
    <w:pPr>
      <w:tabs>
        <w:tab w:val="right" w:pos="9356"/>
      </w:tabs>
      <w:spacing w:before="120" w:after="120"/>
    </w:pPr>
    <w:rPr>
      <w:b/>
      <w:caps/>
      <w:noProof/>
      <w:sz w:val="32"/>
      <w:szCs w:val="32"/>
    </w:rPr>
  </w:style>
  <w:style w:type="paragraph" w:styleId="21">
    <w:name w:val="toc 2"/>
    <w:basedOn w:val="a0"/>
    <w:next w:val="a0"/>
    <w:autoRedefine/>
    <w:uiPriority w:val="99"/>
    <w:semiHidden/>
    <w:rsid w:val="00DE75E0"/>
    <w:pPr>
      <w:tabs>
        <w:tab w:val="right" w:pos="9639"/>
      </w:tabs>
      <w:spacing w:before="120" w:after="60" w:line="216" w:lineRule="auto"/>
      <w:ind w:left="-567" w:right="-1"/>
    </w:pPr>
    <w:rPr>
      <w:b/>
      <w:smallCaps/>
      <w:noProof/>
      <w:sz w:val="32"/>
      <w:szCs w:val="32"/>
    </w:rPr>
  </w:style>
  <w:style w:type="paragraph" w:styleId="31">
    <w:name w:val="toc 3"/>
    <w:basedOn w:val="a0"/>
    <w:next w:val="a0"/>
    <w:autoRedefine/>
    <w:uiPriority w:val="99"/>
    <w:semiHidden/>
    <w:rsid w:val="00D5311F"/>
    <w:rPr>
      <w:smallCaps/>
      <w:sz w:val="22"/>
    </w:rPr>
  </w:style>
  <w:style w:type="paragraph" w:styleId="a6">
    <w:name w:val="Body Text Indent"/>
    <w:basedOn w:val="a0"/>
    <w:link w:val="a7"/>
    <w:uiPriority w:val="99"/>
    <w:rsid w:val="00D5311F"/>
    <w:pPr>
      <w:ind w:firstLine="720"/>
      <w:jc w:val="both"/>
    </w:pPr>
    <w:rPr>
      <w:sz w:val="24"/>
    </w:rPr>
  </w:style>
  <w:style w:type="character" w:customStyle="1" w:styleId="a7">
    <w:name w:val="Основной текст с отступом Знак"/>
    <w:basedOn w:val="a1"/>
    <w:link w:val="a6"/>
    <w:uiPriority w:val="99"/>
    <w:locked/>
    <w:rsid w:val="00A532F7"/>
    <w:rPr>
      <w:rFonts w:cs="Times New Roman"/>
      <w:snapToGrid w:val="0"/>
      <w:sz w:val="24"/>
    </w:rPr>
  </w:style>
  <w:style w:type="paragraph" w:styleId="22">
    <w:name w:val="Body Text Indent 2"/>
    <w:basedOn w:val="a0"/>
    <w:link w:val="23"/>
    <w:uiPriority w:val="99"/>
    <w:rsid w:val="00D5311F"/>
    <w:pPr>
      <w:ind w:firstLine="720"/>
      <w:jc w:val="both"/>
    </w:pPr>
    <w:rPr>
      <w:sz w:val="28"/>
    </w:rPr>
  </w:style>
  <w:style w:type="character" w:customStyle="1" w:styleId="23">
    <w:name w:val="Основной текст с отступом 2 Знак"/>
    <w:basedOn w:val="a1"/>
    <w:link w:val="22"/>
    <w:uiPriority w:val="99"/>
    <w:locked/>
    <w:rsid w:val="00C673A4"/>
    <w:rPr>
      <w:rFonts w:cs="Times New Roman"/>
      <w:snapToGrid w:val="0"/>
      <w:sz w:val="28"/>
    </w:rPr>
  </w:style>
  <w:style w:type="paragraph" w:styleId="a8">
    <w:name w:val="caption"/>
    <w:basedOn w:val="a0"/>
    <w:next w:val="a0"/>
    <w:uiPriority w:val="99"/>
    <w:qFormat/>
    <w:rsid w:val="00D5311F"/>
    <w:pPr>
      <w:spacing w:line="240" w:lineRule="atLeast"/>
      <w:jc w:val="both"/>
    </w:pPr>
    <w:rPr>
      <w:sz w:val="28"/>
    </w:rPr>
  </w:style>
  <w:style w:type="paragraph" w:styleId="32">
    <w:name w:val="Body Text Indent 3"/>
    <w:basedOn w:val="a0"/>
    <w:link w:val="33"/>
    <w:uiPriority w:val="99"/>
    <w:rsid w:val="00D5311F"/>
    <w:pPr>
      <w:ind w:firstLine="720"/>
      <w:jc w:val="both"/>
    </w:pPr>
    <w:rPr>
      <w:i/>
      <w:sz w:val="28"/>
    </w:rPr>
  </w:style>
  <w:style w:type="character" w:customStyle="1" w:styleId="33">
    <w:name w:val="Основной текст с отступом 3 Знак"/>
    <w:basedOn w:val="a1"/>
    <w:link w:val="32"/>
    <w:uiPriority w:val="99"/>
    <w:semiHidden/>
    <w:locked/>
    <w:rsid w:val="00A460E5"/>
    <w:rPr>
      <w:rFonts w:cs="Times New Roman"/>
      <w:sz w:val="16"/>
      <w:szCs w:val="16"/>
    </w:rPr>
  </w:style>
  <w:style w:type="character" w:styleId="a9">
    <w:name w:val="page number"/>
    <w:basedOn w:val="a1"/>
    <w:uiPriority w:val="99"/>
    <w:rsid w:val="00D5311F"/>
    <w:rPr>
      <w:rFonts w:cs="Times New Roman"/>
    </w:rPr>
  </w:style>
  <w:style w:type="paragraph" w:styleId="aa">
    <w:name w:val="header"/>
    <w:basedOn w:val="a0"/>
    <w:link w:val="ab"/>
    <w:uiPriority w:val="99"/>
    <w:rsid w:val="00D5311F"/>
    <w:pPr>
      <w:tabs>
        <w:tab w:val="center" w:pos="4153"/>
        <w:tab w:val="right" w:pos="8306"/>
      </w:tabs>
    </w:pPr>
  </w:style>
  <w:style w:type="character" w:customStyle="1" w:styleId="ab">
    <w:name w:val="Верхний колонтитул Знак"/>
    <w:basedOn w:val="a1"/>
    <w:link w:val="aa"/>
    <w:uiPriority w:val="99"/>
    <w:semiHidden/>
    <w:locked/>
    <w:rsid w:val="00A460E5"/>
    <w:rPr>
      <w:rFonts w:cs="Times New Roman"/>
      <w:sz w:val="20"/>
      <w:szCs w:val="20"/>
    </w:rPr>
  </w:style>
  <w:style w:type="paragraph" w:styleId="ac">
    <w:name w:val="footer"/>
    <w:basedOn w:val="a0"/>
    <w:link w:val="ad"/>
    <w:uiPriority w:val="99"/>
    <w:rsid w:val="00D5311F"/>
    <w:pPr>
      <w:tabs>
        <w:tab w:val="center" w:pos="4153"/>
        <w:tab w:val="right" w:pos="8306"/>
      </w:tabs>
    </w:pPr>
  </w:style>
  <w:style w:type="character" w:customStyle="1" w:styleId="ad">
    <w:name w:val="Нижний колонтитул Знак"/>
    <w:basedOn w:val="a1"/>
    <w:link w:val="ac"/>
    <w:uiPriority w:val="99"/>
    <w:semiHidden/>
    <w:locked/>
    <w:rsid w:val="00A460E5"/>
    <w:rPr>
      <w:rFonts w:cs="Times New Roman"/>
      <w:sz w:val="20"/>
      <w:szCs w:val="20"/>
    </w:rPr>
  </w:style>
  <w:style w:type="paragraph" w:styleId="ae">
    <w:name w:val="Plain Text"/>
    <w:aliases w:val="Знак Знак Знак,Знак,Текст Знак Знак Знак,Текст Знак Знак1 Знак Знак Знак,Текст Знак1 Знак Знак1 Знак Знак Знак,Текст Знак Знак Знак Знак Знак Знак Знак,Текст Знак1 Знак Знак Знак Знак Знак Знак Знак,Знак Знак Знак Знак Знак Знак Знак Знак, Знак"/>
    <w:basedOn w:val="a0"/>
    <w:link w:val="af"/>
    <w:rsid w:val="00D5311F"/>
    <w:rPr>
      <w:rFonts w:ascii="Courier New" w:hAnsi="Courier New" w:cs="Courier New"/>
    </w:rPr>
  </w:style>
  <w:style w:type="character" w:customStyle="1" w:styleId="af">
    <w:name w:val="Текст Знак"/>
    <w:aliases w:val="Знак Знак Знак Знак1,Знак Знак1,Текст Знак Знак Знак Знак1,Текст Знак Знак1 Знак Знак Знак Знак1,Текст Знак1 Знак Знак1 Знак Знак Знак Знак1,Текст Знак Знак Знак Знак Знак Знак Знак Знак1,Текст Знак1 Знак Знак Знак Знак Знак Знак Знак Знак"/>
    <w:basedOn w:val="a1"/>
    <w:link w:val="ae"/>
    <w:uiPriority w:val="99"/>
    <w:locked/>
    <w:rsid w:val="0063278E"/>
    <w:rPr>
      <w:rFonts w:ascii="Courier New" w:hAnsi="Courier New" w:cs="Times New Roman"/>
      <w:lang w:val="ru-RU" w:eastAsia="ru-RU"/>
    </w:rPr>
  </w:style>
  <w:style w:type="paragraph" w:styleId="af0">
    <w:name w:val="Balloon Text"/>
    <w:basedOn w:val="a0"/>
    <w:link w:val="af1"/>
    <w:uiPriority w:val="99"/>
    <w:semiHidden/>
    <w:rsid w:val="00D5311F"/>
    <w:rPr>
      <w:rFonts w:ascii="Tahoma" w:hAnsi="Tahoma" w:cs="Tahoma"/>
      <w:sz w:val="16"/>
      <w:szCs w:val="16"/>
    </w:rPr>
  </w:style>
  <w:style w:type="character" w:customStyle="1" w:styleId="af1">
    <w:name w:val="Текст выноски Знак"/>
    <w:basedOn w:val="a1"/>
    <w:link w:val="af0"/>
    <w:uiPriority w:val="99"/>
    <w:semiHidden/>
    <w:locked/>
    <w:rsid w:val="00A460E5"/>
    <w:rPr>
      <w:rFonts w:cs="Times New Roman"/>
      <w:sz w:val="2"/>
    </w:rPr>
  </w:style>
  <w:style w:type="paragraph" w:styleId="af2">
    <w:name w:val="Body Text"/>
    <w:basedOn w:val="a0"/>
    <w:link w:val="af3"/>
    <w:uiPriority w:val="99"/>
    <w:rsid w:val="00D5311F"/>
    <w:pPr>
      <w:spacing w:after="120"/>
    </w:pPr>
  </w:style>
  <w:style w:type="character" w:customStyle="1" w:styleId="af3">
    <w:name w:val="Основной текст Знак"/>
    <w:basedOn w:val="a1"/>
    <w:link w:val="af2"/>
    <w:uiPriority w:val="99"/>
    <w:locked/>
    <w:rsid w:val="00C8085D"/>
    <w:rPr>
      <w:rFonts w:cs="Times New Roman"/>
    </w:rPr>
  </w:style>
  <w:style w:type="paragraph" w:styleId="34">
    <w:name w:val="Body Text 3"/>
    <w:aliases w:val="Основной текст 3 Знак1,Основной текст 3 Знак Знак,Основной текст 3 Знак1 Знак Знак,Основной текст 3 Знак Знак Знак Знак,Знак1 Знак Знак Знак Знак,Знак1 Знак Знак,Знак1 Знак"/>
    <w:basedOn w:val="a0"/>
    <w:link w:val="35"/>
    <w:rsid w:val="00D5311F"/>
    <w:pPr>
      <w:spacing w:after="120"/>
    </w:pPr>
    <w:rPr>
      <w:sz w:val="16"/>
      <w:szCs w:val="16"/>
    </w:rPr>
  </w:style>
  <w:style w:type="character" w:customStyle="1" w:styleId="35">
    <w:name w:val="Основной текст 3 Знак"/>
    <w:aliases w:val="Основной текст 3 Знак1 Знак,Основной текст 3 Знак Знак Знак,Основной текст 3 Знак1 Знак Знак Знак,Основной текст 3 Знак Знак Знак Знак Знак,Знак1 Знак Знак Знак Знак Знак,Знак1 Знак Знак Знак,Знак1 Знак Знак1"/>
    <w:basedOn w:val="a1"/>
    <w:link w:val="34"/>
    <w:locked/>
    <w:rsid w:val="00FE72F6"/>
    <w:rPr>
      <w:rFonts w:cs="Times New Roman"/>
      <w:sz w:val="16"/>
    </w:rPr>
  </w:style>
  <w:style w:type="paragraph" w:customStyle="1" w:styleId="310">
    <w:name w:val="Основной текст с отступом 31"/>
    <w:basedOn w:val="a0"/>
    <w:uiPriority w:val="99"/>
    <w:rsid w:val="00D5311F"/>
    <w:pPr>
      <w:ind w:firstLine="720"/>
      <w:jc w:val="both"/>
    </w:pPr>
    <w:rPr>
      <w:i/>
      <w:sz w:val="28"/>
    </w:rPr>
  </w:style>
  <w:style w:type="paragraph" w:styleId="af4">
    <w:name w:val="footnote text"/>
    <w:basedOn w:val="a0"/>
    <w:link w:val="af5"/>
    <w:uiPriority w:val="99"/>
    <w:rsid w:val="00D5311F"/>
  </w:style>
  <w:style w:type="character" w:customStyle="1" w:styleId="af5">
    <w:name w:val="Текст сноски Знак"/>
    <w:basedOn w:val="a1"/>
    <w:link w:val="af4"/>
    <w:uiPriority w:val="99"/>
    <w:locked/>
    <w:rsid w:val="00B97DA2"/>
    <w:rPr>
      <w:rFonts w:cs="Times New Roman"/>
    </w:rPr>
  </w:style>
  <w:style w:type="character" w:styleId="af6">
    <w:name w:val="footnote reference"/>
    <w:basedOn w:val="a1"/>
    <w:uiPriority w:val="99"/>
    <w:rsid w:val="00D5311F"/>
    <w:rPr>
      <w:rFonts w:cs="Times New Roman"/>
      <w:vertAlign w:val="superscript"/>
    </w:rPr>
  </w:style>
  <w:style w:type="paragraph" w:styleId="a">
    <w:name w:val="List Bullet"/>
    <w:basedOn w:val="a0"/>
    <w:autoRedefine/>
    <w:uiPriority w:val="99"/>
    <w:rsid w:val="00D5311F"/>
    <w:pPr>
      <w:numPr>
        <w:numId w:val="16"/>
      </w:numPr>
      <w:tabs>
        <w:tab w:val="clear" w:pos="1075"/>
        <w:tab w:val="num" w:pos="360"/>
      </w:tabs>
      <w:ind w:left="360"/>
    </w:pPr>
  </w:style>
  <w:style w:type="paragraph" w:styleId="af7">
    <w:name w:val="List Continue"/>
    <w:basedOn w:val="a0"/>
    <w:uiPriority w:val="99"/>
    <w:rsid w:val="00D5311F"/>
    <w:pPr>
      <w:spacing w:after="120"/>
      <w:ind w:left="283"/>
    </w:pPr>
  </w:style>
  <w:style w:type="paragraph" w:styleId="af8">
    <w:name w:val="Document Map"/>
    <w:basedOn w:val="a0"/>
    <w:link w:val="af9"/>
    <w:uiPriority w:val="99"/>
    <w:semiHidden/>
    <w:rsid w:val="00D5311F"/>
    <w:pPr>
      <w:shd w:val="clear" w:color="auto" w:fill="000080"/>
    </w:pPr>
    <w:rPr>
      <w:rFonts w:ascii="Tahoma" w:hAnsi="Tahoma" w:cs="Tahoma"/>
    </w:rPr>
  </w:style>
  <w:style w:type="character" w:customStyle="1" w:styleId="af9">
    <w:name w:val="Схема документа Знак"/>
    <w:basedOn w:val="a1"/>
    <w:link w:val="af8"/>
    <w:uiPriority w:val="99"/>
    <w:semiHidden/>
    <w:locked/>
    <w:rsid w:val="00A460E5"/>
    <w:rPr>
      <w:rFonts w:cs="Times New Roman"/>
      <w:sz w:val="2"/>
    </w:rPr>
  </w:style>
  <w:style w:type="table" w:styleId="afa">
    <w:name w:val="Table Grid"/>
    <w:basedOn w:val="a2"/>
    <w:uiPriority w:val="99"/>
    <w:rsid w:val="00EE407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нак Знак17"/>
    <w:uiPriority w:val="99"/>
    <w:locked/>
    <w:rsid w:val="00B17604"/>
    <w:rPr>
      <w:rFonts w:ascii="Arial" w:hAnsi="Arial"/>
      <w:b/>
      <w:i/>
      <w:caps/>
      <w:sz w:val="24"/>
      <w:lang w:val="ru-RU" w:eastAsia="ru-RU"/>
    </w:rPr>
  </w:style>
  <w:style w:type="paragraph" w:styleId="afb">
    <w:name w:val="Normal (Web)"/>
    <w:basedOn w:val="a0"/>
    <w:link w:val="afc"/>
    <w:rsid w:val="00E272C8"/>
    <w:pPr>
      <w:spacing w:before="100" w:beforeAutospacing="1" w:after="100" w:afterAutospacing="1"/>
    </w:pPr>
    <w:rPr>
      <w:sz w:val="24"/>
      <w:szCs w:val="24"/>
    </w:rPr>
  </w:style>
  <w:style w:type="character" w:styleId="afd">
    <w:name w:val="Strong"/>
    <w:basedOn w:val="a1"/>
    <w:uiPriority w:val="99"/>
    <w:qFormat/>
    <w:rsid w:val="00E92EF4"/>
    <w:rPr>
      <w:rFonts w:cs="Times New Roman"/>
      <w:b/>
    </w:rPr>
  </w:style>
  <w:style w:type="paragraph" w:customStyle="1" w:styleId="Style2">
    <w:name w:val="Style2"/>
    <w:basedOn w:val="a0"/>
    <w:uiPriority w:val="99"/>
    <w:rsid w:val="007461CF"/>
    <w:pPr>
      <w:widowControl w:val="0"/>
      <w:autoSpaceDE w:val="0"/>
      <w:autoSpaceDN w:val="0"/>
      <w:adjustRightInd w:val="0"/>
      <w:spacing w:line="254" w:lineRule="exact"/>
    </w:pPr>
    <w:rPr>
      <w:sz w:val="24"/>
      <w:szCs w:val="24"/>
    </w:rPr>
  </w:style>
  <w:style w:type="character" w:customStyle="1" w:styleId="FontStyle12">
    <w:name w:val="Font Style12"/>
    <w:uiPriority w:val="99"/>
    <w:rsid w:val="007461CF"/>
    <w:rPr>
      <w:rFonts w:ascii="Times New Roman" w:hAnsi="Times New Roman"/>
      <w:sz w:val="24"/>
    </w:rPr>
  </w:style>
  <w:style w:type="paragraph" w:customStyle="1" w:styleId="afe">
    <w:name w:val="Знак Знак Знак Знак"/>
    <w:basedOn w:val="a0"/>
    <w:uiPriority w:val="99"/>
    <w:rsid w:val="00FC370A"/>
    <w:pPr>
      <w:spacing w:before="100" w:beforeAutospacing="1" w:after="100" w:afterAutospacing="1"/>
    </w:pPr>
    <w:rPr>
      <w:rFonts w:ascii="Tahoma" w:hAnsi="Tahoma"/>
      <w:lang w:val="en-US" w:eastAsia="en-US"/>
    </w:rPr>
  </w:style>
  <w:style w:type="paragraph" w:customStyle="1" w:styleId="12">
    <w:name w:val="Обычный1"/>
    <w:link w:val="Normal"/>
    <w:rsid w:val="003E78F2"/>
    <w:pPr>
      <w:widowControl w:val="0"/>
    </w:pPr>
  </w:style>
  <w:style w:type="paragraph" w:styleId="aff">
    <w:name w:val="Block Text"/>
    <w:basedOn w:val="a0"/>
    <w:uiPriority w:val="99"/>
    <w:rsid w:val="00B750CC"/>
    <w:pPr>
      <w:ind w:left="567" w:right="-99"/>
      <w:jc w:val="both"/>
    </w:pPr>
  </w:style>
  <w:style w:type="paragraph" w:styleId="24">
    <w:name w:val="Body Text 2"/>
    <w:basedOn w:val="a0"/>
    <w:link w:val="25"/>
    <w:uiPriority w:val="99"/>
    <w:rsid w:val="00313595"/>
    <w:pPr>
      <w:spacing w:after="120" w:line="480" w:lineRule="auto"/>
    </w:pPr>
  </w:style>
  <w:style w:type="character" w:customStyle="1" w:styleId="25">
    <w:name w:val="Основной текст 2 Знак"/>
    <w:basedOn w:val="a1"/>
    <w:link w:val="24"/>
    <w:uiPriority w:val="99"/>
    <w:locked/>
    <w:rsid w:val="00313595"/>
    <w:rPr>
      <w:rFonts w:cs="Times New Roman"/>
    </w:rPr>
  </w:style>
  <w:style w:type="character" w:customStyle="1" w:styleId="Normal">
    <w:name w:val="Normal Знак"/>
    <w:link w:val="12"/>
    <w:uiPriority w:val="99"/>
    <w:locked/>
    <w:rsid w:val="002F3EB0"/>
    <w:rPr>
      <w:snapToGrid w:val="0"/>
      <w:sz w:val="22"/>
      <w:lang w:val="ru-RU" w:eastAsia="ru-RU"/>
    </w:rPr>
  </w:style>
  <w:style w:type="paragraph" w:customStyle="1" w:styleId="110">
    <w:name w:val="Обычный11"/>
    <w:uiPriority w:val="99"/>
    <w:rsid w:val="00FD5E3E"/>
    <w:pPr>
      <w:widowControl w:val="0"/>
    </w:pPr>
    <w:rPr>
      <w:sz w:val="20"/>
      <w:szCs w:val="20"/>
    </w:rPr>
  </w:style>
  <w:style w:type="character" w:styleId="aff0">
    <w:name w:val="endnote reference"/>
    <w:basedOn w:val="a1"/>
    <w:uiPriority w:val="99"/>
    <w:rsid w:val="00B32031"/>
    <w:rPr>
      <w:rFonts w:cs="Times New Roman"/>
      <w:vertAlign w:val="superscript"/>
    </w:rPr>
  </w:style>
  <w:style w:type="paragraph" w:customStyle="1" w:styleId="Style1">
    <w:name w:val="Style1"/>
    <w:basedOn w:val="a0"/>
    <w:uiPriority w:val="99"/>
    <w:rsid w:val="00F86810"/>
    <w:pPr>
      <w:widowControl w:val="0"/>
      <w:autoSpaceDE w:val="0"/>
      <w:autoSpaceDN w:val="0"/>
      <w:adjustRightInd w:val="0"/>
      <w:spacing w:line="485" w:lineRule="exact"/>
      <w:ind w:firstLine="706"/>
      <w:jc w:val="both"/>
    </w:pPr>
    <w:rPr>
      <w:rFonts w:ascii="Arial" w:hAnsi="Arial" w:cs="Arial"/>
      <w:sz w:val="24"/>
      <w:szCs w:val="24"/>
    </w:rPr>
  </w:style>
  <w:style w:type="character" w:customStyle="1" w:styleId="FontStyle11">
    <w:name w:val="Font Style11"/>
    <w:uiPriority w:val="99"/>
    <w:rsid w:val="00F86810"/>
    <w:rPr>
      <w:rFonts w:ascii="Arial" w:hAnsi="Arial"/>
      <w:b/>
      <w:sz w:val="18"/>
    </w:rPr>
  </w:style>
  <w:style w:type="character" w:customStyle="1" w:styleId="FontStyle13">
    <w:name w:val="Font Style13"/>
    <w:uiPriority w:val="99"/>
    <w:rsid w:val="00F86810"/>
    <w:rPr>
      <w:rFonts w:ascii="Arial" w:hAnsi="Arial"/>
      <w:i/>
      <w:sz w:val="18"/>
    </w:rPr>
  </w:style>
  <w:style w:type="paragraph" w:styleId="aff1">
    <w:name w:val="No Spacing"/>
    <w:basedOn w:val="a0"/>
    <w:link w:val="aff2"/>
    <w:uiPriority w:val="1"/>
    <w:qFormat/>
    <w:rsid w:val="00D70EC5"/>
    <w:rPr>
      <w:sz w:val="24"/>
    </w:rPr>
  </w:style>
  <w:style w:type="character" w:customStyle="1" w:styleId="aff2">
    <w:name w:val="Без интервала Знак"/>
    <w:link w:val="aff1"/>
    <w:uiPriority w:val="1"/>
    <w:locked/>
    <w:rsid w:val="00D70EC5"/>
    <w:rPr>
      <w:sz w:val="24"/>
    </w:rPr>
  </w:style>
  <w:style w:type="paragraph" w:customStyle="1" w:styleId="210">
    <w:name w:val="Основной текст 21"/>
    <w:basedOn w:val="a0"/>
    <w:uiPriority w:val="99"/>
    <w:rsid w:val="00CA406C"/>
    <w:pPr>
      <w:widowControl w:val="0"/>
      <w:shd w:val="clear" w:color="auto" w:fill="FFFFFF"/>
      <w:ind w:firstLine="720"/>
      <w:jc w:val="both"/>
    </w:pPr>
    <w:rPr>
      <w:rFonts w:cs="Arial"/>
      <w:color w:val="000000"/>
      <w:sz w:val="28"/>
      <w:szCs w:val="22"/>
    </w:rPr>
  </w:style>
  <w:style w:type="paragraph" w:styleId="aff3">
    <w:name w:val="List Paragraph"/>
    <w:basedOn w:val="a0"/>
    <w:uiPriority w:val="34"/>
    <w:qFormat/>
    <w:rsid w:val="00F66874"/>
    <w:pPr>
      <w:ind w:left="708"/>
    </w:pPr>
  </w:style>
  <w:style w:type="paragraph" w:customStyle="1" w:styleId="211">
    <w:name w:val="Основной текст 211"/>
    <w:basedOn w:val="a0"/>
    <w:uiPriority w:val="99"/>
    <w:rsid w:val="00C14D81"/>
    <w:pPr>
      <w:widowControl w:val="0"/>
      <w:shd w:val="clear" w:color="auto" w:fill="FFFFFF"/>
      <w:ind w:firstLine="720"/>
      <w:jc w:val="both"/>
    </w:pPr>
    <w:rPr>
      <w:rFonts w:cs="Arial"/>
      <w:color w:val="000000"/>
      <w:sz w:val="28"/>
      <w:szCs w:val="22"/>
    </w:rPr>
  </w:style>
  <w:style w:type="character" w:styleId="aff4">
    <w:name w:val="Emphasis"/>
    <w:basedOn w:val="a1"/>
    <w:uiPriority w:val="99"/>
    <w:qFormat/>
    <w:rsid w:val="009A1174"/>
    <w:rPr>
      <w:rFonts w:cs="Times New Roman"/>
      <w:b/>
      <w:i/>
      <w:color w:val="5A5A5A"/>
    </w:rPr>
  </w:style>
  <w:style w:type="paragraph" w:customStyle="1" w:styleId="71">
    <w:name w:val="Обычный7"/>
    <w:uiPriority w:val="99"/>
    <w:rsid w:val="00662101"/>
    <w:pPr>
      <w:widowControl w:val="0"/>
    </w:pPr>
    <w:rPr>
      <w:sz w:val="20"/>
      <w:szCs w:val="20"/>
    </w:rPr>
  </w:style>
  <w:style w:type="paragraph" w:customStyle="1" w:styleId="8">
    <w:name w:val="Обычный8"/>
    <w:uiPriority w:val="99"/>
    <w:rsid w:val="00A81732"/>
    <w:pPr>
      <w:widowControl w:val="0"/>
    </w:pPr>
    <w:rPr>
      <w:sz w:val="20"/>
      <w:szCs w:val="20"/>
    </w:rPr>
  </w:style>
  <w:style w:type="paragraph" w:customStyle="1" w:styleId="51">
    <w:name w:val="Обычный5"/>
    <w:uiPriority w:val="99"/>
    <w:rsid w:val="009E0340"/>
    <w:pPr>
      <w:widowControl w:val="0"/>
    </w:pPr>
    <w:rPr>
      <w:sz w:val="20"/>
      <w:szCs w:val="20"/>
    </w:rPr>
  </w:style>
  <w:style w:type="character" w:styleId="aff5">
    <w:name w:val="Hyperlink"/>
    <w:basedOn w:val="a1"/>
    <w:uiPriority w:val="99"/>
    <w:semiHidden/>
    <w:rsid w:val="002C1F26"/>
    <w:rPr>
      <w:rFonts w:cs="Times New Roman"/>
      <w:color w:val="0000FF"/>
      <w:u w:val="single"/>
    </w:rPr>
  </w:style>
  <w:style w:type="character" w:customStyle="1" w:styleId="aff6">
    <w:name w:val="Знак Знак"/>
    <w:aliases w:val="Текст Знак Знак Знак Знак,Текст Знак Знак1 Знак Знак Знак Знак,Текст Знак1 Знак Знак1 Знак Знак Знак Знак,Текст Знак Знак Знак Знак Знак Знак Знак Знак,Текст Знак1 Знак Знак Знак Знак Знак Знак Знак Знак Знак"/>
    <w:uiPriority w:val="99"/>
    <w:rsid w:val="000B3D71"/>
    <w:rPr>
      <w:rFonts w:ascii="Courier New" w:hAnsi="Courier New"/>
      <w:lang w:val="ru-RU" w:eastAsia="ru-RU"/>
    </w:rPr>
  </w:style>
  <w:style w:type="paragraph" w:customStyle="1" w:styleId="26">
    <w:name w:val="Обычный2"/>
    <w:rsid w:val="00920561"/>
    <w:pPr>
      <w:widowControl w:val="0"/>
    </w:pPr>
    <w:rPr>
      <w:b/>
      <w:snapToGrid w:val="0"/>
      <w:sz w:val="20"/>
      <w:szCs w:val="20"/>
    </w:rPr>
  </w:style>
  <w:style w:type="character" w:customStyle="1" w:styleId="27">
    <w:name w:val="Основной текст (2)_"/>
    <w:link w:val="28"/>
    <w:uiPriority w:val="99"/>
    <w:locked/>
    <w:rsid w:val="005B5651"/>
    <w:rPr>
      <w:sz w:val="28"/>
      <w:szCs w:val="28"/>
      <w:shd w:val="clear" w:color="auto" w:fill="FFFFFF"/>
    </w:rPr>
  </w:style>
  <w:style w:type="paragraph" w:customStyle="1" w:styleId="28">
    <w:name w:val="Основной текст (2)"/>
    <w:basedOn w:val="a0"/>
    <w:link w:val="27"/>
    <w:uiPriority w:val="99"/>
    <w:rsid w:val="005B5651"/>
    <w:pPr>
      <w:widowControl w:val="0"/>
      <w:shd w:val="clear" w:color="auto" w:fill="FFFFFF"/>
      <w:spacing w:after="120" w:line="240" w:lineRule="atLeast"/>
    </w:pPr>
    <w:rPr>
      <w:sz w:val="28"/>
      <w:szCs w:val="28"/>
    </w:rPr>
  </w:style>
  <w:style w:type="character" w:customStyle="1" w:styleId="afc">
    <w:name w:val="Обычный (веб) Знак"/>
    <w:link w:val="afb"/>
    <w:locked/>
    <w:rsid w:val="00E418CC"/>
    <w:rPr>
      <w:sz w:val="24"/>
      <w:szCs w:val="24"/>
    </w:rPr>
  </w:style>
  <w:style w:type="character" w:customStyle="1" w:styleId="29">
    <w:name w:val="Основной текст (2) + Курсив"/>
    <w:uiPriority w:val="99"/>
    <w:rsid w:val="007A63B2"/>
    <w:rPr>
      <w:rFonts w:ascii="Times New Roman" w:hAnsi="Times New Roman" w:cs="Times New Roman"/>
      <w:i/>
      <w:iCs/>
      <w:sz w:val="28"/>
      <w:szCs w:val="28"/>
      <w:u w:val="none"/>
    </w:rPr>
  </w:style>
  <w:style w:type="paragraph" w:customStyle="1" w:styleId="ConsPlusNonformat">
    <w:name w:val="ConsPlusNonformat"/>
    <w:rsid w:val="00DB75EA"/>
    <w:pPr>
      <w:autoSpaceDE w:val="0"/>
      <w:autoSpaceDN w:val="0"/>
      <w:adjustRightInd w:val="0"/>
    </w:pPr>
    <w:rPr>
      <w:rFonts w:ascii="Courier New" w:hAnsi="Courier New" w:cs="Courier New"/>
      <w:sz w:val="20"/>
      <w:szCs w:val="20"/>
    </w:rPr>
  </w:style>
  <w:style w:type="character" w:customStyle="1" w:styleId="aff7">
    <w:name w:val="Основной текст_"/>
    <w:link w:val="13"/>
    <w:rsid w:val="00987E94"/>
    <w:rPr>
      <w:sz w:val="26"/>
      <w:szCs w:val="26"/>
      <w:shd w:val="clear" w:color="auto" w:fill="FFFFFF"/>
    </w:rPr>
  </w:style>
  <w:style w:type="paragraph" w:customStyle="1" w:styleId="13">
    <w:name w:val="Основной текст1"/>
    <w:basedOn w:val="a0"/>
    <w:link w:val="aff7"/>
    <w:rsid w:val="00987E94"/>
    <w:pPr>
      <w:widowControl w:val="0"/>
      <w:shd w:val="clear" w:color="auto" w:fill="FFFFFF"/>
      <w:spacing w:after="240" w:line="324" w:lineRule="exact"/>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82344">
      <w:marLeft w:val="0"/>
      <w:marRight w:val="0"/>
      <w:marTop w:val="0"/>
      <w:marBottom w:val="0"/>
      <w:divBdr>
        <w:top w:val="none" w:sz="0" w:space="0" w:color="auto"/>
        <w:left w:val="none" w:sz="0" w:space="0" w:color="auto"/>
        <w:bottom w:val="none" w:sz="0" w:space="0" w:color="auto"/>
        <w:right w:val="none" w:sz="0" w:space="0" w:color="auto"/>
      </w:divBdr>
    </w:div>
    <w:div w:id="80182345">
      <w:marLeft w:val="0"/>
      <w:marRight w:val="0"/>
      <w:marTop w:val="0"/>
      <w:marBottom w:val="0"/>
      <w:divBdr>
        <w:top w:val="none" w:sz="0" w:space="0" w:color="auto"/>
        <w:left w:val="none" w:sz="0" w:space="0" w:color="auto"/>
        <w:bottom w:val="none" w:sz="0" w:space="0" w:color="auto"/>
        <w:right w:val="none" w:sz="0" w:space="0" w:color="auto"/>
      </w:divBdr>
    </w:div>
    <w:div w:id="80182346">
      <w:marLeft w:val="0"/>
      <w:marRight w:val="0"/>
      <w:marTop w:val="0"/>
      <w:marBottom w:val="0"/>
      <w:divBdr>
        <w:top w:val="none" w:sz="0" w:space="0" w:color="auto"/>
        <w:left w:val="none" w:sz="0" w:space="0" w:color="auto"/>
        <w:bottom w:val="none" w:sz="0" w:space="0" w:color="auto"/>
        <w:right w:val="none" w:sz="0" w:space="0" w:color="auto"/>
      </w:divBdr>
    </w:div>
    <w:div w:id="80182347">
      <w:marLeft w:val="0"/>
      <w:marRight w:val="0"/>
      <w:marTop w:val="0"/>
      <w:marBottom w:val="0"/>
      <w:divBdr>
        <w:top w:val="none" w:sz="0" w:space="0" w:color="auto"/>
        <w:left w:val="none" w:sz="0" w:space="0" w:color="auto"/>
        <w:bottom w:val="none" w:sz="0" w:space="0" w:color="auto"/>
        <w:right w:val="none" w:sz="0" w:space="0" w:color="auto"/>
      </w:divBdr>
    </w:div>
    <w:div w:id="80182348">
      <w:marLeft w:val="0"/>
      <w:marRight w:val="0"/>
      <w:marTop w:val="0"/>
      <w:marBottom w:val="0"/>
      <w:divBdr>
        <w:top w:val="none" w:sz="0" w:space="0" w:color="auto"/>
        <w:left w:val="none" w:sz="0" w:space="0" w:color="auto"/>
        <w:bottom w:val="none" w:sz="0" w:space="0" w:color="auto"/>
        <w:right w:val="none" w:sz="0" w:space="0" w:color="auto"/>
      </w:divBdr>
    </w:div>
    <w:div w:id="80182349">
      <w:marLeft w:val="0"/>
      <w:marRight w:val="0"/>
      <w:marTop w:val="0"/>
      <w:marBottom w:val="0"/>
      <w:divBdr>
        <w:top w:val="none" w:sz="0" w:space="0" w:color="auto"/>
        <w:left w:val="none" w:sz="0" w:space="0" w:color="auto"/>
        <w:bottom w:val="none" w:sz="0" w:space="0" w:color="auto"/>
        <w:right w:val="none" w:sz="0" w:space="0" w:color="auto"/>
      </w:divBdr>
    </w:div>
    <w:div w:id="80182350">
      <w:marLeft w:val="0"/>
      <w:marRight w:val="0"/>
      <w:marTop w:val="0"/>
      <w:marBottom w:val="0"/>
      <w:divBdr>
        <w:top w:val="none" w:sz="0" w:space="0" w:color="auto"/>
        <w:left w:val="none" w:sz="0" w:space="0" w:color="auto"/>
        <w:bottom w:val="none" w:sz="0" w:space="0" w:color="auto"/>
        <w:right w:val="none" w:sz="0" w:space="0" w:color="auto"/>
      </w:divBdr>
    </w:div>
    <w:div w:id="80182351">
      <w:marLeft w:val="0"/>
      <w:marRight w:val="0"/>
      <w:marTop w:val="0"/>
      <w:marBottom w:val="0"/>
      <w:divBdr>
        <w:top w:val="none" w:sz="0" w:space="0" w:color="auto"/>
        <w:left w:val="none" w:sz="0" w:space="0" w:color="auto"/>
        <w:bottom w:val="none" w:sz="0" w:space="0" w:color="auto"/>
        <w:right w:val="none" w:sz="0" w:space="0" w:color="auto"/>
      </w:divBdr>
    </w:div>
    <w:div w:id="80182352">
      <w:marLeft w:val="0"/>
      <w:marRight w:val="0"/>
      <w:marTop w:val="0"/>
      <w:marBottom w:val="0"/>
      <w:divBdr>
        <w:top w:val="none" w:sz="0" w:space="0" w:color="auto"/>
        <w:left w:val="none" w:sz="0" w:space="0" w:color="auto"/>
        <w:bottom w:val="none" w:sz="0" w:space="0" w:color="auto"/>
        <w:right w:val="none" w:sz="0" w:space="0" w:color="auto"/>
      </w:divBdr>
    </w:div>
    <w:div w:id="80182353">
      <w:marLeft w:val="0"/>
      <w:marRight w:val="0"/>
      <w:marTop w:val="0"/>
      <w:marBottom w:val="0"/>
      <w:divBdr>
        <w:top w:val="none" w:sz="0" w:space="0" w:color="auto"/>
        <w:left w:val="none" w:sz="0" w:space="0" w:color="auto"/>
        <w:bottom w:val="none" w:sz="0" w:space="0" w:color="auto"/>
        <w:right w:val="none" w:sz="0" w:space="0" w:color="auto"/>
      </w:divBdr>
    </w:div>
    <w:div w:id="80182354">
      <w:marLeft w:val="0"/>
      <w:marRight w:val="0"/>
      <w:marTop w:val="0"/>
      <w:marBottom w:val="0"/>
      <w:divBdr>
        <w:top w:val="none" w:sz="0" w:space="0" w:color="auto"/>
        <w:left w:val="none" w:sz="0" w:space="0" w:color="auto"/>
        <w:bottom w:val="none" w:sz="0" w:space="0" w:color="auto"/>
        <w:right w:val="none" w:sz="0" w:space="0" w:color="auto"/>
      </w:divBdr>
    </w:div>
    <w:div w:id="80182355">
      <w:marLeft w:val="0"/>
      <w:marRight w:val="0"/>
      <w:marTop w:val="0"/>
      <w:marBottom w:val="0"/>
      <w:divBdr>
        <w:top w:val="none" w:sz="0" w:space="0" w:color="auto"/>
        <w:left w:val="none" w:sz="0" w:space="0" w:color="auto"/>
        <w:bottom w:val="none" w:sz="0" w:space="0" w:color="auto"/>
        <w:right w:val="none" w:sz="0" w:space="0" w:color="auto"/>
      </w:divBdr>
    </w:div>
    <w:div w:id="80182356">
      <w:marLeft w:val="0"/>
      <w:marRight w:val="0"/>
      <w:marTop w:val="0"/>
      <w:marBottom w:val="0"/>
      <w:divBdr>
        <w:top w:val="none" w:sz="0" w:space="0" w:color="auto"/>
        <w:left w:val="none" w:sz="0" w:space="0" w:color="auto"/>
        <w:bottom w:val="none" w:sz="0" w:space="0" w:color="auto"/>
        <w:right w:val="none" w:sz="0" w:space="0" w:color="auto"/>
      </w:divBdr>
    </w:div>
    <w:div w:id="80182357">
      <w:marLeft w:val="0"/>
      <w:marRight w:val="0"/>
      <w:marTop w:val="0"/>
      <w:marBottom w:val="0"/>
      <w:divBdr>
        <w:top w:val="none" w:sz="0" w:space="0" w:color="auto"/>
        <w:left w:val="none" w:sz="0" w:space="0" w:color="auto"/>
        <w:bottom w:val="none" w:sz="0" w:space="0" w:color="auto"/>
        <w:right w:val="none" w:sz="0" w:space="0" w:color="auto"/>
      </w:divBdr>
    </w:div>
    <w:div w:id="80182358">
      <w:marLeft w:val="0"/>
      <w:marRight w:val="0"/>
      <w:marTop w:val="0"/>
      <w:marBottom w:val="0"/>
      <w:divBdr>
        <w:top w:val="none" w:sz="0" w:space="0" w:color="auto"/>
        <w:left w:val="none" w:sz="0" w:space="0" w:color="auto"/>
        <w:bottom w:val="none" w:sz="0" w:space="0" w:color="auto"/>
        <w:right w:val="none" w:sz="0" w:space="0" w:color="auto"/>
      </w:divBdr>
    </w:div>
    <w:div w:id="80182359">
      <w:marLeft w:val="0"/>
      <w:marRight w:val="0"/>
      <w:marTop w:val="0"/>
      <w:marBottom w:val="0"/>
      <w:divBdr>
        <w:top w:val="none" w:sz="0" w:space="0" w:color="auto"/>
        <w:left w:val="none" w:sz="0" w:space="0" w:color="auto"/>
        <w:bottom w:val="none" w:sz="0" w:space="0" w:color="auto"/>
        <w:right w:val="none" w:sz="0" w:space="0" w:color="auto"/>
      </w:divBdr>
    </w:div>
    <w:div w:id="80182360">
      <w:marLeft w:val="0"/>
      <w:marRight w:val="0"/>
      <w:marTop w:val="0"/>
      <w:marBottom w:val="0"/>
      <w:divBdr>
        <w:top w:val="none" w:sz="0" w:space="0" w:color="auto"/>
        <w:left w:val="none" w:sz="0" w:space="0" w:color="auto"/>
        <w:bottom w:val="none" w:sz="0" w:space="0" w:color="auto"/>
        <w:right w:val="none" w:sz="0" w:space="0" w:color="auto"/>
      </w:divBdr>
    </w:div>
    <w:div w:id="80182361">
      <w:marLeft w:val="0"/>
      <w:marRight w:val="0"/>
      <w:marTop w:val="0"/>
      <w:marBottom w:val="0"/>
      <w:divBdr>
        <w:top w:val="none" w:sz="0" w:space="0" w:color="auto"/>
        <w:left w:val="none" w:sz="0" w:space="0" w:color="auto"/>
        <w:bottom w:val="none" w:sz="0" w:space="0" w:color="auto"/>
        <w:right w:val="none" w:sz="0" w:space="0" w:color="auto"/>
      </w:divBdr>
    </w:div>
    <w:div w:id="80182383">
      <w:marLeft w:val="0"/>
      <w:marRight w:val="0"/>
      <w:marTop w:val="0"/>
      <w:marBottom w:val="0"/>
      <w:divBdr>
        <w:top w:val="none" w:sz="0" w:space="0" w:color="auto"/>
        <w:left w:val="none" w:sz="0" w:space="0" w:color="auto"/>
        <w:bottom w:val="none" w:sz="0" w:space="0" w:color="auto"/>
        <w:right w:val="none" w:sz="0" w:space="0" w:color="auto"/>
      </w:divBdr>
    </w:div>
    <w:div w:id="80182417">
      <w:marLeft w:val="0"/>
      <w:marRight w:val="0"/>
      <w:marTop w:val="0"/>
      <w:marBottom w:val="0"/>
      <w:divBdr>
        <w:top w:val="none" w:sz="0" w:space="0" w:color="auto"/>
        <w:left w:val="none" w:sz="0" w:space="0" w:color="auto"/>
        <w:bottom w:val="none" w:sz="0" w:space="0" w:color="auto"/>
        <w:right w:val="none" w:sz="0" w:space="0" w:color="auto"/>
      </w:divBdr>
      <w:divsChild>
        <w:div w:id="80182371">
          <w:marLeft w:val="65"/>
          <w:marRight w:val="0"/>
          <w:marTop w:val="0"/>
          <w:marBottom w:val="0"/>
          <w:divBdr>
            <w:top w:val="none" w:sz="0" w:space="0" w:color="auto"/>
            <w:left w:val="none" w:sz="0" w:space="0" w:color="auto"/>
            <w:bottom w:val="none" w:sz="0" w:space="0" w:color="auto"/>
            <w:right w:val="none" w:sz="0" w:space="0" w:color="auto"/>
          </w:divBdr>
          <w:divsChild>
            <w:div w:id="801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2424">
      <w:marLeft w:val="0"/>
      <w:marRight w:val="0"/>
      <w:marTop w:val="0"/>
      <w:marBottom w:val="0"/>
      <w:divBdr>
        <w:top w:val="none" w:sz="0" w:space="0" w:color="auto"/>
        <w:left w:val="none" w:sz="0" w:space="0" w:color="auto"/>
        <w:bottom w:val="none" w:sz="0" w:space="0" w:color="auto"/>
        <w:right w:val="none" w:sz="0" w:space="0" w:color="auto"/>
      </w:divBdr>
      <w:divsChild>
        <w:div w:id="80182399">
          <w:marLeft w:val="64"/>
          <w:marRight w:val="0"/>
          <w:marTop w:val="0"/>
          <w:marBottom w:val="0"/>
          <w:divBdr>
            <w:top w:val="none" w:sz="0" w:space="0" w:color="auto"/>
            <w:left w:val="none" w:sz="0" w:space="0" w:color="auto"/>
            <w:bottom w:val="none" w:sz="0" w:space="0" w:color="auto"/>
            <w:right w:val="none" w:sz="0" w:space="0" w:color="auto"/>
          </w:divBdr>
          <w:divsChild>
            <w:div w:id="80182437">
              <w:marLeft w:val="0"/>
              <w:marRight w:val="0"/>
              <w:marTop w:val="0"/>
              <w:marBottom w:val="0"/>
              <w:divBdr>
                <w:top w:val="none" w:sz="0" w:space="0" w:color="auto"/>
                <w:left w:val="none" w:sz="0" w:space="0" w:color="auto"/>
                <w:bottom w:val="none" w:sz="0" w:space="0" w:color="auto"/>
                <w:right w:val="none" w:sz="0" w:space="0" w:color="auto"/>
              </w:divBdr>
              <w:divsChild>
                <w:div w:id="80182519">
                  <w:marLeft w:val="0"/>
                  <w:marRight w:val="0"/>
                  <w:marTop w:val="0"/>
                  <w:marBottom w:val="0"/>
                  <w:divBdr>
                    <w:top w:val="none" w:sz="0" w:space="0" w:color="auto"/>
                    <w:left w:val="none" w:sz="0" w:space="0" w:color="auto"/>
                    <w:bottom w:val="none" w:sz="0" w:space="0" w:color="auto"/>
                    <w:right w:val="none" w:sz="0" w:space="0" w:color="auto"/>
                  </w:divBdr>
                  <w:divsChild>
                    <w:div w:id="80182436">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82427">
      <w:marLeft w:val="0"/>
      <w:marRight w:val="0"/>
      <w:marTop w:val="0"/>
      <w:marBottom w:val="0"/>
      <w:divBdr>
        <w:top w:val="none" w:sz="0" w:space="0" w:color="auto"/>
        <w:left w:val="none" w:sz="0" w:space="0" w:color="auto"/>
        <w:bottom w:val="none" w:sz="0" w:space="0" w:color="auto"/>
        <w:right w:val="none" w:sz="0" w:space="0" w:color="auto"/>
      </w:divBdr>
      <w:divsChild>
        <w:div w:id="80182439">
          <w:marLeft w:val="68"/>
          <w:marRight w:val="0"/>
          <w:marTop w:val="0"/>
          <w:marBottom w:val="0"/>
          <w:divBdr>
            <w:top w:val="none" w:sz="0" w:space="0" w:color="auto"/>
            <w:left w:val="none" w:sz="0" w:space="0" w:color="auto"/>
            <w:bottom w:val="none" w:sz="0" w:space="0" w:color="auto"/>
            <w:right w:val="none" w:sz="0" w:space="0" w:color="auto"/>
          </w:divBdr>
          <w:divsChild>
            <w:div w:id="80182423">
              <w:marLeft w:val="0"/>
              <w:marRight w:val="0"/>
              <w:marTop w:val="0"/>
              <w:marBottom w:val="0"/>
              <w:divBdr>
                <w:top w:val="none" w:sz="0" w:space="0" w:color="auto"/>
                <w:left w:val="none" w:sz="0" w:space="0" w:color="auto"/>
                <w:bottom w:val="none" w:sz="0" w:space="0" w:color="auto"/>
                <w:right w:val="none" w:sz="0" w:space="0" w:color="auto"/>
              </w:divBdr>
              <w:divsChild>
                <w:div w:id="80182362">
                  <w:marLeft w:val="0"/>
                  <w:marRight w:val="284"/>
                  <w:marTop w:val="120"/>
                  <w:marBottom w:val="120"/>
                  <w:divBdr>
                    <w:top w:val="none" w:sz="0" w:space="0" w:color="auto"/>
                    <w:left w:val="none" w:sz="0" w:space="0" w:color="auto"/>
                    <w:bottom w:val="none" w:sz="0" w:space="0" w:color="auto"/>
                    <w:right w:val="none" w:sz="0" w:space="0" w:color="auto"/>
                  </w:divBdr>
                </w:div>
                <w:div w:id="80182363">
                  <w:marLeft w:val="0"/>
                  <w:marRight w:val="284"/>
                  <w:marTop w:val="0"/>
                  <w:marBottom w:val="0"/>
                  <w:divBdr>
                    <w:top w:val="none" w:sz="0" w:space="0" w:color="auto"/>
                    <w:left w:val="none" w:sz="0" w:space="0" w:color="auto"/>
                    <w:bottom w:val="none" w:sz="0" w:space="0" w:color="auto"/>
                    <w:right w:val="none" w:sz="0" w:space="0" w:color="auto"/>
                  </w:divBdr>
                </w:div>
                <w:div w:id="80182364">
                  <w:marLeft w:val="0"/>
                  <w:marRight w:val="284"/>
                  <w:marTop w:val="0"/>
                  <w:marBottom w:val="0"/>
                  <w:divBdr>
                    <w:top w:val="none" w:sz="0" w:space="0" w:color="auto"/>
                    <w:left w:val="none" w:sz="0" w:space="0" w:color="auto"/>
                    <w:bottom w:val="none" w:sz="0" w:space="0" w:color="auto"/>
                    <w:right w:val="none" w:sz="0" w:space="0" w:color="auto"/>
                  </w:divBdr>
                </w:div>
                <w:div w:id="80182365">
                  <w:marLeft w:val="0"/>
                  <w:marRight w:val="284"/>
                  <w:marTop w:val="0"/>
                  <w:marBottom w:val="0"/>
                  <w:divBdr>
                    <w:top w:val="none" w:sz="0" w:space="0" w:color="auto"/>
                    <w:left w:val="none" w:sz="0" w:space="0" w:color="auto"/>
                    <w:bottom w:val="none" w:sz="0" w:space="0" w:color="auto"/>
                    <w:right w:val="none" w:sz="0" w:space="0" w:color="auto"/>
                  </w:divBdr>
                </w:div>
                <w:div w:id="80182366">
                  <w:marLeft w:val="0"/>
                  <w:marRight w:val="284"/>
                  <w:marTop w:val="0"/>
                  <w:marBottom w:val="0"/>
                  <w:divBdr>
                    <w:top w:val="none" w:sz="0" w:space="0" w:color="auto"/>
                    <w:left w:val="none" w:sz="0" w:space="0" w:color="auto"/>
                    <w:bottom w:val="none" w:sz="0" w:space="0" w:color="auto"/>
                    <w:right w:val="none" w:sz="0" w:space="0" w:color="auto"/>
                  </w:divBdr>
                </w:div>
                <w:div w:id="80182367">
                  <w:marLeft w:val="0"/>
                  <w:marRight w:val="0"/>
                  <w:marTop w:val="0"/>
                  <w:marBottom w:val="0"/>
                  <w:divBdr>
                    <w:top w:val="none" w:sz="0" w:space="0" w:color="auto"/>
                    <w:left w:val="none" w:sz="0" w:space="0" w:color="auto"/>
                    <w:bottom w:val="none" w:sz="0" w:space="0" w:color="auto"/>
                    <w:right w:val="none" w:sz="0" w:space="0" w:color="auto"/>
                  </w:divBdr>
                </w:div>
                <w:div w:id="80182368">
                  <w:marLeft w:val="0"/>
                  <w:marRight w:val="0"/>
                  <w:marTop w:val="0"/>
                  <w:marBottom w:val="0"/>
                  <w:divBdr>
                    <w:top w:val="none" w:sz="0" w:space="0" w:color="auto"/>
                    <w:left w:val="none" w:sz="0" w:space="0" w:color="auto"/>
                    <w:bottom w:val="none" w:sz="0" w:space="0" w:color="auto"/>
                    <w:right w:val="none" w:sz="0" w:space="0" w:color="auto"/>
                  </w:divBdr>
                </w:div>
                <w:div w:id="80182369">
                  <w:marLeft w:val="0"/>
                  <w:marRight w:val="284"/>
                  <w:marTop w:val="0"/>
                  <w:marBottom w:val="0"/>
                  <w:divBdr>
                    <w:top w:val="none" w:sz="0" w:space="0" w:color="auto"/>
                    <w:left w:val="none" w:sz="0" w:space="0" w:color="auto"/>
                    <w:bottom w:val="none" w:sz="0" w:space="0" w:color="auto"/>
                    <w:right w:val="none" w:sz="0" w:space="0" w:color="auto"/>
                  </w:divBdr>
                </w:div>
                <w:div w:id="80182370">
                  <w:marLeft w:val="0"/>
                  <w:marRight w:val="284"/>
                  <w:marTop w:val="0"/>
                  <w:marBottom w:val="0"/>
                  <w:divBdr>
                    <w:top w:val="none" w:sz="0" w:space="0" w:color="auto"/>
                    <w:left w:val="none" w:sz="0" w:space="0" w:color="auto"/>
                    <w:bottom w:val="none" w:sz="0" w:space="0" w:color="auto"/>
                    <w:right w:val="none" w:sz="0" w:space="0" w:color="auto"/>
                  </w:divBdr>
                </w:div>
                <w:div w:id="80182372">
                  <w:marLeft w:val="0"/>
                  <w:marRight w:val="284"/>
                  <w:marTop w:val="0"/>
                  <w:marBottom w:val="0"/>
                  <w:divBdr>
                    <w:top w:val="none" w:sz="0" w:space="0" w:color="auto"/>
                    <w:left w:val="none" w:sz="0" w:space="0" w:color="auto"/>
                    <w:bottom w:val="none" w:sz="0" w:space="0" w:color="auto"/>
                    <w:right w:val="none" w:sz="0" w:space="0" w:color="auto"/>
                  </w:divBdr>
                </w:div>
                <w:div w:id="80182373">
                  <w:marLeft w:val="0"/>
                  <w:marRight w:val="284"/>
                  <w:marTop w:val="0"/>
                  <w:marBottom w:val="0"/>
                  <w:divBdr>
                    <w:top w:val="none" w:sz="0" w:space="0" w:color="auto"/>
                    <w:left w:val="none" w:sz="0" w:space="0" w:color="auto"/>
                    <w:bottom w:val="none" w:sz="0" w:space="0" w:color="auto"/>
                    <w:right w:val="none" w:sz="0" w:space="0" w:color="auto"/>
                  </w:divBdr>
                </w:div>
                <w:div w:id="80182374">
                  <w:marLeft w:val="0"/>
                  <w:marRight w:val="284"/>
                  <w:marTop w:val="0"/>
                  <w:marBottom w:val="0"/>
                  <w:divBdr>
                    <w:top w:val="none" w:sz="0" w:space="0" w:color="auto"/>
                    <w:left w:val="none" w:sz="0" w:space="0" w:color="auto"/>
                    <w:bottom w:val="none" w:sz="0" w:space="0" w:color="auto"/>
                    <w:right w:val="none" w:sz="0" w:space="0" w:color="auto"/>
                  </w:divBdr>
                </w:div>
                <w:div w:id="80182375">
                  <w:marLeft w:val="0"/>
                  <w:marRight w:val="284"/>
                  <w:marTop w:val="0"/>
                  <w:marBottom w:val="0"/>
                  <w:divBdr>
                    <w:top w:val="none" w:sz="0" w:space="0" w:color="auto"/>
                    <w:left w:val="none" w:sz="0" w:space="0" w:color="auto"/>
                    <w:bottom w:val="none" w:sz="0" w:space="0" w:color="auto"/>
                    <w:right w:val="none" w:sz="0" w:space="0" w:color="auto"/>
                  </w:divBdr>
                </w:div>
                <w:div w:id="80182377">
                  <w:marLeft w:val="0"/>
                  <w:marRight w:val="0"/>
                  <w:marTop w:val="0"/>
                  <w:marBottom w:val="0"/>
                  <w:divBdr>
                    <w:top w:val="none" w:sz="0" w:space="0" w:color="auto"/>
                    <w:left w:val="none" w:sz="0" w:space="0" w:color="auto"/>
                    <w:bottom w:val="none" w:sz="0" w:space="0" w:color="auto"/>
                    <w:right w:val="none" w:sz="0" w:space="0" w:color="auto"/>
                  </w:divBdr>
                </w:div>
                <w:div w:id="80182378">
                  <w:marLeft w:val="0"/>
                  <w:marRight w:val="284"/>
                  <w:marTop w:val="0"/>
                  <w:marBottom w:val="0"/>
                  <w:divBdr>
                    <w:top w:val="none" w:sz="0" w:space="0" w:color="auto"/>
                    <w:left w:val="none" w:sz="0" w:space="0" w:color="auto"/>
                    <w:bottom w:val="none" w:sz="0" w:space="0" w:color="auto"/>
                    <w:right w:val="none" w:sz="0" w:space="0" w:color="auto"/>
                  </w:divBdr>
                </w:div>
                <w:div w:id="80182379">
                  <w:marLeft w:val="0"/>
                  <w:marRight w:val="284"/>
                  <w:marTop w:val="0"/>
                  <w:marBottom w:val="0"/>
                  <w:divBdr>
                    <w:top w:val="none" w:sz="0" w:space="0" w:color="auto"/>
                    <w:left w:val="none" w:sz="0" w:space="0" w:color="auto"/>
                    <w:bottom w:val="none" w:sz="0" w:space="0" w:color="auto"/>
                    <w:right w:val="none" w:sz="0" w:space="0" w:color="auto"/>
                  </w:divBdr>
                </w:div>
                <w:div w:id="80182380">
                  <w:marLeft w:val="0"/>
                  <w:marRight w:val="284"/>
                  <w:marTop w:val="0"/>
                  <w:marBottom w:val="0"/>
                  <w:divBdr>
                    <w:top w:val="none" w:sz="0" w:space="0" w:color="auto"/>
                    <w:left w:val="none" w:sz="0" w:space="0" w:color="auto"/>
                    <w:bottom w:val="none" w:sz="0" w:space="0" w:color="auto"/>
                    <w:right w:val="none" w:sz="0" w:space="0" w:color="auto"/>
                  </w:divBdr>
                </w:div>
                <w:div w:id="80182381">
                  <w:marLeft w:val="0"/>
                  <w:marRight w:val="0"/>
                  <w:marTop w:val="0"/>
                  <w:marBottom w:val="0"/>
                  <w:divBdr>
                    <w:top w:val="none" w:sz="0" w:space="0" w:color="auto"/>
                    <w:left w:val="none" w:sz="0" w:space="0" w:color="auto"/>
                    <w:bottom w:val="none" w:sz="0" w:space="0" w:color="auto"/>
                    <w:right w:val="none" w:sz="0" w:space="0" w:color="auto"/>
                  </w:divBdr>
                </w:div>
                <w:div w:id="80182385">
                  <w:marLeft w:val="0"/>
                  <w:marRight w:val="284"/>
                  <w:marTop w:val="0"/>
                  <w:marBottom w:val="0"/>
                  <w:divBdr>
                    <w:top w:val="none" w:sz="0" w:space="0" w:color="auto"/>
                    <w:left w:val="none" w:sz="0" w:space="0" w:color="auto"/>
                    <w:bottom w:val="none" w:sz="0" w:space="0" w:color="auto"/>
                    <w:right w:val="none" w:sz="0" w:space="0" w:color="auto"/>
                  </w:divBdr>
                </w:div>
                <w:div w:id="80182386">
                  <w:marLeft w:val="0"/>
                  <w:marRight w:val="0"/>
                  <w:marTop w:val="0"/>
                  <w:marBottom w:val="0"/>
                  <w:divBdr>
                    <w:top w:val="none" w:sz="0" w:space="0" w:color="auto"/>
                    <w:left w:val="none" w:sz="0" w:space="0" w:color="auto"/>
                    <w:bottom w:val="none" w:sz="0" w:space="0" w:color="auto"/>
                    <w:right w:val="none" w:sz="0" w:space="0" w:color="auto"/>
                  </w:divBdr>
                </w:div>
                <w:div w:id="80182387">
                  <w:marLeft w:val="0"/>
                  <w:marRight w:val="284"/>
                  <w:marTop w:val="0"/>
                  <w:marBottom w:val="0"/>
                  <w:divBdr>
                    <w:top w:val="none" w:sz="0" w:space="0" w:color="auto"/>
                    <w:left w:val="none" w:sz="0" w:space="0" w:color="auto"/>
                    <w:bottom w:val="none" w:sz="0" w:space="0" w:color="auto"/>
                    <w:right w:val="none" w:sz="0" w:space="0" w:color="auto"/>
                  </w:divBdr>
                </w:div>
                <w:div w:id="80182388">
                  <w:marLeft w:val="0"/>
                  <w:marRight w:val="284"/>
                  <w:marTop w:val="0"/>
                  <w:marBottom w:val="0"/>
                  <w:divBdr>
                    <w:top w:val="none" w:sz="0" w:space="0" w:color="auto"/>
                    <w:left w:val="none" w:sz="0" w:space="0" w:color="auto"/>
                    <w:bottom w:val="none" w:sz="0" w:space="0" w:color="auto"/>
                    <w:right w:val="none" w:sz="0" w:space="0" w:color="auto"/>
                  </w:divBdr>
                </w:div>
                <w:div w:id="80182389">
                  <w:marLeft w:val="0"/>
                  <w:marRight w:val="284"/>
                  <w:marTop w:val="0"/>
                  <w:marBottom w:val="0"/>
                  <w:divBdr>
                    <w:top w:val="none" w:sz="0" w:space="0" w:color="auto"/>
                    <w:left w:val="none" w:sz="0" w:space="0" w:color="auto"/>
                    <w:bottom w:val="none" w:sz="0" w:space="0" w:color="auto"/>
                    <w:right w:val="none" w:sz="0" w:space="0" w:color="auto"/>
                  </w:divBdr>
                </w:div>
                <w:div w:id="80182390">
                  <w:marLeft w:val="0"/>
                  <w:marRight w:val="0"/>
                  <w:marTop w:val="0"/>
                  <w:marBottom w:val="0"/>
                  <w:divBdr>
                    <w:top w:val="none" w:sz="0" w:space="0" w:color="auto"/>
                    <w:left w:val="none" w:sz="0" w:space="0" w:color="auto"/>
                    <w:bottom w:val="none" w:sz="0" w:space="0" w:color="auto"/>
                    <w:right w:val="none" w:sz="0" w:space="0" w:color="auto"/>
                  </w:divBdr>
                </w:div>
                <w:div w:id="80182391">
                  <w:marLeft w:val="0"/>
                  <w:marRight w:val="284"/>
                  <w:marTop w:val="0"/>
                  <w:marBottom w:val="0"/>
                  <w:divBdr>
                    <w:top w:val="none" w:sz="0" w:space="0" w:color="auto"/>
                    <w:left w:val="none" w:sz="0" w:space="0" w:color="auto"/>
                    <w:bottom w:val="none" w:sz="0" w:space="0" w:color="auto"/>
                    <w:right w:val="none" w:sz="0" w:space="0" w:color="auto"/>
                  </w:divBdr>
                </w:div>
                <w:div w:id="80182392">
                  <w:marLeft w:val="709"/>
                  <w:marRight w:val="0"/>
                  <w:marTop w:val="0"/>
                  <w:marBottom w:val="0"/>
                  <w:divBdr>
                    <w:top w:val="none" w:sz="0" w:space="0" w:color="auto"/>
                    <w:left w:val="none" w:sz="0" w:space="0" w:color="auto"/>
                    <w:bottom w:val="none" w:sz="0" w:space="0" w:color="auto"/>
                    <w:right w:val="none" w:sz="0" w:space="0" w:color="auto"/>
                  </w:divBdr>
                </w:div>
                <w:div w:id="80182393">
                  <w:marLeft w:val="0"/>
                  <w:marRight w:val="284"/>
                  <w:marTop w:val="0"/>
                  <w:marBottom w:val="0"/>
                  <w:divBdr>
                    <w:top w:val="none" w:sz="0" w:space="0" w:color="auto"/>
                    <w:left w:val="none" w:sz="0" w:space="0" w:color="auto"/>
                    <w:bottom w:val="none" w:sz="0" w:space="0" w:color="auto"/>
                    <w:right w:val="none" w:sz="0" w:space="0" w:color="auto"/>
                  </w:divBdr>
                </w:div>
                <w:div w:id="80182394">
                  <w:marLeft w:val="0"/>
                  <w:marRight w:val="284"/>
                  <w:marTop w:val="0"/>
                  <w:marBottom w:val="0"/>
                  <w:divBdr>
                    <w:top w:val="none" w:sz="0" w:space="0" w:color="auto"/>
                    <w:left w:val="none" w:sz="0" w:space="0" w:color="auto"/>
                    <w:bottom w:val="none" w:sz="0" w:space="0" w:color="auto"/>
                    <w:right w:val="none" w:sz="0" w:space="0" w:color="auto"/>
                  </w:divBdr>
                </w:div>
                <w:div w:id="80182395">
                  <w:marLeft w:val="0"/>
                  <w:marRight w:val="284"/>
                  <w:marTop w:val="0"/>
                  <w:marBottom w:val="0"/>
                  <w:divBdr>
                    <w:top w:val="none" w:sz="0" w:space="0" w:color="auto"/>
                    <w:left w:val="none" w:sz="0" w:space="0" w:color="auto"/>
                    <w:bottom w:val="none" w:sz="0" w:space="0" w:color="auto"/>
                    <w:right w:val="none" w:sz="0" w:space="0" w:color="auto"/>
                  </w:divBdr>
                </w:div>
                <w:div w:id="80182396">
                  <w:marLeft w:val="0"/>
                  <w:marRight w:val="284"/>
                  <w:marTop w:val="0"/>
                  <w:marBottom w:val="0"/>
                  <w:divBdr>
                    <w:top w:val="none" w:sz="0" w:space="0" w:color="auto"/>
                    <w:left w:val="none" w:sz="0" w:space="0" w:color="auto"/>
                    <w:bottom w:val="none" w:sz="0" w:space="0" w:color="auto"/>
                    <w:right w:val="none" w:sz="0" w:space="0" w:color="auto"/>
                  </w:divBdr>
                </w:div>
                <w:div w:id="80182397">
                  <w:marLeft w:val="0"/>
                  <w:marRight w:val="284"/>
                  <w:marTop w:val="0"/>
                  <w:marBottom w:val="0"/>
                  <w:divBdr>
                    <w:top w:val="none" w:sz="0" w:space="0" w:color="auto"/>
                    <w:left w:val="none" w:sz="0" w:space="0" w:color="auto"/>
                    <w:bottom w:val="none" w:sz="0" w:space="0" w:color="auto"/>
                    <w:right w:val="none" w:sz="0" w:space="0" w:color="auto"/>
                  </w:divBdr>
                </w:div>
                <w:div w:id="80182398">
                  <w:marLeft w:val="709"/>
                  <w:marRight w:val="0"/>
                  <w:marTop w:val="0"/>
                  <w:marBottom w:val="0"/>
                  <w:divBdr>
                    <w:top w:val="none" w:sz="0" w:space="0" w:color="auto"/>
                    <w:left w:val="none" w:sz="0" w:space="0" w:color="auto"/>
                    <w:bottom w:val="none" w:sz="0" w:space="0" w:color="auto"/>
                    <w:right w:val="none" w:sz="0" w:space="0" w:color="auto"/>
                  </w:divBdr>
                </w:div>
                <w:div w:id="80182400">
                  <w:marLeft w:val="0"/>
                  <w:marRight w:val="284"/>
                  <w:marTop w:val="0"/>
                  <w:marBottom w:val="120"/>
                  <w:divBdr>
                    <w:top w:val="none" w:sz="0" w:space="0" w:color="auto"/>
                    <w:left w:val="none" w:sz="0" w:space="0" w:color="auto"/>
                    <w:bottom w:val="none" w:sz="0" w:space="0" w:color="auto"/>
                    <w:right w:val="none" w:sz="0" w:space="0" w:color="auto"/>
                  </w:divBdr>
                </w:div>
                <w:div w:id="80182401">
                  <w:marLeft w:val="0"/>
                  <w:marRight w:val="284"/>
                  <w:marTop w:val="0"/>
                  <w:marBottom w:val="0"/>
                  <w:divBdr>
                    <w:top w:val="none" w:sz="0" w:space="0" w:color="auto"/>
                    <w:left w:val="none" w:sz="0" w:space="0" w:color="auto"/>
                    <w:bottom w:val="none" w:sz="0" w:space="0" w:color="auto"/>
                    <w:right w:val="none" w:sz="0" w:space="0" w:color="auto"/>
                  </w:divBdr>
                </w:div>
                <w:div w:id="80182402">
                  <w:marLeft w:val="0"/>
                  <w:marRight w:val="284"/>
                  <w:marTop w:val="0"/>
                  <w:marBottom w:val="0"/>
                  <w:divBdr>
                    <w:top w:val="none" w:sz="0" w:space="0" w:color="auto"/>
                    <w:left w:val="none" w:sz="0" w:space="0" w:color="auto"/>
                    <w:bottom w:val="none" w:sz="0" w:space="0" w:color="auto"/>
                    <w:right w:val="none" w:sz="0" w:space="0" w:color="auto"/>
                  </w:divBdr>
                </w:div>
                <w:div w:id="80182403">
                  <w:marLeft w:val="0"/>
                  <w:marRight w:val="284"/>
                  <w:marTop w:val="0"/>
                  <w:marBottom w:val="0"/>
                  <w:divBdr>
                    <w:top w:val="none" w:sz="0" w:space="0" w:color="auto"/>
                    <w:left w:val="none" w:sz="0" w:space="0" w:color="auto"/>
                    <w:bottom w:val="none" w:sz="0" w:space="0" w:color="auto"/>
                    <w:right w:val="none" w:sz="0" w:space="0" w:color="auto"/>
                  </w:divBdr>
                </w:div>
                <w:div w:id="80182404">
                  <w:marLeft w:val="0"/>
                  <w:marRight w:val="284"/>
                  <w:marTop w:val="0"/>
                  <w:marBottom w:val="0"/>
                  <w:divBdr>
                    <w:top w:val="none" w:sz="0" w:space="0" w:color="auto"/>
                    <w:left w:val="none" w:sz="0" w:space="0" w:color="auto"/>
                    <w:bottom w:val="none" w:sz="0" w:space="0" w:color="auto"/>
                    <w:right w:val="none" w:sz="0" w:space="0" w:color="auto"/>
                  </w:divBdr>
                </w:div>
                <w:div w:id="80182405">
                  <w:marLeft w:val="0"/>
                  <w:marRight w:val="284"/>
                  <w:marTop w:val="0"/>
                  <w:marBottom w:val="0"/>
                  <w:divBdr>
                    <w:top w:val="none" w:sz="0" w:space="0" w:color="auto"/>
                    <w:left w:val="none" w:sz="0" w:space="0" w:color="auto"/>
                    <w:bottom w:val="none" w:sz="0" w:space="0" w:color="auto"/>
                    <w:right w:val="none" w:sz="0" w:space="0" w:color="auto"/>
                  </w:divBdr>
                </w:div>
                <w:div w:id="80182406">
                  <w:marLeft w:val="0"/>
                  <w:marRight w:val="284"/>
                  <w:marTop w:val="0"/>
                  <w:marBottom w:val="0"/>
                  <w:divBdr>
                    <w:top w:val="none" w:sz="0" w:space="0" w:color="auto"/>
                    <w:left w:val="none" w:sz="0" w:space="0" w:color="auto"/>
                    <w:bottom w:val="none" w:sz="0" w:space="0" w:color="auto"/>
                    <w:right w:val="none" w:sz="0" w:space="0" w:color="auto"/>
                  </w:divBdr>
                </w:div>
                <w:div w:id="80182407">
                  <w:marLeft w:val="0"/>
                  <w:marRight w:val="0"/>
                  <w:marTop w:val="0"/>
                  <w:marBottom w:val="0"/>
                  <w:divBdr>
                    <w:top w:val="none" w:sz="0" w:space="0" w:color="auto"/>
                    <w:left w:val="none" w:sz="0" w:space="0" w:color="auto"/>
                    <w:bottom w:val="none" w:sz="0" w:space="0" w:color="auto"/>
                    <w:right w:val="none" w:sz="0" w:space="0" w:color="auto"/>
                  </w:divBdr>
                </w:div>
                <w:div w:id="80182408">
                  <w:marLeft w:val="0"/>
                  <w:marRight w:val="284"/>
                  <w:marTop w:val="0"/>
                  <w:marBottom w:val="0"/>
                  <w:divBdr>
                    <w:top w:val="none" w:sz="0" w:space="0" w:color="auto"/>
                    <w:left w:val="none" w:sz="0" w:space="0" w:color="auto"/>
                    <w:bottom w:val="none" w:sz="0" w:space="0" w:color="auto"/>
                    <w:right w:val="none" w:sz="0" w:space="0" w:color="auto"/>
                  </w:divBdr>
                </w:div>
                <w:div w:id="80182409">
                  <w:marLeft w:val="0"/>
                  <w:marRight w:val="284"/>
                  <w:marTop w:val="0"/>
                  <w:marBottom w:val="0"/>
                  <w:divBdr>
                    <w:top w:val="none" w:sz="0" w:space="0" w:color="auto"/>
                    <w:left w:val="none" w:sz="0" w:space="0" w:color="auto"/>
                    <w:bottom w:val="none" w:sz="0" w:space="0" w:color="auto"/>
                    <w:right w:val="none" w:sz="0" w:space="0" w:color="auto"/>
                  </w:divBdr>
                </w:div>
                <w:div w:id="80182410">
                  <w:marLeft w:val="0"/>
                  <w:marRight w:val="284"/>
                  <w:marTop w:val="0"/>
                  <w:marBottom w:val="0"/>
                  <w:divBdr>
                    <w:top w:val="none" w:sz="0" w:space="0" w:color="auto"/>
                    <w:left w:val="none" w:sz="0" w:space="0" w:color="auto"/>
                    <w:bottom w:val="none" w:sz="0" w:space="0" w:color="auto"/>
                    <w:right w:val="none" w:sz="0" w:space="0" w:color="auto"/>
                  </w:divBdr>
                </w:div>
                <w:div w:id="80182411">
                  <w:marLeft w:val="0"/>
                  <w:marRight w:val="284"/>
                  <w:marTop w:val="0"/>
                  <w:marBottom w:val="0"/>
                  <w:divBdr>
                    <w:top w:val="none" w:sz="0" w:space="0" w:color="auto"/>
                    <w:left w:val="none" w:sz="0" w:space="0" w:color="auto"/>
                    <w:bottom w:val="none" w:sz="0" w:space="0" w:color="auto"/>
                    <w:right w:val="none" w:sz="0" w:space="0" w:color="auto"/>
                  </w:divBdr>
                </w:div>
                <w:div w:id="80182412">
                  <w:marLeft w:val="0"/>
                  <w:marRight w:val="0"/>
                  <w:marTop w:val="0"/>
                  <w:marBottom w:val="0"/>
                  <w:divBdr>
                    <w:top w:val="none" w:sz="0" w:space="0" w:color="auto"/>
                    <w:left w:val="none" w:sz="0" w:space="0" w:color="auto"/>
                    <w:bottom w:val="none" w:sz="0" w:space="0" w:color="auto"/>
                    <w:right w:val="none" w:sz="0" w:space="0" w:color="auto"/>
                  </w:divBdr>
                </w:div>
                <w:div w:id="80182414">
                  <w:marLeft w:val="0"/>
                  <w:marRight w:val="284"/>
                  <w:marTop w:val="0"/>
                  <w:marBottom w:val="0"/>
                  <w:divBdr>
                    <w:top w:val="none" w:sz="0" w:space="0" w:color="auto"/>
                    <w:left w:val="none" w:sz="0" w:space="0" w:color="auto"/>
                    <w:bottom w:val="none" w:sz="0" w:space="0" w:color="auto"/>
                    <w:right w:val="none" w:sz="0" w:space="0" w:color="auto"/>
                  </w:divBdr>
                </w:div>
                <w:div w:id="80182415">
                  <w:marLeft w:val="0"/>
                  <w:marRight w:val="0"/>
                  <w:marTop w:val="0"/>
                  <w:marBottom w:val="0"/>
                  <w:divBdr>
                    <w:top w:val="none" w:sz="0" w:space="0" w:color="auto"/>
                    <w:left w:val="none" w:sz="0" w:space="0" w:color="auto"/>
                    <w:bottom w:val="none" w:sz="0" w:space="0" w:color="auto"/>
                    <w:right w:val="none" w:sz="0" w:space="0" w:color="auto"/>
                  </w:divBdr>
                </w:div>
                <w:div w:id="80182416">
                  <w:marLeft w:val="0"/>
                  <w:marRight w:val="0"/>
                  <w:marTop w:val="0"/>
                  <w:marBottom w:val="0"/>
                  <w:divBdr>
                    <w:top w:val="none" w:sz="0" w:space="0" w:color="auto"/>
                    <w:left w:val="none" w:sz="0" w:space="0" w:color="auto"/>
                    <w:bottom w:val="none" w:sz="0" w:space="0" w:color="auto"/>
                    <w:right w:val="none" w:sz="0" w:space="0" w:color="auto"/>
                  </w:divBdr>
                </w:div>
                <w:div w:id="80182418">
                  <w:marLeft w:val="0"/>
                  <w:marRight w:val="284"/>
                  <w:marTop w:val="0"/>
                  <w:marBottom w:val="0"/>
                  <w:divBdr>
                    <w:top w:val="none" w:sz="0" w:space="0" w:color="auto"/>
                    <w:left w:val="none" w:sz="0" w:space="0" w:color="auto"/>
                    <w:bottom w:val="none" w:sz="0" w:space="0" w:color="auto"/>
                    <w:right w:val="none" w:sz="0" w:space="0" w:color="auto"/>
                  </w:divBdr>
                </w:div>
                <w:div w:id="80182420">
                  <w:marLeft w:val="0"/>
                  <w:marRight w:val="284"/>
                  <w:marTop w:val="0"/>
                  <w:marBottom w:val="0"/>
                  <w:divBdr>
                    <w:top w:val="none" w:sz="0" w:space="0" w:color="auto"/>
                    <w:left w:val="none" w:sz="0" w:space="0" w:color="auto"/>
                    <w:bottom w:val="none" w:sz="0" w:space="0" w:color="auto"/>
                    <w:right w:val="none" w:sz="0" w:space="0" w:color="auto"/>
                  </w:divBdr>
                </w:div>
                <w:div w:id="80182421">
                  <w:marLeft w:val="0"/>
                  <w:marRight w:val="284"/>
                  <w:marTop w:val="0"/>
                  <w:marBottom w:val="0"/>
                  <w:divBdr>
                    <w:top w:val="none" w:sz="0" w:space="0" w:color="auto"/>
                    <w:left w:val="none" w:sz="0" w:space="0" w:color="auto"/>
                    <w:bottom w:val="none" w:sz="0" w:space="0" w:color="auto"/>
                    <w:right w:val="none" w:sz="0" w:space="0" w:color="auto"/>
                  </w:divBdr>
                </w:div>
                <w:div w:id="80182422">
                  <w:marLeft w:val="0"/>
                  <w:marRight w:val="0"/>
                  <w:marTop w:val="0"/>
                  <w:marBottom w:val="0"/>
                  <w:divBdr>
                    <w:top w:val="none" w:sz="0" w:space="0" w:color="auto"/>
                    <w:left w:val="none" w:sz="0" w:space="0" w:color="auto"/>
                    <w:bottom w:val="none" w:sz="0" w:space="0" w:color="auto"/>
                    <w:right w:val="none" w:sz="0" w:space="0" w:color="auto"/>
                  </w:divBdr>
                </w:div>
                <w:div w:id="80182425">
                  <w:marLeft w:val="0"/>
                  <w:marRight w:val="284"/>
                  <w:marTop w:val="0"/>
                  <w:marBottom w:val="0"/>
                  <w:divBdr>
                    <w:top w:val="none" w:sz="0" w:space="0" w:color="auto"/>
                    <w:left w:val="none" w:sz="0" w:space="0" w:color="auto"/>
                    <w:bottom w:val="none" w:sz="0" w:space="0" w:color="auto"/>
                    <w:right w:val="none" w:sz="0" w:space="0" w:color="auto"/>
                  </w:divBdr>
                </w:div>
                <w:div w:id="80182426">
                  <w:marLeft w:val="0"/>
                  <w:marRight w:val="284"/>
                  <w:marTop w:val="0"/>
                  <w:marBottom w:val="0"/>
                  <w:divBdr>
                    <w:top w:val="none" w:sz="0" w:space="0" w:color="auto"/>
                    <w:left w:val="none" w:sz="0" w:space="0" w:color="auto"/>
                    <w:bottom w:val="none" w:sz="0" w:space="0" w:color="auto"/>
                    <w:right w:val="none" w:sz="0" w:space="0" w:color="auto"/>
                  </w:divBdr>
                </w:div>
                <w:div w:id="80182428">
                  <w:marLeft w:val="0"/>
                  <w:marRight w:val="284"/>
                  <w:marTop w:val="0"/>
                  <w:marBottom w:val="120"/>
                  <w:divBdr>
                    <w:top w:val="none" w:sz="0" w:space="0" w:color="auto"/>
                    <w:left w:val="none" w:sz="0" w:space="0" w:color="auto"/>
                    <w:bottom w:val="none" w:sz="0" w:space="0" w:color="auto"/>
                    <w:right w:val="none" w:sz="0" w:space="0" w:color="auto"/>
                  </w:divBdr>
                </w:div>
                <w:div w:id="80182429">
                  <w:marLeft w:val="0"/>
                  <w:marRight w:val="284"/>
                  <w:marTop w:val="0"/>
                  <w:marBottom w:val="0"/>
                  <w:divBdr>
                    <w:top w:val="none" w:sz="0" w:space="0" w:color="auto"/>
                    <w:left w:val="none" w:sz="0" w:space="0" w:color="auto"/>
                    <w:bottom w:val="none" w:sz="0" w:space="0" w:color="auto"/>
                    <w:right w:val="none" w:sz="0" w:space="0" w:color="auto"/>
                  </w:divBdr>
                </w:div>
                <w:div w:id="80182430">
                  <w:marLeft w:val="0"/>
                  <w:marRight w:val="284"/>
                  <w:marTop w:val="0"/>
                  <w:marBottom w:val="0"/>
                  <w:divBdr>
                    <w:top w:val="none" w:sz="0" w:space="0" w:color="auto"/>
                    <w:left w:val="none" w:sz="0" w:space="0" w:color="auto"/>
                    <w:bottom w:val="none" w:sz="0" w:space="0" w:color="auto"/>
                    <w:right w:val="none" w:sz="0" w:space="0" w:color="auto"/>
                  </w:divBdr>
                </w:div>
                <w:div w:id="80182431">
                  <w:marLeft w:val="0"/>
                  <w:marRight w:val="284"/>
                  <w:marTop w:val="0"/>
                  <w:marBottom w:val="0"/>
                  <w:divBdr>
                    <w:top w:val="none" w:sz="0" w:space="0" w:color="auto"/>
                    <w:left w:val="none" w:sz="0" w:space="0" w:color="auto"/>
                    <w:bottom w:val="none" w:sz="0" w:space="0" w:color="auto"/>
                    <w:right w:val="none" w:sz="0" w:space="0" w:color="auto"/>
                  </w:divBdr>
                </w:div>
                <w:div w:id="80182432">
                  <w:marLeft w:val="0"/>
                  <w:marRight w:val="284"/>
                  <w:marTop w:val="0"/>
                  <w:marBottom w:val="120"/>
                  <w:divBdr>
                    <w:top w:val="none" w:sz="0" w:space="0" w:color="auto"/>
                    <w:left w:val="none" w:sz="0" w:space="0" w:color="auto"/>
                    <w:bottom w:val="none" w:sz="0" w:space="0" w:color="auto"/>
                    <w:right w:val="none" w:sz="0" w:space="0" w:color="auto"/>
                  </w:divBdr>
                </w:div>
                <w:div w:id="80182433">
                  <w:marLeft w:val="0"/>
                  <w:marRight w:val="284"/>
                  <w:marTop w:val="0"/>
                  <w:marBottom w:val="0"/>
                  <w:divBdr>
                    <w:top w:val="none" w:sz="0" w:space="0" w:color="auto"/>
                    <w:left w:val="none" w:sz="0" w:space="0" w:color="auto"/>
                    <w:bottom w:val="none" w:sz="0" w:space="0" w:color="auto"/>
                    <w:right w:val="none" w:sz="0" w:space="0" w:color="auto"/>
                  </w:divBdr>
                </w:div>
                <w:div w:id="80182434">
                  <w:marLeft w:val="0"/>
                  <w:marRight w:val="284"/>
                  <w:marTop w:val="0"/>
                  <w:marBottom w:val="0"/>
                  <w:divBdr>
                    <w:top w:val="none" w:sz="0" w:space="0" w:color="auto"/>
                    <w:left w:val="none" w:sz="0" w:space="0" w:color="auto"/>
                    <w:bottom w:val="none" w:sz="0" w:space="0" w:color="auto"/>
                    <w:right w:val="none" w:sz="0" w:space="0" w:color="auto"/>
                  </w:divBdr>
                </w:div>
                <w:div w:id="80182435">
                  <w:marLeft w:val="0"/>
                  <w:marRight w:val="0"/>
                  <w:marTop w:val="0"/>
                  <w:marBottom w:val="0"/>
                  <w:divBdr>
                    <w:top w:val="none" w:sz="0" w:space="0" w:color="auto"/>
                    <w:left w:val="none" w:sz="0" w:space="0" w:color="auto"/>
                    <w:bottom w:val="none" w:sz="0" w:space="0" w:color="auto"/>
                    <w:right w:val="none" w:sz="0" w:space="0" w:color="auto"/>
                  </w:divBdr>
                </w:div>
                <w:div w:id="80182438">
                  <w:marLeft w:val="0"/>
                  <w:marRight w:val="284"/>
                  <w:marTop w:val="0"/>
                  <w:marBottom w:val="0"/>
                  <w:divBdr>
                    <w:top w:val="none" w:sz="0" w:space="0" w:color="auto"/>
                    <w:left w:val="none" w:sz="0" w:space="0" w:color="auto"/>
                    <w:bottom w:val="none" w:sz="0" w:space="0" w:color="auto"/>
                    <w:right w:val="none" w:sz="0" w:space="0" w:color="auto"/>
                  </w:divBdr>
                </w:div>
                <w:div w:id="80182442">
                  <w:marLeft w:val="0"/>
                  <w:marRight w:val="0"/>
                  <w:marTop w:val="120"/>
                  <w:marBottom w:val="120"/>
                  <w:divBdr>
                    <w:top w:val="none" w:sz="0" w:space="0" w:color="auto"/>
                    <w:left w:val="none" w:sz="0" w:space="0" w:color="auto"/>
                    <w:bottom w:val="none" w:sz="0" w:space="0" w:color="auto"/>
                    <w:right w:val="none" w:sz="0" w:space="0" w:color="auto"/>
                  </w:divBdr>
                </w:div>
                <w:div w:id="80182443">
                  <w:marLeft w:val="0"/>
                  <w:marRight w:val="284"/>
                  <w:marTop w:val="120"/>
                  <w:marBottom w:val="120"/>
                  <w:divBdr>
                    <w:top w:val="none" w:sz="0" w:space="0" w:color="auto"/>
                    <w:left w:val="none" w:sz="0" w:space="0" w:color="auto"/>
                    <w:bottom w:val="none" w:sz="0" w:space="0" w:color="auto"/>
                    <w:right w:val="none" w:sz="0" w:space="0" w:color="auto"/>
                  </w:divBdr>
                </w:div>
                <w:div w:id="80182444">
                  <w:marLeft w:val="0"/>
                  <w:marRight w:val="284"/>
                  <w:marTop w:val="0"/>
                  <w:marBottom w:val="0"/>
                  <w:divBdr>
                    <w:top w:val="none" w:sz="0" w:space="0" w:color="auto"/>
                    <w:left w:val="none" w:sz="0" w:space="0" w:color="auto"/>
                    <w:bottom w:val="none" w:sz="0" w:space="0" w:color="auto"/>
                    <w:right w:val="none" w:sz="0" w:space="0" w:color="auto"/>
                  </w:divBdr>
                </w:div>
                <w:div w:id="80182445">
                  <w:marLeft w:val="0"/>
                  <w:marRight w:val="0"/>
                  <w:marTop w:val="0"/>
                  <w:marBottom w:val="0"/>
                  <w:divBdr>
                    <w:top w:val="none" w:sz="0" w:space="0" w:color="auto"/>
                    <w:left w:val="none" w:sz="0" w:space="0" w:color="auto"/>
                    <w:bottom w:val="none" w:sz="0" w:space="0" w:color="auto"/>
                    <w:right w:val="none" w:sz="0" w:space="0" w:color="auto"/>
                  </w:divBdr>
                </w:div>
                <w:div w:id="80182446">
                  <w:marLeft w:val="0"/>
                  <w:marRight w:val="284"/>
                  <w:marTop w:val="0"/>
                  <w:marBottom w:val="0"/>
                  <w:divBdr>
                    <w:top w:val="none" w:sz="0" w:space="0" w:color="auto"/>
                    <w:left w:val="none" w:sz="0" w:space="0" w:color="auto"/>
                    <w:bottom w:val="none" w:sz="0" w:space="0" w:color="auto"/>
                    <w:right w:val="none" w:sz="0" w:space="0" w:color="auto"/>
                  </w:divBdr>
                </w:div>
                <w:div w:id="80182447">
                  <w:marLeft w:val="0"/>
                  <w:marRight w:val="284"/>
                  <w:marTop w:val="0"/>
                  <w:marBottom w:val="0"/>
                  <w:divBdr>
                    <w:top w:val="none" w:sz="0" w:space="0" w:color="auto"/>
                    <w:left w:val="none" w:sz="0" w:space="0" w:color="auto"/>
                    <w:bottom w:val="none" w:sz="0" w:space="0" w:color="auto"/>
                    <w:right w:val="none" w:sz="0" w:space="0" w:color="auto"/>
                  </w:divBdr>
                </w:div>
                <w:div w:id="80182448">
                  <w:marLeft w:val="0"/>
                  <w:marRight w:val="284"/>
                  <w:marTop w:val="0"/>
                  <w:marBottom w:val="0"/>
                  <w:divBdr>
                    <w:top w:val="none" w:sz="0" w:space="0" w:color="auto"/>
                    <w:left w:val="none" w:sz="0" w:space="0" w:color="auto"/>
                    <w:bottom w:val="none" w:sz="0" w:space="0" w:color="auto"/>
                    <w:right w:val="none" w:sz="0" w:space="0" w:color="auto"/>
                  </w:divBdr>
                </w:div>
                <w:div w:id="80182449">
                  <w:marLeft w:val="0"/>
                  <w:marRight w:val="284"/>
                  <w:marTop w:val="0"/>
                  <w:marBottom w:val="0"/>
                  <w:divBdr>
                    <w:top w:val="none" w:sz="0" w:space="0" w:color="auto"/>
                    <w:left w:val="none" w:sz="0" w:space="0" w:color="auto"/>
                    <w:bottom w:val="none" w:sz="0" w:space="0" w:color="auto"/>
                    <w:right w:val="none" w:sz="0" w:space="0" w:color="auto"/>
                  </w:divBdr>
                </w:div>
                <w:div w:id="80182451">
                  <w:marLeft w:val="0"/>
                  <w:marRight w:val="0"/>
                  <w:marTop w:val="0"/>
                  <w:marBottom w:val="0"/>
                  <w:divBdr>
                    <w:top w:val="none" w:sz="0" w:space="0" w:color="auto"/>
                    <w:left w:val="none" w:sz="0" w:space="0" w:color="auto"/>
                    <w:bottom w:val="none" w:sz="0" w:space="0" w:color="auto"/>
                    <w:right w:val="none" w:sz="0" w:space="0" w:color="auto"/>
                  </w:divBdr>
                </w:div>
                <w:div w:id="80182452">
                  <w:marLeft w:val="0"/>
                  <w:marRight w:val="0"/>
                  <w:marTop w:val="0"/>
                  <w:marBottom w:val="0"/>
                  <w:divBdr>
                    <w:top w:val="none" w:sz="0" w:space="0" w:color="auto"/>
                    <w:left w:val="none" w:sz="0" w:space="0" w:color="auto"/>
                    <w:bottom w:val="none" w:sz="0" w:space="0" w:color="auto"/>
                    <w:right w:val="none" w:sz="0" w:space="0" w:color="auto"/>
                  </w:divBdr>
                </w:div>
                <w:div w:id="80182453">
                  <w:marLeft w:val="0"/>
                  <w:marRight w:val="284"/>
                  <w:marTop w:val="0"/>
                  <w:marBottom w:val="0"/>
                  <w:divBdr>
                    <w:top w:val="none" w:sz="0" w:space="0" w:color="auto"/>
                    <w:left w:val="none" w:sz="0" w:space="0" w:color="auto"/>
                    <w:bottom w:val="none" w:sz="0" w:space="0" w:color="auto"/>
                    <w:right w:val="none" w:sz="0" w:space="0" w:color="auto"/>
                  </w:divBdr>
                </w:div>
                <w:div w:id="80182454">
                  <w:marLeft w:val="0"/>
                  <w:marRight w:val="284"/>
                  <w:marTop w:val="0"/>
                  <w:marBottom w:val="0"/>
                  <w:divBdr>
                    <w:top w:val="none" w:sz="0" w:space="0" w:color="auto"/>
                    <w:left w:val="none" w:sz="0" w:space="0" w:color="auto"/>
                    <w:bottom w:val="none" w:sz="0" w:space="0" w:color="auto"/>
                    <w:right w:val="none" w:sz="0" w:space="0" w:color="auto"/>
                  </w:divBdr>
                </w:div>
                <w:div w:id="80182455">
                  <w:marLeft w:val="0"/>
                  <w:marRight w:val="0"/>
                  <w:marTop w:val="0"/>
                  <w:marBottom w:val="0"/>
                  <w:divBdr>
                    <w:top w:val="none" w:sz="0" w:space="0" w:color="auto"/>
                    <w:left w:val="none" w:sz="0" w:space="0" w:color="auto"/>
                    <w:bottom w:val="none" w:sz="0" w:space="0" w:color="auto"/>
                    <w:right w:val="none" w:sz="0" w:space="0" w:color="auto"/>
                  </w:divBdr>
                </w:div>
                <w:div w:id="80182457">
                  <w:marLeft w:val="0"/>
                  <w:marRight w:val="284"/>
                  <w:marTop w:val="0"/>
                  <w:marBottom w:val="0"/>
                  <w:divBdr>
                    <w:top w:val="none" w:sz="0" w:space="0" w:color="auto"/>
                    <w:left w:val="none" w:sz="0" w:space="0" w:color="auto"/>
                    <w:bottom w:val="none" w:sz="0" w:space="0" w:color="auto"/>
                    <w:right w:val="none" w:sz="0" w:space="0" w:color="auto"/>
                  </w:divBdr>
                </w:div>
                <w:div w:id="80182458">
                  <w:marLeft w:val="0"/>
                  <w:marRight w:val="284"/>
                  <w:marTop w:val="0"/>
                  <w:marBottom w:val="0"/>
                  <w:divBdr>
                    <w:top w:val="none" w:sz="0" w:space="0" w:color="auto"/>
                    <w:left w:val="none" w:sz="0" w:space="0" w:color="auto"/>
                    <w:bottom w:val="none" w:sz="0" w:space="0" w:color="auto"/>
                    <w:right w:val="none" w:sz="0" w:space="0" w:color="auto"/>
                  </w:divBdr>
                </w:div>
                <w:div w:id="80182459">
                  <w:marLeft w:val="0"/>
                  <w:marRight w:val="0"/>
                  <w:marTop w:val="0"/>
                  <w:marBottom w:val="0"/>
                  <w:divBdr>
                    <w:top w:val="none" w:sz="0" w:space="0" w:color="auto"/>
                    <w:left w:val="none" w:sz="0" w:space="0" w:color="auto"/>
                    <w:bottom w:val="none" w:sz="0" w:space="0" w:color="auto"/>
                    <w:right w:val="none" w:sz="0" w:space="0" w:color="auto"/>
                  </w:divBdr>
                </w:div>
                <w:div w:id="80182460">
                  <w:marLeft w:val="0"/>
                  <w:marRight w:val="0"/>
                  <w:marTop w:val="0"/>
                  <w:marBottom w:val="0"/>
                  <w:divBdr>
                    <w:top w:val="none" w:sz="0" w:space="0" w:color="auto"/>
                    <w:left w:val="none" w:sz="0" w:space="0" w:color="auto"/>
                    <w:bottom w:val="none" w:sz="0" w:space="0" w:color="auto"/>
                    <w:right w:val="none" w:sz="0" w:space="0" w:color="auto"/>
                  </w:divBdr>
                </w:div>
                <w:div w:id="80182461">
                  <w:marLeft w:val="0"/>
                  <w:marRight w:val="284"/>
                  <w:marTop w:val="0"/>
                  <w:marBottom w:val="0"/>
                  <w:divBdr>
                    <w:top w:val="none" w:sz="0" w:space="0" w:color="auto"/>
                    <w:left w:val="none" w:sz="0" w:space="0" w:color="auto"/>
                    <w:bottom w:val="none" w:sz="0" w:space="0" w:color="auto"/>
                    <w:right w:val="none" w:sz="0" w:space="0" w:color="auto"/>
                  </w:divBdr>
                </w:div>
                <w:div w:id="80182462">
                  <w:marLeft w:val="0"/>
                  <w:marRight w:val="284"/>
                  <w:marTop w:val="0"/>
                  <w:marBottom w:val="0"/>
                  <w:divBdr>
                    <w:top w:val="none" w:sz="0" w:space="0" w:color="auto"/>
                    <w:left w:val="none" w:sz="0" w:space="0" w:color="auto"/>
                    <w:bottom w:val="none" w:sz="0" w:space="0" w:color="auto"/>
                    <w:right w:val="none" w:sz="0" w:space="0" w:color="auto"/>
                  </w:divBdr>
                </w:div>
                <w:div w:id="80182463">
                  <w:marLeft w:val="0"/>
                  <w:marRight w:val="284"/>
                  <w:marTop w:val="0"/>
                  <w:marBottom w:val="0"/>
                  <w:divBdr>
                    <w:top w:val="none" w:sz="0" w:space="0" w:color="auto"/>
                    <w:left w:val="none" w:sz="0" w:space="0" w:color="auto"/>
                    <w:bottom w:val="none" w:sz="0" w:space="0" w:color="auto"/>
                    <w:right w:val="none" w:sz="0" w:space="0" w:color="auto"/>
                  </w:divBdr>
                </w:div>
                <w:div w:id="80182464">
                  <w:marLeft w:val="0"/>
                  <w:marRight w:val="0"/>
                  <w:marTop w:val="0"/>
                  <w:marBottom w:val="0"/>
                  <w:divBdr>
                    <w:top w:val="none" w:sz="0" w:space="0" w:color="auto"/>
                    <w:left w:val="none" w:sz="0" w:space="0" w:color="auto"/>
                    <w:bottom w:val="none" w:sz="0" w:space="0" w:color="auto"/>
                    <w:right w:val="none" w:sz="0" w:space="0" w:color="auto"/>
                  </w:divBdr>
                </w:div>
                <w:div w:id="80182465">
                  <w:marLeft w:val="0"/>
                  <w:marRight w:val="0"/>
                  <w:marTop w:val="0"/>
                  <w:marBottom w:val="0"/>
                  <w:divBdr>
                    <w:top w:val="none" w:sz="0" w:space="0" w:color="auto"/>
                    <w:left w:val="none" w:sz="0" w:space="0" w:color="auto"/>
                    <w:bottom w:val="none" w:sz="0" w:space="0" w:color="auto"/>
                    <w:right w:val="none" w:sz="0" w:space="0" w:color="auto"/>
                  </w:divBdr>
                </w:div>
                <w:div w:id="80182466">
                  <w:marLeft w:val="0"/>
                  <w:marRight w:val="0"/>
                  <w:marTop w:val="0"/>
                  <w:marBottom w:val="0"/>
                  <w:divBdr>
                    <w:top w:val="none" w:sz="0" w:space="0" w:color="auto"/>
                    <w:left w:val="none" w:sz="0" w:space="0" w:color="auto"/>
                    <w:bottom w:val="none" w:sz="0" w:space="0" w:color="auto"/>
                    <w:right w:val="none" w:sz="0" w:space="0" w:color="auto"/>
                  </w:divBdr>
                </w:div>
                <w:div w:id="80182467">
                  <w:marLeft w:val="0"/>
                  <w:marRight w:val="284"/>
                  <w:marTop w:val="0"/>
                  <w:marBottom w:val="0"/>
                  <w:divBdr>
                    <w:top w:val="none" w:sz="0" w:space="0" w:color="auto"/>
                    <w:left w:val="none" w:sz="0" w:space="0" w:color="auto"/>
                    <w:bottom w:val="none" w:sz="0" w:space="0" w:color="auto"/>
                    <w:right w:val="none" w:sz="0" w:space="0" w:color="auto"/>
                  </w:divBdr>
                </w:div>
                <w:div w:id="80182468">
                  <w:marLeft w:val="0"/>
                  <w:marRight w:val="284"/>
                  <w:marTop w:val="0"/>
                  <w:marBottom w:val="0"/>
                  <w:divBdr>
                    <w:top w:val="none" w:sz="0" w:space="0" w:color="auto"/>
                    <w:left w:val="none" w:sz="0" w:space="0" w:color="auto"/>
                    <w:bottom w:val="none" w:sz="0" w:space="0" w:color="auto"/>
                    <w:right w:val="none" w:sz="0" w:space="0" w:color="auto"/>
                  </w:divBdr>
                </w:div>
                <w:div w:id="80182470">
                  <w:marLeft w:val="0"/>
                  <w:marRight w:val="0"/>
                  <w:marTop w:val="0"/>
                  <w:marBottom w:val="0"/>
                  <w:divBdr>
                    <w:top w:val="none" w:sz="0" w:space="0" w:color="auto"/>
                    <w:left w:val="none" w:sz="0" w:space="0" w:color="auto"/>
                    <w:bottom w:val="none" w:sz="0" w:space="0" w:color="auto"/>
                    <w:right w:val="none" w:sz="0" w:space="0" w:color="auto"/>
                  </w:divBdr>
                </w:div>
                <w:div w:id="80182471">
                  <w:marLeft w:val="0"/>
                  <w:marRight w:val="284"/>
                  <w:marTop w:val="0"/>
                  <w:marBottom w:val="0"/>
                  <w:divBdr>
                    <w:top w:val="none" w:sz="0" w:space="0" w:color="auto"/>
                    <w:left w:val="none" w:sz="0" w:space="0" w:color="auto"/>
                    <w:bottom w:val="none" w:sz="0" w:space="0" w:color="auto"/>
                    <w:right w:val="none" w:sz="0" w:space="0" w:color="auto"/>
                  </w:divBdr>
                </w:div>
                <w:div w:id="80182473">
                  <w:marLeft w:val="0"/>
                  <w:marRight w:val="284"/>
                  <w:marTop w:val="0"/>
                  <w:marBottom w:val="0"/>
                  <w:divBdr>
                    <w:top w:val="none" w:sz="0" w:space="0" w:color="auto"/>
                    <w:left w:val="none" w:sz="0" w:space="0" w:color="auto"/>
                    <w:bottom w:val="none" w:sz="0" w:space="0" w:color="auto"/>
                    <w:right w:val="none" w:sz="0" w:space="0" w:color="auto"/>
                  </w:divBdr>
                </w:div>
                <w:div w:id="80182474">
                  <w:marLeft w:val="0"/>
                  <w:marRight w:val="0"/>
                  <w:marTop w:val="0"/>
                  <w:marBottom w:val="120"/>
                  <w:divBdr>
                    <w:top w:val="none" w:sz="0" w:space="0" w:color="auto"/>
                    <w:left w:val="none" w:sz="0" w:space="0" w:color="auto"/>
                    <w:bottom w:val="none" w:sz="0" w:space="0" w:color="auto"/>
                    <w:right w:val="none" w:sz="0" w:space="0" w:color="auto"/>
                  </w:divBdr>
                </w:div>
                <w:div w:id="80182475">
                  <w:marLeft w:val="0"/>
                  <w:marRight w:val="284"/>
                  <w:marTop w:val="0"/>
                  <w:marBottom w:val="0"/>
                  <w:divBdr>
                    <w:top w:val="none" w:sz="0" w:space="0" w:color="auto"/>
                    <w:left w:val="none" w:sz="0" w:space="0" w:color="auto"/>
                    <w:bottom w:val="none" w:sz="0" w:space="0" w:color="auto"/>
                    <w:right w:val="none" w:sz="0" w:space="0" w:color="auto"/>
                  </w:divBdr>
                </w:div>
                <w:div w:id="80182476">
                  <w:marLeft w:val="0"/>
                  <w:marRight w:val="284"/>
                  <w:marTop w:val="0"/>
                  <w:marBottom w:val="0"/>
                  <w:divBdr>
                    <w:top w:val="none" w:sz="0" w:space="0" w:color="auto"/>
                    <w:left w:val="none" w:sz="0" w:space="0" w:color="auto"/>
                    <w:bottom w:val="none" w:sz="0" w:space="0" w:color="auto"/>
                    <w:right w:val="none" w:sz="0" w:space="0" w:color="auto"/>
                  </w:divBdr>
                </w:div>
                <w:div w:id="80182477">
                  <w:marLeft w:val="0"/>
                  <w:marRight w:val="284"/>
                  <w:marTop w:val="0"/>
                  <w:marBottom w:val="0"/>
                  <w:divBdr>
                    <w:top w:val="none" w:sz="0" w:space="0" w:color="auto"/>
                    <w:left w:val="none" w:sz="0" w:space="0" w:color="auto"/>
                    <w:bottom w:val="none" w:sz="0" w:space="0" w:color="auto"/>
                    <w:right w:val="none" w:sz="0" w:space="0" w:color="auto"/>
                  </w:divBdr>
                </w:div>
                <w:div w:id="80182478">
                  <w:marLeft w:val="0"/>
                  <w:marRight w:val="284"/>
                  <w:marTop w:val="0"/>
                  <w:marBottom w:val="0"/>
                  <w:divBdr>
                    <w:top w:val="none" w:sz="0" w:space="0" w:color="auto"/>
                    <w:left w:val="none" w:sz="0" w:space="0" w:color="auto"/>
                    <w:bottom w:val="none" w:sz="0" w:space="0" w:color="auto"/>
                    <w:right w:val="none" w:sz="0" w:space="0" w:color="auto"/>
                  </w:divBdr>
                </w:div>
                <w:div w:id="80182479">
                  <w:marLeft w:val="0"/>
                  <w:marRight w:val="284"/>
                  <w:marTop w:val="0"/>
                  <w:marBottom w:val="0"/>
                  <w:divBdr>
                    <w:top w:val="none" w:sz="0" w:space="0" w:color="auto"/>
                    <w:left w:val="none" w:sz="0" w:space="0" w:color="auto"/>
                    <w:bottom w:val="none" w:sz="0" w:space="0" w:color="auto"/>
                    <w:right w:val="none" w:sz="0" w:space="0" w:color="auto"/>
                  </w:divBdr>
                </w:div>
                <w:div w:id="80182480">
                  <w:marLeft w:val="0"/>
                  <w:marRight w:val="284"/>
                  <w:marTop w:val="0"/>
                  <w:marBottom w:val="0"/>
                  <w:divBdr>
                    <w:top w:val="none" w:sz="0" w:space="0" w:color="auto"/>
                    <w:left w:val="none" w:sz="0" w:space="0" w:color="auto"/>
                    <w:bottom w:val="none" w:sz="0" w:space="0" w:color="auto"/>
                    <w:right w:val="none" w:sz="0" w:space="0" w:color="auto"/>
                  </w:divBdr>
                </w:div>
                <w:div w:id="80182481">
                  <w:marLeft w:val="0"/>
                  <w:marRight w:val="284"/>
                  <w:marTop w:val="0"/>
                  <w:marBottom w:val="0"/>
                  <w:divBdr>
                    <w:top w:val="none" w:sz="0" w:space="0" w:color="auto"/>
                    <w:left w:val="none" w:sz="0" w:space="0" w:color="auto"/>
                    <w:bottom w:val="none" w:sz="0" w:space="0" w:color="auto"/>
                    <w:right w:val="none" w:sz="0" w:space="0" w:color="auto"/>
                  </w:divBdr>
                </w:div>
                <w:div w:id="80182482">
                  <w:marLeft w:val="0"/>
                  <w:marRight w:val="284"/>
                  <w:marTop w:val="0"/>
                  <w:marBottom w:val="0"/>
                  <w:divBdr>
                    <w:top w:val="none" w:sz="0" w:space="0" w:color="auto"/>
                    <w:left w:val="none" w:sz="0" w:space="0" w:color="auto"/>
                    <w:bottom w:val="none" w:sz="0" w:space="0" w:color="auto"/>
                    <w:right w:val="none" w:sz="0" w:space="0" w:color="auto"/>
                  </w:divBdr>
                </w:div>
                <w:div w:id="80182483">
                  <w:marLeft w:val="0"/>
                  <w:marRight w:val="284"/>
                  <w:marTop w:val="0"/>
                  <w:marBottom w:val="0"/>
                  <w:divBdr>
                    <w:top w:val="none" w:sz="0" w:space="0" w:color="auto"/>
                    <w:left w:val="none" w:sz="0" w:space="0" w:color="auto"/>
                    <w:bottom w:val="none" w:sz="0" w:space="0" w:color="auto"/>
                    <w:right w:val="none" w:sz="0" w:space="0" w:color="auto"/>
                  </w:divBdr>
                </w:div>
                <w:div w:id="80182484">
                  <w:marLeft w:val="0"/>
                  <w:marRight w:val="284"/>
                  <w:marTop w:val="0"/>
                  <w:marBottom w:val="0"/>
                  <w:divBdr>
                    <w:top w:val="none" w:sz="0" w:space="0" w:color="auto"/>
                    <w:left w:val="none" w:sz="0" w:space="0" w:color="auto"/>
                    <w:bottom w:val="none" w:sz="0" w:space="0" w:color="auto"/>
                    <w:right w:val="none" w:sz="0" w:space="0" w:color="auto"/>
                  </w:divBdr>
                </w:div>
                <w:div w:id="80182485">
                  <w:marLeft w:val="0"/>
                  <w:marRight w:val="0"/>
                  <w:marTop w:val="0"/>
                  <w:marBottom w:val="0"/>
                  <w:divBdr>
                    <w:top w:val="none" w:sz="0" w:space="0" w:color="auto"/>
                    <w:left w:val="none" w:sz="0" w:space="0" w:color="auto"/>
                    <w:bottom w:val="none" w:sz="0" w:space="0" w:color="auto"/>
                    <w:right w:val="none" w:sz="0" w:space="0" w:color="auto"/>
                  </w:divBdr>
                </w:div>
                <w:div w:id="80182486">
                  <w:marLeft w:val="0"/>
                  <w:marRight w:val="284"/>
                  <w:marTop w:val="0"/>
                  <w:marBottom w:val="0"/>
                  <w:divBdr>
                    <w:top w:val="none" w:sz="0" w:space="0" w:color="auto"/>
                    <w:left w:val="none" w:sz="0" w:space="0" w:color="auto"/>
                    <w:bottom w:val="none" w:sz="0" w:space="0" w:color="auto"/>
                    <w:right w:val="none" w:sz="0" w:space="0" w:color="auto"/>
                  </w:divBdr>
                </w:div>
                <w:div w:id="80182488">
                  <w:marLeft w:val="0"/>
                  <w:marRight w:val="284"/>
                  <w:marTop w:val="0"/>
                  <w:marBottom w:val="0"/>
                  <w:divBdr>
                    <w:top w:val="none" w:sz="0" w:space="0" w:color="auto"/>
                    <w:left w:val="none" w:sz="0" w:space="0" w:color="auto"/>
                    <w:bottom w:val="none" w:sz="0" w:space="0" w:color="auto"/>
                    <w:right w:val="none" w:sz="0" w:space="0" w:color="auto"/>
                  </w:divBdr>
                </w:div>
                <w:div w:id="80182489">
                  <w:marLeft w:val="0"/>
                  <w:marRight w:val="284"/>
                  <w:marTop w:val="0"/>
                  <w:marBottom w:val="0"/>
                  <w:divBdr>
                    <w:top w:val="none" w:sz="0" w:space="0" w:color="auto"/>
                    <w:left w:val="none" w:sz="0" w:space="0" w:color="auto"/>
                    <w:bottom w:val="none" w:sz="0" w:space="0" w:color="auto"/>
                    <w:right w:val="none" w:sz="0" w:space="0" w:color="auto"/>
                  </w:divBdr>
                </w:div>
                <w:div w:id="80182490">
                  <w:marLeft w:val="0"/>
                  <w:marRight w:val="284"/>
                  <w:marTop w:val="0"/>
                  <w:marBottom w:val="0"/>
                  <w:divBdr>
                    <w:top w:val="none" w:sz="0" w:space="0" w:color="auto"/>
                    <w:left w:val="none" w:sz="0" w:space="0" w:color="auto"/>
                    <w:bottom w:val="none" w:sz="0" w:space="0" w:color="auto"/>
                    <w:right w:val="none" w:sz="0" w:space="0" w:color="auto"/>
                  </w:divBdr>
                </w:div>
                <w:div w:id="80182491">
                  <w:marLeft w:val="0"/>
                  <w:marRight w:val="284"/>
                  <w:marTop w:val="0"/>
                  <w:marBottom w:val="0"/>
                  <w:divBdr>
                    <w:top w:val="none" w:sz="0" w:space="0" w:color="auto"/>
                    <w:left w:val="none" w:sz="0" w:space="0" w:color="auto"/>
                    <w:bottom w:val="none" w:sz="0" w:space="0" w:color="auto"/>
                    <w:right w:val="none" w:sz="0" w:space="0" w:color="auto"/>
                  </w:divBdr>
                </w:div>
                <w:div w:id="80182492">
                  <w:marLeft w:val="0"/>
                  <w:marRight w:val="284"/>
                  <w:marTop w:val="0"/>
                  <w:marBottom w:val="0"/>
                  <w:divBdr>
                    <w:top w:val="none" w:sz="0" w:space="0" w:color="auto"/>
                    <w:left w:val="none" w:sz="0" w:space="0" w:color="auto"/>
                    <w:bottom w:val="none" w:sz="0" w:space="0" w:color="auto"/>
                    <w:right w:val="none" w:sz="0" w:space="0" w:color="auto"/>
                  </w:divBdr>
                </w:div>
                <w:div w:id="80182494">
                  <w:marLeft w:val="0"/>
                  <w:marRight w:val="284"/>
                  <w:marTop w:val="0"/>
                  <w:marBottom w:val="0"/>
                  <w:divBdr>
                    <w:top w:val="none" w:sz="0" w:space="0" w:color="auto"/>
                    <w:left w:val="none" w:sz="0" w:space="0" w:color="auto"/>
                    <w:bottom w:val="none" w:sz="0" w:space="0" w:color="auto"/>
                    <w:right w:val="none" w:sz="0" w:space="0" w:color="auto"/>
                  </w:divBdr>
                </w:div>
                <w:div w:id="80182495">
                  <w:marLeft w:val="0"/>
                  <w:marRight w:val="0"/>
                  <w:marTop w:val="0"/>
                  <w:marBottom w:val="0"/>
                  <w:divBdr>
                    <w:top w:val="none" w:sz="0" w:space="0" w:color="auto"/>
                    <w:left w:val="none" w:sz="0" w:space="0" w:color="auto"/>
                    <w:bottom w:val="none" w:sz="0" w:space="0" w:color="auto"/>
                    <w:right w:val="none" w:sz="0" w:space="0" w:color="auto"/>
                  </w:divBdr>
                </w:div>
                <w:div w:id="80182496">
                  <w:marLeft w:val="0"/>
                  <w:marRight w:val="284"/>
                  <w:marTop w:val="0"/>
                  <w:marBottom w:val="0"/>
                  <w:divBdr>
                    <w:top w:val="none" w:sz="0" w:space="0" w:color="auto"/>
                    <w:left w:val="none" w:sz="0" w:space="0" w:color="auto"/>
                    <w:bottom w:val="none" w:sz="0" w:space="0" w:color="auto"/>
                    <w:right w:val="none" w:sz="0" w:space="0" w:color="auto"/>
                  </w:divBdr>
                </w:div>
                <w:div w:id="80182497">
                  <w:marLeft w:val="0"/>
                  <w:marRight w:val="284"/>
                  <w:marTop w:val="0"/>
                  <w:marBottom w:val="0"/>
                  <w:divBdr>
                    <w:top w:val="none" w:sz="0" w:space="0" w:color="auto"/>
                    <w:left w:val="none" w:sz="0" w:space="0" w:color="auto"/>
                    <w:bottom w:val="none" w:sz="0" w:space="0" w:color="auto"/>
                    <w:right w:val="none" w:sz="0" w:space="0" w:color="auto"/>
                  </w:divBdr>
                </w:div>
                <w:div w:id="80182498">
                  <w:marLeft w:val="0"/>
                  <w:marRight w:val="0"/>
                  <w:marTop w:val="0"/>
                  <w:marBottom w:val="0"/>
                  <w:divBdr>
                    <w:top w:val="none" w:sz="0" w:space="0" w:color="auto"/>
                    <w:left w:val="none" w:sz="0" w:space="0" w:color="auto"/>
                    <w:bottom w:val="none" w:sz="0" w:space="0" w:color="auto"/>
                    <w:right w:val="none" w:sz="0" w:space="0" w:color="auto"/>
                  </w:divBdr>
                </w:div>
                <w:div w:id="80182499">
                  <w:marLeft w:val="0"/>
                  <w:marRight w:val="284"/>
                  <w:marTop w:val="0"/>
                  <w:marBottom w:val="0"/>
                  <w:divBdr>
                    <w:top w:val="none" w:sz="0" w:space="0" w:color="auto"/>
                    <w:left w:val="none" w:sz="0" w:space="0" w:color="auto"/>
                    <w:bottom w:val="none" w:sz="0" w:space="0" w:color="auto"/>
                    <w:right w:val="none" w:sz="0" w:space="0" w:color="auto"/>
                  </w:divBdr>
                </w:div>
                <w:div w:id="80182500">
                  <w:marLeft w:val="0"/>
                  <w:marRight w:val="0"/>
                  <w:marTop w:val="0"/>
                  <w:marBottom w:val="0"/>
                  <w:divBdr>
                    <w:top w:val="none" w:sz="0" w:space="0" w:color="auto"/>
                    <w:left w:val="none" w:sz="0" w:space="0" w:color="auto"/>
                    <w:bottom w:val="none" w:sz="0" w:space="0" w:color="auto"/>
                    <w:right w:val="none" w:sz="0" w:space="0" w:color="auto"/>
                  </w:divBdr>
                </w:div>
                <w:div w:id="80182501">
                  <w:marLeft w:val="0"/>
                  <w:marRight w:val="284"/>
                  <w:marTop w:val="0"/>
                  <w:marBottom w:val="0"/>
                  <w:divBdr>
                    <w:top w:val="none" w:sz="0" w:space="0" w:color="auto"/>
                    <w:left w:val="none" w:sz="0" w:space="0" w:color="auto"/>
                    <w:bottom w:val="none" w:sz="0" w:space="0" w:color="auto"/>
                    <w:right w:val="none" w:sz="0" w:space="0" w:color="auto"/>
                  </w:divBdr>
                </w:div>
                <w:div w:id="80182502">
                  <w:marLeft w:val="0"/>
                  <w:marRight w:val="284"/>
                  <w:marTop w:val="0"/>
                  <w:marBottom w:val="0"/>
                  <w:divBdr>
                    <w:top w:val="none" w:sz="0" w:space="0" w:color="auto"/>
                    <w:left w:val="none" w:sz="0" w:space="0" w:color="auto"/>
                    <w:bottom w:val="none" w:sz="0" w:space="0" w:color="auto"/>
                    <w:right w:val="none" w:sz="0" w:space="0" w:color="auto"/>
                  </w:divBdr>
                </w:div>
                <w:div w:id="80182504">
                  <w:marLeft w:val="0"/>
                  <w:marRight w:val="284"/>
                  <w:marTop w:val="0"/>
                  <w:marBottom w:val="0"/>
                  <w:divBdr>
                    <w:top w:val="none" w:sz="0" w:space="0" w:color="auto"/>
                    <w:left w:val="none" w:sz="0" w:space="0" w:color="auto"/>
                    <w:bottom w:val="none" w:sz="0" w:space="0" w:color="auto"/>
                    <w:right w:val="none" w:sz="0" w:space="0" w:color="auto"/>
                  </w:divBdr>
                </w:div>
                <w:div w:id="80182505">
                  <w:marLeft w:val="0"/>
                  <w:marRight w:val="284"/>
                  <w:marTop w:val="0"/>
                  <w:marBottom w:val="0"/>
                  <w:divBdr>
                    <w:top w:val="none" w:sz="0" w:space="0" w:color="auto"/>
                    <w:left w:val="none" w:sz="0" w:space="0" w:color="auto"/>
                    <w:bottom w:val="none" w:sz="0" w:space="0" w:color="auto"/>
                    <w:right w:val="none" w:sz="0" w:space="0" w:color="auto"/>
                  </w:divBdr>
                </w:div>
                <w:div w:id="80182507">
                  <w:marLeft w:val="0"/>
                  <w:marRight w:val="284"/>
                  <w:marTop w:val="0"/>
                  <w:marBottom w:val="0"/>
                  <w:divBdr>
                    <w:top w:val="none" w:sz="0" w:space="0" w:color="auto"/>
                    <w:left w:val="none" w:sz="0" w:space="0" w:color="auto"/>
                    <w:bottom w:val="none" w:sz="0" w:space="0" w:color="auto"/>
                    <w:right w:val="none" w:sz="0" w:space="0" w:color="auto"/>
                  </w:divBdr>
                </w:div>
                <w:div w:id="80182508">
                  <w:marLeft w:val="0"/>
                  <w:marRight w:val="284"/>
                  <w:marTop w:val="0"/>
                  <w:marBottom w:val="0"/>
                  <w:divBdr>
                    <w:top w:val="none" w:sz="0" w:space="0" w:color="auto"/>
                    <w:left w:val="none" w:sz="0" w:space="0" w:color="auto"/>
                    <w:bottom w:val="none" w:sz="0" w:space="0" w:color="auto"/>
                    <w:right w:val="none" w:sz="0" w:space="0" w:color="auto"/>
                  </w:divBdr>
                </w:div>
                <w:div w:id="80182509">
                  <w:marLeft w:val="0"/>
                  <w:marRight w:val="284"/>
                  <w:marTop w:val="0"/>
                  <w:marBottom w:val="0"/>
                  <w:divBdr>
                    <w:top w:val="none" w:sz="0" w:space="0" w:color="auto"/>
                    <w:left w:val="none" w:sz="0" w:space="0" w:color="auto"/>
                    <w:bottom w:val="none" w:sz="0" w:space="0" w:color="auto"/>
                    <w:right w:val="none" w:sz="0" w:space="0" w:color="auto"/>
                  </w:divBdr>
                </w:div>
                <w:div w:id="80182510">
                  <w:marLeft w:val="0"/>
                  <w:marRight w:val="0"/>
                  <w:marTop w:val="0"/>
                  <w:marBottom w:val="0"/>
                  <w:divBdr>
                    <w:top w:val="none" w:sz="0" w:space="0" w:color="auto"/>
                    <w:left w:val="none" w:sz="0" w:space="0" w:color="auto"/>
                    <w:bottom w:val="none" w:sz="0" w:space="0" w:color="auto"/>
                    <w:right w:val="none" w:sz="0" w:space="0" w:color="auto"/>
                  </w:divBdr>
                </w:div>
                <w:div w:id="80182511">
                  <w:marLeft w:val="0"/>
                  <w:marRight w:val="284"/>
                  <w:marTop w:val="0"/>
                  <w:marBottom w:val="0"/>
                  <w:divBdr>
                    <w:top w:val="none" w:sz="0" w:space="0" w:color="auto"/>
                    <w:left w:val="none" w:sz="0" w:space="0" w:color="auto"/>
                    <w:bottom w:val="none" w:sz="0" w:space="0" w:color="auto"/>
                    <w:right w:val="none" w:sz="0" w:space="0" w:color="auto"/>
                  </w:divBdr>
                </w:div>
                <w:div w:id="80182512">
                  <w:marLeft w:val="0"/>
                  <w:marRight w:val="284"/>
                  <w:marTop w:val="0"/>
                  <w:marBottom w:val="0"/>
                  <w:divBdr>
                    <w:top w:val="none" w:sz="0" w:space="0" w:color="auto"/>
                    <w:left w:val="none" w:sz="0" w:space="0" w:color="auto"/>
                    <w:bottom w:val="none" w:sz="0" w:space="0" w:color="auto"/>
                    <w:right w:val="none" w:sz="0" w:space="0" w:color="auto"/>
                  </w:divBdr>
                </w:div>
                <w:div w:id="80182514">
                  <w:marLeft w:val="0"/>
                  <w:marRight w:val="284"/>
                  <w:marTop w:val="0"/>
                  <w:marBottom w:val="0"/>
                  <w:divBdr>
                    <w:top w:val="none" w:sz="0" w:space="0" w:color="auto"/>
                    <w:left w:val="none" w:sz="0" w:space="0" w:color="auto"/>
                    <w:bottom w:val="none" w:sz="0" w:space="0" w:color="auto"/>
                    <w:right w:val="none" w:sz="0" w:space="0" w:color="auto"/>
                  </w:divBdr>
                </w:div>
                <w:div w:id="80182515">
                  <w:marLeft w:val="0"/>
                  <w:marRight w:val="284"/>
                  <w:marTop w:val="0"/>
                  <w:marBottom w:val="0"/>
                  <w:divBdr>
                    <w:top w:val="none" w:sz="0" w:space="0" w:color="auto"/>
                    <w:left w:val="none" w:sz="0" w:space="0" w:color="auto"/>
                    <w:bottom w:val="none" w:sz="0" w:space="0" w:color="auto"/>
                    <w:right w:val="none" w:sz="0" w:space="0" w:color="auto"/>
                  </w:divBdr>
                </w:div>
                <w:div w:id="80182516">
                  <w:marLeft w:val="0"/>
                  <w:marRight w:val="284"/>
                  <w:marTop w:val="0"/>
                  <w:marBottom w:val="0"/>
                  <w:divBdr>
                    <w:top w:val="none" w:sz="0" w:space="0" w:color="auto"/>
                    <w:left w:val="none" w:sz="0" w:space="0" w:color="auto"/>
                    <w:bottom w:val="none" w:sz="0" w:space="0" w:color="auto"/>
                    <w:right w:val="none" w:sz="0" w:space="0" w:color="auto"/>
                  </w:divBdr>
                </w:div>
                <w:div w:id="80182517">
                  <w:marLeft w:val="0"/>
                  <w:marRight w:val="284"/>
                  <w:marTop w:val="0"/>
                  <w:marBottom w:val="0"/>
                  <w:divBdr>
                    <w:top w:val="none" w:sz="0" w:space="0" w:color="auto"/>
                    <w:left w:val="none" w:sz="0" w:space="0" w:color="auto"/>
                    <w:bottom w:val="none" w:sz="0" w:space="0" w:color="auto"/>
                    <w:right w:val="none" w:sz="0" w:space="0" w:color="auto"/>
                  </w:divBdr>
                </w:div>
                <w:div w:id="80182518">
                  <w:marLeft w:val="0"/>
                  <w:marRight w:val="0"/>
                  <w:marTop w:val="0"/>
                  <w:marBottom w:val="0"/>
                  <w:divBdr>
                    <w:top w:val="none" w:sz="0" w:space="0" w:color="auto"/>
                    <w:left w:val="none" w:sz="0" w:space="0" w:color="auto"/>
                    <w:bottom w:val="none" w:sz="0" w:space="0" w:color="auto"/>
                    <w:right w:val="none" w:sz="0" w:space="0" w:color="auto"/>
                  </w:divBdr>
                </w:div>
                <w:div w:id="80182521">
                  <w:marLeft w:val="0"/>
                  <w:marRight w:val="0"/>
                  <w:marTop w:val="0"/>
                  <w:marBottom w:val="0"/>
                  <w:divBdr>
                    <w:top w:val="none" w:sz="0" w:space="0" w:color="auto"/>
                    <w:left w:val="none" w:sz="0" w:space="0" w:color="auto"/>
                    <w:bottom w:val="none" w:sz="0" w:space="0" w:color="auto"/>
                    <w:right w:val="none" w:sz="0" w:space="0" w:color="auto"/>
                  </w:divBdr>
                </w:div>
                <w:div w:id="80182522">
                  <w:marLeft w:val="0"/>
                  <w:marRight w:val="284"/>
                  <w:marTop w:val="0"/>
                  <w:marBottom w:val="0"/>
                  <w:divBdr>
                    <w:top w:val="none" w:sz="0" w:space="0" w:color="auto"/>
                    <w:left w:val="none" w:sz="0" w:space="0" w:color="auto"/>
                    <w:bottom w:val="none" w:sz="0" w:space="0" w:color="auto"/>
                    <w:right w:val="none" w:sz="0" w:space="0" w:color="auto"/>
                  </w:divBdr>
                </w:div>
                <w:div w:id="80182523">
                  <w:marLeft w:val="0"/>
                  <w:marRight w:val="0"/>
                  <w:marTop w:val="0"/>
                  <w:marBottom w:val="0"/>
                  <w:divBdr>
                    <w:top w:val="none" w:sz="0" w:space="0" w:color="auto"/>
                    <w:left w:val="none" w:sz="0" w:space="0" w:color="auto"/>
                    <w:bottom w:val="none" w:sz="0" w:space="0" w:color="auto"/>
                    <w:right w:val="none" w:sz="0" w:space="0" w:color="auto"/>
                  </w:divBdr>
                </w:div>
                <w:div w:id="80182524">
                  <w:marLeft w:val="0"/>
                  <w:marRight w:val="284"/>
                  <w:marTop w:val="120"/>
                  <w:marBottom w:val="120"/>
                  <w:divBdr>
                    <w:top w:val="none" w:sz="0" w:space="0" w:color="auto"/>
                    <w:left w:val="none" w:sz="0" w:space="0" w:color="auto"/>
                    <w:bottom w:val="none" w:sz="0" w:space="0" w:color="auto"/>
                    <w:right w:val="none" w:sz="0" w:space="0" w:color="auto"/>
                  </w:divBdr>
                </w:div>
                <w:div w:id="80182525">
                  <w:marLeft w:val="0"/>
                  <w:marRight w:val="0"/>
                  <w:marTop w:val="0"/>
                  <w:marBottom w:val="0"/>
                  <w:divBdr>
                    <w:top w:val="none" w:sz="0" w:space="0" w:color="auto"/>
                    <w:left w:val="none" w:sz="0" w:space="0" w:color="auto"/>
                    <w:bottom w:val="none" w:sz="0" w:space="0" w:color="auto"/>
                    <w:right w:val="none" w:sz="0" w:space="0" w:color="auto"/>
                  </w:divBdr>
                </w:div>
                <w:div w:id="80182526">
                  <w:marLeft w:val="0"/>
                  <w:marRight w:val="284"/>
                  <w:marTop w:val="0"/>
                  <w:marBottom w:val="0"/>
                  <w:divBdr>
                    <w:top w:val="none" w:sz="0" w:space="0" w:color="auto"/>
                    <w:left w:val="none" w:sz="0" w:space="0" w:color="auto"/>
                    <w:bottom w:val="none" w:sz="0" w:space="0" w:color="auto"/>
                    <w:right w:val="none" w:sz="0" w:space="0" w:color="auto"/>
                  </w:divBdr>
                </w:div>
                <w:div w:id="80182527">
                  <w:marLeft w:val="0"/>
                  <w:marRight w:val="0"/>
                  <w:marTop w:val="0"/>
                  <w:marBottom w:val="0"/>
                  <w:divBdr>
                    <w:top w:val="none" w:sz="0" w:space="0" w:color="auto"/>
                    <w:left w:val="none" w:sz="0" w:space="0" w:color="auto"/>
                    <w:bottom w:val="none" w:sz="0" w:space="0" w:color="auto"/>
                    <w:right w:val="none" w:sz="0" w:space="0" w:color="auto"/>
                  </w:divBdr>
                </w:div>
                <w:div w:id="80182528">
                  <w:marLeft w:val="0"/>
                  <w:marRight w:val="284"/>
                  <w:marTop w:val="0"/>
                  <w:marBottom w:val="0"/>
                  <w:divBdr>
                    <w:top w:val="none" w:sz="0" w:space="0" w:color="auto"/>
                    <w:left w:val="none" w:sz="0" w:space="0" w:color="auto"/>
                    <w:bottom w:val="none" w:sz="0" w:space="0" w:color="auto"/>
                    <w:right w:val="none" w:sz="0" w:space="0" w:color="auto"/>
                  </w:divBdr>
                </w:div>
                <w:div w:id="80182529">
                  <w:marLeft w:val="0"/>
                  <w:marRight w:val="0"/>
                  <w:marTop w:val="0"/>
                  <w:marBottom w:val="0"/>
                  <w:divBdr>
                    <w:top w:val="none" w:sz="0" w:space="0" w:color="auto"/>
                    <w:left w:val="none" w:sz="0" w:space="0" w:color="auto"/>
                    <w:bottom w:val="none" w:sz="0" w:space="0" w:color="auto"/>
                    <w:right w:val="none" w:sz="0" w:space="0" w:color="auto"/>
                  </w:divBdr>
                </w:div>
                <w:div w:id="80182530">
                  <w:marLeft w:val="0"/>
                  <w:marRight w:val="284"/>
                  <w:marTop w:val="0"/>
                  <w:marBottom w:val="0"/>
                  <w:divBdr>
                    <w:top w:val="none" w:sz="0" w:space="0" w:color="auto"/>
                    <w:left w:val="none" w:sz="0" w:space="0" w:color="auto"/>
                    <w:bottom w:val="none" w:sz="0" w:space="0" w:color="auto"/>
                    <w:right w:val="none" w:sz="0" w:space="0" w:color="auto"/>
                  </w:divBdr>
                </w:div>
                <w:div w:id="80182531">
                  <w:marLeft w:val="0"/>
                  <w:marRight w:val="0"/>
                  <w:marTop w:val="0"/>
                  <w:marBottom w:val="0"/>
                  <w:divBdr>
                    <w:top w:val="none" w:sz="0" w:space="0" w:color="auto"/>
                    <w:left w:val="none" w:sz="0" w:space="0" w:color="auto"/>
                    <w:bottom w:val="none" w:sz="0" w:space="0" w:color="auto"/>
                    <w:right w:val="none" w:sz="0" w:space="0" w:color="auto"/>
                  </w:divBdr>
                </w:div>
                <w:div w:id="80182532">
                  <w:marLeft w:val="0"/>
                  <w:marRight w:val="284"/>
                  <w:marTop w:val="0"/>
                  <w:marBottom w:val="0"/>
                  <w:divBdr>
                    <w:top w:val="none" w:sz="0" w:space="0" w:color="auto"/>
                    <w:left w:val="none" w:sz="0" w:space="0" w:color="auto"/>
                    <w:bottom w:val="none" w:sz="0" w:space="0" w:color="auto"/>
                    <w:right w:val="none" w:sz="0" w:space="0" w:color="auto"/>
                  </w:divBdr>
                </w:div>
              </w:divsChild>
            </w:div>
          </w:divsChild>
        </w:div>
      </w:divsChild>
    </w:div>
    <w:div w:id="80182450">
      <w:marLeft w:val="0"/>
      <w:marRight w:val="0"/>
      <w:marTop w:val="0"/>
      <w:marBottom w:val="0"/>
      <w:divBdr>
        <w:top w:val="none" w:sz="0" w:space="0" w:color="auto"/>
        <w:left w:val="none" w:sz="0" w:space="0" w:color="auto"/>
        <w:bottom w:val="none" w:sz="0" w:space="0" w:color="auto"/>
        <w:right w:val="none" w:sz="0" w:space="0" w:color="auto"/>
      </w:divBdr>
      <w:divsChild>
        <w:div w:id="80182441">
          <w:marLeft w:val="64"/>
          <w:marRight w:val="0"/>
          <w:marTop w:val="0"/>
          <w:marBottom w:val="0"/>
          <w:divBdr>
            <w:top w:val="none" w:sz="0" w:space="0" w:color="auto"/>
            <w:left w:val="none" w:sz="0" w:space="0" w:color="auto"/>
            <w:bottom w:val="none" w:sz="0" w:space="0" w:color="auto"/>
            <w:right w:val="none" w:sz="0" w:space="0" w:color="auto"/>
          </w:divBdr>
          <w:divsChild>
            <w:div w:id="80182513">
              <w:marLeft w:val="0"/>
              <w:marRight w:val="0"/>
              <w:marTop w:val="0"/>
              <w:marBottom w:val="0"/>
              <w:divBdr>
                <w:top w:val="none" w:sz="0" w:space="0" w:color="auto"/>
                <w:left w:val="none" w:sz="0" w:space="0" w:color="auto"/>
                <w:bottom w:val="none" w:sz="0" w:space="0" w:color="auto"/>
                <w:right w:val="none" w:sz="0" w:space="0" w:color="auto"/>
              </w:divBdr>
              <w:divsChild>
                <w:div w:id="80182382">
                  <w:marLeft w:val="0"/>
                  <w:marRight w:val="0"/>
                  <w:marTop w:val="0"/>
                  <w:marBottom w:val="0"/>
                  <w:divBdr>
                    <w:top w:val="none" w:sz="0" w:space="0" w:color="auto"/>
                    <w:left w:val="none" w:sz="0" w:space="0" w:color="auto"/>
                    <w:bottom w:val="none" w:sz="0" w:space="0" w:color="auto"/>
                    <w:right w:val="none" w:sz="0" w:space="0" w:color="auto"/>
                  </w:divBdr>
                  <w:divsChild>
                    <w:div w:id="80182384">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82456">
      <w:marLeft w:val="0"/>
      <w:marRight w:val="0"/>
      <w:marTop w:val="0"/>
      <w:marBottom w:val="0"/>
      <w:divBdr>
        <w:top w:val="none" w:sz="0" w:space="0" w:color="auto"/>
        <w:left w:val="none" w:sz="0" w:space="0" w:color="auto"/>
        <w:bottom w:val="none" w:sz="0" w:space="0" w:color="auto"/>
        <w:right w:val="none" w:sz="0" w:space="0" w:color="auto"/>
      </w:divBdr>
    </w:div>
    <w:div w:id="80182472">
      <w:marLeft w:val="0"/>
      <w:marRight w:val="0"/>
      <w:marTop w:val="0"/>
      <w:marBottom w:val="0"/>
      <w:divBdr>
        <w:top w:val="none" w:sz="0" w:space="0" w:color="auto"/>
        <w:left w:val="none" w:sz="0" w:space="0" w:color="auto"/>
        <w:bottom w:val="none" w:sz="0" w:space="0" w:color="auto"/>
        <w:right w:val="none" w:sz="0" w:space="0" w:color="auto"/>
      </w:divBdr>
      <w:divsChild>
        <w:div w:id="80182413">
          <w:marLeft w:val="63"/>
          <w:marRight w:val="0"/>
          <w:marTop w:val="0"/>
          <w:marBottom w:val="0"/>
          <w:divBdr>
            <w:top w:val="none" w:sz="0" w:space="0" w:color="auto"/>
            <w:left w:val="none" w:sz="0" w:space="0" w:color="auto"/>
            <w:bottom w:val="none" w:sz="0" w:space="0" w:color="auto"/>
            <w:right w:val="none" w:sz="0" w:space="0" w:color="auto"/>
          </w:divBdr>
          <w:divsChild>
            <w:div w:id="801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2487">
      <w:marLeft w:val="0"/>
      <w:marRight w:val="0"/>
      <w:marTop w:val="0"/>
      <w:marBottom w:val="0"/>
      <w:divBdr>
        <w:top w:val="none" w:sz="0" w:space="0" w:color="auto"/>
        <w:left w:val="none" w:sz="0" w:space="0" w:color="auto"/>
        <w:bottom w:val="none" w:sz="0" w:space="0" w:color="auto"/>
        <w:right w:val="none" w:sz="0" w:space="0" w:color="auto"/>
      </w:divBdr>
      <w:divsChild>
        <w:div w:id="80182469">
          <w:marLeft w:val="63"/>
          <w:marRight w:val="0"/>
          <w:marTop w:val="0"/>
          <w:marBottom w:val="0"/>
          <w:divBdr>
            <w:top w:val="none" w:sz="0" w:space="0" w:color="auto"/>
            <w:left w:val="none" w:sz="0" w:space="0" w:color="auto"/>
            <w:bottom w:val="none" w:sz="0" w:space="0" w:color="auto"/>
            <w:right w:val="none" w:sz="0" w:space="0" w:color="auto"/>
          </w:divBdr>
          <w:divsChild>
            <w:div w:id="8018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2493">
      <w:marLeft w:val="0"/>
      <w:marRight w:val="0"/>
      <w:marTop w:val="0"/>
      <w:marBottom w:val="0"/>
      <w:divBdr>
        <w:top w:val="none" w:sz="0" w:space="0" w:color="auto"/>
        <w:left w:val="none" w:sz="0" w:space="0" w:color="auto"/>
        <w:bottom w:val="none" w:sz="0" w:space="0" w:color="auto"/>
        <w:right w:val="none" w:sz="0" w:space="0" w:color="auto"/>
      </w:divBdr>
    </w:div>
    <w:div w:id="80182503">
      <w:marLeft w:val="0"/>
      <w:marRight w:val="0"/>
      <w:marTop w:val="0"/>
      <w:marBottom w:val="0"/>
      <w:divBdr>
        <w:top w:val="none" w:sz="0" w:space="0" w:color="auto"/>
        <w:left w:val="none" w:sz="0" w:space="0" w:color="auto"/>
        <w:bottom w:val="none" w:sz="0" w:space="0" w:color="auto"/>
        <w:right w:val="none" w:sz="0" w:space="0" w:color="auto"/>
      </w:divBdr>
      <w:divsChild>
        <w:div w:id="80182419">
          <w:marLeft w:val="63"/>
          <w:marRight w:val="0"/>
          <w:marTop w:val="0"/>
          <w:marBottom w:val="0"/>
          <w:divBdr>
            <w:top w:val="none" w:sz="0" w:space="0" w:color="auto"/>
            <w:left w:val="none" w:sz="0" w:space="0" w:color="auto"/>
            <w:bottom w:val="none" w:sz="0" w:space="0" w:color="auto"/>
            <w:right w:val="none" w:sz="0" w:space="0" w:color="auto"/>
          </w:divBdr>
          <w:divsChild>
            <w:div w:id="8018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2533">
      <w:marLeft w:val="0"/>
      <w:marRight w:val="0"/>
      <w:marTop w:val="0"/>
      <w:marBottom w:val="0"/>
      <w:divBdr>
        <w:top w:val="none" w:sz="0" w:space="0" w:color="auto"/>
        <w:left w:val="none" w:sz="0" w:space="0" w:color="auto"/>
        <w:bottom w:val="none" w:sz="0" w:space="0" w:color="auto"/>
        <w:right w:val="none" w:sz="0" w:space="0" w:color="auto"/>
      </w:divBdr>
    </w:div>
    <w:div w:id="80182534">
      <w:marLeft w:val="0"/>
      <w:marRight w:val="0"/>
      <w:marTop w:val="0"/>
      <w:marBottom w:val="0"/>
      <w:divBdr>
        <w:top w:val="none" w:sz="0" w:space="0" w:color="auto"/>
        <w:left w:val="none" w:sz="0" w:space="0" w:color="auto"/>
        <w:bottom w:val="none" w:sz="0" w:space="0" w:color="auto"/>
        <w:right w:val="none" w:sz="0" w:space="0" w:color="auto"/>
      </w:divBdr>
    </w:div>
    <w:div w:id="627736468">
      <w:bodyDiv w:val="1"/>
      <w:marLeft w:val="0"/>
      <w:marRight w:val="0"/>
      <w:marTop w:val="0"/>
      <w:marBottom w:val="0"/>
      <w:divBdr>
        <w:top w:val="none" w:sz="0" w:space="0" w:color="auto"/>
        <w:left w:val="none" w:sz="0" w:space="0" w:color="auto"/>
        <w:bottom w:val="none" w:sz="0" w:space="0" w:color="auto"/>
        <w:right w:val="none" w:sz="0" w:space="0" w:color="auto"/>
      </w:divBdr>
    </w:div>
    <w:div w:id="695078254">
      <w:bodyDiv w:val="1"/>
      <w:marLeft w:val="0"/>
      <w:marRight w:val="0"/>
      <w:marTop w:val="0"/>
      <w:marBottom w:val="0"/>
      <w:divBdr>
        <w:top w:val="none" w:sz="0" w:space="0" w:color="auto"/>
        <w:left w:val="none" w:sz="0" w:space="0" w:color="auto"/>
        <w:bottom w:val="none" w:sz="0" w:space="0" w:color="auto"/>
        <w:right w:val="none" w:sz="0" w:space="0" w:color="auto"/>
      </w:divBdr>
    </w:div>
    <w:div w:id="200411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image" Target="media/image15.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oleObject" Target="embeddings/Microsoft_Excel_97-2003_Worksheet2.xls"/><Relationship Id="rId37" Type="http://schemas.openxmlformats.org/officeDocument/2006/relationships/chart" Target="charts/chart11.xm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7.xml"/><Relationship Id="rId28" Type="http://schemas.openxmlformats.org/officeDocument/2006/relationships/image" Target="media/image12.jpeg"/><Relationship Id="rId36" Type="http://schemas.openxmlformats.org/officeDocument/2006/relationships/oleObject" Target="embeddings/Microsoft_Excel_97-2003_Worksheet3.xls"/><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oleObject" Target="embeddings/Microsoft_Excel_97-2003_Worksheet1.xls"/><Relationship Id="rId35" Type="http://schemas.openxmlformats.org/officeDocument/2006/relationships/image" Target="media/image17.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themeOverride" Target="../theme/themeOverrid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hPercent val="44"/>
      <c:rotY val="44"/>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7227138643067846"/>
          <c:y val="0"/>
          <c:w val="0.59577581120944756"/>
          <c:h val="0.83640536400526067"/>
        </c:manualLayout>
      </c:layout>
      <c:bar3DChart>
        <c:barDir val="col"/>
        <c:grouping val="clustered"/>
        <c:varyColors val="0"/>
        <c:ser>
          <c:idx val="1"/>
          <c:order val="0"/>
          <c:tx>
            <c:strRef>
              <c:f>Sheet1!$A$2</c:f>
              <c:strCache>
                <c:ptCount val="1"/>
                <c:pt idx="0">
                  <c:v>Зарегистрировано заявлений и сообщений о происшествиях</c:v>
                </c:pt>
              </c:strCache>
            </c:strRef>
          </c:tx>
          <c:spPr>
            <a:solidFill>
              <a:srgbClr val="339966"/>
            </a:solidFill>
            <a:ln w="13187">
              <a:solidFill>
                <a:srgbClr val="000000"/>
              </a:solidFill>
              <a:prstDash val="solid"/>
            </a:ln>
          </c:spPr>
          <c:invertIfNegative val="0"/>
          <c:dLbls>
            <c:dLbl>
              <c:idx val="0"/>
              <c:layout>
                <c:manualLayout>
                  <c:x val="-2.2521450305437368E-2"/>
                  <c:y val="-1.1331416337463018E-2"/>
                </c:manualLayout>
              </c:layout>
              <c:showLegendKey val="0"/>
              <c:showVal val="1"/>
              <c:showCatName val="0"/>
              <c:showSerName val="0"/>
              <c:showPercent val="0"/>
              <c:showBubbleSize val="0"/>
            </c:dLbl>
            <c:dLbl>
              <c:idx val="1"/>
              <c:layout>
                <c:manualLayout>
                  <c:x val="3.2701089354981075E-2"/>
                  <c:y val="-2.9533919181604498E-2"/>
                </c:manualLayout>
              </c:layout>
              <c:showLegendKey val="0"/>
              <c:showVal val="1"/>
              <c:showCatName val="0"/>
              <c:showSerName val="0"/>
              <c:showPercent val="0"/>
              <c:showBubbleSize val="0"/>
            </c:dLbl>
            <c:dLbl>
              <c:idx val="4"/>
              <c:numFmt formatCode="General" sourceLinked="0"/>
              <c:spPr>
                <a:noFill/>
                <a:ln w="25399">
                  <a:noFill/>
                </a:ln>
              </c:spPr>
              <c:txPr>
                <a:bodyPr/>
                <a:lstStyle/>
                <a:p>
                  <a:pPr>
                    <a:defRPr sz="1035"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dLbl>
            <c:numFmt formatCode="General" sourceLinked="0"/>
            <c:spPr>
              <a:noFill/>
              <a:ln w="25399">
                <a:noFill/>
              </a:ln>
            </c:spPr>
            <c:txPr>
              <a:bodyPr/>
              <a:lstStyle/>
              <a:p>
                <a:pPr>
                  <a:defRPr sz="103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Sheet1!$B$1:$C$1</c:f>
              <c:numCache>
                <c:formatCode>General</c:formatCode>
                <c:ptCount val="2"/>
                <c:pt idx="0">
                  <c:v>2018</c:v>
                </c:pt>
                <c:pt idx="1">
                  <c:v>2019</c:v>
                </c:pt>
              </c:numCache>
            </c:numRef>
          </c:cat>
          <c:val>
            <c:numRef>
              <c:f>Sheet1!$B$2:$C$2</c:f>
              <c:numCache>
                <c:formatCode>General</c:formatCode>
                <c:ptCount val="2"/>
                <c:pt idx="0">
                  <c:v>182406</c:v>
                </c:pt>
                <c:pt idx="1">
                  <c:v>196024</c:v>
                </c:pt>
              </c:numCache>
            </c:numRef>
          </c:val>
        </c:ser>
        <c:ser>
          <c:idx val="0"/>
          <c:order val="1"/>
          <c:tx>
            <c:strRef>
              <c:f>Sheet1!$A$3</c:f>
              <c:strCache>
                <c:ptCount val="1"/>
                <c:pt idx="0">
                  <c:v>Отказано в возбуждении уголовного дела</c:v>
                </c:pt>
              </c:strCache>
            </c:strRef>
          </c:tx>
          <c:spPr>
            <a:solidFill>
              <a:srgbClr val="FFFF00"/>
            </a:solidFill>
            <a:ln w="13187">
              <a:solidFill>
                <a:srgbClr val="000000"/>
              </a:solidFill>
              <a:prstDash val="solid"/>
            </a:ln>
          </c:spPr>
          <c:invertIfNegative val="0"/>
          <c:dLbls>
            <c:dLbl>
              <c:idx val="0"/>
              <c:layout>
                <c:manualLayout>
                  <c:x val="6.8728125798434486E-2"/>
                  <c:y val="-2.28925138623884E-2"/>
                </c:manualLayout>
              </c:layout>
              <c:tx>
                <c:rich>
                  <a:bodyPr/>
                  <a:lstStyle/>
                  <a:p>
                    <a:r>
                      <a:rPr lang="ru-RU"/>
                      <a:t>27767</a:t>
                    </a:r>
                    <a:endParaRPr lang="en-US"/>
                  </a:p>
                </c:rich>
              </c:tx>
              <c:showLegendKey val="0"/>
              <c:showVal val="1"/>
              <c:showCatName val="0"/>
              <c:showSerName val="0"/>
              <c:showPercent val="0"/>
              <c:showBubbleSize val="0"/>
            </c:dLbl>
            <c:dLbl>
              <c:idx val="1"/>
              <c:layout>
                <c:manualLayout>
                  <c:x val="0.10802722226093577"/>
                  <c:y val="3.5275590551181249E-2"/>
                </c:manualLayout>
              </c:layout>
              <c:tx>
                <c:rich>
                  <a:bodyPr/>
                  <a:lstStyle/>
                  <a:p>
                    <a:r>
                      <a:rPr lang="ru-RU"/>
                      <a:t>31776</a:t>
                    </a:r>
                    <a:endParaRPr lang="en-US"/>
                  </a:p>
                </c:rich>
              </c:tx>
              <c:showLegendKey val="0"/>
              <c:showVal val="1"/>
              <c:showCatName val="0"/>
              <c:showSerName val="0"/>
              <c:showPercent val="0"/>
              <c:showBubbleSize val="0"/>
            </c:dLbl>
            <c:dLbl>
              <c:idx val="4"/>
              <c:numFmt formatCode="General" sourceLinked="0"/>
              <c:spPr>
                <a:noFill/>
                <a:ln w="25399">
                  <a:noFill/>
                </a:ln>
              </c:spPr>
              <c:txPr>
                <a:bodyPr/>
                <a:lstStyle/>
                <a:p>
                  <a:pPr>
                    <a:defRPr sz="1035"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dLbl>
            <c:numFmt formatCode="General" sourceLinked="0"/>
            <c:spPr>
              <a:noFill/>
              <a:ln w="25399">
                <a:noFill/>
              </a:ln>
            </c:spPr>
            <c:txPr>
              <a:bodyPr/>
              <a:lstStyle/>
              <a:p>
                <a:pPr>
                  <a:defRPr sz="103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Sheet1!$B$1:$C$1</c:f>
              <c:numCache>
                <c:formatCode>General</c:formatCode>
                <c:ptCount val="2"/>
                <c:pt idx="0">
                  <c:v>2018</c:v>
                </c:pt>
                <c:pt idx="1">
                  <c:v>2019</c:v>
                </c:pt>
              </c:numCache>
            </c:numRef>
          </c:cat>
          <c:val>
            <c:numRef>
              <c:f>Sheet1!$B$3:$C$3</c:f>
              <c:numCache>
                <c:formatCode>General</c:formatCode>
                <c:ptCount val="2"/>
                <c:pt idx="0">
                  <c:v>15000</c:v>
                </c:pt>
                <c:pt idx="1">
                  <c:v>17000</c:v>
                </c:pt>
              </c:numCache>
            </c:numRef>
          </c:val>
        </c:ser>
        <c:ser>
          <c:idx val="2"/>
          <c:order val="2"/>
          <c:tx>
            <c:strRef>
              <c:f>Sheet1!$A$4</c:f>
              <c:strCache>
                <c:ptCount val="1"/>
                <c:pt idx="0">
                  <c:v>Возбуждено уголовных дел </c:v>
                </c:pt>
              </c:strCache>
            </c:strRef>
          </c:tx>
          <c:spPr>
            <a:solidFill>
              <a:srgbClr val="0000FF"/>
            </a:solidFill>
            <a:ln w="13187">
              <a:solidFill>
                <a:srgbClr val="000000"/>
              </a:solidFill>
              <a:prstDash val="solid"/>
            </a:ln>
          </c:spPr>
          <c:invertIfNegative val="0"/>
          <c:dLbls>
            <c:dLbl>
              <c:idx val="0"/>
              <c:layout>
                <c:manualLayout>
                  <c:x val="5.4438018256567584E-2"/>
                  <c:y val="-6.9584083559521531E-2"/>
                </c:manualLayout>
              </c:layout>
              <c:showLegendKey val="0"/>
              <c:showVal val="1"/>
              <c:showCatName val="0"/>
              <c:showSerName val="0"/>
              <c:showPercent val="0"/>
              <c:showBubbleSize val="0"/>
            </c:dLbl>
            <c:dLbl>
              <c:idx val="1"/>
              <c:layout>
                <c:manualLayout>
                  <c:x val="6.2976888950828633E-2"/>
                  <c:y val="-6.2607651859218544E-2"/>
                </c:manualLayout>
              </c:layout>
              <c:showLegendKey val="0"/>
              <c:showVal val="1"/>
              <c:showCatName val="0"/>
              <c:showSerName val="0"/>
              <c:showPercent val="0"/>
              <c:showBubbleSize val="0"/>
            </c:dLbl>
            <c:dLbl>
              <c:idx val="4"/>
              <c:spPr>
                <a:noFill/>
                <a:ln w="25399">
                  <a:noFill/>
                </a:ln>
              </c:spPr>
              <c:txPr>
                <a:bodyPr/>
                <a:lstStyle/>
                <a:p>
                  <a:pPr>
                    <a:defRPr sz="1035"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dLbl>
            <c:spPr>
              <a:noFill/>
              <a:ln w="25399">
                <a:noFill/>
              </a:ln>
            </c:spPr>
            <c:txPr>
              <a:bodyPr/>
              <a:lstStyle/>
              <a:p>
                <a:pPr>
                  <a:defRPr sz="103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Sheet1!$B$1:$C$1</c:f>
              <c:numCache>
                <c:formatCode>General</c:formatCode>
                <c:ptCount val="2"/>
                <c:pt idx="0">
                  <c:v>2018</c:v>
                </c:pt>
                <c:pt idx="1">
                  <c:v>2019</c:v>
                </c:pt>
              </c:numCache>
            </c:numRef>
          </c:cat>
          <c:val>
            <c:numRef>
              <c:f>Sheet1!$B$4:$C$4</c:f>
              <c:numCache>
                <c:formatCode>General</c:formatCode>
                <c:ptCount val="2"/>
                <c:pt idx="0">
                  <c:v>4125</c:v>
                </c:pt>
                <c:pt idx="1">
                  <c:v>4409</c:v>
                </c:pt>
              </c:numCache>
            </c:numRef>
          </c:val>
        </c:ser>
        <c:dLbls>
          <c:showLegendKey val="0"/>
          <c:showVal val="1"/>
          <c:showCatName val="0"/>
          <c:showSerName val="0"/>
          <c:showPercent val="0"/>
          <c:showBubbleSize val="0"/>
        </c:dLbls>
        <c:gapWidth val="150"/>
        <c:gapDepth val="200"/>
        <c:shape val="box"/>
        <c:axId val="160089984"/>
        <c:axId val="160091520"/>
        <c:axId val="0"/>
      </c:bar3DChart>
      <c:catAx>
        <c:axId val="160089984"/>
        <c:scaling>
          <c:orientation val="minMax"/>
        </c:scaling>
        <c:delete val="0"/>
        <c:axPos val="b"/>
        <c:numFmt formatCode="General" sourceLinked="1"/>
        <c:majorTickMark val="out"/>
        <c:minorTickMark val="none"/>
        <c:tickLblPos val="low"/>
        <c:spPr>
          <a:ln w="3297">
            <a:solidFill>
              <a:srgbClr val="000000"/>
            </a:solidFill>
            <a:prstDash val="solid"/>
          </a:ln>
        </c:spPr>
        <c:txPr>
          <a:bodyPr rot="0" vert="horz"/>
          <a:lstStyle/>
          <a:p>
            <a:pPr>
              <a:defRPr sz="1035" b="1" i="0" u="none" strike="noStrike" baseline="0">
                <a:solidFill>
                  <a:srgbClr val="000000"/>
                </a:solidFill>
                <a:latin typeface="Arial"/>
                <a:ea typeface="Arial"/>
                <a:cs typeface="Arial"/>
              </a:defRPr>
            </a:pPr>
            <a:endParaRPr lang="ru-RU"/>
          </a:p>
        </c:txPr>
        <c:crossAx val="160091520"/>
        <c:crosses val="autoZero"/>
        <c:auto val="0"/>
        <c:lblAlgn val="ctr"/>
        <c:lblOffset val="100"/>
        <c:tickLblSkip val="1"/>
        <c:tickMarkSkip val="1"/>
        <c:noMultiLvlLbl val="0"/>
      </c:catAx>
      <c:valAx>
        <c:axId val="160091520"/>
        <c:scaling>
          <c:orientation val="minMax"/>
          <c:max val="20000"/>
          <c:min val="100"/>
        </c:scaling>
        <c:delete val="0"/>
        <c:axPos val="l"/>
        <c:numFmt formatCode="General" sourceLinked="1"/>
        <c:majorTickMark val="out"/>
        <c:minorTickMark val="none"/>
        <c:tickLblPos val="none"/>
        <c:spPr>
          <a:ln w="9891">
            <a:noFill/>
          </a:ln>
        </c:spPr>
        <c:crossAx val="160089984"/>
        <c:crosses val="autoZero"/>
        <c:crossBetween val="between"/>
        <c:majorUnit val="100"/>
        <c:minorUnit val="100"/>
      </c:valAx>
      <c:spPr>
        <a:noFill/>
        <a:ln w="25399">
          <a:noFill/>
        </a:ln>
      </c:spPr>
    </c:plotArea>
    <c:legend>
      <c:legendPos val="r"/>
      <c:layout>
        <c:manualLayout>
          <c:xMode val="edge"/>
          <c:yMode val="edge"/>
          <c:x val="0"/>
          <c:y val="0.81707383118896881"/>
          <c:w val="0.93195884820966723"/>
          <c:h val="0.18088724500215594"/>
        </c:manualLayout>
      </c:layout>
      <c:overlay val="0"/>
      <c:spPr>
        <a:noFill/>
        <a:ln w="26374">
          <a:noFill/>
        </a:ln>
      </c:spPr>
      <c:txPr>
        <a:bodyPr/>
        <a:lstStyle/>
        <a:p>
          <a:pPr>
            <a:defRPr sz="790"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35" b="0"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56" b="1" i="0" u="none" strike="noStrike" baseline="0">
                <a:solidFill>
                  <a:srgbClr val="000000"/>
                </a:solidFill>
                <a:latin typeface="Californian FB"/>
                <a:ea typeface="Californian FB"/>
                <a:cs typeface="Californian FB"/>
              </a:defRPr>
            </a:pPr>
            <a:r>
              <a:rPr lang="ru-RU">
                <a:solidFill>
                  <a:srgbClr val="0070C0"/>
                </a:solidFill>
              </a:rPr>
              <a:t>Рис. 12. Структура уличной преступности</a:t>
            </a:r>
          </a:p>
        </c:rich>
      </c:tx>
      <c:layout>
        <c:manualLayout>
          <c:xMode val="edge"/>
          <c:yMode val="edge"/>
          <c:x val="0.2582710666038544"/>
          <c:y val="0"/>
        </c:manualLayout>
      </c:layout>
      <c:overlay val="0"/>
      <c:spPr>
        <a:noFill/>
        <a:ln w="25398">
          <a:noFill/>
        </a:ln>
      </c:spPr>
    </c:title>
    <c:autoTitleDeleted val="0"/>
    <c:view3D>
      <c:rotX val="35"/>
      <c:hPercent val="50"/>
      <c:rotY val="230"/>
      <c:rAngAx val="0"/>
      <c:perspective val="0"/>
    </c:view3D>
    <c:floor>
      <c:thickness val="0"/>
    </c:floor>
    <c:sideWall>
      <c:thickness val="0"/>
    </c:sideWall>
    <c:backWall>
      <c:thickness val="0"/>
    </c:backWall>
    <c:plotArea>
      <c:layout>
        <c:manualLayout>
          <c:layoutTarget val="inner"/>
          <c:xMode val="edge"/>
          <c:yMode val="edge"/>
          <c:x val="0.19959677419354838"/>
          <c:y val="0.22714681440443221"/>
          <c:w val="0.64516129032258684"/>
          <c:h val="0.56232686980609359"/>
        </c:manualLayout>
      </c:layout>
      <c:pie3DChart>
        <c:varyColors val="1"/>
        <c:ser>
          <c:idx val="0"/>
          <c:order val="0"/>
          <c:tx>
            <c:strRef>
              <c:f>Sheet1!$B$1</c:f>
              <c:strCache>
                <c:ptCount val="1"/>
              </c:strCache>
            </c:strRef>
          </c:tx>
          <c:spPr>
            <a:ln w="14742">
              <a:solidFill>
                <a:srgbClr val="000000"/>
              </a:solidFill>
              <a:prstDash val="solid"/>
            </a:ln>
          </c:spPr>
          <c:explosion val="10"/>
          <c:dPt>
            <c:idx val="0"/>
            <c:bubble3D val="0"/>
            <c:spPr>
              <a:solidFill>
                <a:srgbClr val="0000FF"/>
              </a:solidFill>
              <a:ln w="14742">
                <a:solidFill>
                  <a:srgbClr val="000000"/>
                </a:solidFill>
                <a:prstDash val="solid"/>
              </a:ln>
            </c:spPr>
          </c:dPt>
          <c:dPt>
            <c:idx val="1"/>
            <c:bubble3D val="0"/>
            <c:spPr>
              <a:solidFill>
                <a:srgbClr val="FF8080"/>
              </a:solidFill>
              <a:ln w="14742">
                <a:solidFill>
                  <a:srgbClr val="000000"/>
                </a:solidFill>
                <a:prstDash val="solid"/>
              </a:ln>
            </c:spPr>
          </c:dPt>
          <c:dPt>
            <c:idx val="2"/>
            <c:bubble3D val="0"/>
            <c:spPr>
              <a:solidFill>
                <a:srgbClr val="00FFFF"/>
              </a:solidFill>
              <a:ln w="14742">
                <a:solidFill>
                  <a:srgbClr val="000000"/>
                </a:solidFill>
                <a:prstDash val="solid"/>
              </a:ln>
            </c:spPr>
          </c:dPt>
          <c:dPt>
            <c:idx val="3"/>
            <c:bubble3D val="0"/>
            <c:spPr>
              <a:solidFill>
                <a:srgbClr val="FF0000"/>
              </a:solidFill>
              <a:ln w="14742">
                <a:solidFill>
                  <a:srgbClr val="000000"/>
                </a:solidFill>
                <a:prstDash val="solid"/>
              </a:ln>
            </c:spPr>
          </c:dPt>
          <c:dPt>
            <c:idx val="4"/>
            <c:bubble3D val="0"/>
            <c:spPr>
              <a:solidFill>
                <a:srgbClr val="00FF00"/>
              </a:solidFill>
              <a:ln w="14742">
                <a:solidFill>
                  <a:srgbClr val="000000"/>
                </a:solidFill>
                <a:prstDash val="solid"/>
              </a:ln>
            </c:spPr>
          </c:dPt>
          <c:dPt>
            <c:idx val="5"/>
            <c:bubble3D val="0"/>
            <c:spPr>
              <a:solidFill>
                <a:srgbClr val="B38FEE"/>
              </a:solidFill>
              <a:ln w="14742">
                <a:solidFill>
                  <a:srgbClr val="000000"/>
                </a:solidFill>
                <a:prstDash val="solid"/>
              </a:ln>
            </c:spPr>
          </c:dPt>
          <c:dLbls>
            <c:dLbl>
              <c:idx val="0"/>
              <c:layout>
                <c:manualLayout>
                  <c:x val="-2.693037858738755E-2"/>
                  <c:y val="1.23167699033717E-2"/>
                </c:manualLayout>
              </c:layout>
              <c:tx>
                <c:rich>
                  <a:bodyPr/>
                  <a:lstStyle/>
                  <a:p>
                    <a:r>
                      <a:rPr lang="ru-RU"/>
                      <a:t>Грабежи
3,2%</a:t>
                    </a:r>
                  </a:p>
                </c:rich>
              </c:tx>
              <c:dLblPos val="bestFit"/>
              <c:showLegendKey val="0"/>
              <c:showVal val="0"/>
              <c:showCatName val="1"/>
              <c:showSerName val="0"/>
              <c:showPercent val="1"/>
              <c:showBubbleSize val="0"/>
            </c:dLbl>
            <c:dLbl>
              <c:idx val="1"/>
              <c:layout>
                <c:manualLayout>
                  <c:x val="-4.5510370027276023E-2"/>
                  <c:y val="-4.6998917420188982E-2"/>
                </c:manualLayout>
              </c:layout>
              <c:dLblPos val="bestFit"/>
              <c:showLegendKey val="0"/>
              <c:showVal val="0"/>
              <c:showCatName val="1"/>
              <c:showSerName val="0"/>
              <c:showPercent val="1"/>
              <c:showBubbleSize val="0"/>
            </c:dLbl>
            <c:dLbl>
              <c:idx val="2"/>
              <c:layout>
                <c:manualLayout>
                  <c:x val="0.17166185394128977"/>
                  <c:y val="1.0273234700633977E-2"/>
                </c:manualLayout>
              </c:layout>
              <c:tx>
                <c:rich>
                  <a:bodyPr/>
                  <a:lstStyle/>
                  <a:p>
                    <a:r>
                      <a:rPr lang="ru-RU"/>
                      <a:t>Остальные
59,2%</a:t>
                    </a:r>
                  </a:p>
                </c:rich>
              </c:tx>
              <c:dLblPos val="bestFit"/>
              <c:showLegendKey val="0"/>
              <c:showVal val="0"/>
              <c:showCatName val="1"/>
              <c:showSerName val="0"/>
              <c:showPercent val="1"/>
              <c:showBubbleSize val="0"/>
            </c:dLbl>
            <c:dLbl>
              <c:idx val="3"/>
              <c:layout>
                <c:manualLayout>
                  <c:x val="2.1591758379148437E-2"/>
                  <c:y val="2.085976216801121E-2"/>
                </c:manualLayout>
              </c:layout>
              <c:tx>
                <c:rich>
                  <a:bodyPr/>
                  <a:lstStyle/>
                  <a:p>
                    <a:r>
                      <a:rPr lang="ru-RU"/>
                      <a:t>Кражи
34,5%</a:t>
                    </a:r>
                  </a:p>
                </c:rich>
              </c:tx>
              <c:dLblPos val="bestFit"/>
              <c:showLegendKey val="0"/>
              <c:showVal val="0"/>
              <c:showCatName val="1"/>
              <c:showSerName val="0"/>
              <c:showPercent val="1"/>
              <c:showBubbleSize val="0"/>
            </c:dLbl>
            <c:dLbl>
              <c:idx val="4"/>
              <c:layout>
                <c:manualLayout>
                  <c:x val="6.8838197508974297E-2"/>
                  <c:y val="6.1556995849499994E-2"/>
                </c:manualLayout>
              </c:layout>
              <c:tx>
                <c:rich>
                  <a:bodyPr/>
                  <a:lstStyle/>
                  <a:p>
                    <a:r>
                      <a:rPr lang="ru-RU"/>
                      <a:t>Побои
2,1%</a:t>
                    </a:r>
                  </a:p>
                </c:rich>
              </c:tx>
              <c:dLblPos val="bestFit"/>
              <c:showLegendKey val="0"/>
              <c:showVal val="0"/>
              <c:showCatName val="1"/>
              <c:showSerName val="0"/>
              <c:showPercent val="1"/>
              <c:showBubbleSize val="0"/>
            </c:dLbl>
            <c:dLbl>
              <c:idx val="5"/>
              <c:layout>
                <c:manualLayout>
                  <c:x val="1.3310039779744973E-2"/>
                  <c:y val="0.11599323240590484"/>
                </c:manualLayout>
              </c:layout>
              <c:tx>
                <c:rich>
                  <a:bodyPr/>
                  <a:lstStyle/>
                  <a:p>
                    <a:pPr>
                      <a:defRPr sz="900" b="0" i="0" u="none" strike="noStrike" baseline="0">
                        <a:solidFill>
                          <a:srgbClr val="000000"/>
                        </a:solidFill>
                        <a:latin typeface="Arial Cyr"/>
                        <a:ea typeface="Arial Cyr"/>
                        <a:cs typeface="Arial Cyr"/>
                      </a:defRPr>
                    </a:pPr>
                    <a:r>
                      <a:rPr lang="ru-RU"/>
                      <a:t>Неправомерное завладение АМТС
0,9%</a:t>
                    </a:r>
                  </a:p>
                </c:rich>
              </c:tx>
              <c:numFmt formatCode="General" sourceLinked="0"/>
              <c:spPr>
                <a:noFill/>
                <a:ln w="25398">
                  <a:noFill/>
                </a:ln>
              </c:spPr>
              <c:dLblPos val="bestFit"/>
              <c:showLegendKey val="0"/>
              <c:showVal val="0"/>
              <c:showCatName val="1"/>
              <c:showSerName val="0"/>
              <c:showPercent val="1"/>
              <c:showBubbleSize val="0"/>
            </c:dLbl>
            <c:dLbl>
              <c:idx val="6"/>
              <c:layout>
                <c:manualLayout>
                  <c:x val="-8.6379122991791624E-2"/>
                  <c:y val="7.6469816272965868E-2"/>
                </c:manualLayout>
              </c:layout>
              <c:dLblPos val="bestFit"/>
              <c:showLegendKey val="0"/>
              <c:showVal val="0"/>
              <c:showCatName val="1"/>
              <c:showSerName val="0"/>
              <c:showPercent val="1"/>
              <c:showBubbleSize val="0"/>
            </c:dLbl>
            <c:dLbl>
              <c:idx val="7"/>
              <c:layout>
                <c:manualLayout>
                  <c:x val="-1.3107749062656701E-2"/>
                  <c:y val="0.22738978578693148"/>
                </c:manualLayout>
              </c:layout>
              <c:dLblPos val="bestFit"/>
              <c:showLegendKey val="0"/>
              <c:showVal val="0"/>
              <c:showCatName val="1"/>
              <c:showSerName val="0"/>
              <c:showPercent val="1"/>
              <c:showBubbleSize val="0"/>
            </c:dLbl>
            <c:dLbl>
              <c:idx val="8"/>
              <c:layout>
                <c:manualLayout>
                  <c:x val="-0.16527637179259291"/>
                  <c:y val="0.11069855422970647"/>
                </c:manualLayout>
              </c:layout>
              <c:dLblPos val="bestFit"/>
              <c:showLegendKey val="0"/>
              <c:showVal val="0"/>
              <c:showCatName val="1"/>
              <c:showSerName val="0"/>
              <c:showPercent val="1"/>
              <c:showBubbleSize val="0"/>
            </c:dLbl>
            <c:dLbl>
              <c:idx val="9"/>
              <c:layout>
                <c:manualLayout>
                  <c:xMode val="edge"/>
                  <c:yMode val="edge"/>
                  <c:x val="0.19649805447470844"/>
                  <c:y val="0.6893203883495147"/>
                </c:manualLayout>
              </c:layout>
              <c:dLblPos val="bestFit"/>
              <c:showLegendKey val="0"/>
              <c:showVal val="0"/>
              <c:showCatName val="1"/>
              <c:showSerName val="0"/>
              <c:showPercent val="1"/>
              <c:showBubbleSize val="0"/>
            </c:dLbl>
            <c:numFmt formatCode="0.0%" sourceLinked="0"/>
            <c:spPr>
              <a:noFill/>
              <a:ln w="25398">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0"/>
          </c:dLbls>
          <c:cat>
            <c:strRef>
              <c:f>Sheet1!$A$2:$A$7</c:f>
              <c:strCache>
                <c:ptCount val="6"/>
                <c:pt idx="0">
                  <c:v>Грабежи</c:v>
                </c:pt>
                <c:pt idx="1">
                  <c:v>Хулиганства</c:v>
                </c:pt>
                <c:pt idx="2">
                  <c:v>Остальные</c:v>
                </c:pt>
                <c:pt idx="3">
                  <c:v>Кражи</c:v>
                </c:pt>
                <c:pt idx="4">
                  <c:v>Побои</c:v>
                </c:pt>
                <c:pt idx="5">
                  <c:v>Неправомерное завладение АМТС</c:v>
                </c:pt>
              </c:strCache>
            </c:strRef>
          </c:cat>
          <c:val>
            <c:numRef>
              <c:f>Sheet1!$B$2:$B$7</c:f>
              <c:numCache>
                <c:formatCode>General</c:formatCode>
                <c:ptCount val="6"/>
                <c:pt idx="0">
                  <c:v>87</c:v>
                </c:pt>
                <c:pt idx="1">
                  <c:v>8</c:v>
                </c:pt>
                <c:pt idx="2">
                  <c:v>996</c:v>
                </c:pt>
                <c:pt idx="3">
                  <c:v>1678</c:v>
                </c:pt>
                <c:pt idx="4">
                  <c:v>47</c:v>
                </c:pt>
                <c:pt idx="5">
                  <c:v>22</c:v>
                </c:pt>
              </c:numCache>
            </c:numRef>
          </c:val>
        </c:ser>
        <c:ser>
          <c:idx val="1"/>
          <c:order val="1"/>
          <c:tx>
            <c:strRef>
              <c:f>Sheet1!$F$1</c:f>
              <c:strCache>
                <c:ptCount val="1"/>
              </c:strCache>
            </c:strRef>
          </c:tx>
          <c:spPr>
            <a:solidFill>
              <a:srgbClr val="802060"/>
            </a:solidFill>
            <a:ln w="14742">
              <a:solidFill>
                <a:srgbClr val="000000"/>
              </a:solidFill>
              <a:prstDash val="solid"/>
            </a:ln>
          </c:spPr>
          <c:explosion val="9"/>
          <c:dPt>
            <c:idx val="0"/>
            <c:bubble3D val="0"/>
            <c:spPr>
              <a:solidFill>
                <a:srgbClr val="8080FF"/>
              </a:solidFill>
              <a:ln w="14742">
                <a:solidFill>
                  <a:srgbClr val="000000"/>
                </a:solidFill>
                <a:prstDash val="solid"/>
              </a:ln>
            </c:spPr>
          </c:dPt>
          <c:dPt>
            <c:idx val="2"/>
            <c:bubble3D val="0"/>
            <c:spPr>
              <a:solidFill>
                <a:srgbClr val="FFFFC0"/>
              </a:solidFill>
              <a:ln w="14742">
                <a:solidFill>
                  <a:srgbClr val="000000"/>
                </a:solidFill>
                <a:prstDash val="solid"/>
              </a:ln>
            </c:spPr>
          </c:dPt>
          <c:dPt>
            <c:idx val="3"/>
            <c:bubble3D val="0"/>
            <c:spPr>
              <a:solidFill>
                <a:srgbClr val="A0E0E0"/>
              </a:solidFill>
              <a:ln w="14742">
                <a:solidFill>
                  <a:srgbClr val="000000"/>
                </a:solidFill>
                <a:prstDash val="solid"/>
              </a:ln>
            </c:spPr>
          </c:dPt>
          <c:dPt>
            <c:idx val="4"/>
            <c:bubble3D val="0"/>
            <c:spPr>
              <a:solidFill>
                <a:srgbClr val="600080"/>
              </a:solidFill>
              <a:ln w="14742">
                <a:solidFill>
                  <a:srgbClr val="000000"/>
                </a:solidFill>
                <a:prstDash val="solid"/>
              </a:ln>
            </c:spPr>
          </c:dPt>
          <c:dPt>
            <c:idx val="5"/>
            <c:bubble3D val="0"/>
            <c:spPr>
              <a:solidFill>
                <a:srgbClr val="FF8080"/>
              </a:solidFill>
              <a:ln w="14742">
                <a:solidFill>
                  <a:srgbClr val="000000"/>
                </a:solidFill>
                <a:prstDash val="solid"/>
              </a:ln>
            </c:spPr>
          </c:dPt>
          <c:cat>
            <c:strRef>
              <c:f>Sheet1!$A$2:$A$7</c:f>
              <c:strCache>
                <c:ptCount val="6"/>
                <c:pt idx="0">
                  <c:v>Грабежи</c:v>
                </c:pt>
                <c:pt idx="1">
                  <c:v>Хулиганства</c:v>
                </c:pt>
                <c:pt idx="2">
                  <c:v>Остальные</c:v>
                </c:pt>
                <c:pt idx="3">
                  <c:v>Кражи</c:v>
                </c:pt>
                <c:pt idx="4">
                  <c:v>Побои</c:v>
                </c:pt>
                <c:pt idx="5">
                  <c:v>Неправомерное завладение АМТС</c:v>
                </c:pt>
              </c:strCache>
            </c:strRef>
          </c:cat>
          <c:val>
            <c:numRef>
              <c:f>Sheet1!$F$2:$F$7</c:f>
              <c:numCache>
                <c:formatCode>General</c:formatCode>
                <c:ptCount val="6"/>
              </c:numCache>
            </c:numRef>
          </c:val>
        </c:ser>
        <c:ser>
          <c:idx val="2"/>
          <c:order val="2"/>
          <c:tx>
            <c:strRef>
              <c:f>Sheet1!$G$1</c:f>
              <c:strCache>
                <c:ptCount val="1"/>
              </c:strCache>
            </c:strRef>
          </c:tx>
          <c:spPr>
            <a:solidFill>
              <a:srgbClr val="FFFFC0"/>
            </a:solidFill>
            <a:ln w="14742">
              <a:solidFill>
                <a:srgbClr val="000000"/>
              </a:solidFill>
              <a:prstDash val="solid"/>
            </a:ln>
          </c:spPr>
          <c:explosion val="9"/>
          <c:dPt>
            <c:idx val="0"/>
            <c:bubble3D val="0"/>
            <c:spPr>
              <a:solidFill>
                <a:srgbClr val="8080FF"/>
              </a:solidFill>
              <a:ln w="14742">
                <a:solidFill>
                  <a:srgbClr val="000000"/>
                </a:solidFill>
                <a:prstDash val="solid"/>
              </a:ln>
            </c:spPr>
          </c:dPt>
          <c:dPt>
            <c:idx val="1"/>
            <c:bubble3D val="0"/>
            <c:spPr>
              <a:solidFill>
                <a:srgbClr val="802060"/>
              </a:solidFill>
              <a:ln w="14742">
                <a:solidFill>
                  <a:srgbClr val="000000"/>
                </a:solidFill>
                <a:prstDash val="solid"/>
              </a:ln>
            </c:spPr>
          </c:dPt>
          <c:dPt>
            <c:idx val="3"/>
            <c:bubble3D val="0"/>
            <c:spPr>
              <a:solidFill>
                <a:srgbClr val="A0E0E0"/>
              </a:solidFill>
              <a:ln w="14742">
                <a:solidFill>
                  <a:srgbClr val="000000"/>
                </a:solidFill>
                <a:prstDash val="solid"/>
              </a:ln>
            </c:spPr>
          </c:dPt>
          <c:dPt>
            <c:idx val="4"/>
            <c:bubble3D val="0"/>
            <c:spPr>
              <a:solidFill>
                <a:srgbClr val="600080"/>
              </a:solidFill>
              <a:ln w="14742">
                <a:solidFill>
                  <a:srgbClr val="000000"/>
                </a:solidFill>
                <a:prstDash val="solid"/>
              </a:ln>
            </c:spPr>
          </c:dPt>
          <c:dPt>
            <c:idx val="5"/>
            <c:bubble3D val="0"/>
            <c:spPr>
              <a:solidFill>
                <a:srgbClr val="FF8080"/>
              </a:solidFill>
              <a:ln w="14742">
                <a:solidFill>
                  <a:srgbClr val="000000"/>
                </a:solidFill>
                <a:prstDash val="solid"/>
              </a:ln>
            </c:spPr>
          </c:dPt>
          <c:cat>
            <c:strRef>
              <c:f>Sheet1!$A$2:$A$7</c:f>
              <c:strCache>
                <c:ptCount val="6"/>
                <c:pt idx="0">
                  <c:v>Грабежи</c:v>
                </c:pt>
                <c:pt idx="1">
                  <c:v>Хулиганства</c:v>
                </c:pt>
                <c:pt idx="2">
                  <c:v>Остальные</c:v>
                </c:pt>
                <c:pt idx="3">
                  <c:v>Кражи</c:v>
                </c:pt>
                <c:pt idx="4">
                  <c:v>Побои</c:v>
                </c:pt>
                <c:pt idx="5">
                  <c:v>Неправомерное завладение АМТС</c:v>
                </c:pt>
              </c:strCache>
            </c:strRef>
          </c:cat>
          <c:val>
            <c:numRef>
              <c:f>Sheet1!$G$2:$G$7</c:f>
              <c:numCache>
                <c:formatCode>General</c:formatCode>
                <c:ptCount val="6"/>
              </c:numCache>
            </c:numRef>
          </c:val>
        </c:ser>
        <c:dLbls>
          <c:showLegendKey val="0"/>
          <c:showVal val="0"/>
          <c:showCatName val="0"/>
          <c:showSerName val="0"/>
          <c:showPercent val="0"/>
          <c:showBubbleSize val="0"/>
          <c:showLeaderLines val="0"/>
        </c:dLbls>
      </c:pie3DChart>
      <c:spPr>
        <a:noFill/>
        <a:ln w="25398">
          <a:noFill/>
        </a:ln>
      </c:spPr>
    </c:plotArea>
    <c:plotVisOnly val="1"/>
    <c:dispBlanksAs val="zero"/>
    <c:showDLblsOverMax val="0"/>
  </c:chart>
  <c:spPr>
    <a:noFill/>
    <a:ln>
      <a:noFill/>
    </a:ln>
  </c:spPr>
  <c:txPr>
    <a:bodyPr/>
    <a:lstStyle/>
    <a:p>
      <a:pPr>
        <a:defRPr sz="93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hPercent val="80"/>
      <c:rotY val="240"/>
      <c:rAngAx val="0"/>
      <c:perspective val="0"/>
    </c:view3D>
    <c:floor>
      <c:thickness val="0"/>
    </c:floor>
    <c:sideWall>
      <c:thickness val="0"/>
    </c:sideWall>
    <c:backWall>
      <c:thickness val="0"/>
    </c:backWall>
    <c:plotArea>
      <c:layout/>
      <c:pie3DChart>
        <c:varyColors val="1"/>
        <c:ser>
          <c:idx val="0"/>
          <c:order val="0"/>
          <c:tx>
            <c:strRef>
              <c:f>Sheet1!$B$1</c:f>
              <c:strCache>
                <c:ptCount val="1"/>
              </c:strCache>
            </c:strRef>
          </c:tx>
          <c:spPr>
            <a:ln w="10308">
              <a:solidFill>
                <a:srgbClr val="000000"/>
              </a:solidFill>
              <a:prstDash val="solid"/>
            </a:ln>
          </c:spPr>
          <c:explosion val="22"/>
          <c:dPt>
            <c:idx val="0"/>
            <c:bubble3D val="0"/>
            <c:spPr>
              <a:solidFill>
                <a:srgbClr val="00FFFF"/>
              </a:solidFill>
              <a:ln w="10308">
                <a:solidFill>
                  <a:srgbClr val="000000"/>
                </a:solidFill>
                <a:prstDash val="solid"/>
              </a:ln>
            </c:spPr>
          </c:dPt>
          <c:dPt>
            <c:idx val="1"/>
            <c:bubble3D val="0"/>
            <c:spPr>
              <a:solidFill>
                <a:srgbClr val="00FF00"/>
              </a:solidFill>
              <a:ln w="10308">
                <a:solidFill>
                  <a:srgbClr val="000000"/>
                </a:solidFill>
                <a:prstDash val="solid"/>
              </a:ln>
            </c:spPr>
          </c:dPt>
          <c:dPt>
            <c:idx val="2"/>
            <c:bubble3D val="0"/>
            <c:spPr>
              <a:solidFill>
                <a:srgbClr val="A6CAF0"/>
              </a:solidFill>
              <a:ln w="10308">
                <a:solidFill>
                  <a:srgbClr val="000000"/>
                </a:solidFill>
                <a:prstDash val="solid"/>
              </a:ln>
            </c:spPr>
          </c:dPt>
          <c:dPt>
            <c:idx val="3"/>
            <c:bubble3D val="0"/>
            <c:spPr>
              <a:solidFill>
                <a:srgbClr val="FF0000"/>
              </a:solidFill>
              <a:ln w="10308">
                <a:solidFill>
                  <a:srgbClr val="000000"/>
                </a:solidFill>
                <a:prstDash val="solid"/>
              </a:ln>
            </c:spPr>
          </c:dPt>
          <c:dPt>
            <c:idx val="4"/>
            <c:bubble3D val="0"/>
            <c:spPr>
              <a:solidFill>
                <a:srgbClr val="C0C0C0"/>
              </a:solidFill>
              <a:ln w="10308">
                <a:solidFill>
                  <a:srgbClr val="000000"/>
                </a:solidFill>
                <a:prstDash val="solid"/>
              </a:ln>
            </c:spPr>
          </c:dPt>
          <c:dLbls>
            <c:dLbl>
              <c:idx val="0"/>
              <c:layout/>
              <c:tx>
                <c:rich>
                  <a:bodyPr/>
                  <a:lstStyle/>
                  <a:p>
                    <a:r>
                      <a:rPr lang="ru-RU"/>
                      <a:t>Кражи 82</a:t>
                    </a:r>
                  </a:p>
                </c:rich>
              </c:tx>
              <c:showLegendKey val="0"/>
              <c:showVal val="1"/>
              <c:showCatName val="1"/>
              <c:showSerName val="0"/>
              <c:showPercent val="0"/>
              <c:showBubbleSize val="0"/>
            </c:dLbl>
            <c:dLbl>
              <c:idx val="1"/>
              <c:layout/>
              <c:tx>
                <c:rich>
                  <a:bodyPr/>
                  <a:lstStyle/>
                  <a:p>
                    <a:r>
                      <a:rPr lang="ru-RU"/>
                      <a:t>Грабежи 12</a:t>
                    </a:r>
                  </a:p>
                </c:rich>
              </c:tx>
              <c:showLegendKey val="0"/>
              <c:showVal val="1"/>
              <c:showCatName val="1"/>
              <c:showSerName val="0"/>
              <c:showPercent val="0"/>
              <c:showBubbleSize val="0"/>
            </c:dLbl>
            <c:dLbl>
              <c:idx val="2"/>
              <c:layout/>
              <c:tx>
                <c:rich>
                  <a:bodyPr/>
                  <a:lstStyle/>
                  <a:p>
                    <a:r>
                      <a:rPr lang="ru-RU"/>
                      <a:t>Остальные 24</a:t>
                    </a:r>
                  </a:p>
                </c:rich>
              </c:tx>
              <c:showLegendKey val="0"/>
              <c:showVal val="1"/>
              <c:showCatName val="1"/>
              <c:showSerName val="0"/>
              <c:showPercent val="0"/>
              <c:showBubbleSize val="0"/>
            </c:dLbl>
            <c:dLbl>
              <c:idx val="3"/>
              <c:layout/>
              <c:tx>
                <c:rich>
                  <a:bodyPr/>
                  <a:lstStyle/>
                  <a:p>
                    <a:r>
                      <a:rPr lang="ru-RU"/>
                      <a:t>Преступления НОН; 28</a:t>
                    </a:r>
                  </a:p>
                </c:rich>
              </c:tx>
              <c:showLegendKey val="0"/>
              <c:showVal val="1"/>
              <c:showCatName val="1"/>
              <c:showSerName val="0"/>
              <c:showPercent val="0"/>
              <c:showBubbleSize val="0"/>
            </c:dLbl>
            <c:dLbl>
              <c:idx val="4"/>
              <c:layout/>
              <c:tx>
                <c:rich>
                  <a:bodyPr/>
                  <a:lstStyle/>
                  <a:p>
                    <a:r>
                      <a:rPr lang="ru-RU"/>
                      <a:t>Мошенничество 12</a:t>
                    </a:r>
                  </a:p>
                </c:rich>
              </c:tx>
              <c:showLegendKey val="0"/>
              <c:showVal val="1"/>
              <c:showCatName val="1"/>
              <c:showSerName val="0"/>
              <c:showPercent val="0"/>
              <c:showBubbleSize val="0"/>
            </c:dLbl>
            <c:showLegendKey val="0"/>
            <c:showVal val="1"/>
            <c:showCatName val="1"/>
            <c:showSerName val="0"/>
            <c:showPercent val="0"/>
            <c:showBubbleSize val="0"/>
            <c:showLeaderLines val="0"/>
          </c:dLbls>
          <c:cat>
            <c:strRef>
              <c:f>Sheet1!$A$2:$A$6</c:f>
              <c:strCache>
                <c:ptCount val="5"/>
                <c:pt idx="0">
                  <c:v>Кражи</c:v>
                </c:pt>
                <c:pt idx="1">
                  <c:v>Грабежи</c:v>
                </c:pt>
                <c:pt idx="2">
                  <c:v>Остальные</c:v>
                </c:pt>
                <c:pt idx="3">
                  <c:v>Преступления НОН</c:v>
                </c:pt>
                <c:pt idx="4">
                  <c:v>Мошенничество </c:v>
                </c:pt>
              </c:strCache>
            </c:strRef>
          </c:cat>
          <c:val>
            <c:numRef>
              <c:f>Sheet1!$B$2:$B$6</c:f>
              <c:numCache>
                <c:formatCode>General</c:formatCode>
                <c:ptCount val="5"/>
                <c:pt idx="0">
                  <c:v>82</c:v>
                </c:pt>
                <c:pt idx="1">
                  <c:v>12</c:v>
                </c:pt>
                <c:pt idx="2">
                  <c:v>24</c:v>
                </c:pt>
                <c:pt idx="3">
                  <c:v>28</c:v>
                </c:pt>
                <c:pt idx="4">
                  <c:v>12</c:v>
                </c:pt>
              </c:numCache>
            </c:numRef>
          </c:val>
        </c:ser>
        <c:ser>
          <c:idx val="1"/>
          <c:order val="1"/>
          <c:tx>
            <c:strRef>
              <c:f>Sheet1!$C$1</c:f>
              <c:strCache>
                <c:ptCount val="1"/>
              </c:strCache>
            </c:strRef>
          </c:tx>
          <c:spPr>
            <a:solidFill>
              <a:srgbClr val="802060"/>
            </a:solidFill>
            <a:ln w="10308">
              <a:solidFill>
                <a:srgbClr val="000000"/>
              </a:solidFill>
              <a:prstDash val="solid"/>
            </a:ln>
          </c:spPr>
          <c:explosion val="10"/>
          <c:dPt>
            <c:idx val="0"/>
            <c:bubble3D val="0"/>
            <c:spPr>
              <a:solidFill>
                <a:srgbClr val="8080FF"/>
              </a:solidFill>
              <a:ln w="10308">
                <a:solidFill>
                  <a:srgbClr val="000000"/>
                </a:solidFill>
                <a:prstDash val="solid"/>
              </a:ln>
            </c:spPr>
          </c:dPt>
          <c:dPt>
            <c:idx val="2"/>
            <c:bubble3D val="0"/>
            <c:spPr>
              <a:solidFill>
                <a:srgbClr val="FFFFC0"/>
              </a:solidFill>
              <a:ln w="10308">
                <a:solidFill>
                  <a:srgbClr val="000000"/>
                </a:solidFill>
                <a:prstDash val="solid"/>
              </a:ln>
            </c:spPr>
          </c:dPt>
          <c:dPt>
            <c:idx val="3"/>
            <c:bubble3D val="0"/>
            <c:spPr>
              <a:solidFill>
                <a:srgbClr val="A0E0E0"/>
              </a:solidFill>
              <a:ln w="10308">
                <a:solidFill>
                  <a:srgbClr val="000000"/>
                </a:solidFill>
                <a:prstDash val="solid"/>
              </a:ln>
            </c:spPr>
          </c:dPt>
          <c:dPt>
            <c:idx val="4"/>
            <c:bubble3D val="0"/>
            <c:spPr>
              <a:solidFill>
                <a:srgbClr val="600080"/>
              </a:solidFill>
              <a:ln w="10308">
                <a:solidFill>
                  <a:srgbClr val="000000"/>
                </a:solidFill>
                <a:prstDash val="solid"/>
              </a:ln>
            </c:spPr>
          </c:dPt>
          <c:cat>
            <c:strRef>
              <c:f>Sheet1!$A$2:$A$6</c:f>
              <c:strCache>
                <c:ptCount val="5"/>
                <c:pt idx="0">
                  <c:v>Кражи</c:v>
                </c:pt>
                <c:pt idx="1">
                  <c:v>Грабежи</c:v>
                </c:pt>
                <c:pt idx="2">
                  <c:v>Остальные</c:v>
                </c:pt>
                <c:pt idx="3">
                  <c:v>Преступления НОН</c:v>
                </c:pt>
                <c:pt idx="4">
                  <c:v>Мошенничество </c:v>
                </c:pt>
              </c:strCache>
            </c:strRef>
          </c:cat>
          <c:val>
            <c:numRef>
              <c:f>Sheet1!$C$2:$C$6</c:f>
              <c:numCache>
                <c:formatCode>General</c:formatCode>
                <c:ptCount val="5"/>
              </c:numCache>
            </c:numRef>
          </c:val>
        </c:ser>
        <c:ser>
          <c:idx val="2"/>
          <c:order val="2"/>
          <c:tx>
            <c:strRef>
              <c:f>Sheet1!$D$1</c:f>
              <c:strCache>
                <c:ptCount val="1"/>
              </c:strCache>
            </c:strRef>
          </c:tx>
          <c:spPr>
            <a:solidFill>
              <a:srgbClr val="FFFFC0"/>
            </a:solidFill>
            <a:ln w="10308">
              <a:solidFill>
                <a:srgbClr val="000000"/>
              </a:solidFill>
              <a:prstDash val="solid"/>
            </a:ln>
          </c:spPr>
          <c:explosion val="10"/>
          <c:dPt>
            <c:idx val="0"/>
            <c:bubble3D val="0"/>
            <c:spPr>
              <a:solidFill>
                <a:srgbClr val="8080FF"/>
              </a:solidFill>
              <a:ln w="10308">
                <a:solidFill>
                  <a:srgbClr val="000000"/>
                </a:solidFill>
                <a:prstDash val="solid"/>
              </a:ln>
            </c:spPr>
          </c:dPt>
          <c:dPt>
            <c:idx val="1"/>
            <c:bubble3D val="0"/>
            <c:spPr>
              <a:solidFill>
                <a:srgbClr val="802060"/>
              </a:solidFill>
              <a:ln w="10308">
                <a:solidFill>
                  <a:srgbClr val="000000"/>
                </a:solidFill>
                <a:prstDash val="solid"/>
              </a:ln>
            </c:spPr>
          </c:dPt>
          <c:dPt>
            <c:idx val="3"/>
            <c:bubble3D val="0"/>
            <c:spPr>
              <a:solidFill>
                <a:srgbClr val="A0E0E0"/>
              </a:solidFill>
              <a:ln w="10308">
                <a:solidFill>
                  <a:srgbClr val="000000"/>
                </a:solidFill>
                <a:prstDash val="solid"/>
              </a:ln>
            </c:spPr>
          </c:dPt>
          <c:dPt>
            <c:idx val="4"/>
            <c:bubble3D val="0"/>
            <c:spPr>
              <a:solidFill>
                <a:srgbClr val="600080"/>
              </a:solidFill>
              <a:ln w="10308">
                <a:solidFill>
                  <a:srgbClr val="000000"/>
                </a:solidFill>
                <a:prstDash val="solid"/>
              </a:ln>
            </c:spPr>
          </c:dPt>
          <c:cat>
            <c:strRef>
              <c:f>Sheet1!$A$2:$A$6</c:f>
              <c:strCache>
                <c:ptCount val="5"/>
                <c:pt idx="0">
                  <c:v>Кражи</c:v>
                </c:pt>
                <c:pt idx="1">
                  <c:v>Грабежи</c:v>
                </c:pt>
                <c:pt idx="2">
                  <c:v>Остальные</c:v>
                </c:pt>
                <c:pt idx="3">
                  <c:v>Преступления НОН</c:v>
                </c:pt>
                <c:pt idx="4">
                  <c:v>Мошенничество </c:v>
                </c:pt>
              </c:strCache>
            </c:strRef>
          </c:cat>
          <c:val>
            <c:numRef>
              <c:f>Sheet1!$D$2:$D$6</c:f>
              <c:numCache>
                <c:formatCode>General</c:formatCode>
                <c:ptCount val="5"/>
              </c:numCache>
            </c:numRef>
          </c:val>
        </c:ser>
        <c:ser>
          <c:idx val="3"/>
          <c:order val="3"/>
          <c:tx>
            <c:strRef>
              <c:f>Sheet1!$E$1</c:f>
              <c:strCache>
                <c:ptCount val="1"/>
              </c:strCache>
            </c:strRef>
          </c:tx>
          <c:spPr>
            <a:solidFill>
              <a:srgbClr val="A0E0E0"/>
            </a:solidFill>
            <a:ln w="10308">
              <a:solidFill>
                <a:srgbClr val="000000"/>
              </a:solidFill>
              <a:prstDash val="solid"/>
            </a:ln>
          </c:spPr>
          <c:explosion val="10"/>
          <c:dPt>
            <c:idx val="0"/>
            <c:bubble3D val="0"/>
            <c:spPr>
              <a:solidFill>
                <a:srgbClr val="8080FF"/>
              </a:solidFill>
              <a:ln w="10308">
                <a:solidFill>
                  <a:srgbClr val="000000"/>
                </a:solidFill>
                <a:prstDash val="solid"/>
              </a:ln>
            </c:spPr>
          </c:dPt>
          <c:dPt>
            <c:idx val="1"/>
            <c:bubble3D val="0"/>
            <c:spPr>
              <a:solidFill>
                <a:srgbClr val="802060"/>
              </a:solidFill>
              <a:ln w="10308">
                <a:solidFill>
                  <a:srgbClr val="000000"/>
                </a:solidFill>
                <a:prstDash val="solid"/>
              </a:ln>
            </c:spPr>
          </c:dPt>
          <c:dPt>
            <c:idx val="2"/>
            <c:bubble3D val="0"/>
            <c:spPr>
              <a:solidFill>
                <a:srgbClr val="FFFFC0"/>
              </a:solidFill>
              <a:ln w="10308">
                <a:solidFill>
                  <a:srgbClr val="000000"/>
                </a:solidFill>
                <a:prstDash val="solid"/>
              </a:ln>
            </c:spPr>
          </c:dPt>
          <c:dPt>
            <c:idx val="4"/>
            <c:bubble3D val="0"/>
            <c:spPr>
              <a:solidFill>
                <a:srgbClr val="600080"/>
              </a:solidFill>
              <a:ln w="10308">
                <a:solidFill>
                  <a:srgbClr val="000000"/>
                </a:solidFill>
                <a:prstDash val="solid"/>
              </a:ln>
            </c:spPr>
          </c:dPt>
          <c:cat>
            <c:strRef>
              <c:f>Sheet1!$A$2:$A$6</c:f>
              <c:strCache>
                <c:ptCount val="5"/>
                <c:pt idx="0">
                  <c:v>Кражи</c:v>
                </c:pt>
                <c:pt idx="1">
                  <c:v>Грабежи</c:v>
                </c:pt>
                <c:pt idx="2">
                  <c:v>Остальные</c:v>
                </c:pt>
                <c:pt idx="3">
                  <c:v>Преступления НОН</c:v>
                </c:pt>
                <c:pt idx="4">
                  <c:v>Мошенничество </c:v>
                </c:pt>
              </c:strCache>
            </c:strRef>
          </c:cat>
          <c:val>
            <c:numRef>
              <c:f>Sheet1!$E$2:$E$6</c:f>
              <c:numCache>
                <c:formatCode>General</c:formatCode>
                <c:ptCount val="5"/>
              </c:numCache>
            </c:numRef>
          </c:val>
        </c:ser>
        <c:dLbls>
          <c:showLegendKey val="0"/>
          <c:showVal val="1"/>
          <c:showCatName val="1"/>
          <c:showSerName val="0"/>
          <c:showPercent val="0"/>
          <c:showBubbleSize val="0"/>
          <c:showLeaderLines val="0"/>
        </c:dLbls>
      </c:pie3DChart>
      <c:spPr>
        <a:noFill/>
        <a:ln w="25398">
          <a:noFill/>
        </a:ln>
      </c:spPr>
    </c:plotArea>
    <c:plotVisOnly val="1"/>
    <c:dispBlanksAs val="zero"/>
    <c:showDLblsOverMax val="0"/>
  </c:chart>
  <c:spPr>
    <a:noFill/>
    <a:ln>
      <a:noFill/>
    </a:ln>
  </c:spPr>
  <c:txPr>
    <a:bodyPr/>
    <a:lstStyle/>
    <a:p>
      <a:pPr>
        <a:defRPr sz="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34693877551022"/>
          <c:y val="7.6388888888888895E-2"/>
          <c:w val="0.86734693877551061"/>
          <c:h val="0.6117553811876224"/>
        </c:manualLayout>
      </c:layout>
      <c:barChart>
        <c:barDir val="col"/>
        <c:grouping val="percentStacked"/>
        <c:varyColors val="0"/>
        <c:ser>
          <c:idx val="0"/>
          <c:order val="0"/>
          <c:tx>
            <c:strRef>
              <c:f>Sheet1!$A$2</c:f>
              <c:strCache>
                <c:ptCount val="1"/>
                <c:pt idx="0">
                  <c:v>преступления небольшой тяжести за 12 месяцев 2018 г.</c:v>
                </c:pt>
              </c:strCache>
            </c:strRef>
          </c:tx>
          <c:spPr>
            <a:gradFill rotWithShape="0">
              <a:gsLst>
                <a:gs pos="0">
                  <a:srgbClr val="FFFFFF"/>
                </a:gs>
                <a:gs pos="100000">
                  <a:srgbClr val="FFFFFF">
                    <a:gamma/>
                    <a:shade val="46275"/>
                    <a:invGamma/>
                  </a:srgbClr>
                </a:gs>
              </a:gsLst>
              <a:lin ang="5400000" scaled="1"/>
            </a:gradFill>
            <a:ln w="12696">
              <a:solidFill>
                <a:srgbClr val="000000"/>
              </a:solidFill>
              <a:prstDash val="solid"/>
            </a:ln>
          </c:spPr>
          <c:invertIfNegative val="0"/>
          <c:dLbls>
            <c:spPr>
              <a:noFill/>
              <a:ln w="25387">
                <a:noFill/>
              </a:ln>
            </c:spPr>
            <c:txPr>
              <a:bodyPr/>
              <a:lstStyle/>
              <a:p>
                <a:pPr>
                  <a:defRPr sz="9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Sheet1!$B$1:$H$1</c:f>
              <c:strCache>
                <c:ptCount val="7"/>
                <c:pt idx="0">
                  <c:v>ОП № 1</c:v>
                </c:pt>
                <c:pt idx="1">
                  <c:v>ОП № 2</c:v>
                </c:pt>
                <c:pt idx="2">
                  <c:v>ОП № 3</c:v>
                </c:pt>
                <c:pt idx="3">
                  <c:v>ОП № 4</c:v>
                </c:pt>
                <c:pt idx="4">
                  <c:v>ОП № 5</c:v>
                </c:pt>
                <c:pt idx="5">
                  <c:v>ОП № 6</c:v>
                </c:pt>
                <c:pt idx="6">
                  <c:v>город</c:v>
                </c:pt>
              </c:strCache>
            </c:strRef>
          </c:cat>
          <c:val>
            <c:numRef>
              <c:f>Sheet1!$B$2:$H$2</c:f>
              <c:numCache>
                <c:formatCode>General</c:formatCode>
                <c:ptCount val="7"/>
                <c:pt idx="0">
                  <c:v>399</c:v>
                </c:pt>
                <c:pt idx="1">
                  <c:v>435</c:v>
                </c:pt>
                <c:pt idx="2">
                  <c:v>317</c:v>
                </c:pt>
                <c:pt idx="3">
                  <c:v>497</c:v>
                </c:pt>
                <c:pt idx="4">
                  <c:v>297</c:v>
                </c:pt>
                <c:pt idx="5">
                  <c:v>395</c:v>
                </c:pt>
                <c:pt idx="6">
                  <c:v>2340</c:v>
                </c:pt>
              </c:numCache>
            </c:numRef>
          </c:val>
        </c:ser>
        <c:ser>
          <c:idx val="1"/>
          <c:order val="1"/>
          <c:tx>
            <c:strRef>
              <c:f>Sheet1!$A$3</c:f>
              <c:strCache>
                <c:ptCount val="1"/>
                <c:pt idx="0">
                  <c:v>преступления небольшой тяжести за 12 месяцев 2019 г.</c:v>
                </c:pt>
              </c:strCache>
            </c:strRef>
          </c:tx>
          <c:spPr>
            <a:gradFill rotWithShape="0">
              <a:gsLst>
                <a:gs pos="0">
                  <a:srgbClr val="00BAB6"/>
                </a:gs>
                <a:gs pos="100000">
                  <a:srgbClr val="00BAB6">
                    <a:gamma/>
                    <a:shade val="46275"/>
                    <a:invGamma/>
                  </a:srgbClr>
                </a:gs>
              </a:gsLst>
              <a:lin ang="5400000" scaled="1"/>
            </a:gradFill>
            <a:ln w="12696">
              <a:solidFill>
                <a:srgbClr val="000000"/>
              </a:solidFill>
              <a:prstDash val="solid"/>
            </a:ln>
          </c:spPr>
          <c:invertIfNegative val="0"/>
          <c:dLbls>
            <c:spPr>
              <a:noFill/>
              <a:ln w="25387">
                <a:noFill/>
              </a:ln>
            </c:spPr>
            <c:txPr>
              <a:bodyPr/>
              <a:lstStyle/>
              <a:p>
                <a:pPr>
                  <a:defRPr sz="9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Sheet1!$B$1:$H$1</c:f>
              <c:strCache>
                <c:ptCount val="7"/>
                <c:pt idx="0">
                  <c:v>ОП № 1</c:v>
                </c:pt>
                <c:pt idx="1">
                  <c:v>ОП № 2</c:v>
                </c:pt>
                <c:pt idx="2">
                  <c:v>ОП № 3</c:v>
                </c:pt>
                <c:pt idx="3">
                  <c:v>ОП № 4</c:v>
                </c:pt>
                <c:pt idx="4">
                  <c:v>ОП № 5</c:v>
                </c:pt>
                <c:pt idx="5">
                  <c:v>ОП № 6</c:v>
                </c:pt>
                <c:pt idx="6">
                  <c:v>город</c:v>
                </c:pt>
              </c:strCache>
            </c:strRef>
          </c:cat>
          <c:val>
            <c:numRef>
              <c:f>Sheet1!$B$3:$H$3</c:f>
              <c:numCache>
                <c:formatCode>General</c:formatCode>
                <c:ptCount val="7"/>
                <c:pt idx="0">
                  <c:v>357</c:v>
                </c:pt>
                <c:pt idx="1">
                  <c:v>441</c:v>
                </c:pt>
                <c:pt idx="2">
                  <c:v>328</c:v>
                </c:pt>
                <c:pt idx="3">
                  <c:v>428</c:v>
                </c:pt>
                <c:pt idx="4">
                  <c:v>320</c:v>
                </c:pt>
                <c:pt idx="5">
                  <c:v>353</c:v>
                </c:pt>
                <c:pt idx="6">
                  <c:v>2227</c:v>
                </c:pt>
              </c:numCache>
            </c:numRef>
          </c:val>
        </c:ser>
        <c:dLbls>
          <c:showLegendKey val="0"/>
          <c:showVal val="1"/>
          <c:showCatName val="0"/>
          <c:showSerName val="0"/>
          <c:showPercent val="0"/>
          <c:showBubbleSize val="0"/>
        </c:dLbls>
        <c:gapWidth val="150"/>
        <c:overlap val="100"/>
        <c:serLines>
          <c:spPr>
            <a:ln w="3174">
              <a:solidFill>
                <a:srgbClr val="000000"/>
              </a:solidFill>
              <a:prstDash val="solid"/>
            </a:ln>
          </c:spPr>
        </c:serLines>
        <c:axId val="131566208"/>
        <c:axId val="131567616"/>
      </c:barChart>
      <c:catAx>
        <c:axId val="131566208"/>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u-RU"/>
          </a:p>
        </c:txPr>
        <c:crossAx val="131567616"/>
        <c:crosses val="autoZero"/>
        <c:auto val="1"/>
        <c:lblAlgn val="ctr"/>
        <c:lblOffset val="100"/>
        <c:tickLblSkip val="1"/>
        <c:tickMarkSkip val="1"/>
        <c:noMultiLvlLbl val="0"/>
      </c:catAx>
      <c:valAx>
        <c:axId val="131567616"/>
        <c:scaling>
          <c:orientation val="minMax"/>
        </c:scaling>
        <c:delete val="0"/>
        <c:axPos val="l"/>
        <c:numFmt formatCode="0%" sourceLinked="1"/>
        <c:majorTickMark val="out"/>
        <c:minorTickMark val="none"/>
        <c:tickLblPos val="nextTo"/>
        <c:spPr>
          <a:ln w="3174">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u-RU"/>
          </a:p>
        </c:txPr>
        <c:crossAx val="131566208"/>
        <c:crosses val="autoZero"/>
        <c:crossBetween val="between"/>
      </c:valAx>
      <c:spPr>
        <a:solidFill>
          <a:srgbClr val="FFFFFF"/>
        </a:solidFill>
        <a:ln w="12696">
          <a:solidFill>
            <a:srgbClr val="808080"/>
          </a:solidFill>
          <a:prstDash val="solid"/>
        </a:ln>
      </c:spPr>
    </c:plotArea>
    <c:legend>
      <c:legendPos val="b"/>
      <c:layout>
        <c:manualLayout>
          <c:xMode val="edge"/>
          <c:yMode val="edge"/>
          <c:x val="3.5714202391367751E-2"/>
          <c:y val="0.81600827438943402"/>
          <c:w val="0.92687064116985363"/>
          <c:h val="0.17357578184083011"/>
        </c:manualLayout>
      </c:layout>
      <c:overlay val="0"/>
      <c:spPr>
        <a:solidFill>
          <a:srgbClr val="FFFFFF"/>
        </a:solidFill>
        <a:ln w="3174">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993300"/>
    </a:solidFill>
    <a:ln w="3174">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515162172181568"/>
          <c:y val="6.0990702433382303E-2"/>
          <c:w val="0.57043478260869562"/>
          <c:h val="0.88888888888888884"/>
        </c:manualLayout>
      </c:layout>
      <c:barChart>
        <c:barDir val="bar"/>
        <c:grouping val="clustered"/>
        <c:varyColors val="0"/>
        <c:ser>
          <c:idx val="0"/>
          <c:order val="0"/>
          <c:tx>
            <c:strRef>
              <c:f>Sheet1!$B$1</c:f>
              <c:strCache>
                <c:ptCount val="1"/>
                <c:pt idx="0">
                  <c:v> 2018 г.</c:v>
                </c:pt>
              </c:strCache>
            </c:strRef>
          </c:tx>
          <c:spPr>
            <a:blipFill dpi="0" rotWithShape="0">
              <a:blip xmlns:r="http://schemas.openxmlformats.org/officeDocument/2006/relationships" r:embed="rId2"/>
              <a:srcRect/>
              <a:tile tx="0" ty="0" sx="100000" sy="100000" flip="none" algn="tl"/>
            </a:blipFill>
            <a:ln w="1913">
              <a:solidFill>
                <a:srgbClr val="000000"/>
              </a:solidFill>
              <a:prstDash val="solid"/>
            </a:ln>
            <a:effectLst>
              <a:outerShdw dist="35921" dir="2700000" algn="br">
                <a:srgbClr val="000000"/>
              </a:outerShdw>
            </a:effectLst>
          </c:spPr>
          <c:invertIfNegative val="0"/>
          <c:dLbls>
            <c:spPr>
              <a:noFill/>
              <a:ln w="15307">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Sheet1!$A$2:$A$5</c:f>
              <c:strCache>
                <c:ptCount val="4"/>
                <c:pt idx="0">
                  <c:v>Тяжкие</c:v>
                </c:pt>
                <c:pt idx="1">
                  <c:v>Небольшой тяжести</c:v>
                </c:pt>
                <c:pt idx="2">
                  <c:v>Средней тяжести</c:v>
                </c:pt>
                <c:pt idx="3">
                  <c:v>Особо тяжкие</c:v>
                </c:pt>
              </c:strCache>
            </c:strRef>
          </c:cat>
          <c:val>
            <c:numRef>
              <c:f>Sheet1!$B$2:$B$5</c:f>
              <c:numCache>
                <c:formatCode>General</c:formatCode>
                <c:ptCount val="4"/>
                <c:pt idx="0">
                  <c:v>908</c:v>
                </c:pt>
                <c:pt idx="1">
                  <c:v>2340</c:v>
                </c:pt>
                <c:pt idx="2">
                  <c:v>1817</c:v>
                </c:pt>
                <c:pt idx="3">
                  <c:v>519</c:v>
                </c:pt>
              </c:numCache>
            </c:numRef>
          </c:val>
        </c:ser>
        <c:ser>
          <c:idx val="1"/>
          <c:order val="1"/>
          <c:tx>
            <c:strRef>
              <c:f>Sheet1!$C$1</c:f>
              <c:strCache>
                <c:ptCount val="1"/>
                <c:pt idx="0">
                  <c:v> 2019 г.</c:v>
                </c:pt>
              </c:strCache>
            </c:strRef>
          </c:tx>
          <c:spPr>
            <a:blipFill dpi="0" rotWithShape="0">
              <a:blip xmlns:r="http://schemas.openxmlformats.org/officeDocument/2006/relationships" r:embed="rId3"/>
              <a:srcRect/>
              <a:tile tx="0" ty="0" sx="100000" sy="100000" flip="none" algn="tl"/>
            </a:blipFill>
            <a:ln w="1913">
              <a:solidFill>
                <a:srgbClr val="000000"/>
              </a:solidFill>
              <a:prstDash val="solid"/>
            </a:ln>
            <a:effectLst>
              <a:outerShdw dist="35921" dir="2700000" algn="br">
                <a:srgbClr val="000000"/>
              </a:outerShdw>
            </a:effectLst>
          </c:spPr>
          <c:invertIfNegative val="0"/>
          <c:dLbls>
            <c:spPr>
              <a:noFill/>
              <a:ln w="15307">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Sheet1!$A$2:$A$5</c:f>
              <c:strCache>
                <c:ptCount val="4"/>
                <c:pt idx="0">
                  <c:v>Тяжкие</c:v>
                </c:pt>
                <c:pt idx="1">
                  <c:v>Небольшой тяжести</c:v>
                </c:pt>
                <c:pt idx="2">
                  <c:v>Средней тяжести</c:v>
                </c:pt>
                <c:pt idx="3">
                  <c:v>Особо тяжкие</c:v>
                </c:pt>
              </c:strCache>
            </c:strRef>
          </c:cat>
          <c:val>
            <c:numRef>
              <c:f>Sheet1!$C$2:$C$5</c:f>
              <c:numCache>
                <c:formatCode>General</c:formatCode>
                <c:ptCount val="4"/>
                <c:pt idx="0">
                  <c:v>1393</c:v>
                </c:pt>
                <c:pt idx="1">
                  <c:v>2227</c:v>
                </c:pt>
                <c:pt idx="2">
                  <c:v>1711</c:v>
                </c:pt>
                <c:pt idx="3">
                  <c:v>616</c:v>
                </c:pt>
              </c:numCache>
            </c:numRef>
          </c:val>
        </c:ser>
        <c:dLbls>
          <c:showLegendKey val="0"/>
          <c:showVal val="1"/>
          <c:showCatName val="0"/>
          <c:showSerName val="0"/>
          <c:showPercent val="0"/>
          <c:showBubbleSize val="0"/>
        </c:dLbls>
        <c:gapWidth val="150"/>
        <c:axId val="139474816"/>
        <c:axId val="139476352"/>
      </c:barChart>
      <c:catAx>
        <c:axId val="139474816"/>
        <c:scaling>
          <c:orientation val="minMax"/>
        </c:scaling>
        <c:delete val="0"/>
        <c:axPos val="l"/>
        <c:numFmt formatCode="General" sourceLinked="1"/>
        <c:majorTickMark val="none"/>
        <c:minorTickMark val="none"/>
        <c:tickLblPos val="nextTo"/>
        <c:spPr>
          <a:ln w="4985">
            <a:noFill/>
          </a:ln>
        </c:spPr>
        <c:txPr>
          <a:bodyPr rot="0" vert="horz"/>
          <a:lstStyle/>
          <a:p>
            <a:pPr>
              <a:defRPr sz="1000" b="1" i="0" u="none" strike="noStrike" baseline="0">
                <a:solidFill>
                  <a:srgbClr val="000000"/>
                </a:solidFill>
                <a:latin typeface="Arial"/>
                <a:ea typeface="Arial"/>
                <a:cs typeface="Arial"/>
              </a:defRPr>
            </a:pPr>
            <a:endParaRPr lang="ru-RU"/>
          </a:p>
        </c:txPr>
        <c:crossAx val="139476352"/>
        <c:crosses val="autoZero"/>
        <c:auto val="1"/>
        <c:lblAlgn val="ctr"/>
        <c:lblOffset val="100"/>
        <c:tickLblSkip val="1"/>
        <c:tickMarkSkip val="1"/>
        <c:noMultiLvlLbl val="0"/>
      </c:catAx>
      <c:valAx>
        <c:axId val="139476352"/>
        <c:scaling>
          <c:orientation val="minMax"/>
        </c:scaling>
        <c:delete val="1"/>
        <c:axPos val="b"/>
        <c:numFmt formatCode="General" sourceLinked="1"/>
        <c:majorTickMark val="out"/>
        <c:minorTickMark val="none"/>
        <c:tickLblPos val="none"/>
        <c:crossAx val="139474816"/>
        <c:crosses val="autoZero"/>
        <c:crossBetween val="between"/>
      </c:valAx>
      <c:spPr>
        <a:noFill/>
        <a:ln w="15307">
          <a:noFill/>
        </a:ln>
      </c:spPr>
    </c:plotArea>
    <c:legend>
      <c:legendPos val="r"/>
      <c:layout>
        <c:manualLayout>
          <c:xMode val="edge"/>
          <c:yMode val="edge"/>
          <c:x val="0.84600632276769117"/>
          <c:y val="5.7695270166183404E-3"/>
          <c:w val="0.15175676610938282"/>
          <c:h val="0.51610169491525426"/>
        </c:manualLayout>
      </c:layout>
      <c:overlay val="0"/>
      <c:spPr>
        <a:solidFill>
          <a:srgbClr val="286676"/>
        </a:solidFill>
        <a:ln w="1913">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419" b="0" i="0" u="none" strike="noStrike" baseline="0">
          <a:solidFill>
            <a:srgbClr val="000000"/>
          </a:solidFill>
          <a:latin typeface="Arial"/>
          <a:ea typeface="Arial"/>
          <a:cs typeface="Arial"/>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w="25147">
          <a:noFill/>
        </a:ln>
      </c:spPr>
      <c:txPr>
        <a:bodyPr/>
        <a:lstStyle/>
        <a:p>
          <a:pPr>
            <a:defRPr sz="1777" b="1" i="0" u="none" strike="noStrike" baseline="0">
              <a:solidFill>
                <a:srgbClr val="000000"/>
              </a:solidFill>
              <a:latin typeface="Tahoma"/>
              <a:ea typeface="Tahoma"/>
              <a:cs typeface="Tahoma"/>
            </a:defRPr>
          </a:pPr>
          <a:endParaRPr lang="ru-RU"/>
        </a:p>
      </c:txPr>
    </c:title>
    <c:autoTitleDeleted val="0"/>
    <c:view3D>
      <c:rotX val="20"/>
      <c:hPercent val="40"/>
      <c:rotY val="200"/>
      <c:rAngAx val="0"/>
      <c:perspective val="0"/>
    </c:view3D>
    <c:floor>
      <c:thickness val="0"/>
    </c:floor>
    <c:sideWall>
      <c:thickness val="0"/>
    </c:sideWall>
    <c:backWall>
      <c:thickness val="0"/>
    </c:backWall>
    <c:plotArea>
      <c:layout>
        <c:manualLayout>
          <c:layoutTarget val="inner"/>
          <c:xMode val="edge"/>
          <c:yMode val="edge"/>
          <c:x val="0.14770500408760676"/>
          <c:y val="0.18907619708158241"/>
          <c:w val="0.63000000000001621"/>
          <c:h val="0.391644908616188"/>
        </c:manualLayout>
      </c:layout>
      <c:pie3DChart>
        <c:varyColors val="1"/>
        <c:ser>
          <c:idx val="0"/>
          <c:order val="0"/>
          <c:tx>
            <c:strRef>
              <c:f>Sheet1!$A$2</c:f>
              <c:strCache>
                <c:ptCount val="1"/>
              </c:strCache>
            </c:strRef>
          </c:tx>
          <c:spPr>
            <a:ln w="11569">
              <a:solidFill>
                <a:srgbClr val="000000"/>
              </a:solidFill>
              <a:prstDash val="solid"/>
            </a:ln>
          </c:spPr>
          <c:explosion val="10"/>
          <c:dPt>
            <c:idx val="0"/>
            <c:bubble3D val="0"/>
            <c:spPr>
              <a:solidFill>
                <a:srgbClr val="FF0000"/>
              </a:solidFill>
              <a:ln w="11569">
                <a:solidFill>
                  <a:srgbClr val="000000"/>
                </a:solidFill>
                <a:prstDash val="solid"/>
              </a:ln>
            </c:spPr>
          </c:dPt>
          <c:dPt>
            <c:idx val="1"/>
            <c:bubble3D val="0"/>
            <c:spPr>
              <a:solidFill>
                <a:srgbClr val="800000"/>
              </a:solidFill>
              <a:ln w="11569">
                <a:solidFill>
                  <a:srgbClr val="000000"/>
                </a:solidFill>
                <a:prstDash val="solid"/>
              </a:ln>
            </c:spPr>
          </c:dPt>
          <c:dPt>
            <c:idx val="2"/>
            <c:bubble3D val="0"/>
            <c:spPr>
              <a:solidFill>
                <a:srgbClr val="0000FF"/>
              </a:solidFill>
              <a:ln w="11569">
                <a:solidFill>
                  <a:srgbClr val="000000"/>
                </a:solidFill>
                <a:prstDash val="solid"/>
              </a:ln>
            </c:spPr>
          </c:dPt>
          <c:dPt>
            <c:idx val="3"/>
            <c:bubble3D val="0"/>
            <c:spPr>
              <a:solidFill>
                <a:srgbClr val="00FF00"/>
              </a:solidFill>
              <a:ln w="11569">
                <a:solidFill>
                  <a:srgbClr val="000000"/>
                </a:solidFill>
                <a:prstDash val="solid"/>
              </a:ln>
            </c:spPr>
          </c:dPt>
          <c:dPt>
            <c:idx val="4"/>
            <c:bubble3D val="0"/>
            <c:spPr>
              <a:solidFill>
                <a:srgbClr val="FF6600"/>
              </a:solidFill>
              <a:ln w="11569">
                <a:solidFill>
                  <a:srgbClr val="000000"/>
                </a:solidFill>
                <a:prstDash val="solid"/>
              </a:ln>
            </c:spPr>
          </c:dPt>
          <c:dPt>
            <c:idx val="5"/>
            <c:bubble3D val="0"/>
            <c:spPr>
              <a:solidFill>
                <a:srgbClr val="003366"/>
              </a:solidFill>
              <a:ln w="11569">
                <a:solidFill>
                  <a:srgbClr val="000000"/>
                </a:solidFill>
                <a:prstDash val="solid"/>
              </a:ln>
            </c:spPr>
          </c:dPt>
          <c:dPt>
            <c:idx val="6"/>
            <c:bubble3D val="0"/>
            <c:spPr>
              <a:solidFill>
                <a:srgbClr val="FFFF00"/>
              </a:solidFill>
              <a:ln w="11569">
                <a:solidFill>
                  <a:srgbClr val="000000"/>
                </a:solidFill>
                <a:prstDash val="solid"/>
              </a:ln>
            </c:spPr>
          </c:dPt>
          <c:dPt>
            <c:idx val="7"/>
            <c:bubble3D val="0"/>
            <c:spPr>
              <a:solidFill>
                <a:srgbClr val="CCCCFF"/>
              </a:solidFill>
              <a:ln w="11569">
                <a:solidFill>
                  <a:srgbClr val="000000"/>
                </a:solidFill>
                <a:prstDash val="solid"/>
              </a:ln>
            </c:spPr>
          </c:dPt>
          <c:dPt>
            <c:idx val="8"/>
            <c:bubble3D val="0"/>
            <c:spPr>
              <a:solidFill>
                <a:srgbClr val="FF9900"/>
              </a:solidFill>
              <a:ln w="11569">
                <a:solidFill>
                  <a:srgbClr val="000000"/>
                </a:solidFill>
                <a:prstDash val="solid"/>
              </a:ln>
            </c:spPr>
          </c:dPt>
          <c:dPt>
            <c:idx val="9"/>
            <c:bubble3D val="0"/>
            <c:spPr>
              <a:solidFill>
                <a:srgbClr val="333399"/>
              </a:solidFill>
              <a:ln w="11569">
                <a:solidFill>
                  <a:srgbClr val="000000"/>
                </a:solidFill>
                <a:prstDash val="solid"/>
              </a:ln>
            </c:spPr>
          </c:dPt>
          <c:dPt>
            <c:idx val="10"/>
            <c:bubble3D val="0"/>
            <c:spPr>
              <a:solidFill>
                <a:srgbClr val="FF00FF"/>
              </a:solidFill>
              <a:ln w="11569">
                <a:solidFill>
                  <a:srgbClr val="000000"/>
                </a:solidFill>
                <a:prstDash val="solid"/>
              </a:ln>
            </c:spPr>
          </c:dPt>
          <c:dLbls>
            <c:dLbl>
              <c:idx val="0"/>
              <c:layout>
                <c:manualLayout>
                  <c:x val="-5.9989750856694814E-2"/>
                  <c:y val="-0.16182991144798489"/>
                </c:manualLayout>
              </c:layout>
              <c:tx>
                <c:rich>
                  <a:bodyPr/>
                  <a:lstStyle/>
                  <a:p>
                    <a:r>
                      <a:rPr lang="ru-RU"/>
                      <a:t>Кражи
28</a:t>
                    </a:r>
                    <a:r>
                      <a:rPr lang="ru-RU" baseline="0"/>
                      <a:t> </a:t>
                    </a:r>
                    <a:r>
                      <a:rPr lang="ru-RU"/>
                      <a:t>%</a:t>
                    </a:r>
                  </a:p>
                </c:rich>
              </c:tx>
              <c:dLblPos val="bestFit"/>
              <c:showLegendKey val="0"/>
              <c:showVal val="0"/>
              <c:showCatName val="1"/>
              <c:showSerName val="0"/>
              <c:showPercent val="1"/>
              <c:showBubbleSize val="0"/>
            </c:dLbl>
            <c:dLbl>
              <c:idx val="1"/>
              <c:layout>
                <c:manualLayout>
                  <c:x val="2.4317112000344251E-2"/>
                  <c:y val="-9.2973625342055694E-2"/>
                </c:manualLayout>
              </c:layout>
              <c:tx>
                <c:rich>
                  <a:bodyPr/>
                  <a:lstStyle/>
                  <a:p>
                    <a:r>
                      <a:rPr lang="ru-RU"/>
                      <a:t>Остальные
40,2%</a:t>
                    </a:r>
                  </a:p>
                </c:rich>
              </c:tx>
              <c:dLblPos val="bestFit"/>
              <c:showLegendKey val="0"/>
              <c:showVal val="0"/>
              <c:showCatName val="1"/>
              <c:showSerName val="0"/>
              <c:showPercent val="1"/>
              <c:showBubbleSize val="0"/>
            </c:dLbl>
            <c:dLbl>
              <c:idx val="2"/>
              <c:layout>
                <c:manualLayout>
                  <c:x val="6.5524466487529465E-2"/>
                  <c:y val="2.3991463683861951E-2"/>
                </c:manualLayout>
              </c:layout>
              <c:tx>
                <c:rich>
                  <a:bodyPr/>
                  <a:lstStyle/>
                  <a:p>
                    <a:r>
                      <a:rPr lang="ru-RU"/>
                      <a:t>Экономической направленности
13,8%</a:t>
                    </a:r>
                  </a:p>
                </c:rich>
              </c:tx>
              <c:dLblPos val="bestFit"/>
              <c:showLegendKey val="0"/>
              <c:showVal val="0"/>
              <c:showCatName val="1"/>
              <c:showSerName val="0"/>
              <c:showPercent val="1"/>
              <c:showBubbleSize val="0"/>
            </c:dLbl>
            <c:dLbl>
              <c:idx val="3"/>
              <c:layout>
                <c:manualLayout>
                  <c:x val="0.10354005409765206"/>
                  <c:y val="-0.20567321608163466"/>
                </c:manualLayout>
              </c:layout>
              <c:dLblPos val="bestFit"/>
              <c:showLegendKey val="0"/>
              <c:showVal val="0"/>
              <c:showCatName val="1"/>
              <c:showSerName val="0"/>
              <c:showPercent val="1"/>
              <c:showBubbleSize val="0"/>
            </c:dLbl>
            <c:dLbl>
              <c:idx val="4"/>
              <c:layout>
                <c:manualLayout>
                  <c:x val="0.14217219451982771"/>
                  <c:y val="9.1599578090121966E-2"/>
                </c:manualLayout>
              </c:layout>
              <c:tx>
                <c:rich>
                  <a:bodyPr/>
                  <a:lstStyle/>
                  <a:p>
                    <a:r>
                      <a:rPr lang="ru-RU"/>
                      <a:t>Грабежи
1,4%</a:t>
                    </a:r>
                  </a:p>
                </c:rich>
              </c:tx>
              <c:dLblPos val="bestFit"/>
              <c:showLegendKey val="0"/>
              <c:showVal val="0"/>
              <c:showCatName val="1"/>
              <c:showSerName val="0"/>
              <c:showPercent val="1"/>
              <c:showBubbleSize val="0"/>
            </c:dLbl>
            <c:dLbl>
              <c:idx val="5"/>
              <c:layout>
                <c:manualLayout>
                  <c:x val="0.17284493937408926"/>
                  <c:y val="0.14982412245198323"/>
                </c:manualLayout>
              </c:layout>
              <c:tx>
                <c:rich>
                  <a:bodyPr/>
                  <a:lstStyle/>
                  <a:p>
                    <a:r>
                      <a:rPr lang="ru-RU"/>
                      <a:t>Преступления по линии НОН
11,6%</a:t>
                    </a:r>
                  </a:p>
                </c:rich>
              </c:tx>
              <c:dLblPos val="bestFit"/>
              <c:showLegendKey val="0"/>
              <c:showVal val="0"/>
              <c:showCatName val="1"/>
              <c:showSerName val="0"/>
              <c:showPercent val="1"/>
              <c:showBubbleSize val="0"/>
            </c:dLbl>
            <c:dLbl>
              <c:idx val="6"/>
              <c:layout>
                <c:manualLayout>
                  <c:x val="0.19684326386196774"/>
                  <c:y val="0.13140971864498247"/>
                </c:manualLayout>
              </c:layout>
              <c:dLblPos val="bestFit"/>
              <c:showLegendKey val="0"/>
              <c:showVal val="0"/>
              <c:showCatName val="1"/>
              <c:showSerName val="0"/>
              <c:showPercent val="1"/>
              <c:showBubbleSize val="0"/>
            </c:dLbl>
            <c:dLbl>
              <c:idx val="7"/>
              <c:layout>
                <c:manualLayout>
                  <c:x val="4.1935348156303634E-2"/>
                  <c:y val="0.2479464441759561"/>
                </c:manualLayout>
              </c:layout>
              <c:tx>
                <c:rich>
                  <a:bodyPr/>
                  <a:lstStyle/>
                  <a:p>
                    <a:r>
                      <a:rPr lang="ru-RU">
                        <a:solidFill>
                          <a:sysClr val="windowText" lastClr="000000"/>
                        </a:solidFill>
                      </a:rPr>
                      <a:t>Умышленные причинения тяжкого вреда здоровью
0,6%</a:t>
                    </a:r>
                  </a:p>
                </c:rich>
              </c:tx>
              <c:dLblPos val="bestFit"/>
              <c:showLegendKey val="0"/>
              <c:showVal val="0"/>
              <c:showCatName val="1"/>
              <c:showSerName val="0"/>
              <c:showPercent val="1"/>
              <c:showBubbleSize val="0"/>
            </c:dLbl>
            <c:dLbl>
              <c:idx val="8"/>
              <c:layout>
                <c:manualLayout>
                  <c:x val="-0.17517568368470068"/>
                  <c:y val="0.33163465548114895"/>
                </c:manualLayout>
              </c:layout>
              <c:tx>
                <c:rich>
                  <a:bodyPr/>
                  <a:lstStyle/>
                  <a:p>
                    <a:r>
                      <a:rPr lang="ru-RU"/>
                      <a:t>Угроза убийством
2,6</a:t>
                    </a:r>
                    <a:r>
                      <a:rPr lang="ru-RU" baseline="0"/>
                      <a:t> </a:t>
                    </a:r>
                    <a:r>
                      <a:rPr lang="ru-RU"/>
                      <a:t>%</a:t>
                    </a:r>
                  </a:p>
                </c:rich>
              </c:tx>
              <c:dLblPos val="bestFit"/>
              <c:showLegendKey val="0"/>
              <c:showVal val="0"/>
              <c:showCatName val="1"/>
              <c:showSerName val="0"/>
              <c:showPercent val="1"/>
              <c:showBubbleSize val="0"/>
            </c:dLbl>
            <c:dLbl>
              <c:idx val="9"/>
              <c:layout>
                <c:manualLayout>
                  <c:x val="-0.20692646016870991"/>
                  <c:y val="0.16531385679593791"/>
                </c:manualLayout>
              </c:layout>
              <c:tx>
                <c:rich>
                  <a:bodyPr/>
                  <a:lstStyle/>
                  <a:p>
                    <a:r>
                      <a:rPr lang="ru-RU"/>
                      <a:t>Убийства
0,2%</a:t>
                    </a:r>
                  </a:p>
                </c:rich>
              </c:tx>
              <c:dLblPos val="bestFit"/>
              <c:showLegendKey val="0"/>
              <c:showVal val="0"/>
              <c:showCatName val="1"/>
              <c:showSerName val="0"/>
              <c:showPercent val="1"/>
              <c:showBubbleSize val="0"/>
            </c:dLbl>
            <c:dLbl>
              <c:idx val="10"/>
              <c:layout>
                <c:manualLayout>
                  <c:x val="-0.21948121510278229"/>
                  <c:y val="-1.1988618245149301E-2"/>
                </c:manualLayout>
              </c:layout>
              <c:tx>
                <c:rich>
                  <a:bodyPr/>
                  <a:lstStyle/>
                  <a:p>
                    <a:r>
                      <a:rPr lang="ru-RU"/>
                      <a:t>Разбойные нападения
0,1</a:t>
                    </a:r>
                    <a:r>
                      <a:rPr lang="ru-RU" baseline="0"/>
                      <a:t> </a:t>
                    </a:r>
                    <a:r>
                      <a:rPr lang="ru-RU"/>
                      <a:t>%</a:t>
                    </a:r>
                  </a:p>
                </c:rich>
              </c:tx>
              <c:dLblPos val="bestFit"/>
              <c:showLegendKey val="0"/>
              <c:showVal val="0"/>
              <c:showCatName val="1"/>
              <c:showSerName val="0"/>
              <c:showPercent val="1"/>
              <c:showBubbleSize val="0"/>
            </c:dLbl>
            <c:dLbl>
              <c:idx val="11"/>
              <c:layout>
                <c:manualLayout>
                  <c:x val="-0.11580964674497653"/>
                  <c:y val="4.9599367814657114E-3"/>
                </c:manualLayout>
              </c:layout>
              <c:dLblPos val="bestFit"/>
              <c:showLegendKey val="0"/>
              <c:showVal val="0"/>
              <c:showCatName val="1"/>
              <c:showSerName val="0"/>
              <c:showPercent val="1"/>
              <c:showBubbleSize val="0"/>
            </c:dLbl>
            <c:dLbl>
              <c:idx val="12"/>
              <c:layout>
                <c:manualLayout>
                  <c:xMode val="edge"/>
                  <c:yMode val="edge"/>
                  <c:x val="0"/>
                  <c:y val="0.75195822454311589"/>
                </c:manualLayout>
              </c:layout>
              <c:numFmt formatCode="0.0%" sourceLinked="0"/>
              <c:spPr>
                <a:noFill/>
                <a:ln w="25147">
                  <a:noFill/>
                </a:ln>
              </c:spPr>
              <c:txPr>
                <a:bodyPr/>
                <a:lstStyle/>
                <a:p>
                  <a:pPr>
                    <a:defRPr sz="728" b="0" i="0" u="none" strike="noStrike" baseline="0">
                      <a:solidFill>
                        <a:srgbClr val="000000"/>
                      </a:solidFill>
                      <a:latin typeface="Arial"/>
                      <a:ea typeface="Arial"/>
                      <a:cs typeface="Arial"/>
                    </a:defRPr>
                  </a:pPr>
                  <a:endParaRPr lang="ru-RU"/>
                </a:p>
              </c:txPr>
              <c:dLblPos val="bestFit"/>
              <c:showLegendKey val="0"/>
              <c:showVal val="0"/>
              <c:showCatName val="1"/>
              <c:showSerName val="0"/>
              <c:showPercent val="1"/>
              <c:showBubbleSize val="0"/>
            </c:dLbl>
            <c:dLbl>
              <c:idx val="13"/>
              <c:layout>
                <c:manualLayout>
                  <c:xMode val="edge"/>
                  <c:yMode val="edge"/>
                  <c:x val="0"/>
                  <c:y val="0.71801566579634457"/>
                </c:manualLayout>
              </c:layout>
              <c:numFmt formatCode="0.0%" sourceLinked="0"/>
              <c:spPr>
                <a:noFill/>
                <a:ln w="25147">
                  <a:noFill/>
                </a:ln>
              </c:spPr>
              <c:txPr>
                <a:bodyPr/>
                <a:lstStyle/>
                <a:p>
                  <a:pPr>
                    <a:defRPr sz="728" b="0" i="0" u="none" strike="noStrike" baseline="0">
                      <a:solidFill>
                        <a:srgbClr val="000000"/>
                      </a:solidFill>
                      <a:latin typeface="Arial"/>
                      <a:ea typeface="Arial"/>
                      <a:cs typeface="Arial"/>
                    </a:defRPr>
                  </a:pPr>
                  <a:endParaRPr lang="ru-RU"/>
                </a:p>
              </c:txPr>
              <c:dLblPos val="bestFit"/>
              <c:showLegendKey val="0"/>
              <c:showVal val="0"/>
              <c:showCatName val="1"/>
              <c:showSerName val="0"/>
              <c:showPercent val="1"/>
              <c:showBubbleSize val="0"/>
            </c:dLbl>
            <c:numFmt formatCode="0.0%" sourceLinked="0"/>
            <c:spPr>
              <a:noFill/>
              <a:ln w="25147">
                <a:noFill/>
              </a:ln>
            </c:spPr>
            <c:txPr>
              <a:bodyPr/>
              <a:lstStyle/>
              <a:p>
                <a:pPr>
                  <a:defRPr sz="822"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dLbls>
          <c:cat>
            <c:strRef>
              <c:f>Sheet1!$B$1:$L$1</c:f>
              <c:strCache>
                <c:ptCount val="11"/>
                <c:pt idx="0">
                  <c:v>Кражи</c:v>
                </c:pt>
                <c:pt idx="1">
                  <c:v>Остальные</c:v>
                </c:pt>
                <c:pt idx="2">
                  <c:v>Экономической направленности</c:v>
                </c:pt>
                <c:pt idx="3">
                  <c:v>Побои</c:v>
                </c:pt>
                <c:pt idx="4">
                  <c:v>Грабежи</c:v>
                </c:pt>
                <c:pt idx="5">
                  <c:v>Преступления по линии НОН</c:v>
                </c:pt>
                <c:pt idx="6">
                  <c:v>Умышленные причинения средней тяжести вреда здоровью</c:v>
                </c:pt>
                <c:pt idx="7">
                  <c:v>Умышленные причинения тяжкого вреда здоровью</c:v>
                </c:pt>
                <c:pt idx="8">
                  <c:v>Угроза убийством</c:v>
                </c:pt>
                <c:pt idx="9">
                  <c:v>Убийства</c:v>
                </c:pt>
                <c:pt idx="10">
                  <c:v>Разбойные нападения</c:v>
                </c:pt>
              </c:strCache>
            </c:strRef>
          </c:cat>
          <c:val>
            <c:numRef>
              <c:f>Sheet1!$B$2:$L$2</c:f>
              <c:numCache>
                <c:formatCode>General</c:formatCode>
                <c:ptCount val="11"/>
                <c:pt idx="0">
                  <c:v>1678</c:v>
                </c:pt>
                <c:pt idx="1">
                  <c:v>-498</c:v>
                </c:pt>
                <c:pt idx="2">
                  <c:v>738</c:v>
                </c:pt>
                <c:pt idx="3">
                  <c:v>47</c:v>
                </c:pt>
                <c:pt idx="4">
                  <c:v>87</c:v>
                </c:pt>
                <c:pt idx="5">
                  <c:v>712</c:v>
                </c:pt>
                <c:pt idx="6">
                  <c:v>31</c:v>
                </c:pt>
                <c:pt idx="7">
                  <c:v>44</c:v>
                </c:pt>
                <c:pt idx="8">
                  <c:v>136</c:v>
                </c:pt>
                <c:pt idx="9">
                  <c:v>14</c:v>
                </c:pt>
                <c:pt idx="10">
                  <c:v>6</c:v>
                </c:pt>
              </c:numCache>
            </c:numRef>
          </c:val>
        </c:ser>
        <c:dLbls>
          <c:showLegendKey val="0"/>
          <c:showVal val="0"/>
          <c:showCatName val="1"/>
          <c:showSerName val="0"/>
          <c:showPercent val="1"/>
          <c:showBubbleSize val="0"/>
          <c:showLeaderLines val="1"/>
        </c:dLbls>
      </c:pie3DChart>
      <c:spPr>
        <a:noFill/>
        <a:ln w="25147">
          <a:noFill/>
        </a:ln>
      </c:spPr>
    </c:plotArea>
    <c:plotVisOnly val="1"/>
    <c:dispBlanksAs val="zero"/>
    <c:showDLblsOverMax val="0"/>
  </c:chart>
  <c:spPr>
    <a:noFill/>
    <a:ln>
      <a:noFill/>
    </a:ln>
  </c:spPr>
  <c:txPr>
    <a:bodyPr/>
    <a:lstStyle/>
    <a:p>
      <a:pPr>
        <a:defRPr sz="1480" b="1" i="0" u="none" strike="noStrike" baseline="0">
          <a:solidFill>
            <a:srgbClr val="000000"/>
          </a:solidFill>
          <a:latin typeface="Tahoma"/>
          <a:ea typeface="Tahoma"/>
          <a:cs typeface="Tahoma"/>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36717428088022"/>
          <c:y val="3.0120481927710828E-3"/>
          <c:w val="0.85617597292724201"/>
          <c:h val="0.84337349397590367"/>
        </c:manualLayout>
      </c:layout>
      <c:barChart>
        <c:barDir val="bar"/>
        <c:grouping val="stacked"/>
        <c:varyColors val="0"/>
        <c:ser>
          <c:idx val="0"/>
          <c:order val="0"/>
          <c:tx>
            <c:strRef>
              <c:f>Sheet1!$A$2</c:f>
              <c:strCache>
                <c:ptCount val="1"/>
                <c:pt idx="0">
                  <c:v>Зарегистрировано убийств</c:v>
                </c:pt>
              </c:strCache>
            </c:strRef>
          </c:tx>
          <c:spPr>
            <a:gradFill rotWithShape="0">
              <a:gsLst>
                <a:gs pos="0">
                  <a:srgbClr val="FFFFFF">
                    <a:gamma/>
                    <a:shade val="46275"/>
                    <a:invGamma/>
                  </a:srgbClr>
                </a:gs>
                <a:gs pos="50000">
                  <a:srgbClr val="FFFFFF"/>
                </a:gs>
                <a:gs pos="100000">
                  <a:srgbClr val="FFFFFF">
                    <a:gamma/>
                    <a:shade val="46275"/>
                    <a:invGamma/>
                  </a:srgbClr>
                </a:gs>
              </a:gsLst>
              <a:lin ang="5400000" scaled="1"/>
            </a:gradFill>
            <a:ln w="12682">
              <a:solidFill>
                <a:srgbClr val="000000"/>
              </a:solidFill>
              <a:prstDash val="solid"/>
            </a:ln>
          </c:spPr>
          <c:invertIfNegative val="0"/>
          <c:dLbls>
            <c:dLbl>
              <c:idx val="0"/>
              <c:layout>
                <c:manualLayout>
                  <c:x val="4.4947944941767124E-3"/>
                  <c:y val="-5.1965656057944122E-4"/>
                </c:manualLayout>
              </c:layout>
              <c:dLblPos val="ctr"/>
              <c:showLegendKey val="0"/>
              <c:showVal val="1"/>
              <c:showCatName val="0"/>
              <c:showSerName val="0"/>
              <c:showPercent val="0"/>
              <c:showBubbleSize val="0"/>
            </c:dLbl>
            <c:dLbl>
              <c:idx val="1"/>
              <c:layout>
                <c:manualLayout>
                  <c:x val="6.1868418715032014E-3"/>
                  <c:y val="-9.5557715505387268E-3"/>
                </c:manualLayout>
              </c:layout>
              <c:dLblPos val="ctr"/>
              <c:showLegendKey val="0"/>
              <c:showVal val="1"/>
              <c:showCatName val="0"/>
              <c:showSerName val="0"/>
              <c:showPercent val="0"/>
              <c:showBubbleSize val="0"/>
            </c:dLbl>
            <c:dLbl>
              <c:idx val="2"/>
              <c:layout>
                <c:manualLayout>
                  <c:x val="6.1868418715032014E-3"/>
                  <c:y val="-9.5557419621851748E-3"/>
                </c:manualLayout>
              </c:layout>
              <c:dLblPos val="ctr"/>
              <c:showLegendKey val="0"/>
              <c:showVal val="1"/>
              <c:showCatName val="0"/>
              <c:showSerName val="0"/>
              <c:showPercent val="0"/>
              <c:showBubbleSize val="0"/>
            </c:dLbl>
            <c:dLbl>
              <c:idx val="4"/>
              <c:layout>
                <c:manualLayout>
                  <c:x val="7.2866693415059988E-3"/>
                  <c:y val="-9.5556827854775747E-3"/>
                </c:manualLayout>
              </c:layout>
              <c:dLblPos val="ctr"/>
              <c:showLegendKey val="0"/>
              <c:showVal val="1"/>
              <c:showCatName val="0"/>
              <c:showSerName val="0"/>
              <c:showPercent val="0"/>
              <c:showBubbleSize val="0"/>
            </c:dLbl>
            <c:dLbl>
              <c:idx val="5"/>
              <c:layout>
                <c:manualLayout>
                  <c:x val="2.8027471168501237E-3"/>
                  <c:y val="-6.5439119835239302E-3"/>
                </c:manualLayout>
              </c:layout>
              <c:dLblPos val="ctr"/>
              <c:showLegendKey val="0"/>
              <c:showVal val="1"/>
              <c:showCatName val="0"/>
              <c:showSerName val="0"/>
              <c:showPercent val="0"/>
              <c:showBubbleSize val="0"/>
            </c:dLbl>
            <c:dLbl>
              <c:idx val="6"/>
              <c:layout>
                <c:manualLayout>
                  <c:x val="3.4795793688201719E-3"/>
                  <c:y val="-9.5559305879415139E-3"/>
                </c:manualLayout>
              </c:layout>
              <c:dLblPos val="ctr"/>
              <c:showLegendKey val="0"/>
              <c:showVal val="1"/>
              <c:showCatName val="0"/>
              <c:showSerName val="0"/>
              <c:showPercent val="0"/>
              <c:showBubbleSize val="0"/>
            </c:dLbl>
            <c:spPr>
              <a:noFill/>
              <a:ln w="25396">
                <a:noFill/>
              </a:ln>
            </c:spPr>
            <c:txPr>
              <a:bodyPr/>
              <a:lstStyle/>
              <a:p>
                <a:pPr>
                  <a:defRPr sz="925" b="1" i="0" u="none" strike="noStrike" baseline="0">
                    <a:solidFill>
                      <a:srgbClr val="000000"/>
                    </a:solidFill>
                    <a:latin typeface="Arial"/>
                    <a:ea typeface="Arial"/>
                    <a:cs typeface="Arial"/>
                  </a:defRPr>
                </a:pPr>
                <a:endParaRPr lang="ru-RU"/>
              </a:p>
            </c:txPr>
            <c:dLblPos val="ctr"/>
            <c:showLegendKey val="0"/>
            <c:showVal val="1"/>
            <c:showCatName val="0"/>
            <c:showSerName val="0"/>
            <c:showPercent val="0"/>
            <c:showBubbleSize val="0"/>
            <c:showLeaderLines val="0"/>
          </c:dLbls>
          <c:cat>
            <c:strRef>
              <c:f>Sheet1!$B$1:$H$1</c:f>
              <c:strCache>
                <c:ptCount val="7"/>
                <c:pt idx="0">
                  <c:v>ОП № 1</c:v>
                </c:pt>
                <c:pt idx="1">
                  <c:v>ОП № 2</c:v>
                </c:pt>
                <c:pt idx="2">
                  <c:v>ОП № 3</c:v>
                </c:pt>
                <c:pt idx="3">
                  <c:v>ОП № 4</c:v>
                </c:pt>
                <c:pt idx="4">
                  <c:v>ОП № 5</c:v>
                </c:pt>
                <c:pt idx="5">
                  <c:v>ОП № 6</c:v>
                </c:pt>
                <c:pt idx="6">
                  <c:v>Город</c:v>
                </c:pt>
              </c:strCache>
            </c:strRef>
          </c:cat>
          <c:val>
            <c:numRef>
              <c:f>Sheet1!$B$2:$H$2</c:f>
              <c:numCache>
                <c:formatCode>General</c:formatCode>
                <c:ptCount val="7"/>
                <c:pt idx="0">
                  <c:v>3</c:v>
                </c:pt>
                <c:pt idx="1">
                  <c:v>2</c:v>
                </c:pt>
                <c:pt idx="2">
                  <c:v>3</c:v>
                </c:pt>
                <c:pt idx="3">
                  <c:v>2</c:v>
                </c:pt>
                <c:pt idx="4">
                  <c:v>1</c:v>
                </c:pt>
                <c:pt idx="5">
                  <c:v>3</c:v>
                </c:pt>
                <c:pt idx="6">
                  <c:v>14</c:v>
                </c:pt>
              </c:numCache>
            </c:numRef>
          </c:val>
        </c:ser>
        <c:ser>
          <c:idx val="1"/>
          <c:order val="1"/>
          <c:tx>
            <c:strRef>
              <c:f>Sheet1!$A$3</c:f>
              <c:strCache>
                <c:ptCount val="1"/>
                <c:pt idx="0">
                  <c:v>Зарегистрировано умышленных причинений тяжкого вреда здоровью</c:v>
                </c:pt>
              </c:strCache>
            </c:strRef>
          </c:tx>
          <c:spPr>
            <a:gradFill rotWithShape="0">
              <a:gsLst>
                <a:gs pos="0">
                  <a:srgbClr val="00BAB6">
                    <a:gamma/>
                    <a:shade val="46275"/>
                    <a:invGamma/>
                  </a:srgbClr>
                </a:gs>
                <a:gs pos="50000">
                  <a:srgbClr val="00BAB6"/>
                </a:gs>
                <a:gs pos="100000">
                  <a:srgbClr val="00BAB6">
                    <a:gamma/>
                    <a:shade val="46275"/>
                    <a:invGamma/>
                  </a:srgbClr>
                </a:gs>
              </a:gsLst>
              <a:lin ang="5400000" scaled="1"/>
            </a:gradFill>
            <a:ln w="12682">
              <a:solidFill>
                <a:srgbClr val="000000"/>
              </a:solidFill>
              <a:prstDash val="solid"/>
            </a:ln>
          </c:spPr>
          <c:invertIfNegative val="0"/>
          <c:dLbls>
            <c:dLbl>
              <c:idx val="0"/>
              <c:layout>
                <c:manualLayout>
                  <c:x val="9.0633290634780546E-3"/>
                  <c:y val="-6.5437529461215733E-3"/>
                </c:manualLayout>
              </c:layout>
              <c:dLblPos val="ctr"/>
              <c:showLegendKey val="0"/>
              <c:showVal val="1"/>
              <c:showCatName val="0"/>
              <c:showSerName val="0"/>
              <c:showPercent val="0"/>
              <c:showBubbleSize val="0"/>
            </c:dLbl>
            <c:dLbl>
              <c:idx val="1"/>
              <c:layout>
                <c:manualLayout>
                  <c:x val="3.4795793688201719E-3"/>
                  <c:y val="-9.5557715505387268E-3"/>
                </c:manualLayout>
              </c:layout>
              <c:dLblPos val="ctr"/>
              <c:showLegendKey val="0"/>
              <c:showVal val="1"/>
              <c:showCatName val="0"/>
              <c:showSerName val="0"/>
              <c:showPercent val="0"/>
              <c:showBubbleSize val="0"/>
            </c:dLbl>
            <c:dLbl>
              <c:idx val="2"/>
              <c:layout>
                <c:manualLayout>
                  <c:x val="6.2714542161490553E-3"/>
                  <c:y val="-9.5557419621851748E-3"/>
                </c:manualLayout>
              </c:layout>
              <c:dLblPos val="ctr"/>
              <c:showLegendKey val="0"/>
              <c:showVal val="1"/>
              <c:showCatName val="0"/>
              <c:showSerName val="0"/>
              <c:showPercent val="0"/>
              <c:showBubbleSize val="0"/>
            </c:dLbl>
            <c:dLbl>
              <c:idx val="3"/>
              <c:layout>
                <c:manualLayout>
                  <c:x val="6.3560665607947523E-3"/>
                  <c:y val="-6.5436641810602174E-3"/>
                </c:manualLayout>
              </c:layout>
              <c:dLblPos val="ctr"/>
              <c:showLegendKey val="0"/>
              <c:showVal val="1"/>
              <c:showCatName val="0"/>
              <c:showSerName val="0"/>
              <c:showPercent val="0"/>
              <c:showBubbleSize val="0"/>
            </c:dLbl>
            <c:dLbl>
              <c:idx val="4"/>
              <c:layout>
                <c:manualLayout>
                  <c:x val="6.7790617788276268E-3"/>
                  <c:y val="-9.5556827854775747E-3"/>
                </c:manualLayout>
              </c:layout>
              <c:dLblPos val="ctr"/>
              <c:showLegendKey val="0"/>
              <c:showVal val="1"/>
              <c:showCatName val="0"/>
              <c:showSerName val="0"/>
              <c:showPercent val="0"/>
              <c:showBubbleSize val="0"/>
            </c:dLbl>
            <c:dLbl>
              <c:idx val="5"/>
              <c:layout>
                <c:manualLayout>
                  <c:x val="9.0633290634780546E-3"/>
                  <c:y val="-9.5559601762947727E-3"/>
                </c:manualLayout>
              </c:layout>
              <c:dLblPos val="ctr"/>
              <c:showLegendKey val="0"/>
              <c:showVal val="1"/>
              <c:showCatName val="0"/>
              <c:showSerName val="0"/>
              <c:showPercent val="0"/>
              <c:showBubbleSize val="0"/>
            </c:dLbl>
            <c:dLbl>
              <c:idx val="6"/>
              <c:layout>
                <c:manualLayout>
                  <c:x val="4.0743349862756684E-2"/>
                  <c:y val="-9.5559305879415139E-3"/>
                </c:manualLayout>
              </c:layout>
              <c:dLblPos val="ctr"/>
              <c:showLegendKey val="0"/>
              <c:showVal val="1"/>
              <c:showCatName val="0"/>
              <c:showSerName val="0"/>
              <c:showPercent val="0"/>
              <c:showBubbleSize val="0"/>
            </c:dLbl>
            <c:spPr>
              <a:noFill/>
              <a:ln w="25396">
                <a:noFill/>
              </a:ln>
            </c:spPr>
            <c:txPr>
              <a:bodyPr/>
              <a:lstStyle/>
              <a:p>
                <a:pPr>
                  <a:defRPr sz="925" b="1" i="0" u="none" strike="noStrike" baseline="0">
                    <a:solidFill>
                      <a:srgbClr val="000000"/>
                    </a:solidFill>
                    <a:latin typeface="Arial"/>
                    <a:ea typeface="Arial"/>
                    <a:cs typeface="Arial"/>
                  </a:defRPr>
                </a:pPr>
                <a:endParaRPr lang="ru-RU"/>
              </a:p>
            </c:txPr>
            <c:dLblPos val="ctr"/>
            <c:showLegendKey val="0"/>
            <c:showVal val="1"/>
            <c:showCatName val="0"/>
            <c:showSerName val="0"/>
            <c:showPercent val="0"/>
            <c:showBubbleSize val="0"/>
            <c:showLeaderLines val="0"/>
          </c:dLbls>
          <c:cat>
            <c:strRef>
              <c:f>Sheet1!$B$1:$H$1</c:f>
              <c:strCache>
                <c:ptCount val="7"/>
                <c:pt idx="0">
                  <c:v>ОП № 1</c:v>
                </c:pt>
                <c:pt idx="1">
                  <c:v>ОП № 2</c:v>
                </c:pt>
                <c:pt idx="2">
                  <c:v>ОП № 3</c:v>
                </c:pt>
                <c:pt idx="3">
                  <c:v>ОП № 4</c:v>
                </c:pt>
                <c:pt idx="4">
                  <c:v>ОП № 5</c:v>
                </c:pt>
                <c:pt idx="5">
                  <c:v>ОП № 6</c:v>
                </c:pt>
                <c:pt idx="6">
                  <c:v>Город</c:v>
                </c:pt>
              </c:strCache>
            </c:strRef>
          </c:cat>
          <c:val>
            <c:numRef>
              <c:f>Sheet1!$B$3:$H$3</c:f>
              <c:numCache>
                <c:formatCode>General</c:formatCode>
                <c:ptCount val="7"/>
                <c:pt idx="0">
                  <c:v>3</c:v>
                </c:pt>
                <c:pt idx="1">
                  <c:v>8</c:v>
                </c:pt>
                <c:pt idx="2">
                  <c:v>6</c:v>
                </c:pt>
                <c:pt idx="3">
                  <c:v>11</c:v>
                </c:pt>
                <c:pt idx="4">
                  <c:v>7</c:v>
                </c:pt>
                <c:pt idx="5">
                  <c:v>9</c:v>
                </c:pt>
                <c:pt idx="6">
                  <c:v>44</c:v>
                </c:pt>
              </c:numCache>
            </c:numRef>
          </c:val>
        </c:ser>
        <c:dLbls>
          <c:showLegendKey val="0"/>
          <c:showVal val="1"/>
          <c:showCatName val="0"/>
          <c:showSerName val="0"/>
          <c:showPercent val="0"/>
          <c:showBubbleSize val="0"/>
        </c:dLbls>
        <c:gapWidth val="150"/>
        <c:overlap val="100"/>
        <c:axId val="139556736"/>
        <c:axId val="139558272"/>
      </c:barChart>
      <c:catAx>
        <c:axId val="139556736"/>
        <c:scaling>
          <c:orientation val="minMax"/>
        </c:scaling>
        <c:delete val="0"/>
        <c:axPos val="l"/>
        <c:numFmt formatCode="General" sourceLinked="1"/>
        <c:majorTickMark val="none"/>
        <c:minorTickMark val="none"/>
        <c:tickLblPos val="nextTo"/>
        <c:spPr>
          <a:ln w="3171">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ru-RU"/>
          </a:p>
        </c:txPr>
        <c:crossAx val="139558272"/>
        <c:crosses val="autoZero"/>
        <c:auto val="1"/>
        <c:lblAlgn val="ctr"/>
        <c:lblOffset val="100"/>
        <c:tickLblSkip val="1"/>
        <c:tickMarkSkip val="1"/>
        <c:noMultiLvlLbl val="0"/>
      </c:catAx>
      <c:valAx>
        <c:axId val="139558272"/>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ru-RU"/>
          </a:p>
        </c:txPr>
        <c:crossAx val="139556736"/>
        <c:crosses val="autoZero"/>
        <c:crossBetween val="between"/>
      </c:valAx>
      <c:spPr>
        <a:noFill/>
        <a:ln w="25396">
          <a:noFill/>
        </a:ln>
      </c:spPr>
    </c:plotArea>
    <c:legend>
      <c:legendPos val="r"/>
      <c:layout>
        <c:manualLayout>
          <c:xMode val="edge"/>
          <c:yMode val="edge"/>
          <c:x val="0"/>
          <c:y val="0.91867476863159303"/>
          <c:w val="0.99492386741559979"/>
          <c:h val="6.9277270862234022E-2"/>
        </c:manualLayout>
      </c:layout>
      <c:overlay val="0"/>
      <c:spPr>
        <a:solidFill>
          <a:srgbClr val="FFFFFF"/>
        </a:solidFill>
        <a:ln w="3171">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ru-RU"/>
        </a:p>
      </c:txPr>
    </c:legend>
    <c:plotVisOnly val="1"/>
    <c:dispBlanksAs val="gap"/>
    <c:showDLblsOverMax val="0"/>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925" b="0"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1147747156605429E-2"/>
          <c:y val="4.1551346126644351E-2"/>
          <c:w val="0.65025827500729072"/>
          <c:h val="0.74637300202744117"/>
        </c:manualLayout>
      </c:layout>
      <c:bar3DChart>
        <c:barDir val="col"/>
        <c:grouping val="clustered"/>
        <c:varyColors val="0"/>
        <c:ser>
          <c:idx val="0"/>
          <c:order val="0"/>
          <c:tx>
            <c:strRef>
              <c:f>Лист1!$B$1</c:f>
              <c:strCache>
                <c:ptCount val="1"/>
                <c:pt idx="0">
                  <c:v>2018 г.</c:v>
                </c:pt>
              </c:strCache>
            </c:strRef>
          </c:tx>
          <c:invertIfNegative val="0"/>
          <c:dLbls>
            <c:showLegendKey val="0"/>
            <c:showVal val="1"/>
            <c:showCatName val="0"/>
            <c:showSerName val="0"/>
            <c:showPercent val="0"/>
            <c:showBubbleSize val="0"/>
            <c:showLeaderLines val="0"/>
          </c:dLbls>
          <c:cat>
            <c:strRef>
              <c:f>Лист1!$A$2:$A$5</c:f>
              <c:strCache>
                <c:ptCount val="3"/>
                <c:pt idx="0">
                  <c:v>с использованием сети интернет</c:v>
                </c:pt>
                <c:pt idx="1">
                  <c:v>списание с бансковских карт</c:v>
                </c:pt>
                <c:pt idx="2">
                  <c:v>с использованием средств мобильной связи</c:v>
                </c:pt>
              </c:strCache>
            </c:strRef>
          </c:cat>
          <c:val>
            <c:numRef>
              <c:f>Лист1!$B$2:$B$5</c:f>
              <c:numCache>
                <c:formatCode>General</c:formatCode>
                <c:ptCount val="4"/>
                <c:pt idx="0">
                  <c:v>570</c:v>
                </c:pt>
                <c:pt idx="1">
                  <c:v>299</c:v>
                </c:pt>
                <c:pt idx="2">
                  <c:v>382</c:v>
                </c:pt>
              </c:numCache>
            </c:numRef>
          </c:val>
        </c:ser>
        <c:ser>
          <c:idx val="1"/>
          <c:order val="1"/>
          <c:tx>
            <c:strRef>
              <c:f>Лист1!$C$1</c:f>
              <c:strCache>
                <c:ptCount val="1"/>
                <c:pt idx="0">
                  <c:v>2019 г.</c:v>
                </c:pt>
              </c:strCache>
            </c:strRef>
          </c:tx>
          <c:invertIfNegative val="0"/>
          <c:dLbls>
            <c:showLegendKey val="0"/>
            <c:showVal val="1"/>
            <c:showCatName val="0"/>
            <c:showSerName val="0"/>
            <c:showPercent val="0"/>
            <c:showBubbleSize val="0"/>
            <c:showLeaderLines val="0"/>
          </c:dLbls>
          <c:cat>
            <c:strRef>
              <c:f>Лист1!$A$2:$A$5</c:f>
              <c:strCache>
                <c:ptCount val="3"/>
                <c:pt idx="0">
                  <c:v>с использованием сети интернет</c:v>
                </c:pt>
                <c:pt idx="1">
                  <c:v>списание с бансковских карт</c:v>
                </c:pt>
                <c:pt idx="2">
                  <c:v>с использованием средств мобильной связи</c:v>
                </c:pt>
              </c:strCache>
            </c:strRef>
          </c:cat>
          <c:val>
            <c:numRef>
              <c:f>Лист1!$C$2:$C$5</c:f>
              <c:numCache>
                <c:formatCode>General</c:formatCode>
                <c:ptCount val="4"/>
                <c:pt idx="0">
                  <c:v>900</c:v>
                </c:pt>
                <c:pt idx="1">
                  <c:v>597</c:v>
                </c:pt>
                <c:pt idx="2">
                  <c:v>921</c:v>
                </c:pt>
              </c:numCache>
            </c:numRef>
          </c:val>
        </c:ser>
        <c:ser>
          <c:idx val="2"/>
          <c:order val="2"/>
          <c:tx>
            <c:strRef>
              <c:f>Лист1!$D$1</c:f>
              <c:strCache>
                <c:ptCount val="1"/>
                <c:pt idx="0">
                  <c:v>Столбец1</c:v>
                </c:pt>
              </c:strCache>
            </c:strRef>
          </c:tx>
          <c:invertIfNegative val="0"/>
          <c:cat>
            <c:strRef>
              <c:f>Лист1!$A$2:$A$5</c:f>
              <c:strCache>
                <c:ptCount val="3"/>
                <c:pt idx="0">
                  <c:v>с использованием сети интернет</c:v>
                </c:pt>
                <c:pt idx="1">
                  <c:v>списание с бансковских карт</c:v>
                </c:pt>
                <c:pt idx="2">
                  <c:v>с использованием средств мобильной связи</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139601792"/>
        <c:axId val="139603328"/>
        <c:axId val="0"/>
      </c:bar3DChart>
      <c:catAx>
        <c:axId val="139601792"/>
        <c:scaling>
          <c:orientation val="minMax"/>
        </c:scaling>
        <c:delete val="0"/>
        <c:axPos val="b"/>
        <c:majorTickMark val="out"/>
        <c:minorTickMark val="none"/>
        <c:tickLblPos val="nextTo"/>
        <c:crossAx val="139603328"/>
        <c:crosses val="autoZero"/>
        <c:auto val="1"/>
        <c:lblAlgn val="ctr"/>
        <c:lblOffset val="100"/>
        <c:noMultiLvlLbl val="0"/>
      </c:catAx>
      <c:valAx>
        <c:axId val="139603328"/>
        <c:scaling>
          <c:orientation val="minMax"/>
        </c:scaling>
        <c:delete val="0"/>
        <c:axPos val="l"/>
        <c:majorGridlines/>
        <c:numFmt formatCode="General" sourceLinked="1"/>
        <c:majorTickMark val="out"/>
        <c:minorTickMark val="none"/>
        <c:tickLblPos val="nextTo"/>
        <c:crossAx val="139601792"/>
        <c:crosses val="autoZero"/>
        <c:crossBetween val="between"/>
      </c:valAx>
    </c:plotArea>
    <c:legend>
      <c:legendPos val="r"/>
      <c:legendEntry>
        <c:idx val="2"/>
        <c:delete val="1"/>
      </c:legendEntry>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9"/>
      <c:hPercent val="45"/>
      <c:rotY val="44"/>
      <c:depthPercent val="13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3.8678473271649152E-2"/>
          <c:y val="0"/>
          <c:w val="0.95926279417092675"/>
          <c:h val="0.9017778397851447"/>
        </c:manualLayout>
      </c:layout>
      <c:bar3DChart>
        <c:barDir val="col"/>
        <c:grouping val="clustered"/>
        <c:varyColors val="0"/>
        <c:ser>
          <c:idx val="1"/>
          <c:order val="0"/>
          <c:tx>
            <c:strRef>
              <c:f>Sheet1!$A$2</c:f>
              <c:strCache>
                <c:ptCount val="1"/>
                <c:pt idx="0">
                  <c:v>за 2018 г.</c:v>
                </c:pt>
              </c:strCache>
            </c:strRef>
          </c:tx>
          <c:spPr>
            <a:solidFill>
              <a:srgbClr val="008000"/>
            </a:solidFill>
            <a:ln w="12661">
              <a:solidFill>
                <a:srgbClr val="000000"/>
              </a:solidFill>
              <a:prstDash val="solid"/>
            </a:ln>
          </c:spPr>
          <c:invertIfNegative val="0"/>
          <c:dLbls>
            <c:dLbl>
              <c:idx val="0"/>
              <c:layout>
                <c:manualLayout>
                  <c:x val="-2.2185246810871974E-3"/>
                  <c:y val="-4.2735042735042736E-2"/>
                </c:manualLayout>
              </c:layout>
              <c:spPr>
                <a:noFill/>
                <a:ln w="25395">
                  <a:noFill/>
                </a:ln>
              </c:spPr>
              <c:txPr>
                <a:bodyPr/>
                <a:lstStyle/>
                <a:p>
                  <a:pPr>
                    <a:defRPr sz="1097" b="1">
                      <a:solidFill>
                        <a:sysClr val="windowText" lastClr="000000"/>
                      </a:solidFill>
                    </a:defRPr>
                  </a:pPr>
                  <a:endParaRPr lang="ru-RU"/>
                </a:p>
              </c:txPr>
              <c:showLegendKey val="0"/>
              <c:showVal val="1"/>
              <c:showCatName val="0"/>
              <c:showSerName val="0"/>
              <c:showPercent val="0"/>
              <c:showBubbleSize val="0"/>
            </c:dLbl>
            <c:dLbl>
              <c:idx val="1"/>
              <c:layout>
                <c:manualLayout>
                  <c:x val="4.4370493621743957E-3"/>
                  <c:y val="-3.846153846153838E-2"/>
                </c:manualLayout>
              </c:layout>
              <c:showLegendKey val="0"/>
              <c:showVal val="1"/>
              <c:showCatName val="0"/>
              <c:showSerName val="0"/>
              <c:showPercent val="0"/>
              <c:showBubbleSize val="0"/>
            </c:dLbl>
            <c:dLbl>
              <c:idx val="2"/>
              <c:layout>
                <c:manualLayout>
                  <c:x val="1.1092623405435389E-2"/>
                  <c:y val="-3.846153846153854E-2"/>
                </c:manualLayout>
              </c:layout>
              <c:showLegendKey val="0"/>
              <c:showVal val="1"/>
              <c:showCatName val="0"/>
              <c:showSerName val="0"/>
              <c:showPercent val="0"/>
              <c:showBubbleSize val="0"/>
            </c:dLbl>
            <c:dLbl>
              <c:idx val="3"/>
              <c:layout>
                <c:manualLayout>
                  <c:x val="1.1092623405435389E-2"/>
                  <c:y val="-5.5555555555555455E-2"/>
                </c:manualLayout>
              </c:layout>
              <c:showLegendKey val="0"/>
              <c:showVal val="1"/>
              <c:showCatName val="0"/>
              <c:showSerName val="0"/>
              <c:showPercent val="0"/>
              <c:showBubbleSize val="0"/>
            </c:dLbl>
            <c:dLbl>
              <c:idx val="4"/>
              <c:layout>
                <c:manualLayout>
                  <c:x val="1.3311148086522463E-2"/>
                  <c:y val="-3.8461538461538464E-2"/>
                </c:manualLayout>
              </c:layout>
              <c:showLegendKey val="0"/>
              <c:showVal val="1"/>
              <c:showCatName val="0"/>
              <c:showSerName val="0"/>
              <c:showPercent val="0"/>
              <c:showBubbleSize val="0"/>
            </c:dLbl>
            <c:dLbl>
              <c:idx val="5"/>
              <c:layout>
                <c:manualLayout>
                  <c:x val="1.9966722129783721E-2"/>
                  <c:y val="-5.5555555555555455E-2"/>
                </c:manualLayout>
              </c:layout>
              <c:showLegendKey val="0"/>
              <c:showVal val="1"/>
              <c:showCatName val="0"/>
              <c:showSerName val="0"/>
              <c:showPercent val="0"/>
              <c:showBubbleSize val="0"/>
            </c:dLbl>
            <c:dLbl>
              <c:idx val="6"/>
              <c:layout>
                <c:manualLayout>
                  <c:x val="4.4370493621743957E-3"/>
                  <c:y val="-6.4102564102564125E-2"/>
                </c:manualLayout>
              </c:layout>
              <c:showLegendKey val="0"/>
              <c:showVal val="1"/>
              <c:showCatName val="0"/>
              <c:showSerName val="0"/>
              <c:showPercent val="0"/>
              <c:showBubbleSize val="0"/>
            </c:dLbl>
            <c:spPr>
              <a:noFill/>
              <a:ln w="25395">
                <a:noFill/>
              </a:ln>
            </c:spPr>
            <c:txPr>
              <a:bodyPr/>
              <a:lstStyle/>
              <a:p>
                <a:pPr>
                  <a:defRPr sz="1097" b="1">
                    <a:solidFill>
                      <a:srgbClr val="002060"/>
                    </a:solidFill>
                  </a:defRPr>
                </a:pPr>
                <a:endParaRPr lang="ru-RU"/>
              </a:p>
            </c:txPr>
            <c:showLegendKey val="0"/>
            <c:showVal val="1"/>
            <c:showCatName val="0"/>
            <c:showSerName val="0"/>
            <c:showPercent val="0"/>
            <c:showBubbleSize val="0"/>
            <c:showLeaderLines val="0"/>
          </c:dLbls>
          <c:cat>
            <c:strRef>
              <c:f>Sheet1!$B$1:$H$1</c:f>
              <c:strCache>
                <c:ptCount val="7"/>
                <c:pt idx="0">
                  <c:v>ОП № 1</c:v>
                </c:pt>
                <c:pt idx="1">
                  <c:v>ОП № 2</c:v>
                </c:pt>
                <c:pt idx="2">
                  <c:v>ОП № 3</c:v>
                </c:pt>
                <c:pt idx="3">
                  <c:v>ОП № 4</c:v>
                </c:pt>
                <c:pt idx="4">
                  <c:v>ОП № 5</c:v>
                </c:pt>
                <c:pt idx="5">
                  <c:v>ОП № 6</c:v>
                </c:pt>
                <c:pt idx="6">
                  <c:v>Город</c:v>
                </c:pt>
              </c:strCache>
            </c:strRef>
          </c:cat>
          <c:val>
            <c:numRef>
              <c:f>Sheet1!$B$2:$H$2</c:f>
              <c:numCache>
                <c:formatCode>General</c:formatCode>
                <c:ptCount val="7"/>
                <c:pt idx="0">
                  <c:v>171</c:v>
                </c:pt>
                <c:pt idx="1">
                  <c:v>138</c:v>
                </c:pt>
                <c:pt idx="2">
                  <c:v>36</c:v>
                </c:pt>
                <c:pt idx="3">
                  <c:v>149</c:v>
                </c:pt>
                <c:pt idx="4">
                  <c:v>15</c:v>
                </c:pt>
                <c:pt idx="5">
                  <c:v>35</c:v>
                </c:pt>
                <c:pt idx="6">
                  <c:v>544</c:v>
                </c:pt>
              </c:numCache>
            </c:numRef>
          </c:val>
          <c:shape val="cylinder"/>
        </c:ser>
        <c:ser>
          <c:idx val="2"/>
          <c:order val="1"/>
          <c:tx>
            <c:strRef>
              <c:f>Sheet1!$A$3</c:f>
              <c:strCache>
                <c:ptCount val="1"/>
                <c:pt idx="0">
                  <c:v>за 2019</c:v>
                </c:pt>
              </c:strCache>
            </c:strRef>
          </c:tx>
          <c:spPr>
            <a:solidFill>
              <a:srgbClr val="FF0000"/>
            </a:solidFill>
            <a:ln w="12661">
              <a:solidFill>
                <a:srgbClr val="000000"/>
              </a:solidFill>
              <a:prstDash val="solid"/>
            </a:ln>
          </c:spPr>
          <c:invertIfNegative val="0"/>
          <c:dLbls>
            <c:dLbl>
              <c:idx val="0"/>
              <c:layout>
                <c:manualLayout>
                  <c:x val="1.9966722129783721E-2"/>
                  <c:y val="-5.128205128205128E-2"/>
                </c:manualLayout>
              </c:layout>
              <c:showLegendKey val="0"/>
              <c:showVal val="1"/>
              <c:showCatName val="0"/>
              <c:showSerName val="0"/>
              <c:showPercent val="0"/>
              <c:showBubbleSize val="0"/>
            </c:dLbl>
            <c:dLbl>
              <c:idx val="1"/>
              <c:layout>
                <c:manualLayout>
                  <c:x val="2.2185246810871837E-2"/>
                  <c:y val="-5.128205128205128E-2"/>
                </c:manualLayout>
              </c:layout>
              <c:showLegendKey val="0"/>
              <c:showVal val="1"/>
              <c:showCatName val="0"/>
              <c:showSerName val="0"/>
              <c:showPercent val="0"/>
              <c:showBubbleSize val="0"/>
            </c:dLbl>
            <c:dLbl>
              <c:idx val="2"/>
              <c:layout>
                <c:manualLayout>
                  <c:x val="1.9966722129783721E-2"/>
                  <c:y val="-3.4188034188034191E-2"/>
                </c:manualLayout>
              </c:layout>
              <c:showLegendKey val="0"/>
              <c:showVal val="1"/>
              <c:showCatName val="0"/>
              <c:showSerName val="0"/>
              <c:showPercent val="0"/>
              <c:showBubbleSize val="0"/>
            </c:dLbl>
            <c:dLbl>
              <c:idx val="3"/>
              <c:layout>
                <c:manualLayout>
                  <c:x val="2.4403771491957851E-2"/>
                  <c:y val="-3.846153846153838E-2"/>
                </c:manualLayout>
              </c:layout>
              <c:showLegendKey val="0"/>
              <c:showVal val="1"/>
              <c:showCatName val="0"/>
              <c:showSerName val="0"/>
              <c:showPercent val="0"/>
              <c:showBubbleSize val="0"/>
            </c:dLbl>
            <c:dLbl>
              <c:idx val="4"/>
              <c:layout>
                <c:manualLayout>
                  <c:x val="8.8740987243483248E-3"/>
                  <c:y val="-5.5555555555555455E-2"/>
                </c:manualLayout>
              </c:layout>
              <c:showLegendKey val="0"/>
              <c:showVal val="1"/>
              <c:showCatName val="0"/>
              <c:showSerName val="0"/>
              <c:showPercent val="0"/>
              <c:showBubbleSize val="0"/>
            </c:dLbl>
            <c:dLbl>
              <c:idx val="5"/>
              <c:layout>
                <c:manualLayout>
                  <c:x val="1.7748197448696622E-2"/>
                  <c:y val="-2.9914529914529909E-2"/>
                </c:manualLayout>
              </c:layout>
              <c:showLegendKey val="0"/>
              <c:showVal val="1"/>
              <c:showCatName val="0"/>
              <c:showSerName val="0"/>
              <c:showPercent val="0"/>
              <c:showBubbleSize val="0"/>
            </c:dLbl>
            <c:dLbl>
              <c:idx val="6"/>
              <c:layout>
                <c:manualLayout>
                  <c:x val="1.5529672767609541E-2"/>
                  <c:y val="-4.7008547008547022E-2"/>
                </c:manualLayout>
              </c:layout>
              <c:showLegendKey val="0"/>
              <c:showVal val="1"/>
              <c:showCatName val="0"/>
              <c:showSerName val="0"/>
              <c:showPercent val="0"/>
              <c:showBubbleSize val="0"/>
            </c:dLbl>
            <c:spPr>
              <a:noFill/>
              <a:ln w="25395">
                <a:noFill/>
              </a:ln>
            </c:spPr>
            <c:txPr>
              <a:bodyPr/>
              <a:lstStyle/>
              <a:p>
                <a:pPr>
                  <a:defRPr sz="1097" b="1">
                    <a:solidFill>
                      <a:sysClr val="windowText" lastClr="000000"/>
                    </a:solidFill>
                  </a:defRPr>
                </a:pPr>
                <a:endParaRPr lang="ru-RU"/>
              </a:p>
            </c:txPr>
            <c:showLegendKey val="0"/>
            <c:showVal val="1"/>
            <c:showCatName val="0"/>
            <c:showSerName val="0"/>
            <c:showPercent val="0"/>
            <c:showBubbleSize val="0"/>
            <c:showLeaderLines val="0"/>
          </c:dLbls>
          <c:cat>
            <c:strRef>
              <c:f>Sheet1!$B$1:$H$1</c:f>
              <c:strCache>
                <c:ptCount val="7"/>
                <c:pt idx="0">
                  <c:v>ОП № 1</c:v>
                </c:pt>
                <c:pt idx="1">
                  <c:v>ОП № 2</c:v>
                </c:pt>
                <c:pt idx="2">
                  <c:v>ОП № 3</c:v>
                </c:pt>
                <c:pt idx="3">
                  <c:v>ОП № 4</c:v>
                </c:pt>
                <c:pt idx="4">
                  <c:v>ОП № 5</c:v>
                </c:pt>
                <c:pt idx="5">
                  <c:v>ОП № 6</c:v>
                </c:pt>
                <c:pt idx="6">
                  <c:v>Город</c:v>
                </c:pt>
              </c:strCache>
            </c:strRef>
          </c:cat>
          <c:val>
            <c:numRef>
              <c:f>Sheet1!$B$3:$H$3</c:f>
              <c:numCache>
                <c:formatCode>General</c:formatCode>
                <c:ptCount val="7"/>
                <c:pt idx="0">
                  <c:v>271</c:v>
                </c:pt>
                <c:pt idx="1">
                  <c:v>221</c:v>
                </c:pt>
                <c:pt idx="2">
                  <c:v>35</c:v>
                </c:pt>
                <c:pt idx="3">
                  <c:v>123</c:v>
                </c:pt>
                <c:pt idx="4">
                  <c:v>42</c:v>
                </c:pt>
                <c:pt idx="5">
                  <c:v>46</c:v>
                </c:pt>
                <c:pt idx="6">
                  <c:v>738</c:v>
                </c:pt>
              </c:numCache>
            </c:numRef>
          </c:val>
          <c:shape val="cylinder"/>
        </c:ser>
        <c:dLbls>
          <c:showLegendKey val="0"/>
          <c:showVal val="1"/>
          <c:showCatName val="0"/>
          <c:showSerName val="0"/>
          <c:showPercent val="0"/>
          <c:showBubbleSize val="0"/>
        </c:dLbls>
        <c:gapWidth val="70"/>
        <c:gapDepth val="50"/>
        <c:shape val="box"/>
        <c:axId val="139671424"/>
        <c:axId val="139672960"/>
        <c:axId val="0"/>
      </c:bar3DChart>
      <c:catAx>
        <c:axId val="139671424"/>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u-RU"/>
          </a:p>
        </c:txPr>
        <c:crossAx val="139672960"/>
        <c:crosses val="autoZero"/>
        <c:auto val="0"/>
        <c:lblAlgn val="ctr"/>
        <c:lblOffset val="100"/>
        <c:tickLblSkip val="1"/>
        <c:tickMarkSkip val="1"/>
        <c:noMultiLvlLbl val="0"/>
      </c:catAx>
      <c:valAx>
        <c:axId val="139672960"/>
        <c:scaling>
          <c:orientation val="minMax"/>
          <c:max val="500"/>
          <c:min val="0"/>
        </c:scaling>
        <c:delete val="0"/>
        <c:axPos val="l"/>
        <c:numFmt formatCode="General" sourceLinked="1"/>
        <c:majorTickMark val="out"/>
        <c:minorTickMark val="none"/>
        <c:tickLblPos val="none"/>
        <c:spPr>
          <a:ln w="9496">
            <a:noFill/>
          </a:ln>
        </c:spPr>
        <c:crossAx val="139671424"/>
        <c:crosses val="autoZero"/>
        <c:crossBetween val="between"/>
        <c:majorUnit val="100"/>
        <c:minorUnit val="6.4"/>
      </c:valAx>
      <c:spPr>
        <a:noFill/>
        <a:ln w="25395">
          <a:noFill/>
        </a:ln>
      </c:spPr>
    </c:plotArea>
    <c:legend>
      <c:legendPos val="r"/>
      <c:legendEntry>
        <c:idx val="0"/>
        <c:txPr>
          <a:bodyPr/>
          <a:lstStyle/>
          <a:p>
            <a:pPr>
              <a:defRPr sz="822" b="1" i="0" u="none" strike="noStrike" baseline="0">
                <a:solidFill>
                  <a:srgbClr val="000000"/>
                </a:solidFill>
                <a:latin typeface="Arial"/>
                <a:ea typeface="Arial"/>
                <a:cs typeface="Arial"/>
              </a:defRPr>
            </a:pPr>
            <a:endParaRPr lang="ru-RU"/>
          </a:p>
        </c:txPr>
      </c:legendEntry>
      <c:legendEntry>
        <c:idx val="1"/>
        <c:txPr>
          <a:bodyPr/>
          <a:lstStyle/>
          <a:p>
            <a:pPr>
              <a:defRPr sz="822" b="1" i="0" u="none" strike="noStrike" baseline="0">
                <a:solidFill>
                  <a:srgbClr val="000000"/>
                </a:solidFill>
                <a:latin typeface="Arial"/>
                <a:ea typeface="Arial"/>
                <a:cs typeface="Arial"/>
              </a:defRPr>
            </a:pPr>
            <a:endParaRPr lang="ru-RU"/>
          </a:p>
        </c:txPr>
      </c:legendEntry>
      <c:layout>
        <c:manualLayout>
          <c:xMode val="edge"/>
          <c:yMode val="edge"/>
          <c:x val="2.7733609614587651E-2"/>
          <c:y val="8.7696692262790268E-2"/>
          <c:w val="0.9187815759736726"/>
          <c:h val="0.12582755513769739"/>
        </c:manualLayout>
      </c:layout>
      <c:overlay val="0"/>
      <c:spPr>
        <a:noFill/>
        <a:ln w="25322">
          <a:noFill/>
        </a:ln>
      </c:spPr>
      <c:txPr>
        <a:bodyPr/>
        <a:lstStyle/>
        <a:p>
          <a:pPr>
            <a:defRPr sz="917" b="1" i="0" u="none" strike="noStrike" baseline="0">
              <a:solidFill>
                <a:srgbClr val="000000"/>
              </a:solidFill>
              <a:latin typeface="Arial"/>
              <a:ea typeface="Arial"/>
              <a:cs typeface="Arial"/>
            </a:defRPr>
          </a:pPr>
          <a:endParaRPr lang="ru-RU"/>
        </a:p>
      </c:txPr>
    </c:legend>
    <c:plotVisOnly val="1"/>
    <c:dispBlanksAs val="gap"/>
    <c:showDLblsOverMax val="0"/>
  </c:chart>
  <c:spPr>
    <a:solidFill>
      <a:schemeClr val="bg1"/>
    </a:soli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w="25397">
          <a:noFill/>
        </a:ln>
      </c:spPr>
    </c:title>
    <c:autoTitleDeleted val="0"/>
    <c:view3D>
      <c:rotX val="15"/>
      <c:hPercent val="67"/>
      <c:rotY val="20"/>
      <c:depthPercent val="5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0638902035021312"/>
          <c:y val="3.577128540062692E-2"/>
          <c:w val="0.55223880597014929"/>
          <c:h val="0.78731343283582089"/>
        </c:manualLayout>
      </c:layout>
      <c:bar3DChart>
        <c:barDir val="col"/>
        <c:grouping val="clustered"/>
        <c:varyColors val="0"/>
        <c:ser>
          <c:idx val="0"/>
          <c:order val="0"/>
          <c:tx>
            <c:strRef>
              <c:f>Sheet1!$A$2</c:f>
              <c:strCache>
                <c:ptCount val="1"/>
              </c:strCache>
            </c:strRef>
          </c:tx>
          <c:spPr>
            <a:solidFill>
              <a:srgbClr val="FF0000"/>
            </a:solidFill>
            <a:ln w="12722">
              <a:solidFill>
                <a:srgbClr val="000000"/>
              </a:solidFill>
              <a:prstDash val="solid"/>
            </a:ln>
          </c:spPr>
          <c:invertIfNegative val="0"/>
          <c:dPt>
            <c:idx val="0"/>
            <c:invertIfNegative val="0"/>
            <c:bubble3D val="0"/>
            <c:spPr>
              <a:solidFill>
                <a:srgbClr val="FF99CC"/>
              </a:solidFill>
              <a:ln w="12722">
                <a:solidFill>
                  <a:srgbClr val="000000"/>
                </a:solidFill>
                <a:prstDash val="solid"/>
              </a:ln>
            </c:spPr>
          </c:dPt>
          <c:dPt>
            <c:idx val="1"/>
            <c:invertIfNegative val="0"/>
            <c:bubble3D val="0"/>
            <c:spPr>
              <a:solidFill>
                <a:srgbClr val="0000FF"/>
              </a:solidFill>
              <a:ln w="12722">
                <a:solidFill>
                  <a:srgbClr val="000000"/>
                </a:solidFill>
                <a:prstDash val="solid"/>
              </a:ln>
            </c:spPr>
          </c:dPt>
          <c:dPt>
            <c:idx val="2"/>
            <c:invertIfNegative val="0"/>
            <c:bubble3D val="0"/>
            <c:spPr>
              <a:solidFill>
                <a:srgbClr val="00FF00"/>
              </a:solidFill>
              <a:ln w="12722">
                <a:solidFill>
                  <a:srgbClr val="000000"/>
                </a:solidFill>
                <a:prstDash val="solid"/>
              </a:ln>
            </c:spPr>
          </c:dPt>
          <c:dPt>
            <c:idx val="3"/>
            <c:invertIfNegative val="0"/>
            <c:bubble3D val="0"/>
            <c:spPr>
              <a:solidFill>
                <a:srgbClr val="FFFF00"/>
              </a:solidFill>
              <a:ln w="12722">
                <a:solidFill>
                  <a:srgbClr val="000000"/>
                </a:solidFill>
                <a:prstDash val="solid"/>
              </a:ln>
            </c:spPr>
          </c:dPt>
          <c:dPt>
            <c:idx val="4"/>
            <c:invertIfNegative val="0"/>
            <c:bubble3D val="0"/>
            <c:spPr>
              <a:solidFill>
                <a:srgbClr val="00FFFF"/>
              </a:solidFill>
              <a:ln w="12722">
                <a:solidFill>
                  <a:srgbClr val="000000"/>
                </a:solidFill>
                <a:prstDash val="solid"/>
              </a:ln>
            </c:spPr>
          </c:dPt>
          <c:dPt>
            <c:idx val="6"/>
            <c:invertIfNegative val="0"/>
            <c:bubble3D val="0"/>
            <c:spPr>
              <a:solidFill>
                <a:srgbClr val="CC99FF"/>
              </a:solidFill>
              <a:ln w="12722">
                <a:solidFill>
                  <a:srgbClr val="000000"/>
                </a:solidFill>
                <a:prstDash val="solid"/>
              </a:ln>
            </c:spPr>
          </c:dPt>
          <c:dLbls>
            <c:dLbl>
              <c:idx val="0"/>
              <c:layout>
                <c:manualLayout>
                  <c:x val="3.8009725728001355E-2"/>
                  <c:y val="-6.8311758403707359E-2"/>
                </c:manualLayout>
              </c:layout>
              <c:showLegendKey val="1"/>
              <c:showVal val="1"/>
              <c:showCatName val="0"/>
              <c:showSerName val="0"/>
              <c:showPercent val="0"/>
              <c:showBubbleSize val="0"/>
            </c:dLbl>
            <c:dLbl>
              <c:idx val="1"/>
              <c:layout>
                <c:manualLayout>
                  <c:x val="1.4107983601655445E-2"/>
                  <c:y val="-0.13256175397766809"/>
                </c:manualLayout>
              </c:layout>
              <c:showLegendKey val="1"/>
              <c:showVal val="1"/>
              <c:showCatName val="0"/>
              <c:showSerName val="0"/>
              <c:showPercent val="0"/>
              <c:showBubbleSize val="0"/>
            </c:dLbl>
            <c:dLbl>
              <c:idx val="2"/>
              <c:layout>
                <c:manualLayout>
                  <c:x val="2.9192020063302078E-2"/>
                  <c:y val="-0.11427859943562678"/>
                </c:manualLayout>
              </c:layout>
              <c:showLegendKey val="1"/>
              <c:showVal val="1"/>
              <c:showCatName val="0"/>
              <c:showSerName val="0"/>
              <c:showPercent val="0"/>
              <c:showBubbleSize val="0"/>
            </c:dLbl>
            <c:dLbl>
              <c:idx val="3"/>
              <c:layout>
                <c:manualLayout>
                  <c:x val="3.1178894903556093E-2"/>
                  <c:y val="-0.10380957287745544"/>
                </c:manualLayout>
              </c:layout>
              <c:showLegendKey val="1"/>
              <c:showVal val="1"/>
              <c:showCatName val="0"/>
              <c:showSerName val="0"/>
              <c:showPercent val="0"/>
              <c:showBubbleSize val="0"/>
            </c:dLbl>
            <c:dLbl>
              <c:idx val="4"/>
              <c:layout>
                <c:manualLayout>
                  <c:x val="1.9417193934640177E-2"/>
                  <c:y val="-8.9005777902287725E-2"/>
                </c:manualLayout>
              </c:layout>
              <c:showLegendKey val="1"/>
              <c:showVal val="1"/>
              <c:showCatName val="0"/>
              <c:showSerName val="0"/>
              <c:showPercent val="0"/>
              <c:showBubbleSize val="0"/>
            </c:dLbl>
            <c:dLbl>
              <c:idx val="5"/>
              <c:layout>
                <c:manualLayout>
                  <c:x val="2.2079355465183428E-2"/>
                  <c:y val="-0.11595649464680215"/>
                </c:manualLayout>
              </c:layout>
              <c:showLegendKey val="1"/>
              <c:showVal val="1"/>
              <c:showCatName val="0"/>
              <c:showSerName val="0"/>
              <c:showPercent val="0"/>
              <c:showBubbleSize val="0"/>
            </c:dLbl>
            <c:dLbl>
              <c:idx val="6"/>
              <c:layout>
                <c:manualLayout>
                  <c:x val="3.0093018109497851E-2"/>
                  <c:y val="-9.8934367194653886E-2"/>
                </c:manualLayout>
              </c:layout>
              <c:showLegendKey val="1"/>
              <c:showVal val="1"/>
              <c:showCatName val="0"/>
              <c:showSerName val="0"/>
              <c:showPercent val="0"/>
              <c:showBubbleSize val="0"/>
            </c:dLbl>
            <c:dLbl>
              <c:idx val="7"/>
              <c:layout>
                <c:manualLayout>
                  <c:x val="6.521463734943897E-2"/>
                  <c:y val="-8.3701291875184478E-2"/>
                </c:manualLayout>
              </c:layout>
              <c:showLegendKey val="1"/>
              <c:showVal val="1"/>
              <c:showCatName val="0"/>
              <c:showSerName val="0"/>
              <c:showPercent val="0"/>
              <c:showBubbleSize val="0"/>
            </c:dLbl>
            <c:spPr>
              <a:noFill/>
              <a:ln w="25397">
                <a:noFill/>
              </a:ln>
            </c:spPr>
            <c:txPr>
              <a:bodyPr/>
              <a:lstStyle/>
              <a:p>
                <a:pPr>
                  <a:defRPr sz="825" b="0" i="0" u="none" strike="noStrike" baseline="0">
                    <a:solidFill>
                      <a:srgbClr val="000000"/>
                    </a:solidFill>
                    <a:latin typeface="Arial"/>
                    <a:ea typeface="Arial"/>
                    <a:cs typeface="Arial"/>
                  </a:defRPr>
                </a:pPr>
                <a:endParaRPr lang="ru-RU"/>
              </a:p>
            </c:txPr>
            <c:showLegendKey val="1"/>
            <c:showVal val="1"/>
            <c:showCatName val="0"/>
            <c:showSerName val="0"/>
            <c:showPercent val="0"/>
            <c:showBubbleSize val="0"/>
            <c:showLeaderLines val="0"/>
          </c:dLbls>
          <c:cat>
            <c:strRef>
              <c:f>Sheet1!$B$1:$H$1</c:f>
              <c:strCache>
                <c:ptCount val="7"/>
                <c:pt idx="0">
                  <c:v>Кражи</c:v>
                </c:pt>
                <c:pt idx="1">
                  <c:v>Разбои и грабежи</c:v>
                </c:pt>
                <c:pt idx="2">
                  <c:v>Остальные</c:v>
                </c:pt>
                <c:pt idx="3">
                  <c:v>По линии НОН</c:v>
                </c:pt>
                <c:pt idx="4">
                  <c:v>Хулиганства</c:v>
                </c:pt>
                <c:pt idx="5">
                  <c:v>Мошенничества</c:v>
                </c:pt>
                <c:pt idx="6">
                  <c:v>Убийства, угроза убийством и умышленные причинения тяжкого вреда здоровью</c:v>
                </c:pt>
              </c:strCache>
            </c:strRef>
          </c:cat>
          <c:val>
            <c:numRef>
              <c:f>Sheet1!$B$2:$H$2</c:f>
              <c:numCache>
                <c:formatCode>General</c:formatCode>
                <c:ptCount val="7"/>
                <c:pt idx="0">
                  <c:v>1021</c:v>
                </c:pt>
                <c:pt idx="1">
                  <c:v>4</c:v>
                </c:pt>
                <c:pt idx="2">
                  <c:v>2117</c:v>
                </c:pt>
                <c:pt idx="3">
                  <c:v>86</c:v>
                </c:pt>
                <c:pt idx="4">
                  <c:v>1</c:v>
                </c:pt>
                <c:pt idx="5">
                  <c:v>821</c:v>
                </c:pt>
                <c:pt idx="6">
                  <c:v>5</c:v>
                </c:pt>
              </c:numCache>
            </c:numRef>
          </c:val>
        </c:ser>
        <c:dLbls>
          <c:showLegendKey val="1"/>
          <c:showVal val="1"/>
          <c:showCatName val="0"/>
          <c:showSerName val="0"/>
          <c:showPercent val="0"/>
          <c:showBubbleSize val="0"/>
        </c:dLbls>
        <c:gapWidth val="150"/>
        <c:gapDepth val="0"/>
        <c:shape val="box"/>
        <c:axId val="139927552"/>
        <c:axId val="139932800"/>
        <c:axId val="0"/>
      </c:bar3DChart>
      <c:catAx>
        <c:axId val="139927552"/>
        <c:scaling>
          <c:orientation val="minMax"/>
        </c:scaling>
        <c:delete val="0"/>
        <c:axPos val="b"/>
        <c:majorTickMark val="out"/>
        <c:minorTickMark val="none"/>
        <c:tickLblPos val="none"/>
        <c:spPr>
          <a:ln w="3180">
            <a:solidFill>
              <a:srgbClr val="000000"/>
            </a:solidFill>
            <a:prstDash val="solid"/>
          </a:ln>
        </c:spPr>
        <c:crossAx val="139932800"/>
        <c:crosses val="autoZero"/>
        <c:auto val="1"/>
        <c:lblAlgn val="ctr"/>
        <c:lblOffset val="100"/>
        <c:tickMarkSkip val="1"/>
        <c:noMultiLvlLbl val="0"/>
      </c:catAx>
      <c:valAx>
        <c:axId val="139932800"/>
        <c:scaling>
          <c:orientation val="minMax"/>
        </c:scaling>
        <c:delete val="0"/>
        <c:axPos val="l"/>
        <c:numFmt formatCode="General" sourceLinked="1"/>
        <c:majorTickMark val="out"/>
        <c:minorTickMark val="none"/>
        <c:tickLblPos val="nextTo"/>
        <c:spPr>
          <a:ln w="3180">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ru-RU"/>
          </a:p>
        </c:txPr>
        <c:crossAx val="139927552"/>
        <c:crosses val="autoZero"/>
        <c:crossBetween val="between"/>
      </c:valAx>
      <c:spPr>
        <a:noFill/>
        <a:ln w="25397">
          <a:noFill/>
        </a:ln>
      </c:spPr>
    </c:plotArea>
    <c:legend>
      <c:legendPos val="r"/>
      <c:layout>
        <c:manualLayout>
          <c:xMode val="edge"/>
          <c:yMode val="edge"/>
          <c:x val="0.60197039142156084"/>
          <c:y val="0.11955363859772285"/>
          <c:w val="0.30910985516227241"/>
          <c:h val="0.77608004413461062"/>
        </c:manualLayout>
      </c:layout>
      <c:overlay val="0"/>
      <c:spPr>
        <a:solidFill>
          <a:srgbClr val="FFFFFF"/>
        </a:solidFill>
        <a:ln w="3180">
          <a:solidFill>
            <a:srgbClr val="000000"/>
          </a:solidFill>
          <a:prstDash val="solid"/>
        </a:ln>
      </c:spPr>
      <c:txPr>
        <a:bodyPr/>
        <a:lstStyle/>
        <a:p>
          <a:pPr>
            <a:defRPr sz="641" b="0" i="0" u="none" strike="noStrike" baseline="0">
              <a:solidFill>
                <a:srgbClr val="000000"/>
              </a:solidFill>
              <a:latin typeface="Cambria"/>
              <a:ea typeface="Cambria"/>
              <a:cs typeface="Cambria"/>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0769017366001601E-3"/>
          <c:y val="3.3002183805593672E-3"/>
          <c:w val="0.99791049195772685"/>
          <c:h val="0.73543817833581615"/>
        </c:manualLayout>
      </c:layout>
      <c:barChart>
        <c:barDir val="col"/>
        <c:grouping val="clustered"/>
        <c:varyColors val="0"/>
        <c:ser>
          <c:idx val="1"/>
          <c:order val="0"/>
          <c:tx>
            <c:strRef>
              <c:f>Sheet1!$A$2</c:f>
              <c:strCache>
                <c:ptCount val="1"/>
                <c:pt idx="0">
                  <c:v>Количество преступлений, совершенных в          общественных местах</c:v>
                </c:pt>
              </c:strCache>
            </c:strRef>
          </c:tx>
          <c:spPr>
            <a:solidFill>
              <a:srgbClr val="800000"/>
            </a:solidFill>
            <a:ln w="8374">
              <a:solidFill>
                <a:srgbClr val="000000"/>
              </a:solidFill>
              <a:prstDash val="solid"/>
            </a:ln>
          </c:spPr>
          <c:invertIfNegative val="0"/>
          <c:dLbls>
            <c:dLbl>
              <c:idx val="0"/>
              <c:layout>
                <c:manualLayout>
                  <c:x val="4.5584045584045555E-3"/>
                  <c:y val="-1.6244591047740904E-2"/>
                </c:manualLayout>
              </c:layout>
              <c:dLblPos val="outEnd"/>
              <c:showLegendKey val="0"/>
              <c:showVal val="1"/>
              <c:showCatName val="0"/>
              <c:showSerName val="0"/>
              <c:showPercent val="0"/>
              <c:showBubbleSize val="0"/>
            </c:dLbl>
            <c:dLbl>
              <c:idx val="1"/>
              <c:layout>
                <c:manualLayout>
                  <c:x val="-1.268815757004734E-4"/>
                  <c:y val="-2.4476697169610612E-2"/>
                </c:manualLayout>
              </c:layout>
              <c:dLblPos val="outEnd"/>
              <c:showLegendKey val="0"/>
              <c:showVal val="1"/>
              <c:showCatName val="0"/>
              <c:showSerName val="0"/>
              <c:showPercent val="0"/>
              <c:showBubbleSize val="0"/>
            </c:dLbl>
            <c:dLbl>
              <c:idx val="2"/>
              <c:layout>
                <c:manualLayout>
                  <c:x val="2.4057249254099242E-3"/>
                  <c:y val="-2.4519826913527634E-2"/>
                </c:manualLayout>
              </c:layout>
              <c:dLblPos val="outEnd"/>
              <c:showLegendKey val="0"/>
              <c:showVal val="1"/>
              <c:showCatName val="0"/>
              <c:showSerName val="0"/>
              <c:showPercent val="0"/>
              <c:showBubbleSize val="0"/>
            </c:dLbl>
            <c:dLbl>
              <c:idx val="3"/>
              <c:layout>
                <c:manualLayout>
                  <c:x val="-1.0566166408686095E-2"/>
                  <c:y val="-3.0964318649358041E-2"/>
                </c:manualLayout>
              </c:layout>
              <c:dLblPos val="outEnd"/>
              <c:showLegendKey val="0"/>
              <c:showVal val="1"/>
              <c:showCatName val="0"/>
              <c:showSerName val="0"/>
              <c:showPercent val="0"/>
              <c:showBubbleSize val="0"/>
            </c:dLbl>
            <c:dLbl>
              <c:idx val="4"/>
              <c:layout>
                <c:manualLayout>
                  <c:x val="1.9717791686295841E-3"/>
                  <c:y val="-3.0524508760729232E-2"/>
                </c:manualLayout>
              </c:layout>
              <c:dLblPos val="outEnd"/>
              <c:showLegendKey val="0"/>
              <c:showVal val="1"/>
              <c:showCatName val="0"/>
              <c:showSerName val="0"/>
              <c:showPercent val="0"/>
              <c:showBubbleSize val="0"/>
            </c:dLbl>
            <c:dLbl>
              <c:idx val="5"/>
              <c:layout>
                <c:manualLayout>
                  <c:x val="-3.9728110909213292E-3"/>
                  <c:y val="4.2108249982266582E-4"/>
                </c:manualLayout>
              </c:layout>
              <c:dLblPos val="outEnd"/>
              <c:showLegendKey val="0"/>
              <c:showVal val="1"/>
              <c:showCatName val="0"/>
              <c:showSerName val="0"/>
              <c:showPercent val="0"/>
              <c:showBubbleSize val="0"/>
            </c:dLbl>
            <c:spPr>
              <a:noFill/>
              <a:ln w="25391">
                <a:noFill/>
              </a:ln>
            </c:spPr>
            <c:txPr>
              <a:bodyPr/>
              <a:lstStyle/>
              <a:p>
                <a:pPr>
                  <a:defRPr sz="900" b="1" i="0" u="none" strike="noStrike" baseline="0">
                    <a:solidFill>
                      <a:srgbClr val="FF0000"/>
                    </a:solidFill>
                    <a:latin typeface="Arial"/>
                    <a:ea typeface="Arial"/>
                    <a:cs typeface="Arial"/>
                  </a:defRPr>
                </a:pPr>
                <a:endParaRPr lang="ru-RU"/>
              </a:p>
            </c:txPr>
            <c:showLegendKey val="0"/>
            <c:showVal val="1"/>
            <c:showCatName val="0"/>
            <c:showSerName val="0"/>
            <c:showPercent val="0"/>
            <c:showBubbleSize val="0"/>
            <c:showLeaderLines val="0"/>
          </c:dLbls>
          <c:cat>
            <c:strRef>
              <c:f>Sheet1!$B$1:$G$1</c:f>
              <c:strCache>
                <c:ptCount val="6"/>
                <c:pt idx="0">
                  <c:v>ОП № 1</c:v>
                </c:pt>
                <c:pt idx="1">
                  <c:v>ОП № 2</c:v>
                </c:pt>
                <c:pt idx="2">
                  <c:v>ОП № 3</c:v>
                </c:pt>
                <c:pt idx="3">
                  <c:v>ОП № 4</c:v>
                </c:pt>
                <c:pt idx="4">
                  <c:v>ОП № 5</c:v>
                </c:pt>
                <c:pt idx="5">
                  <c:v>ОП № 6</c:v>
                </c:pt>
              </c:strCache>
            </c:strRef>
          </c:cat>
          <c:val>
            <c:numRef>
              <c:f>Sheet1!$B$2:$G$2</c:f>
              <c:numCache>
                <c:formatCode>General</c:formatCode>
                <c:ptCount val="6"/>
                <c:pt idx="0">
                  <c:v>411</c:v>
                </c:pt>
                <c:pt idx="1">
                  <c:v>413</c:v>
                </c:pt>
                <c:pt idx="2">
                  <c:v>364</c:v>
                </c:pt>
                <c:pt idx="3">
                  <c:v>424</c:v>
                </c:pt>
                <c:pt idx="4">
                  <c:v>335</c:v>
                </c:pt>
                <c:pt idx="5">
                  <c:v>318</c:v>
                </c:pt>
              </c:numCache>
            </c:numRef>
          </c:val>
        </c:ser>
        <c:ser>
          <c:idx val="2"/>
          <c:order val="2"/>
          <c:tx>
            <c:strRef>
              <c:f>Sheet1!$A$4</c:f>
              <c:strCache>
                <c:ptCount val="1"/>
                <c:pt idx="0">
                  <c:v>в т.ч. на улицах</c:v>
                </c:pt>
              </c:strCache>
            </c:strRef>
          </c:tx>
          <c:spPr>
            <a:solidFill>
              <a:srgbClr val="00FF00"/>
            </a:solidFill>
            <a:ln w="8374">
              <a:solidFill>
                <a:srgbClr val="000000"/>
              </a:solidFill>
              <a:prstDash val="solid"/>
            </a:ln>
          </c:spPr>
          <c:invertIfNegative val="0"/>
          <c:dLbls>
            <c:dLbl>
              <c:idx val="0"/>
              <c:layout>
                <c:manualLayout>
                  <c:x val="1.4847215841047241E-3"/>
                  <c:y val="1.1578381222171669E-2"/>
                </c:manualLayout>
              </c:layout>
              <c:dLblPos val="outEnd"/>
              <c:showLegendKey val="0"/>
              <c:showVal val="1"/>
              <c:showCatName val="0"/>
              <c:showSerName val="0"/>
              <c:showPercent val="0"/>
              <c:showBubbleSize val="0"/>
            </c:dLbl>
            <c:dLbl>
              <c:idx val="1"/>
              <c:layout>
                <c:manualLayout>
                  <c:x val="5.1143025354814294E-3"/>
                  <c:y val="8.2287976503549846E-3"/>
                </c:manualLayout>
              </c:layout>
              <c:dLblPos val="outEnd"/>
              <c:showLegendKey val="0"/>
              <c:showVal val="1"/>
              <c:showCatName val="0"/>
              <c:showSerName val="0"/>
              <c:showPercent val="0"/>
              <c:showBubbleSize val="0"/>
            </c:dLbl>
            <c:dLbl>
              <c:idx val="2"/>
              <c:layout>
                <c:manualLayout>
                  <c:x val="-6.2608741498391973E-4"/>
                  <c:y val="4.9227106806251633E-3"/>
                </c:manualLayout>
              </c:layout>
              <c:dLblPos val="outEnd"/>
              <c:showLegendKey val="0"/>
              <c:showVal val="1"/>
              <c:showCatName val="0"/>
              <c:showSerName val="0"/>
              <c:showPercent val="0"/>
              <c:showBubbleSize val="0"/>
            </c:dLbl>
            <c:dLbl>
              <c:idx val="3"/>
              <c:layout>
                <c:manualLayout>
                  <c:x val="1.4847215841047241E-3"/>
                  <c:y val="1.2185952806877962E-3"/>
                </c:manualLayout>
              </c:layout>
              <c:dLblPos val="outEnd"/>
              <c:showLegendKey val="0"/>
              <c:showVal val="1"/>
              <c:showCatName val="0"/>
              <c:showSerName val="0"/>
              <c:showPercent val="0"/>
              <c:showBubbleSize val="0"/>
            </c:dLbl>
            <c:dLbl>
              <c:idx val="4"/>
              <c:layout>
                <c:manualLayout>
                  <c:x val="1.5816945220646379E-3"/>
                  <c:y val="4.2143374466389865E-3"/>
                </c:manualLayout>
              </c:layout>
              <c:dLblPos val="outEnd"/>
              <c:showLegendKey val="0"/>
              <c:showVal val="1"/>
              <c:showCatName val="0"/>
              <c:showSerName val="0"/>
              <c:showPercent val="0"/>
              <c:showBubbleSize val="0"/>
            </c:dLbl>
            <c:dLbl>
              <c:idx val="5"/>
              <c:layout>
                <c:manualLayout>
                  <c:x val="0"/>
                  <c:y val="1.3725594436301701E-3"/>
                </c:manualLayout>
              </c:layout>
              <c:dLblPos val="outEnd"/>
              <c:showLegendKey val="0"/>
              <c:showVal val="1"/>
              <c:showCatName val="0"/>
              <c:showSerName val="0"/>
              <c:showPercent val="0"/>
              <c:showBubbleSize val="0"/>
            </c:dLbl>
            <c:spPr>
              <a:noFill/>
              <a:ln w="25391">
                <a:noFill/>
              </a:ln>
            </c:spPr>
            <c:txPr>
              <a:bodyPr/>
              <a:lstStyle/>
              <a:p>
                <a:pPr>
                  <a:defRPr sz="9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Sheet1!$B$1:$G$1</c:f>
              <c:strCache>
                <c:ptCount val="6"/>
                <c:pt idx="0">
                  <c:v>ОП № 1</c:v>
                </c:pt>
                <c:pt idx="1">
                  <c:v>ОП № 2</c:v>
                </c:pt>
                <c:pt idx="2">
                  <c:v>ОП № 3</c:v>
                </c:pt>
                <c:pt idx="3">
                  <c:v>ОП № 4</c:v>
                </c:pt>
                <c:pt idx="4">
                  <c:v>ОП № 5</c:v>
                </c:pt>
                <c:pt idx="5">
                  <c:v>ОП № 6</c:v>
                </c:pt>
              </c:strCache>
            </c:strRef>
          </c:cat>
          <c:val>
            <c:numRef>
              <c:f>Sheet1!$B$4:$G$4</c:f>
              <c:numCache>
                <c:formatCode>General</c:formatCode>
                <c:ptCount val="6"/>
                <c:pt idx="0">
                  <c:v>172</c:v>
                </c:pt>
                <c:pt idx="1">
                  <c:v>155</c:v>
                </c:pt>
                <c:pt idx="2">
                  <c:v>266</c:v>
                </c:pt>
                <c:pt idx="3">
                  <c:v>208</c:v>
                </c:pt>
                <c:pt idx="4">
                  <c:v>181</c:v>
                </c:pt>
                <c:pt idx="5">
                  <c:v>136</c:v>
                </c:pt>
              </c:numCache>
            </c:numRef>
          </c:val>
        </c:ser>
        <c:dLbls>
          <c:showLegendKey val="0"/>
          <c:showVal val="1"/>
          <c:showCatName val="0"/>
          <c:showSerName val="0"/>
          <c:showPercent val="0"/>
          <c:showBubbleSize val="0"/>
        </c:dLbls>
        <c:gapWidth val="50"/>
        <c:axId val="140021760"/>
        <c:axId val="140024448"/>
      </c:barChart>
      <c:lineChart>
        <c:grouping val="standard"/>
        <c:varyColors val="0"/>
        <c:ser>
          <c:idx val="0"/>
          <c:order val="1"/>
          <c:tx>
            <c:strRef>
              <c:f>Sheet1!$A$3</c:f>
              <c:strCache>
                <c:ptCount val="1"/>
              </c:strCache>
            </c:strRef>
          </c:tx>
          <c:spPr>
            <a:ln w="25123">
              <a:solidFill>
                <a:srgbClr val="000000"/>
              </a:solidFill>
              <a:prstDash val="solid"/>
            </a:ln>
          </c:spPr>
          <c:marker>
            <c:symbol val="circle"/>
            <c:size val="7"/>
            <c:spPr>
              <a:solidFill>
                <a:sysClr val="window" lastClr="FFFFFF"/>
              </a:solidFill>
              <a:ln>
                <a:solidFill>
                  <a:srgbClr val="3366FF"/>
                </a:solidFill>
                <a:prstDash val="solid"/>
              </a:ln>
            </c:spPr>
          </c:marker>
          <c:dLbls>
            <c:dLbl>
              <c:idx val="0"/>
              <c:layout>
                <c:manualLayout>
                  <c:x val="-2.0056639937832167E-2"/>
                  <c:y val="-8.8146834493074741E-2"/>
                </c:manualLayout>
              </c:layout>
              <c:dLblPos val="r"/>
              <c:showLegendKey val="0"/>
              <c:showVal val="1"/>
              <c:showCatName val="0"/>
              <c:showSerName val="0"/>
              <c:showPercent val="0"/>
              <c:showBubbleSize val="0"/>
            </c:dLbl>
            <c:dLbl>
              <c:idx val="1"/>
              <c:layout>
                <c:manualLayout>
                  <c:x val="-4.0135655411529296E-2"/>
                  <c:y val="-7.5311950035522532E-2"/>
                </c:manualLayout>
              </c:layout>
              <c:tx>
                <c:rich>
                  <a:bodyPr/>
                  <a:lstStyle/>
                  <a:p>
                    <a:r>
                      <a:rPr lang="ru-RU">
                        <a:solidFill>
                          <a:sysClr val="windowText" lastClr="000000"/>
                        </a:solidFill>
                      </a:rPr>
                      <a:t>2</a:t>
                    </a:r>
                    <a:r>
                      <a:rPr lang="ru-RU"/>
                      <a:t>6,0</a:t>
                    </a:r>
                  </a:p>
                </c:rich>
              </c:tx>
              <c:dLblPos val="r"/>
              <c:showLegendKey val="0"/>
              <c:showVal val="0"/>
              <c:showCatName val="0"/>
              <c:showSerName val="0"/>
              <c:showPercent val="0"/>
              <c:showBubbleSize val="0"/>
            </c:dLbl>
            <c:dLbl>
              <c:idx val="2"/>
              <c:layout>
                <c:manualLayout>
                  <c:x val="-4.4160523218502584E-2"/>
                  <c:y val="-7.9945043714911859E-2"/>
                </c:manualLayout>
              </c:layout>
              <c:dLblPos val="r"/>
              <c:showLegendKey val="0"/>
              <c:showVal val="1"/>
              <c:showCatName val="0"/>
              <c:showSerName val="0"/>
              <c:showPercent val="0"/>
              <c:showBubbleSize val="0"/>
            </c:dLbl>
            <c:dLbl>
              <c:idx val="3"/>
              <c:layout>
                <c:manualLayout>
                  <c:x val="-2.6975046627487852E-2"/>
                  <c:y val="-9.0316552913438305E-2"/>
                </c:manualLayout>
              </c:layout>
              <c:dLblPos val="r"/>
              <c:showLegendKey val="0"/>
              <c:showVal val="1"/>
              <c:showCatName val="0"/>
              <c:showSerName val="0"/>
              <c:showPercent val="0"/>
              <c:showBubbleSize val="0"/>
            </c:dLbl>
            <c:dLbl>
              <c:idx val="4"/>
              <c:layout>
                <c:manualLayout>
                  <c:x val="-4.3364851592365465E-2"/>
                  <c:y val="-8.6204531330001694E-2"/>
                </c:manualLayout>
              </c:layout>
              <c:dLblPos val="r"/>
              <c:showLegendKey val="0"/>
              <c:showVal val="1"/>
              <c:showCatName val="0"/>
              <c:showSerName val="0"/>
              <c:showPercent val="0"/>
              <c:showBubbleSize val="0"/>
            </c:dLbl>
            <c:dLbl>
              <c:idx val="5"/>
              <c:layout>
                <c:manualLayout>
                  <c:x val="-3.611720889629691E-2"/>
                  <c:y val="-8.9193108431965235E-2"/>
                </c:manualLayout>
              </c:layout>
              <c:dLblPos val="r"/>
              <c:showLegendKey val="0"/>
              <c:showVal val="1"/>
              <c:showCatName val="0"/>
              <c:showSerName val="0"/>
              <c:showPercent val="0"/>
              <c:showBubbleSize val="0"/>
            </c:dLbl>
            <c:spPr>
              <a:noFill/>
              <a:ln w="25391">
                <a:noFill/>
              </a:ln>
            </c:spPr>
            <c:txPr>
              <a:bodyPr/>
              <a:lstStyle/>
              <a:p>
                <a:pPr>
                  <a:defRPr sz="660" b="1" i="0" u="none" strike="noStrike" baseline="0">
                    <a:solidFill>
                      <a:sysClr val="windowText" lastClr="000000"/>
                    </a:solidFill>
                    <a:latin typeface="Arial"/>
                    <a:ea typeface="Arial"/>
                    <a:cs typeface="Arial"/>
                  </a:defRPr>
                </a:pPr>
                <a:endParaRPr lang="ru-RU"/>
              </a:p>
            </c:txPr>
            <c:dLblPos val="b"/>
            <c:showLegendKey val="0"/>
            <c:showVal val="1"/>
            <c:showCatName val="0"/>
            <c:showSerName val="0"/>
            <c:showPercent val="0"/>
            <c:showBubbleSize val="0"/>
            <c:showLeaderLines val="0"/>
          </c:dLbls>
          <c:cat>
            <c:strRef>
              <c:f>Sheet1!$B$1:$G$1</c:f>
              <c:strCache>
                <c:ptCount val="6"/>
                <c:pt idx="0">
                  <c:v>ОП № 1</c:v>
                </c:pt>
                <c:pt idx="1">
                  <c:v>ОП № 2</c:v>
                </c:pt>
                <c:pt idx="2">
                  <c:v>ОП № 3</c:v>
                </c:pt>
                <c:pt idx="3">
                  <c:v>ОП № 4</c:v>
                </c:pt>
                <c:pt idx="4">
                  <c:v>ОП № 5</c:v>
                </c:pt>
                <c:pt idx="5">
                  <c:v>ОП № 6</c:v>
                </c:pt>
              </c:strCache>
            </c:strRef>
          </c:cat>
          <c:val>
            <c:numRef>
              <c:f>Sheet1!$B$3:$G$3</c:f>
              <c:numCache>
                <c:formatCode>General</c:formatCode>
                <c:ptCount val="6"/>
              </c:numCache>
            </c:numRef>
          </c:val>
          <c:smooth val="1"/>
        </c:ser>
        <c:dLbls>
          <c:showLegendKey val="0"/>
          <c:showVal val="1"/>
          <c:showCatName val="0"/>
          <c:showSerName val="0"/>
          <c:showPercent val="0"/>
          <c:showBubbleSize val="0"/>
        </c:dLbls>
        <c:marker val="1"/>
        <c:smooth val="0"/>
        <c:axId val="140075392"/>
        <c:axId val="140076928"/>
      </c:lineChart>
      <c:catAx>
        <c:axId val="140021760"/>
        <c:scaling>
          <c:orientation val="minMax"/>
        </c:scaling>
        <c:delete val="0"/>
        <c:axPos val="b"/>
        <c:numFmt formatCode="General" sourceLinked="1"/>
        <c:majorTickMark val="cross"/>
        <c:minorTickMark val="none"/>
        <c:tickLblPos val="nextTo"/>
        <c:spPr>
          <a:ln w="209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u-RU"/>
          </a:p>
        </c:txPr>
        <c:crossAx val="140024448"/>
        <c:crosses val="autoZero"/>
        <c:auto val="0"/>
        <c:lblAlgn val="ctr"/>
        <c:lblOffset val="200"/>
        <c:tickLblSkip val="1"/>
        <c:tickMarkSkip val="5"/>
        <c:noMultiLvlLbl val="0"/>
      </c:catAx>
      <c:valAx>
        <c:axId val="140024448"/>
        <c:scaling>
          <c:orientation val="minMax"/>
        </c:scaling>
        <c:delete val="0"/>
        <c:axPos val="l"/>
        <c:numFmt formatCode="General" sourceLinked="1"/>
        <c:majorTickMark val="none"/>
        <c:minorTickMark val="none"/>
        <c:tickLblPos val="none"/>
        <c:spPr>
          <a:ln w="6281">
            <a:noFill/>
          </a:ln>
        </c:spPr>
        <c:crossAx val="140021760"/>
        <c:crosses val="autoZero"/>
        <c:crossBetween val="between"/>
      </c:valAx>
      <c:catAx>
        <c:axId val="140075392"/>
        <c:scaling>
          <c:orientation val="minMax"/>
        </c:scaling>
        <c:delete val="1"/>
        <c:axPos val="b"/>
        <c:majorTickMark val="out"/>
        <c:minorTickMark val="none"/>
        <c:tickLblPos val="none"/>
        <c:crossAx val="140076928"/>
        <c:crosses val="autoZero"/>
        <c:auto val="0"/>
        <c:lblAlgn val="ctr"/>
        <c:lblOffset val="100"/>
        <c:noMultiLvlLbl val="0"/>
      </c:catAx>
      <c:valAx>
        <c:axId val="140076928"/>
        <c:scaling>
          <c:orientation val="minMax"/>
          <c:max val="150"/>
          <c:min val="0"/>
        </c:scaling>
        <c:delete val="0"/>
        <c:axPos val="r"/>
        <c:numFmt formatCode="General" sourceLinked="1"/>
        <c:majorTickMark val="none"/>
        <c:minorTickMark val="none"/>
        <c:tickLblPos val="none"/>
        <c:spPr>
          <a:ln w="6281">
            <a:noFill/>
          </a:ln>
        </c:spPr>
        <c:crossAx val="140075392"/>
        <c:crosses val="max"/>
        <c:crossBetween val="between"/>
        <c:majorUnit val="10"/>
        <c:minorUnit val="10"/>
      </c:valAx>
      <c:spPr>
        <a:effectLst>
          <a:outerShdw blurRad="50800" dist="50800" dir="5400000" algn="ctr" rotWithShape="0">
            <a:schemeClr val="bg1"/>
          </a:outerShdw>
        </a:effectLst>
      </c:spPr>
    </c:plotArea>
    <c:legend>
      <c:legendPos val="r"/>
      <c:legendEntry>
        <c:idx val="0"/>
        <c:txPr>
          <a:bodyPr/>
          <a:lstStyle/>
          <a:p>
            <a:pPr>
              <a:defRPr sz="900" b="1" i="0" u="none" strike="noStrike" baseline="0">
                <a:solidFill>
                  <a:srgbClr val="000000"/>
                </a:solidFill>
                <a:latin typeface="Arial"/>
                <a:ea typeface="Arial"/>
                <a:cs typeface="Arial"/>
              </a:defRPr>
            </a:pPr>
            <a:endParaRPr lang="ru-RU"/>
          </a:p>
        </c:txPr>
      </c:legendEntry>
      <c:legendEntry>
        <c:idx val="1"/>
        <c:txPr>
          <a:bodyPr/>
          <a:lstStyle/>
          <a:p>
            <a:pPr>
              <a:defRPr sz="900" b="1" i="0" u="none" strike="noStrike" baseline="0">
                <a:solidFill>
                  <a:srgbClr val="000000"/>
                </a:solidFill>
                <a:latin typeface="Arial"/>
                <a:ea typeface="Arial"/>
                <a:cs typeface="Arial"/>
              </a:defRPr>
            </a:pPr>
            <a:endParaRPr lang="ru-RU"/>
          </a:p>
        </c:txPr>
      </c:legendEntry>
      <c:legendEntry>
        <c:idx val="2"/>
        <c:delete val="1"/>
      </c:legendEntry>
      <c:layout>
        <c:manualLayout>
          <c:xMode val="edge"/>
          <c:yMode val="edge"/>
          <c:x val="0.12046197713657947"/>
          <c:y val="0.85808980773955368"/>
          <c:w val="0.74092412866996282"/>
          <c:h val="0.13645812991623621"/>
        </c:manualLayout>
      </c:layout>
      <c:overlay val="0"/>
      <c:spPr>
        <a:noFill/>
        <a:ln w="16749">
          <a:noFill/>
        </a:ln>
      </c:spPr>
      <c:txPr>
        <a:bodyPr/>
        <a:lstStyle/>
        <a:p>
          <a:pPr>
            <a:defRPr sz="900"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60" b="0" i="0" u="none" strike="noStrike" baseline="0">
          <a:solidFill>
            <a:srgbClr val="000000"/>
          </a:solidFill>
          <a:latin typeface="Arial"/>
          <a:ea typeface="Arial"/>
          <a:cs typeface="Arial"/>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0.50275</cdr:x>
      <cdr:y>0.33025</cdr:y>
    </cdr:from>
    <cdr:to>
      <cdr:x>0.51475</cdr:x>
      <cdr:y>0.3945</cdr:y>
    </cdr:to>
    <cdr:sp macro="" textlink="">
      <cdr:nvSpPr>
        <cdr:cNvPr id="1025" name="Text Box 1"/>
        <cdr:cNvSpPr txBox="1">
          <a:spLocks xmlns:a="http://schemas.openxmlformats.org/drawingml/2006/main" noChangeArrowheads="1"/>
        </cdr:cNvSpPr>
      </cdr:nvSpPr>
      <cdr:spPr bwMode="auto">
        <a:xfrm xmlns:a="http://schemas.openxmlformats.org/drawingml/2006/main">
          <a:off x="2842784" y="965083"/>
          <a:ext cx="66144" cy="18122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CC877-5EF9-44E4-928B-AA0DA23F8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8251</Words>
  <Characters>50698</Characters>
  <Application>Microsoft Office Word</Application>
  <DocSecurity>0</DocSecurity>
  <Lines>422</Lines>
  <Paragraphs>117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RePack by SPecialiST</Company>
  <LinksUpToDate>false</LinksUpToDate>
  <CharactersWithSpaces>58832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Алексей</dc:creator>
  <cp:lastModifiedBy>Тарасова Н.Н.</cp:lastModifiedBy>
  <cp:revision>4</cp:revision>
  <cp:lastPrinted>2020-01-13T06:13:00Z</cp:lastPrinted>
  <dcterms:created xsi:type="dcterms:W3CDTF">2020-02-05T14:58:00Z</dcterms:created>
  <dcterms:modified xsi:type="dcterms:W3CDTF">2020-02-06T05:08:00Z</dcterms:modified>
</cp:coreProperties>
</file>