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1604"/>
        <w:gridCol w:w="3857"/>
      </w:tblGrid>
      <w:tr w:rsidR="002003A6" w:rsidRPr="008E0539" w:rsidTr="008E0539">
        <w:trPr>
          <w:trHeight w:val="2421"/>
        </w:trPr>
        <w:tc>
          <w:tcPr>
            <w:tcW w:w="2147" w:type="pct"/>
          </w:tcPr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 w:rsidRPr="008E0539"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8E0539" w:rsidRPr="008E0539" w:rsidRDefault="008E0539" w:rsidP="008E053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E0539">
              <w:rPr>
                <w:rFonts w:eastAsia="Times New Roman"/>
                <w:caps/>
              </w:rPr>
              <w:t>СĔнтĔрвĂрри</w:t>
            </w:r>
            <w:r w:rsidRPr="008E0539"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8E0539" w:rsidRPr="008E0539" w:rsidRDefault="008E0539" w:rsidP="008E0539">
            <w:pPr>
              <w:tabs>
                <w:tab w:val="left" w:pos="4111"/>
                <w:tab w:val="left" w:pos="4579"/>
              </w:tabs>
              <w:ind w:left="108"/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ПРИВОЛЖСКИ ПОСЕЛЕНИЙĚН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ДЕПУТАТСЕН ПУХĂВĚ</w:t>
            </w: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2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sz w:val="16"/>
                <w:szCs w:val="20"/>
              </w:rPr>
            </w:pPr>
          </w:p>
          <w:p w:rsidR="008E0539" w:rsidRPr="008E0539" w:rsidRDefault="008E0539" w:rsidP="008E0539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8E0539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8E0539" w:rsidRPr="008E0539" w:rsidRDefault="00003BF2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25 марта </w:t>
            </w:r>
            <w:r w:rsidR="006E47E9">
              <w:rPr>
                <w:rFonts w:eastAsia="Times New Roman"/>
                <w:b/>
              </w:rPr>
              <w:t>2020</w:t>
            </w:r>
            <w:r>
              <w:rPr>
                <w:rFonts w:eastAsia="Times New Roman"/>
                <w:b/>
              </w:rPr>
              <w:t xml:space="preserve"> г. </w:t>
            </w:r>
            <w:r w:rsidR="008E0539" w:rsidRPr="008E0539">
              <w:rPr>
                <w:rFonts w:eastAsia="Times New Roman"/>
                <w:b/>
              </w:rPr>
              <w:t>№ С-</w:t>
            </w:r>
            <w:r>
              <w:rPr>
                <w:rFonts w:eastAsia="Times New Roman"/>
                <w:b/>
              </w:rPr>
              <w:t>73/3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noProof/>
                <w:color w:val="000000"/>
              </w:rPr>
              <w:t>Нерядово ялě</w:t>
            </w:r>
          </w:p>
        </w:tc>
        <w:tc>
          <w:tcPr>
            <w:tcW w:w="838" w:type="pct"/>
          </w:tcPr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i/>
                <w:color w:val="000000"/>
                <w:sz w:val="28"/>
              </w:rPr>
            </w:pPr>
            <w:r w:rsidRPr="008E0539">
              <w:rPr>
                <w:rFonts w:eastAsia="Times New Roman"/>
                <w:b/>
                <w:noProof/>
                <w:sz w:val="26"/>
                <w:szCs w:val="28"/>
              </w:rPr>
              <w:drawing>
                <wp:inline distT="0" distB="0" distL="0" distR="0">
                  <wp:extent cx="733425" cy="733425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3A6" w:rsidRPr="008E0539" w:rsidRDefault="002003A6" w:rsidP="008E0539">
            <w:pPr>
              <w:jc w:val="center"/>
              <w:rPr>
                <w:rFonts w:eastAsia="Times New Roman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2015" w:type="pct"/>
          </w:tcPr>
          <w:p w:rsidR="008E0539" w:rsidRPr="008E0539" w:rsidRDefault="008E0539" w:rsidP="008E0539">
            <w:pPr>
              <w:jc w:val="center"/>
              <w:rPr>
                <w:rFonts w:eastAsia="Calibri"/>
                <w:b/>
                <w:noProof/>
                <w:color w:val="000000"/>
                <w:sz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E0539" w:rsidRPr="008E0539" w:rsidRDefault="008E0539" w:rsidP="008E0539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8"/>
                <w:szCs w:val="28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  <w:r w:rsidRPr="008E0539">
              <w:rPr>
                <w:rFonts w:eastAsia="Times New Roman"/>
                <w:bCs/>
                <w:noProof/>
                <w:color w:val="000000"/>
                <w:sz w:val="22"/>
              </w:rPr>
              <w:t>ПРИВОЛЖСКОГО СЕЛЬСКОГО ПОСЕЛЕНИЯ</w:t>
            </w:r>
          </w:p>
          <w:p w:rsidR="008E0539" w:rsidRPr="008E0539" w:rsidRDefault="008E0539" w:rsidP="008E0539">
            <w:pPr>
              <w:jc w:val="center"/>
              <w:rPr>
                <w:rFonts w:eastAsia="Times New Roman"/>
                <w:bCs/>
                <w:noProof/>
                <w:color w:val="000000"/>
                <w:sz w:val="22"/>
              </w:rPr>
            </w:pPr>
          </w:p>
          <w:p w:rsidR="008E0539" w:rsidRPr="008E0539" w:rsidRDefault="008E0539" w:rsidP="008E0539">
            <w:pPr>
              <w:jc w:val="center"/>
              <w:rPr>
                <w:rFonts w:eastAsia="Times New Roman"/>
                <w:b/>
                <w:bCs/>
                <w:iCs/>
                <w:color w:val="0D0D0D"/>
                <w:sz w:val="26"/>
                <w:szCs w:val="28"/>
              </w:rPr>
            </w:pPr>
            <w:r w:rsidRPr="008E0539">
              <w:rPr>
                <w:rFonts w:eastAsia="Times New Roman"/>
                <w:b/>
                <w:bCs/>
                <w:iCs/>
                <w:color w:val="0D0D0D"/>
                <w:sz w:val="28"/>
                <w:szCs w:val="28"/>
              </w:rPr>
              <w:t>РЕШЕНИЕ</w:t>
            </w:r>
          </w:p>
          <w:p w:rsidR="008E0539" w:rsidRPr="008E0539" w:rsidRDefault="00003BF2" w:rsidP="008E053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25 марта </w:t>
            </w:r>
            <w:r w:rsidR="006E47E9">
              <w:rPr>
                <w:rFonts w:eastAsia="Times New Roman"/>
                <w:b/>
              </w:rPr>
              <w:t>2020</w:t>
            </w:r>
            <w:r w:rsidR="008E0539" w:rsidRPr="008E0539">
              <w:rPr>
                <w:rFonts w:eastAsia="Times New Roman"/>
                <w:b/>
              </w:rPr>
              <w:t xml:space="preserve"> г. № С-</w:t>
            </w:r>
            <w:r>
              <w:rPr>
                <w:rFonts w:eastAsia="Times New Roman"/>
                <w:b/>
              </w:rPr>
              <w:t>73/3</w:t>
            </w:r>
          </w:p>
          <w:p w:rsidR="002003A6" w:rsidRPr="008E0539" w:rsidRDefault="008E0539" w:rsidP="008E0539">
            <w:pPr>
              <w:jc w:val="center"/>
              <w:rPr>
                <w:rFonts w:eastAsia="Times New Roman"/>
                <w:b/>
                <w:color w:val="000000"/>
                <w:sz w:val="22"/>
                <w:szCs w:val="28"/>
              </w:rPr>
            </w:pPr>
            <w:r w:rsidRPr="008E0539">
              <w:rPr>
                <w:rFonts w:eastAsia="Times New Roman"/>
              </w:rPr>
              <w:t xml:space="preserve">деревня </w:t>
            </w:r>
            <w:proofErr w:type="spellStart"/>
            <w:r w:rsidRPr="008E0539">
              <w:rPr>
                <w:rFonts w:eastAsia="Times New Roman"/>
              </w:rPr>
              <w:t>Нерядово</w:t>
            </w:r>
            <w:proofErr w:type="spellEnd"/>
          </w:p>
        </w:tc>
      </w:tr>
    </w:tbl>
    <w:p w:rsidR="00C8033C" w:rsidRDefault="00C8033C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126814" w:rsidRDefault="00126814" w:rsidP="00126814">
      <w:pPr>
        <w:ind w:right="28"/>
        <w:jc w:val="both"/>
        <w:rPr>
          <w:b/>
        </w:rPr>
      </w:pPr>
      <w:r>
        <w:rPr>
          <w:b/>
        </w:rPr>
        <w:t xml:space="preserve">Об утверждении </w:t>
      </w:r>
      <w:r w:rsidRPr="00BE24A8">
        <w:rPr>
          <w:b/>
        </w:rPr>
        <w:t>Поряд</w:t>
      </w:r>
      <w:r>
        <w:rPr>
          <w:b/>
        </w:rPr>
        <w:t>ка</w:t>
      </w:r>
      <w:r w:rsidRPr="00BE24A8">
        <w:rPr>
          <w:b/>
        </w:rPr>
        <w:t xml:space="preserve"> заключения Собранием депутатов</w:t>
      </w:r>
      <w:r w:rsidR="00003BF2">
        <w:rPr>
          <w:b/>
        </w:rPr>
        <w:t xml:space="preserve"> Приволжского </w:t>
      </w:r>
      <w:r>
        <w:rPr>
          <w:b/>
        </w:rPr>
        <w:t xml:space="preserve">сельского поселения </w:t>
      </w:r>
      <w:r w:rsidRPr="00BE24A8">
        <w:rPr>
          <w:b/>
        </w:rPr>
        <w:t>Мариинско-Посадск</w:t>
      </w:r>
      <w:r>
        <w:rPr>
          <w:b/>
        </w:rPr>
        <w:t>ого</w:t>
      </w:r>
      <w:r w:rsidRPr="00BE24A8">
        <w:rPr>
          <w:b/>
        </w:rPr>
        <w:t xml:space="preserve"> район</w:t>
      </w:r>
      <w:r>
        <w:rPr>
          <w:b/>
        </w:rPr>
        <w:t>а Чувашской Республики</w:t>
      </w:r>
      <w:r w:rsidRPr="00BE24A8">
        <w:rPr>
          <w:b/>
        </w:rPr>
        <w:t xml:space="preserve"> соглашения с Контрольно-счетной палатой Чувашской Республики  о передаче Контрольно-счетной палате полномочий по осуществлению внешнего муниципального финансового контроля</w:t>
      </w:r>
    </w:p>
    <w:p w:rsidR="00126814" w:rsidRDefault="00126814" w:rsidP="00126814">
      <w:pPr>
        <w:ind w:right="28"/>
        <w:jc w:val="both"/>
        <w:rPr>
          <w:b/>
        </w:rPr>
      </w:pPr>
    </w:p>
    <w:p w:rsidR="00126814" w:rsidRDefault="00126814" w:rsidP="00126814">
      <w:pPr>
        <w:ind w:right="28"/>
        <w:jc w:val="both"/>
        <w:rPr>
          <w:b/>
        </w:rPr>
      </w:pPr>
    </w:p>
    <w:p w:rsidR="00126814" w:rsidRPr="00CD644B" w:rsidRDefault="00126814" w:rsidP="00126814">
      <w:pPr>
        <w:ind w:firstLine="708"/>
        <w:jc w:val="both"/>
      </w:pPr>
      <w:r w:rsidRPr="00CD644B">
        <w:t xml:space="preserve">В соответствии с Законом Чувашской </w:t>
      </w:r>
      <w:r w:rsidRPr="000D2544">
        <w:t>Республики</w:t>
      </w:r>
      <w:r>
        <w:t xml:space="preserve"> от 23 декабря 2019 года № 96 «О внесении изменений в Закон Чувашской Республики «О Контрольно-счетной палате Чувашской Республики»  </w:t>
      </w:r>
      <w:r w:rsidRPr="000D2544">
        <w:rPr>
          <w:rFonts w:ascii="Verdana" w:hAnsi="Verdana"/>
          <w:b/>
          <w:bCs/>
          <w:color w:val="000000"/>
          <w:sz w:val="23"/>
          <w:szCs w:val="23"/>
          <w:shd w:val="clear" w:color="auto" w:fill="F5F5F5"/>
        </w:rPr>
        <w:t xml:space="preserve"> </w:t>
      </w:r>
    </w:p>
    <w:p w:rsidR="00126814" w:rsidRPr="0004427E" w:rsidRDefault="00126814" w:rsidP="00126814">
      <w:pPr>
        <w:ind w:firstLine="708"/>
        <w:jc w:val="center"/>
        <w:rPr>
          <w:b/>
        </w:rPr>
      </w:pPr>
      <w:r w:rsidRPr="0004427E">
        <w:rPr>
          <w:b/>
        </w:rPr>
        <w:t>Собрание депутатов</w:t>
      </w:r>
      <w:r w:rsidR="00003BF2">
        <w:rPr>
          <w:b/>
        </w:rPr>
        <w:t xml:space="preserve"> Приволжского </w:t>
      </w:r>
      <w:r>
        <w:rPr>
          <w:b/>
        </w:rPr>
        <w:t xml:space="preserve">сельского поселения </w:t>
      </w:r>
      <w:r w:rsidRPr="0004427E">
        <w:rPr>
          <w:b/>
        </w:rPr>
        <w:t>Мариинско-Посадско</w:t>
      </w:r>
      <w:r>
        <w:rPr>
          <w:b/>
        </w:rPr>
        <w:t>го</w:t>
      </w:r>
      <w:r w:rsidRPr="0004427E">
        <w:rPr>
          <w:b/>
        </w:rPr>
        <w:t xml:space="preserve"> район</w:t>
      </w:r>
      <w:r>
        <w:rPr>
          <w:b/>
        </w:rPr>
        <w:t>а Чувашской Республики</w:t>
      </w:r>
      <w:r w:rsidRPr="0004427E">
        <w:rPr>
          <w:b/>
        </w:rPr>
        <w:t xml:space="preserve">  </w:t>
      </w:r>
    </w:p>
    <w:p w:rsidR="00126814" w:rsidRPr="0004427E" w:rsidRDefault="00126814" w:rsidP="00126814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Pr="0004427E">
        <w:rPr>
          <w:b/>
        </w:rPr>
        <w:t>е</w:t>
      </w:r>
      <w:r>
        <w:rPr>
          <w:b/>
        </w:rPr>
        <w:t xml:space="preserve"> </w:t>
      </w:r>
      <w:proofErr w:type="spellStart"/>
      <w:r w:rsidRPr="0004427E">
        <w:rPr>
          <w:b/>
        </w:rPr>
        <w:t>ш</w:t>
      </w:r>
      <w:proofErr w:type="spellEnd"/>
      <w:r>
        <w:rPr>
          <w:b/>
        </w:rPr>
        <w:t xml:space="preserve"> </w:t>
      </w:r>
      <w:r w:rsidRPr="0004427E">
        <w:rPr>
          <w:b/>
        </w:rPr>
        <w:t>и</w:t>
      </w:r>
      <w:r>
        <w:rPr>
          <w:b/>
        </w:rPr>
        <w:t xml:space="preserve"> </w:t>
      </w:r>
      <w:r w:rsidRPr="0004427E">
        <w:rPr>
          <w:b/>
        </w:rPr>
        <w:t>л</w:t>
      </w:r>
      <w:r>
        <w:rPr>
          <w:b/>
        </w:rPr>
        <w:t xml:space="preserve"> </w:t>
      </w:r>
      <w:r w:rsidRPr="0004427E">
        <w:rPr>
          <w:b/>
        </w:rPr>
        <w:t>о:</w:t>
      </w:r>
    </w:p>
    <w:p w:rsidR="00126814" w:rsidRPr="0004427E" w:rsidRDefault="00126814" w:rsidP="00126814">
      <w:pPr>
        <w:ind w:firstLine="708"/>
      </w:pPr>
    </w:p>
    <w:p w:rsidR="00126814" w:rsidRPr="00C73234" w:rsidRDefault="00126814" w:rsidP="00126814">
      <w:pPr>
        <w:pStyle w:val="a7"/>
        <w:numPr>
          <w:ilvl w:val="0"/>
          <w:numId w:val="1"/>
        </w:numPr>
        <w:ind w:left="0" w:firstLine="425"/>
        <w:jc w:val="both"/>
        <w:rPr>
          <w:spacing w:val="-4"/>
          <w:w w:val="100"/>
          <w:szCs w:val="24"/>
        </w:rPr>
      </w:pPr>
      <w:r w:rsidRPr="00C73234">
        <w:rPr>
          <w:spacing w:val="-4"/>
          <w:w w:val="100"/>
          <w:szCs w:val="24"/>
        </w:rPr>
        <w:t>Утвердить Порядок заключения Собранием депутатов</w:t>
      </w:r>
      <w:r w:rsidR="00003BF2">
        <w:rPr>
          <w:spacing w:val="-4"/>
          <w:w w:val="100"/>
          <w:szCs w:val="24"/>
        </w:rPr>
        <w:t xml:space="preserve"> Приволжского </w:t>
      </w:r>
      <w:r w:rsidRPr="00C73234">
        <w:rPr>
          <w:spacing w:val="-4"/>
          <w:w w:val="100"/>
          <w:szCs w:val="24"/>
        </w:rPr>
        <w:t>сельского поселения Мариинско-Посадского района Чувашской Республики соглашения с Контрольно-счетной палатой Чувашской Республики  о передаче Контрольно-счетной палате полномочий по осуществлению внешнего муниципального финансового контроля.</w:t>
      </w:r>
    </w:p>
    <w:p w:rsidR="00126814" w:rsidRPr="00C73234" w:rsidRDefault="00126814" w:rsidP="00126814">
      <w:pPr>
        <w:pStyle w:val="a7"/>
        <w:numPr>
          <w:ilvl w:val="0"/>
          <w:numId w:val="1"/>
        </w:numPr>
        <w:ind w:left="0" w:firstLine="425"/>
        <w:jc w:val="both"/>
        <w:rPr>
          <w:spacing w:val="-4"/>
          <w:w w:val="100"/>
          <w:szCs w:val="24"/>
        </w:rPr>
      </w:pPr>
      <w:r w:rsidRPr="00C73234">
        <w:rPr>
          <w:spacing w:val="-4"/>
          <w:w w:val="100"/>
          <w:szCs w:val="24"/>
        </w:rPr>
        <w:t>Настоящее решение вступает в силу после официального опубликования в муниципальной газете «Посадский вестник».</w:t>
      </w: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003BF2" w:rsidTr="003A12AA">
        <w:tc>
          <w:tcPr>
            <w:tcW w:w="2500" w:type="pct"/>
            <w:hideMark/>
          </w:tcPr>
          <w:p w:rsidR="00003BF2" w:rsidRDefault="00003BF2" w:rsidP="003A12AA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CF3D24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003BF2" w:rsidRDefault="00003BF2" w:rsidP="003A12AA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CF3D24">
              <w:t>А.М.Архипов</w:t>
            </w:r>
          </w:p>
        </w:tc>
      </w:tr>
    </w:tbl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126814">
      <w:pPr>
        <w:ind w:right="28"/>
        <w:jc w:val="both"/>
        <w:rPr>
          <w:sz w:val="26"/>
          <w:szCs w:val="26"/>
        </w:rPr>
      </w:pPr>
    </w:p>
    <w:tbl>
      <w:tblPr>
        <w:tblW w:w="4721" w:type="pct"/>
        <w:tblLook w:val="04A0"/>
      </w:tblPr>
      <w:tblGrid>
        <w:gridCol w:w="4251"/>
        <w:gridCol w:w="4786"/>
      </w:tblGrid>
      <w:tr w:rsidR="00126814" w:rsidRPr="003831B7" w:rsidTr="003A12AA">
        <w:tc>
          <w:tcPr>
            <w:tcW w:w="2352" w:type="pct"/>
            <w:hideMark/>
          </w:tcPr>
          <w:p w:rsidR="00126814" w:rsidRPr="003831B7" w:rsidRDefault="00126814" w:rsidP="003A12AA">
            <w:pPr>
              <w:tabs>
                <w:tab w:val="right" w:pos="4852"/>
              </w:tabs>
              <w:spacing w:before="600" w:line="276" w:lineRule="auto"/>
              <w:rPr>
                <w:lang w:eastAsia="en-US"/>
              </w:rPr>
            </w:pPr>
          </w:p>
        </w:tc>
        <w:tc>
          <w:tcPr>
            <w:tcW w:w="2648" w:type="pct"/>
            <w:vAlign w:val="bottom"/>
            <w:hideMark/>
          </w:tcPr>
          <w:p w:rsidR="00126814" w:rsidRPr="003831B7" w:rsidRDefault="00126814" w:rsidP="003A12AA">
            <w:pPr>
              <w:tabs>
                <w:tab w:val="left" w:pos="7390"/>
              </w:tabs>
              <w:spacing w:before="600" w:line="276" w:lineRule="auto"/>
              <w:ind w:left="-4502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126814" w:rsidRDefault="00126814" w:rsidP="00126814">
      <w:pPr>
        <w:ind w:right="28"/>
        <w:jc w:val="both"/>
        <w:rPr>
          <w:sz w:val="26"/>
          <w:szCs w:val="26"/>
        </w:rPr>
      </w:pPr>
    </w:p>
    <w:p w:rsidR="00126814" w:rsidRDefault="00126814" w:rsidP="00003BF2">
      <w:pPr>
        <w:widowControl w:val="0"/>
        <w:jc w:val="right"/>
        <w:outlineLvl w:val="0"/>
        <w:rPr>
          <w:sz w:val="20"/>
          <w:szCs w:val="20"/>
        </w:rPr>
      </w:pPr>
      <w:r w:rsidRPr="00670B14">
        <w:rPr>
          <w:spacing w:val="-4"/>
        </w:rPr>
        <w:br w:type="page"/>
      </w:r>
      <w:r w:rsidRPr="000D254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к решению </w:t>
      </w:r>
    </w:p>
    <w:p w:rsidR="00126814" w:rsidRDefault="00126814" w:rsidP="00003BF2">
      <w:pPr>
        <w:widowControl w:val="0"/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Собрания депутатов</w:t>
      </w:r>
      <w:r w:rsidR="00003BF2">
        <w:rPr>
          <w:sz w:val="20"/>
          <w:szCs w:val="20"/>
        </w:rPr>
        <w:t xml:space="preserve"> Приволжского </w:t>
      </w:r>
      <w:r>
        <w:rPr>
          <w:sz w:val="20"/>
          <w:szCs w:val="20"/>
        </w:rPr>
        <w:t xml:space="preserve">сельского </w:t>
      </w:r>
    </w:p>
    <w:p w:rsidR="00126814" w:rsidRDefault="00126814" w:rsidP="00003BF2">
      <w:pPr>
        <w:widowControl w:val="0"/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поселения Мариинско-Посадского района </w:t>
      </w:r>
    </w:p>
    <w:p w:rsidR="00126814" w:rsidRPr="000D2544" w:rsidRDefault="00003BF2" w:rsidP="00003BF2">
      <w:pPr>
        <w:widowControl w:val="0"/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от 25.03.2020 г. С-73/3</w:t>
      </w:r>
    </w:p>
    <w:p w:rsidR="00126814" w:rsidRPr="00AE019F" w:rsidRDefault="00126814" w:rsidP="00126814">
      <w:pPr>
        <w:widowControl w:val="0"/>
        <w:ind w:firstLine="567"/>
        <w:jc w:val="center"/>
        <w:outlineLvl w:val="0"/>
        <w:rPr>
          <w:b/>
        </w:rPr>
      </w:pPr>
      <w:r w:rsidRPr="00AE019F">
        <w:rPr>
          <w:b/>
        </w:rPr>
        <w:t>Порядок заключения Собранием депутатов</w:t>
      </w:r>
      <w:r w:rsidR="00003BF2">
        <w:rPr>
          <w:b/>
        </w:rPr>
        <w:t xml:space="preserve"> Приволжского </w:t>
      </w:r>
      <w:r>
        <w:rPr>
          <w:b/>
        </w:rPr>
        <w:t xml:space="preserve">сельского поселения </w:t>
      </w:r>
      <w:r w:rsidRPr="00AE019F">
        <w:rPr>
          <w:b/>
        </w:rPr>
        <w:t>Мариинско-Посадск</w:t>
      </w:r>
      <w:r>
        <w:rPr>
          <w:b/>
        </w:rPr>
        <w:t>ого</w:t>
      </w:r>
      <w:r w:rsidRPr="00AE019F">
        <w:rPr>
          <w:b/>
        </w:rPr>
        <w:t xml:space="preserve"> район</w:t>
      </w:r>
      <w:r>
        <w:rPr>
          <w:b/>
        </w:rPr>
        <w:t>а</w:t>
      </w:r>
      <w:r w:rsidRPr="00AE019F">
        <w:rPr>
          <w:b/>
        </w:rPr>
        <w:t xml:space="preserve"> соглашения с Контрольно-счетной палатой Чувашской Республики  о передаче Контрольно-счетной палате полномочий по осуществлению внешнего муниципального финансового контроля</w:t>
      </w:r>
    </w:p>
    <w:p w:rsidR="00126814" w:rsidRPr="00AE019F" w:rsidRDefault="00126814" w:rsidP="00126814">
      <w:pPr>
        <w:widowControl w:val="0"/>
        <w:ind w:firstLine="567"/>
        <w:jc w:val="both"/>
        <w:outlineLvl w:val="0"/>
        <w:rPr>
          <w:b/>
        </w:rPr>
      </w:pPr>
    </w:p>
    <w:p w:rsidR="00126814" w:rsidRPr="00AE019F" w:rsidRDefault="00126814" w:rsidP="00126814">
      <w:pPr>
        <w:widowControl w:val="0"/>
        <w:ind w:firstLine="567"/>
        <w:jc w:val="both"/>
        <w:rPr>
          <w:spacing w:val="-4"/>
        </w:rPr>
      </w:pPr>
      <w:r w:rsidRPr="00AE019F">
        <w:rPr>
          <w:spacing w:val="-4"/>
        </w:rPr>
        <w:t>1. Собрание депутатов</w:t>
      </w:r>
      <w:r w:rsidR="00003BF2">
        <w:rPr>
          <w:spacing w:val="-4"/>
        </w:rPr>
        <w:t xml:space="preserve"> Приволжского </w:t>
      </w:r>
      <w:r>
        <w:rPr>
          <w:spacing w:val="-4"/>
        </w:rPr>
        <w:t xml:space="preserve">сельского поселения </w:t>
      </w:r>
      <w:r w:rsidRPr="00AE019F">
        <w:rPr>
          <w:spacing w:val="-4"/>
        </w:rPr>
        <w:t>Мариинско-Посадско</w:t>
      </w:r>
      <w:r>
        <w:rPr>
          <w:spacing w:val="-4"/>
        </w:rPr>
        <w:t>го</w:t>
      </w:r>
      <w:r w:rsidRPr="00AE019F">
        <w:rPr>
          <w:spacing w:val="-4"/>
        </w:rPr>
        <w:t xml:space="preserve"> район</w:t>
      </w:r>
      <w:r>
        <w:rPr>
          <w:spacing w:val="-4"/>
        </w:rPr>
        <w:t>а</w:t>
      </w:r>
      <w:r w:rsidRPr="00AE019F">
        <w:rPr>
          <w:spacing w:val="-4"/>
        </w:rPr>
        <w:t xml:space="preserve"> </w:t>
      </w:r>
      <w:r>
        <w:rPr>
          <w:spacing w:val="-4"/>
        </w:rPr>
        <w:t xml:space="preserve">Чувашской  Республики </w:t>
      </w:r>
      <w:r w:rsidRPr="00AE019F">
        <w:rPr>
          <w:spacing w:val="-4"/>
        </w:rPr>
        <w:t>вправе обра</w:t>
      </w:r>
      <w:r w:rsidRPr="00AE019F">
        <w:rPr>
          <w:spacing w:val="-4"/>
        </w:rPr>
        <w:softHyphen/>
        <w:t>титься в Контрольно-счетную палату Чувашской Республики (далее -  Контрольно-счетная палата) с предложением о заключении соглаше</w:t>
      </w:r>
      <w:r w:rsidRPr="00AE019F">
        <w:rPr>
          <w:spacing w:val="-4"/>
        </w:rPr>
        <w:softHyphen/>
        <w:t>ния о передаче Контрольно-счетной палате</w:t>
      </w:r>
      <w:r w:rsidRPr="00AE019F">
        <w:rPr>
          <w:b/>
          <w:spacing w:val="-4"/>
        </w:rPr>
        <w:t xml:space="preserve"> </w:t>
      </w:r>
      <w:r w:rsidRPr="00AE019F">
        <w:rPr>
          <w:spacing w:val="-4"/>
        </w:rPr>
        <w:t>полномочий по осуществлению внешнего муниципального финансового контроля (далее – соглашение).</w:t>
      </w:r>
    </w:p>
    <w:p w:rsidR="00126814" w:rsidRPr="00AE019F" w:rsidRDefault="00126814" w:rsidP="00126814">
      <w:pPr>
        <w:widowControl w:val="0"/>
        <w:ind w:firstLine="567"/>
        <w:jc w:val="both"/>
        <w:rPr>
          <w:spacing w:val="-4"/>
        </w:rPr>
      </w:pPr>
      <w:r w:rsidRPr="00AE019F">
        <w:rPr>
          <w:spacing w:val="-4"/>
        </w:rPr>
        <w:t>2. При наличии заключенного представительным органом поселения, вхо</w:t>
      </w:r>
      <w:r w:rsidRPr="00AE019F">
        <w:rPr>
          <w:spacing w:val="-4"/>
        </w:rPr>
        <w:softHyphen/>
        <w:t>дящего в состав</w:t>
      </w:r>
      <w:r w:rsidR="00003BF2">
        <w:rPr>
          <w:spacing w:val="-4"/>
        </w:rPr>
        <w:t xml:space="preserve"> Приволжского </w:t>
      </w:r>
      <w:r>
        <w:rPr>
          <w:spacing w:val="-4"/>
        </w:rPr>
        <w:t xml:space="preserve">сельского поселения </w:t>
      </w:r>
      <w:r w:rsidRPr="00AE019F">
        <w:rPr>
          <w:spacing w:val="-4"/>
        </w:rPr>
        <w:t xml:space="preserve">Мариинско-Посадского района, на очередной финансовый год соглашения о передаче контрольно-счетному органу Мариинско-Посадского района полномочий контрольно-счетного органа поселения по осуществлению </w:t>
      </w:r>
      <w:r w:rsidRPr="00AE019F">
        <w:rPr>
          <w:spacing w:val="-6"/>
        </w:rPr>
        <w:t>внеш</w:t>
      </w:r>
      <w:r w:rsidRPr="00AE019F">
        <w:rPr>
          <w:spacing w:val="-6"/>
        </w:rPr>
        <w:softHyphen/>
        <w:t>него муниципального финансового контроля соглашение не заключается.</w:t>
      </w:r>
      <w:r w:rsidRPr="00AE019F">
        <w:rPr>
          <w:spacing w:val="-4"/>
        </w:rPr>
        <w:t xml:space="preserve"> </w:t>
      </w:r>
    </w:p>
    <w:p w:rsidR="00126814" w:rsidRPr="00AE019F" w:rsidRDefault="00126814" w:rsidP="001268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AE019F">
        <w:rPr>
          <w:spacing w:val="-4"/>
        </w:rPr>
        <w:t>3. Решение Собрания депутатов</w:t>
      </w:r>
      <w:r w:rsidR="00003BF2">
        <w:rPr>
          <w:spacing w:val="-4"/>
        </w:rPr>
        <w:t xml:space="preserve"> Приволжского </w:t>
      </w:r>
      <w:r>
        <w:rPr>
          <w:spacing w:val="-4"/>
        </w:rPr>
        <w:t xml:space="preserve">сельского поселения Мариинско-Посадского района </w:t>
      </w:r>
      <w:r w:rsidRPr="00AE019F">
        <w:rPr>
          <w:spacing w:val="-4"/>
        </w:rPr>
        <w:t>об обращении в Контрольно-счетную палату с предложением о заключении соглаше</w:t>
      </w:r>
      <w:r w:rsidRPr="00AE019F">
        <w:rPr>
          <w:spacing w:val="-4"/>
        </w:rPr>
        <w:softHyphen/>
        <w:t xml:space="preserve">ния </w:t>
      </w:r>
      <w:r w:rsidRPr="00AE019F">
        <w:rPr>
          <w:rFonts w:eastAsia="Calibri"/>
          <w:spacing w:val="-6"/>
        </w:rPr>
        <w:t>направляется в Контрольно</w:t>
      </w:r>
      <w:r w:rsidRPr="00AE019F">
        <w:rPr>
          <w:rFonts w:eastAsia="Calibri"/>
          <w:spacing w:val="-4"/>
        </w:rPr>
        <w:t>-счетную палату в течение пяти рабочих дней со дня его принятия с приложением пояснительной записки и предложений по положениям проекта соглашения. Пояснительная записка должна содержать обоснование необходимости и целесообразности передачи Контрольно-счетной палате полномочий по осуществлению внешнего муниципального финансового контроля.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</w:pPr>
      <w:r w:rsidRPr="00AE019F">
        <w:rPr>
          <w:rFonts w:eastAsia="Calibri"/>
        </w:rPr>
        <w:t xml:space="preserve">4. Документы </w:t>
      </w:r>
      <w:r w:rsidRPr="00AE019F">
        <w:rPr>
          <w:spacing w:val="-4"/>
        </w:rPr>
        <w:t>Собранием депутатов</w:t>
      </w:r>
      <w:r w:rsidR="00003BF2">
        <w:t xml:space="preserve"> Приволжского </w:t>
      </w:r>
      <w:r>
        <w:t xml:space="preserve">сельского поселения </w:t>
      </w:r>
      <w:r w:rsidRPr="00AE019F">
        <w:t xml:space="preserve">направляются в Контрольно-счетную палату не позднее 1 апреля года, предшествующего очередному финансовому году, в котором планируется </w:t>
      </w:r>
      <w:r w:rsidRPr="00AE019F">
        <w:rPr>
          <w:spacing w:val="-4"/>
        </w:rPr>
        <w:t>передача Контрольно-счетной палате полномочий по осуществлению внеш</w:t>
      </w:r>
      <w:r w:rsidRPr="00AE019F">
        <w:softHyphen/>
        <w:t>него муниципального финансового контроля.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  <w:spacing w:val="-6"/>
        </w:rPr>
        <w:t>В случае принятия решения о заключении</w:t>
      </w:r>
      <w:r w:rsidRPr="00AE019F">
        <w:rPr>
          <w:rFonts w:eastAsia="Calibri"/>
        </w:rPr>
        <w:t xml:space="preserve"> соглашения Контрольно-счетная палата направляет </w:t>
      </w:r>
      <w:r w:rsidRPr="00AE019F">
        <w:rPr>
          <w:spacing w:val="-4"/>
        </w:rPr>
        <w:t>Собрани</w:t>
      </w:r>
      <w:r>
        <w:rPr>
          <w:spacing w:val="-4"/>
        </w:rPr>
        <w:t>ю</w:t>
      </w:r>
      <w:r w:rsidRPr="00AE019F">
        <w:rPr>
          <w:spacing w:val="-4"/>
        </w:rPr>
        <w:t xml:space="preserve"> депутатов</w:t>
      </w:r>
      <w:r w:rsidR="00003BF2">
        <w:rPr>
          <w:rFonts w:eastAsia="Calibri"/>
        </w:rPr>
        <w:t xml:space="preserve"> Приволжского </w:t>
      </w:r>
      <w:r>
        <w:rPr>
          <w:rFonts w:eastAsia="Calibri"/>
        </w:rPr>
        <w:t xml:space="preserve">сельского поселения </w:t>
      </w:r>
      <w:r w:rsidRPr="00AE019F">
        <w:rPr>
          <w:rFonts w:eastAsia="Calibri"/>
        </w:rPr>
        <w:t>проект соглашения.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</w:rPr>
        <w:t xml:space="preserve">В случае принятия решения о возврате документов Контрольно-счетная палата направляет </w:t>
      </w:r>
      <w:r w:rsidRPr="00AE019F">
        <w:rPr>
          <w:spacing w:val="-4"/>
        </w:rPr>
        <w:t>Собрани</w:t>
      </w:r>
      <w:r>
        <w:rPr>
          <w:spacing w:val="-4"/>
        </w:rPr>
        <w:t>ю</w:t>
      </w:r>
      <w:r w:rsidRPr="00AE019F">
        <w:rPr>
          <w:spacing w:val="-4"/>
        </w:rPr>
        <w:t xml:space="preserve"> депутатов</w:t>
      </w:r>
      <w:r w:rsidR="00003BF2">
        <w:rPr>
          <w:rFonts w:eastAsia="Calibri"/>
        </w:rPr>
        <w:t xml:space="preserve"> Приволжского </w:t>
      </w:r>
      <w:r>
        <w:rPr>
          <w:rFonts w:eastAsia="Calibri"/>
        </w:rPr>
        <w:t xml:space="preserve">сельского поселения </w:t>
      </w:r>
      <w:r w:rsidRPr="00AE019F">
        <w:rPr>
          <w:rFonts w:eastAsia="Calibri"/>
        </w:rPr>
        <w:t xml:space="preserve">уведомление с указанием основания (оснований) возврата с приложением поступивших документов. 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5. Проект соглашения должен содержать следующие положения: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1) наименование сторон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2) предмет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3) условия и порядок реализации Контрольно-счетной палатой переданных полномочий по осуществлению внешнего муниципального финансового контроля;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4) права и обязанности сторон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5) срок действия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6) порядок внесения изменений в соглашение;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7) основания и порядок расторжения соглашения;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8) ответственность сторон соглашения за нарушение положений соглашения.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Проект соглашения может содержать иные положения, не противоречащие законодательству Российской Федерации и законодательству Чувашской Республики.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</w:rPr>
        <w:t>6. Возврат документов не является препятствием для повторного обращения в Контрольно-счетную палату.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t xml:space="preserve">7. В течение 30 рабочих дней со дня получения проекта соглашения </w:t>
      </w:r>
      <w:r w:rsidRPr="00AE019F">
        <w:rPr>
          <w:spacing w:val="-4"/>
        </w:rPr>
        <w:t>Собрание депутатов</w:t>
      </w:r>
      <w:r w:rsidR="00003BF2">
        <w:t xml:space="preserve"> Приволжского </w:t>
      </w:r>
      <w:r>
        <w:t xml:space="preserve">сельского поселения </w:t>
      </w:r>
      <w:proofErr w:type="gramStart"/>
      <w:r w:rsidRPr="00AE019F">
        <w:t>рассматривает проект соглашения и принимает</w:t>
      </w:r>
      <w:proofErr w:type="gramEnd"/>
      <w:r w:rsidRPr="00AE019F">
        <w:t xml:space="preserve"> решение о заключении соглашения либо об отказе в заключении соглашения и направляет в Контрольно-счетную палату уведомление о принятом решении.</w:t>
      </w:r>
      <w:r w:rsidRPr="00AE019F">
        <w:rPr>
          <w:rFonts w:eastAsia="Calibri"/>
        </w:rPr>
        <w:t xml:space="preserve"> 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2"/>
        </w:rPr>
      </w:pPr>
      <w:r w:rsidRPr="00AE019F">
        <w:rPr>
          <w:rFonts w:eastAsia="Calibri"/>
          <w:spacing w:val="-2"/>
        </w:rPr>
        <w:lastRenderedPageBreak/>
        <w:t xml:space="preserve">8. В случае несогласия с условиями проекта соглашения </w:t>
      </w:r>
      <w:r w:rsidRPr="00AE019F">
        <w:rPr>
          <w:spacing w:val="-4"/>
        </w:rPr>
        <w:t>Собрание депутатов</w:t>
      </w:r>
      <w:r w:rsidR="00003BF2">
        <w:rPr>
          <w:rFonts w:eastAsia="Calibri"/>
          <w:spacing w:val="-2"/>
        </w:rPr>
        <w:t xml:space="preserve"> Приволжского </w:t>
      </w:r>
      <w:r>
        <w:rPr>
          <w:rFonts w:eastAsia="Calibri"/>
          <w:spacing w:val="-2"/>
        </w:rPr>
        <w:t xml:space="preserve">сельского поселения </w:t>
      </w:r>
      <w:r w:rsidRPr="00AE019F">
        <w:rPr>
          <w:rFonts w:eastAsia="Calibri"/>
          <w:spacing w:val="-2"/>
        </w:rPr>
        <w:t>направляет в Контрольно-счетную палату мотивированные предложения по его изменению.</w:t>
      </w:r>
    </w:p>
    <w:p w:rsidR="00126814" w:rsidRPr="00AE019F" w:rsidRDefault="00126814" w:rsidP="001268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pacing w:val="-2"/>
        </w:rPr>
      </w:pPr>
      <w:r w:rsidRPr="00AE019F">
        <w:rPr>
          <w:rFonts w:eastAsia="Calibri"/>
          <w:spacing w:val="-2"/>
        </w:rPr>
        <w:t xml:space="preserve">9. В случае принятия </w:t>
      </w:r>
      <w:r w:rsidRPr="00AE019F">
        <w:rPr>
          <w:spacing w:val="-4"/>
        </w:rPr>
        <w:t>Собранием депутатов</w:t>
      </w:r>
      <w:r w:rsidR="00003BF2">
        <w:rPr>
          <w:rFonts w:eastAsia="Calibri"/>
          <w:spacing w:val="-2"/>
        </w:rPr>
        <w:t xml:space="preserve"> Приволжского </w:t>
      </w:r>
      <w:r>
        <w:rPr>
          <w:rFonts w:eastAsia="Calibri"/>
          <w:spacing w:val="-2"/>
        </w:rPr>
        <w:t xml:space="preserve">сельского поселения </w:t>
      </w:r>
      <w:r w:rsidRPr="00AE019F">
        <w:rPr>
          <w:rFonts w:eastAsia="Calibri"/>
          <w:spacing w:val="-2"/>
        </w:rPr>
        <w:t xml:space="preserve">решения о заключении соглашения в течение пяти рабочих дней </w:t>
      </w:r>
      <w:r w:rsidRPr="00AE019F">
        <w:rPr>
          <w:rFonts w:eastAsia="Calibri"/>
          <w:spacing w:val="-2"/>
        </w:rPr>
        <w:br/>
        <w:t xml:space="preserve">со дня </w:t>
      </w:r>
      <w:r w:rsidRPr="00AE019F">
        <w:rPr>
          <w:rFonts w:eastAsia="Calibri"/>
          <w:spacing w:val="2"/>
        </w:rPr>
        <w:t xml:space="preserve">принятия такого решения соглашение в двух экземплярах </w:t>
      </w:r>
      <w:proofErr w:type="gramStart"/>
      <w:r w:rsidRPr="00AE019F">
        <w:rPr>
          <w:rFonts w:eastAsia="Calibri"/>
          <w:spacing w:val="2"/>
        </w:rPr>
        <w:t>подписыва</w:t>
      </w:r>
      <w:r w:rsidRPr="00AE019F">
        <w:rPr>
          <w:rFonts w:eastAsia="Calibri"/>
          <w:spacing w:val="-2"/>
        </w:rPr>
        <w:t xml:space="preserve">ется </w:t>
      </w:r>
      <w:r w:rsidRPr="00AE019F">
        <w:rPr>
          <w:rFonts w:eastAsia="Calibri"/>
          <w:spacing w:val="-4"/>
        </w:rPr>
        <w:t xml:space="preserve">председателем </w:t>
      </w:r>
      <w:r w:rsidRPr="00AE019F">
        <w:rPr>
          <w:spacing w:val="-4"/>
        </w:rPr>
        <w:t>Собрания депутатов</w:t>
      </w:r>
      <w:r w:rsidR="00003BF2">
        <w:rPr>
          <w:spacing w:val="-4"/>
        </w:rPr>
        <w:t xml:space="preserve"> Приволжского </w:t>
      </w:r>
      <w:r>
        <w:rPr>
          <w:spacing w:val="-4"/>
        </w:rPr>
        <w:t xml:space="preserve">сельского поселения </w:t>
      </w:r>
      <w:r w:rsidRPr="00AE019F">
        <w:rPr>
          <w:spacing w:val="-4"/>
        </w:rPr>
        <w:t>и направляется</w:t>
      </w:r>
      <w:proofErr w:type="gramEnd"/>
      <w:r w:rsidRPr="00AE019F">
        <w:rPr>
          <w:spacing w:val="-2"/>
        </w:rPr>
        <w:t xml:space="preserve"> в</w:t>
      </w:r>
      <w:r w:rsidRPr="00AE019F">
        <w:rPr>
          <w:rFonts w:eastAsia="Calibri"/>
          <w:spacing w:val="-2"/>
        </w:rPr>
        <w:t xml:space="preserve"> Контрольно-счетную палату</w:t>
      </w:r>
      <w:r w:rsidRPr="00AE019F">
        <w:rPr>
          <w:rFonts w:eastAsia="Calibri"/>
          <w:iCs/>
          <w:spacing w:val="-2"/>
        </w:rPr>
        <w:t>.</w:t>
      </w:r>
    </w:p>
    <w:p w:rsidR="00126814" w:rsidRPr="00AE019F" w:rsidRDefault="00126814" w:rsidP="00126814">
      <w:pPr>
        <w:widowControl w:val="0"/>
        <w:ind w:firstLine="567"/>
        <w:jc w:val="both"/>
      </w:pPr>
      <w:r w:rsidRPr="00AE019F">
        <w:t>Соглашение считается заключенным со дня его подписания сторонами либо в иной срок, указанный в соглашении.</w:t>
      </w: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Default="00126814" w:rsidP="00126814">
      <w:pPr>
        <w:widowControl w:val="0"/>
        <w:ind w:firstLine="567"/>
        <w:jc w:val="both"/>
        <w:rPr>
          <w:sz w:val="26"/>
          <w:szCs w:val="26"/>
        </w:rPr>
      </w:pPr>
    </w:p>
    <w:p w:rsidR="00126814" w:rsidRPr="003831B7" w:rsidRDefault="00126814" w:rsidP="00126814">
      <w:pPr>
        <w:ind w:right="28"/>
        <w:jc w:val="both"/>
        <w:rPr>
          <w:sz w:val="26"/>
          <w:szCs w:val="26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p w:rsidR="008E0539" w:rsidRDefault="008E0539" w:rsidP="002003A6">
      <w:pPr>
        <w:rPr>
          <w:szCs w:val="28"/>
        </w:rPr>
      </w:pPr>
    </w:p>
    <w:sectPr w:rsidR="008E0539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E36"/>
    <w:multiLevelType w:val="hybridMultilevel"/>
    <w:tmpl w:val="15665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03BF2"/>
    <w:rsid w:val="00043492"/>
    <w:rsid w:val="000548DC"/>
    <w:rsid w:val="000D5B8D"/>
    <w:rsid w:val="000F38D7"/>
    <w:rsid w:val="00123E9F"/>
    <w:rsid w:val="00125382"/>
    <w:rsid w:val="00126814"/>
    <w:rsid w:val="00181700"/>
    <w:rsid w:val="001C353A"/>
    <w:rsid w:val="002003A6"/>
    <w:rsid w:val="00264BAD"/>
    <w:rsid w:val="002A259E"/>
    <w:rsid w:val="002A7867"/>
    <w:rsid w:val="002F10AD"/>
    <w:rsid w:val="003A5841"/>
    <w:rsid w:val="00472D06"/>
    <w:rsid w:val="004A013F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E47E9"/>
    <w:rsid w:val="006F50B9"/>
    <w:rsid w:val="00714B28"/>
    <w:rsid w:val="007406D2"/>
    <w:rsid w:val="007902DD"/>
    <w:rsid w:val="007C1472"/>
    <w:rsid w:val="007C4E4B"/>
    <w:rsid w:val="008454CE"/>
    <w:rsid w:val="00881E76"/>
    <w:rsid w:val="008840AF"/>
    <w:rsid w:val="008E0539"/>
    <w:rsid w:val="009340B1"/>
    <w:rsid w:val="0095740A"/>
    <w:rsid w:val="00983A5E"/>
    <w:rsid w:val="00993B36"/>
    <w:rsid w:val="009E78C1"/>
    <w:rsid w:val="00A42376"/>
    <w:rsid w:val="00A50434"/>
    <w:rsid w:val="00A630E8"/>
    <w:rsid w:val="00A848B2"/>
    <w:rsid w:val="00AA2A98"/>
    <w:rsid w:val="00B503B1"/>
    <w:rsid w:val="00BF2D58"/>
    <w:rsid w:val="00C349BC"/>
    <w:rsid w:val="00C362FC"/>
    <w:rsid w:val="00C42403"/>
    <w:rsid w:val="00C43763"/>
    <w:rsid w:val="00C56710"/>
    <w:rsid w:val="00C639C5"/>
    <w:rsid w:val="00C8033C"/>
    <w:rsid w:val="00CD3857"/>
    <w:rsid w:val="00D1448F"/>
    <w:rsid w:val="00D45991"/>
    <w:rsid w:val="00D74563"/>
    <w:rsid w:val="00D82D5D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qFormat/>
    <w:rsid w:val="00126814"/>
    <w:rPr>
      <w:w w:val="9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2020-03-26T12:07:00Z</cp:lastPrinted>
  <dcterms:created xsi:type="dcterms:W3CDTF">2020-03-26T12:03:00Z</dcterms:created>
  <dcterms:modified xsi:type="dcterms:W3CDTF">2020-03-26T12:07:00Z</dcterms:modified>
</cp:coreProperties>
</file>