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134"/>
        <w:gridCol w:w="4054"/>
      </w:tblGrid>
      <w:tr w:rsidR="00F967D6" w:rsidRPr="00230C84" w:rsidTr="00516601">
        <w:trPr>
          <w:cantSplit/>
          <w:trHeight w:val="542"/>
        </w:trPr>
        <w:tc>
          <w:tcPr>
            <w:tcW w:w="4023" w:type="dxa"/>
          </w:tcPr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DCDF33C" wp14:editId="00F91952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-118745</wp:posOffset>
                  </wp:positionV>
                  <wp:extent cx="772795" cy="798195"/>
                  <wp:effectExtent l="19050" t="0" r="8255" b="0"/>
                  <wp:wrapNone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ЧАВАШ РЕСПУБЛИКИ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КАНАШ РАЙОНЕ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ШАККẶЛ ЯЛ ПОСЕЛЕНИЙĚН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ДЕПУТАТСЕН ПУХĂВĚ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967D6" w:rsidRPr="00D22FC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 xml:space="preserve">    </w:t>
            </w:r>
            <w:r w:rsidRPr="00D22F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«05» </w:t>
            </w:r>
            <w:proofErr w:type="spellStart"/>
            <w:r w:rsidRPr="00D22F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çěртме</w:t>
            </w:r>
            <w:proofErr w:type="spellEnd"/>
            <w:r w:rsidRPr="00D22F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D22F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уйǎхě</w:t>
            </w:r>
            <w:proofErr w:type="spellEnd"/>
            <w:r w:rsidRPr="00D22F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2020 ç. _62/1№_ 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Шаккǎл сали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4" w:type="dxa"/>
          </w:tcPr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КАНАШСКИЙ РАЙОН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СОБРАНИЕ ДЕПУТАТОВ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ШАКУЛОВСКОГО СЕЛЬСКОГО ПОСЕЛЕНИЯ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Pr="00230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июня </w:t>
            </w:r>
            <w:r w:rsidRPr="00230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 г.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62/1</w:t>
            </w:r>
            <w:r w:rsidRPr="00230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967D6" w:rsidRPr="00230C84" w:rsidRDefault="00F967D6" w:rsidP="0051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3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Шакулово</w:t>
            </w:r>
            <w:proofErr w:type="spellEnd"/>
          </w:p>
        </w:tc>
      </w:tr>
    </w:tbl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F967D6" w:rsidRPr="00230C84" w:rsidTr="00516601">
        <w:trPr>
          <w:trHeight w:val="1093"/>
        </w:trPr>
        <w:tc>
          <w:tcPr>
            <w:tcW w:w="5527" w:type="dxa"/>
          </w:tcPr>
          <w:p w:rsidR="00F967D6" w:rsidRPr="00230C84" w:rsidRDefault="00F967D6" w:rsidP="005166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30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внесении</w:t>
            </w:r>
            <w:proofErr w:type="gramEnd"/>
            <w:r w:rsidRPr="00230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 Правила землепользования и застройки Шакуловского сельского поселения Канашского района Чувашской Республики</w:t>
            </w:r>
          </w:p>
        </w:tc>
      </w:tr>
    </w:tbl>
    <w:p w:rsidR="00F967D6" w:rsidRPr="00230C84" w:rsidRDefault="00F967D6" w:rsidP="00F96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7D6" w:rsidRPr="00230C84" w:rsidRDefault="00F967D6" w:rsidP="00F96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7D6" w:rsidRPr="00230C84" w:rsidRDefault="00F967D6" w:rsidP="00F96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30C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230C84">
        <w:rPr>
          <w:rFonts w:ascii="Times New Roman" w:hAnsi="Times New Roman" w:cs="Times New Roman"/>
          <w:color w:val="000000"/>
          <w:sz w:val="24"/>
          <w:szCs w:val="24"/>
        </w:rPr>
        <w:t>В соответствии со </w:t>
      </w:r>
      <w:hyperlink r:id="rId6" w:history="1">
        <w:r w:rsidRPr="00230C84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статьями 31</w:t>
        </w:r>
      </w:hyperlink>
      <w:r w:rsidRPr="00230C84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7" w:history="1">
        <w:r w:rsidRPr="00230C84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32</w:t>
        </w:r>
      </w:hyperlink>
      <w:r w:rsidRPr="00230C84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8" w:history="1">
        <w:r w:rsidRPr="00230C84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33</w:t>
        </w:r>
      </w:hyperlink>
      <w:r w:rsidRPr="00230C84">
        <w:rPr>
          <w:rFonts w:ascii="Times New Roman" w:hAnsi="Times New Roman" w:cs="Times New Roman"/>
          <w:color w:val="000000"/>
          <w:sz w:val="24"/>
          <w:szCs w:val="24"/>
        </w:rPr>
        <w:t> Градостроительного кодекса Российской Федерации, Федеральным </w:t>
      </w:r>
      <w:hyperlink r:id="rId9" w:history="1">
        <w:r w:rsidRPr="00230C84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законом</w:t>
        </w:r>
      </w:hyperlink>
      <w:r w:rsidRPr="00230C84">
        <w:rPr>
          <w:rFonts w:ascii="Times New Roman" w:hAnsi="Times New Roman" w:cs="Times New Roman"/>
          <w:color w:val="000000"/>
          <w:sz w:val="24"/>
          <w:szCs w:val="24"/>
        </w:rPr>
        <w:t xml:space="preserve"> 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230C84">
          <w:rPr>
            <w:rFonts w:ascii="Times New Roman" w:hAnsi="Times New Roman" w:cs="Times New Roman"/>
            <w:color w:val="000000"/>
            <w:sz w:val="24"/>
            <w:szCs w:val="24"/>
          </w:rPr>
          <w:t>6 октября 2003 года</w:t>
        </w:r>
      </w:smartTag>
      <w:r w:rsidRPr="00230C84">
        <w:rPr>
          <w:rFonts w:ascii="Times New Roman" w:hAnsi="Times New Roman" w:cs="Times New Roman"/>
          <w:color w:val="000000"/>
          <w:sz w:val="24"/>
          <w:szCs w:val="24"/>
        </w:rPr>
        <w:t xml:space="preserve"> N 131-ФЗ "Об общих принципах организации местного самоуправления в Российской Федерации", Уставом Шакуловского</w:t>
      </w:r>
      <w:r w:rsidRPr="00230C84">
        <w:rPr>
          <w:color w:val="000000"/>
        </w:rPr>
        <w:t xml:space="preserve"> </w:t>
      </w:r>
      <w:r w:rsidRPr="00230C8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Канашского района Чувашской Республики, Правил землепользования и застройки</w:t>
      </w:r>
      <w:r w:rsidRPr="00230C84">
        <w:rPr>
          <w:color w:val="000000"/>
        </w:rPr>
        <w:t xml:space="preserve"> </w:t>
      </w:r>
      <w:r w:rsidRPr="00230C84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r w:rsidRPr="00230C84">
        <w:rPr>
          <w:color w:val="000000"/>
        </w:rPr>
        <w:t xml:space="preserve"> </w:t>
      </w:r>
      <w:r w:rsidRPr="00230C8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Канашского района Чувашской Республики, утвержденных решением Собрания депутатов</w:t>
      </w:r>
      <w:r w:rsidRPr="00230C84">
        <w:rPr>
          <w:color w:val="000000"/>
        </w:rPr>
        <w:t xml:space="preserve"> </w:t>
      </w:r>
      <w:r w:rsidRPr="00230C84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r w:rsidRPr="00230C84">
        <w:rPr>
          <w:color w:val="000000"/>
        </w:rPr>
        <w:t xml:space="preserve"> </w:t>
      </w:r>
      <w:r w:rsidRPr="00230C8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от  </w:t>
      </w:r>
      <w:r w:rsidRPr="00230C84">
        <w:rPr>
          <w:rFonts w:ascii="Times New Roman" w:eastAsia="Calibri" w:hAnsi="Times New Roman" w:cs="Times New Roman"/>
          <w:noProof/>
          <w:color w:val="000000"/>
        </w:rPr>
        <w:t>08.11.2012 г. №18/1</w:t>
      </w:r>
      <w:proofErr w:type="gramEnd"/>
      <w:r w:rsidRPr="00230C84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r w:rsidRPr="00230C84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Pr="00230C84">
        <w:rPr>
          <w:rFonts w:ascii="Times New Roman" w:eastAsia="Calibri" w:hAnsi="Times New Roman" w:cs="Times New Roman"/>
        </w:rPr>
        <w:t>29.12. 2016 г. № 18/1</w:t>
      </w:r>
      <w:r w:rsidRPr="00230C84">
        <w:rPr>
          <w:rFonts w:ascii="Times New Roman" w:hAnsi="Times New Roman" w:cs="Times New Roman"/>
          <w:sz w:val="24"/>
          <w:szCs w:val="24"/>
        </w:rPr>
        <w:t>,</w:t>
      </w:r>
      <w:r w:rsidRPr="00230C84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r w:rsidRPr="00230C84">
        <w:rPr>
          <w:rFonts w:ascii="Times New Roman" w:hAnsi="Times New Roman" w:cs="Times New Roman"/>
          <w:sz w:val="24"/>
          <w:szCs w:val="24"/>
        </w:rPr>
        <w:t xml:space="preserve">от </w:t>
      </w:r>
      <w:r w:rsidRPr="00230C84">
        <w:rPr>
          <w:rFonts w:ascii="Times New Roman" w:eastAsia="Times New Roman" w:hAnsi="Times New Roman" w:cs="Times New Roman"/>
          <w:sz w:val="24"/>
          <w:szCs w:val="24"/>
          <w:lang w:eastAsia="ru-RU"/>
        </w:rPr>
        <w:t>18.04 2017 г. №20/2</w:t>
      </w:r>
      <w:r w:rsidRPr="00230C84">
        <w:rPr>
          <w:rFonts w:ascii="Times New Roman" w:hAnsi="Times New Roman" w:cs="Times New Roman"/>
          <w:sz w:val="24"/>
          <w:szCs w:val="24"/>
        </w:rPr>
        <w:t>,</w:t>
      </w:r>
      <w:r w:rsidRPr="00230C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0C84">
        <w:rPr>
          <w:rFonts w:ascii="Times New Roman" w:hAnsi="Times New Roman" w:cs="Times New Roman"/>
          <w:sz w:val="24"/>
          <w:szCs w:val="24"/>
        </w:rPr>
        <w:t xml:space="preserve">от </w:t>
      </w:r>
      <w:r w:rsidRPr="00230C84">
        <w:rPr>
          <w:rFonts w:ascii="Times New Roman" w:eastAsia="Calibri" w:hAnsi="Times New Roman" w:cs="Times New Roman"/>
          <w:noProof/>
          <w:sz w:val="24"/>
          <w:szCs w:val="24"/>
        </w:rPr>
        <w:t>05.06.</w:t>
      </w:r>
      <w:r w:rsidRPr="00230C84">
        <w:rPr>
          <w:rFonts w:ascii="Times New Roman" w:eastAsia="Calibri" w:hAnsi="Times New Roman" w:cs="Times New Roman"/>
          <w:sz w:val="24"/>
          <w:szCs w:val="24"/>
        </w:rPr>
        <w:t>2019 г. № 48/2</w:t>
      </w:r>
      <w:r w:rsidRPr="00230C84">
        <w:rPr>
          <w:rFonts w:ascii="Times New Roman" w:hAnsi="Times New Roman" w:cs="Times New Roman"/>
          <w:sz w:val="24"/>
          <w:szCs w:val="24"/>
        </w:rPr>
        <w:t>,</w:t>
      </w:r>
      <w:r w:rsidRPr="00230C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0C84">
        <w:rPr>
          <w:rFonts w:ascii="Times New Roman" w:hAnsi="Times New Roman" w:cs="Times New Roman"/>
          <w:sz w:val="24"/>
          <w:szCs w:val="24"/>
        </w:rPr>
        <w:t>от 31.12.2019 г. № 56/1</w:t>
      </w:r>
      <w:r w:rsidRPr="00230C84">
        <w:rPr>
          <w:rFonts w:ascii="Times New Roman" w:hAnsi="Times New Roman" w:cs="Times New Roman"/>
          <w:color w:val="000000"/>
          <w:sz w:val="24"/>
          <w:szCs w:val="24"/>
        </w:rPr>
        <w:t xml:space="preserve">) , протестом </w:t>
      </w:r>
      <w:proofErr w:type="spellStart"/>
      <w:r w:rsidRPr="00230C84">
        <w:rPr>
          <w:rFonts w:ascii="Times New Roman" w:hAnsi="Times New Roman" w:cs="Times New Roman"/>
          <w:color w:val="000000"/>
          <w:sz w:val="24"/>
          <w:szCs w:val="24"/>
        </w:rPr>
        <w:t>Канашской</w:t>
      </w:r>
      <w:proofErr w:type="spellEnd"/>
      <w:r w:rsidRPr="00230C84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межрайонной прокуратуры Чувашской Республики от </w:t>
      </w:r>
      <w:smartTag w:uri="urn:schemas-microsoft-com:office:smarttags" w:element="date">
        <w:smartTagPr>
          <w:attr w:name="ls" w:val="trans"/>
          <w:attr w:name="Month" w:val="03"/>
          <w:attr w:name="Day" w:val="20"/>
          <w:attr w:name="Year" w:val="2020"/>
        </w:smartTagPr>
        <w:r w:rsidRPr="00230C84">
          <w:rPr>
            <w:rFonts w:ascii="Times New Roman" w:hAnsi="Times New Roman" w:cs="Times New Roman"/>
            <w:color w:val="000000"/>
            <w:sz w:val="24"/>
            <w:szCs w:val="24"/>
          </w:rPr>
          <w:t>20.03.2020</w:t>
        </w:r>
      </w:smartTag>
      <w:r w:rsidRPr="00230C84">
        <w:rPr>
          <w:rFonts w:ascii="Times New Roman" w:hAnsi="Times New Roman" w:cs="Times New Roman"/>
          <w:color w:val="000000"/>
          <w:sz w:val="24"/>
          <w:szCs w:val="24"/>
        </w:rPr>
        <w:t xml:space="preserve"> г. № 03-01, </w:t>
      </w:r>
      <w:r w:rsidRPr="0023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Собрание депутатов</w:t>
      </w:r>
      <w:r w:rsidRPr="00230C84">
        <w:rPr>
          <w:b/>
          <w:bCs/>
          <w:color w:val="000000"/>
        </w:rPr>
        <w:t xml:space="preserve"> </w:t>
      </w:r>
      <w:r w:rsidRPr="0023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Шакуловского</w:t>
      </w:r>
      <w:r w:rsidRPr="00230C84">
        <w:rPr>
          <w:b/>
          <w:bCs/>
          <w:color w:val="000000"/>
        </w:rPr>
        <w:t xml:space="preserve"> </w:t>
      </w:r>
      <w:r w:rsidRPr="0023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Канашского района Чувашской Республики решило: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1. Внести в Правила землепользования и застройки Шакуловского сельского поселения, утвержденные решением Собрания депутатов Шакуловского сельского поселения  Канашского района Чувашской Республики от </w:t>
      </w:r>
      <w:r w:rsidRPr="00230C84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08.11.2012 г. №18/1</w:t>
      </w:r>
      <w:r w:rsidRPr="00230C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3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от </w:t>
      </w:r>
      <w:r w:rsidRPr="00230C84">
        <w:rPr>
          <w:rFonts w:ascii="Times New Roman" w:eastAsia="Calibri" w:hAnsi="Times New Roman" w:cs="Times New Roman"/>
          <w:sz w:val="24"/>
          <w:szCs w:val="24"/>
          <w:lang w:eastAsia="ru-RU"/>
        </w:rPr>
        <w:t>29.12. 2016 г. № 18/1</w:t>
      </w:r>
      <w:r w:rsidRPr="00230C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  </w:t>
      </w:r>
      <w:r w:rsidRPr="0023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 2017 г. №20/2</w:t>
      </w:r>
      <w:r w:rsidRPr="00230C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23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30C8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05.06.</w:t>
      </w:r>
      <w:r w:rsidRPr="00230C84">
        <w:rPr>
          <w:rFonts w:ascii="Times New Roman" w:eastAsia="Calibri" w:hAnsi="Times New Roman" w:cs="Times New Roman"/>
          <w:sz w:val="24"/>
          <w:szCs w:val="24"/>
          <w:lang w:eastAsia="ru-RU"/>
        </w:rPr>
        <w:t>2019 г. № 48/2</w:t>
      </w:r>
      <w:r w:rsidRPr="00230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0C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3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31.12.2019 г. № 56/1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230C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следующие изменения: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1.1.  г) статью 23 изложить в новой редакции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«Статья 23. Порядок предоставления разрешения на условно разрешённый вид использования земельного участка или объекта капитального строительства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10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закона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апреля 2011 года N 63-ФЗ "Об электронной подписи" (далее - электронный документ, подписанный электронной подписью).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2. Вопрос о предоставлении разрешения на условно разрешённый вид использования подлежит обсуждению на публичных слушаниях. Публичные слушания проводятся Комиссией в соответствии с Положением о порядке организации и проведения публичных слушаний в </w:t>
      </w:r>
      <w:proofErr w:type="spellStart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Шакуловском</w:t>
      </w:r>
      <w:proofErr w:type="spellEnd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поселении, утвержденным Собранием депутатов Шакуловского сельского поселения.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5. Срок проведения общественных обсуждений или публичных слушаний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определяется в соответствии с Положением о порядке организации и проведения публичных слушаний в </w:t>
      </w:r>
      <w:proofErr w:type="spellStart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Шакуловском</w:t>
      </w:r>
      <w:proofErr w:type="spellEnd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поселении, утвержденным Собранием депутатов Шакуловского сельского поселения и не может быть более одного месяца.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6.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Шакуловского сельского поселения.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7. На основании указанных в </w:t>
      </w:r>
      <w:hyperlink r:id="rId11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 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настоящей статьи рекомендаций глава администрации Шакуловского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8.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9.1.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2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2 статьи 55.32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 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3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2 статьи 55.32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разрешения.».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      1.2. Статья 32. Подготовка проектной документации,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исключена  </w:t>
      </w:r>
      <w:r w:rsidRPr="00D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29.12.2016 г. № 18/1 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внесений изменений  Правила землепользования и застройки Шакуловского сельского поселения»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1.3. </w:t>
      </w: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33. Выдача разрешений на строительство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исключена  (</w:t>
      </w:r>
      <w:r w:rsidRPr="00D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29.12.2016 г. № 18/1  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внесений изменений  Правила землепользования и застройки Шакуловского  сельского поселения»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1.4.</w:t>
      </w: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Статья 35. Выдача разрешения на ввод объекта в эксплуатацию, 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исключена  (</w:t>
      </w:r>
      <w:r w:rsidRPr="00D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29.12.2016 г. № 18/1 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внесений изменений  Правила землепользования и застройки Шакуловского сельского поселения»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 1.5  Глава 4, 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«Глава 4. Подготовка документации по планировке территории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28. Общие положения о планировке территории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Видами документации по планировке территории являются: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проект планировки территории;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проект межевания территории.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Проект планировки территории является основой для подготовки проекта межевания территории, за исключением случаев, предусмотренных частью 3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Подготовка графической части документации по планировке территории осуществляется: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власти.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 частью 2 статьи 41.2 Градостроительного кодекса Российской Федерации.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29. Случаи подготовки проекта планировки территории, проекта межевания территории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25"/>
      <w:bookmarkEnd w:id="1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предусматривается осуществление деятельности по комплексному и устойчивому развитию территории, не требуется, за исключением случаев, указанных в части 2 настоящей статьи.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необходимы установление, изменение или отмена красных линий;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Статья 30. Назначение, виды документации по планировке территории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 </w:t>
      </w:r>
      <w:hyperlink r:id="rId14" w:anchor="Par5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3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5"/>
      <w:bookmarkEnd w:id="2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необходимы установление, изменение или отмена красных линий;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 </w:t>
      </w:r>
      <w:hyperlink r:id="rId15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случаи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Видами документации по планировке территории являются: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проект планировки территории;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проект межевания территории.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16"/>
      <w:bookmarkEnd w:id="3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 </w:t>
      </w:r>
      <w:hyperlink r:id="rId16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частью 2 статьи 43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Проект планировки территории является основой для подготовки проекта межевания территории, за исключением случаев, предусмотренных </w:t>
      </w:r>
      <w:hyperlink r:id="rId17" w:anchor="Par16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частью 5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30.1. Общие требования к документации по планировке территории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зон, территории, в отношении которой предусматривается осуществление деятельности по ее комплексному и устойчивому развитию.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графической части документации по планировке территории осуществляется: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использованием цифровых топографических карт, цифровых топографических планов, </w:t>
      </w:r>
      <w:hyperlink r:id="rId18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требования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которым устанавливаются уполномоченным федеральным органом исполнительной власти.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9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Состав и содержание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документации по планировке территории, предусматривающей размещение одного или нескольких линейных объектов, устанавливаются Правительством Российской Федерации.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30.2. Инженерные изыскания для подготовки документации по планировке территории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 </w:t>
      </w:r>
      <w:hyperlink r:id="rId20" w:anchor="Par4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частью 2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4"/>
      <w:bookmarkEnd w:id="4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21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Виды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инженерных изысканий, необходимых для подготовки документации по планировке территории, </w:t>
      </w:r>
      <w:hyperlink r:id="rId22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порядок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выполнения, а также случаи, при которых требуется их выполнение, устанавливаются Правительством Российской Федерации.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23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Состав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материалов и результатов инженерных изысканий, подлежащих размещению в государственных информационных системах обеспечения градостроительной 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Едином государственном фонде данных о состоянии окружающей среды, ее загрязнении, а также </w:t>
      </w:r>
      <w:hyperlink r:id="rId24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форма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5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порядок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представления устанавливаются Правительством Российской Федерации.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Инженерные изыскания для подготовки документации по планировке территории выполняются в целях получения: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материалов о природных условиях территории, в отношении которой осуществляется подготовка такой документации, и факторах техногенного воздействия на окружающую среду, прогнозов их изменения в целях обеспечения рационального и безопасного использования указанной территории;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материалов, необходимых для установления границ зон планируемого размещения объектов капитального строительства, уточнения их предельных параметров, установления границ земельных участков;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материалов, необходимых для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(далее - инженерная подготовка), инженерной защите и благоустройству территории.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 и объем инженерных изысканий для подготовки документации по планировке территории, метод их выполнения устанавливаются с учетом требований технических регламентов программой инженерных изысканий, разработанной на основе задания лица, принявшего решение о подготовке документации по планировке территории в соответствии с настоящим Кодексом, в зависимости от вида и назначения объектов капитального строительства, размещение которых планируется в соответствии с такой документацией, а также от сложности топографических, инженерно-геологических, экологических, гидрологических, метеорологических и климатических условий территории, степени изученности указанных условий.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Результаты инженерных изысканий, выполненных для подготовки документации по планировке территории, могут быть использованы для подготовки проектной документации объектов капитального строительства, размещаемых в соответствии с указанной документацией.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31. Проект планировки территории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 планировки территории состоит из основной части, которая подлежит утверждению, и материалов по ее обоснованию.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Основная часть проекта планировки территории включает в себя: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чертеж или чертежи планировки территории, на которых отображаются: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красные линии;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границы существующих и планируемых элементов планировочной структуры;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границы зон планируемого размещения объектов капитального строительства;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 </w:t>
      </w:r>
      <w:hyperlink r:id="rId26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частью 12.7 статьи 45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Материалы по обоснованию проекта планировки территории содержат: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таких инженерных изысканий для подготовки документации по планировке территории требуется в соответствии с настоящим Кодексом;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обоснование определения границ зон планируемого размещения объектов капитального строительства;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схему границ территорий объектов культурного наследия;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схему границ зон с особыми условиями использования территории;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перечень мероприятий по охране окружающей среды;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обоснование очередности планируемого развития территории;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схему вертикальной планировки территории, инженерной подготовки и инженерной защиты территории, подготовленную в </w:t>
      </w:r>
      <w:hyperlink r:id="rId27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случаях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уполномоченным Правительством Российской Федерации федеральным органом исполнительной власти, и в соответствии с </w:t>
      </w:r>
      <w:hyperlink r:id="rId28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требованиями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иные материалы для обоснования положений по планировке территории.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В состав проекта планировки территории может включаться проект организации дорожного движения, разрабатываемый в соответствии с требованиями Федерального </w:t>
      </w:r>
      <w:hyperlink r:id="rId29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закона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32. Проект межевания территории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Канашского района, генеральным планом поселения.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проекта межевания территории осуществляется для: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определения местоположения границ образуемых и изменяемых земельных участков;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6"/>
      <w:bookmarkEnd w:id="5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Текстовая часть проекта межевания территории включает в себя: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чертежах межевания территории отображаются: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</w:r>
      <w:hyperlink r:id="rId30" w:anchor="Par6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пунктом 2 части 2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границы публичных сервитутов.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границы существующих земельных участков;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границы зон с особыми условиями использования территорий;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местоположение существующих объектов капитального строительства;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границы особо охраняемых природных территорий;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границы территорий объектов культурного наследия;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Градостроительного Кодекса РФ.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33. Особенности подготовки документации по планировке территории применительно к территории поселения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111"/>
      <w:bookmarkEnd w:id="6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о подготовке документации по планировке территории применительно к территории поселения, за исключением случаев, указанных в </w:t>
      </w:r>
      <w:hyperlink r:id="rId31" w:anchor="Par18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частях 2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32" w:anchor="Par30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4.2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3" w:anchor="Par36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5.2 статьи 45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РФ, принимается администрацией Шакуловского сельского поселения, по инициативе указанных органов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 </w:t>
      </w:r>
      <w:hyperlink r:id="rId34" w:anchor="Par5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1.1 статьи 45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Градостроительного Кодекса РФ настоящего </w:t>
      </w: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Кодекса, принятие органом местного самоуправления поселения, решения о подготовке документации по планировке территории не требуется.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Указанное в </w:t>
      </w:r>
      <w:hyperlink r:id="rId35" w:anchor="Par111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1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 дня опубликования решения о подготовке документации по планировке территории физические или юридические лица вправе представить администрацию Шакуловского сельского поселения свои предложения о порядке, сроках подготовки и содержании документации по планировке территории.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Заинтересованные лица, указанные в </w:t>
      </w:r>
      <w:hyperlink r:id="rId36" w:anchor="Par5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1.1 статьи 45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РФ, осуществляют подготовку документации по планировке территории в соответствии с требованиями, указанными в </w:t>
      </w:r>
      <w:hyperlink r:id="rId37" w:anchor="Par51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10 статьи 45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РФ, и направляют ее для утверждения в администрацию Шакуловского сельского поселения.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119"/>
      <w:bookmarkEnd w:id="7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Администрация Шакуловского сельского поселения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администрация Шакуловского сельского поселения, осуществляет проверку такой документации на соответствие требованиям, указанным в </w:t>
      </w:r>
      <w:hyperlink r:id="rId38" w:anchor="Par51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10 статьи 45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ar121"/>
      <w:bookmarkEnd w:id="8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администрация Шакуловского сельского поселения, до их утверждения подлежат обязательному рассмотрению на общественных обсуждениях или публичных слушаниях.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ar123"/>
      <w:bookmarkEnd w:id="9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 </w:t>
      </w:r>
      <w:hyperlink r:id="rId39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частью 12 статьи 43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0" w:anchor="Par106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частью 22 статьи 45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РФ, а также в случае, если проект планировки территории и проект межевания территории подготовлены в отношении: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В случае внесения изменений в указанные в </w:t>
      </w:r>
      <w:hyperlink r:id="rId41" w:anchor="Par121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5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42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статьей 5.1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РФ, с учетом положений настоящей статьи.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ar138"/>
      <w:bookmarkEnd w:id="10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с Положением о порядке организации и проведения публичных слушаний в </w:t>
      </w:r>
      <w:proofErr w:type="spellStart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Шакуловском</w:t>
      </w:r>
      <w:proofErr w:type="spellEnd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поселении, утвержденным Собранием депутатов Шакуловского сельского поселения и не может быть менее одного месяца и более трех месяцев.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140"/>
      <w:bookmarkStart w:id="12" w:name="Par141"/>
      <w:bookmarkEnd w:id="11"/>
      <w:bookmarkEnd w:id="12"/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Администрация Шакуловского сельского поселения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 </w:t>
      </w:r>
      <w:hyperlink r:id="rId43" w:anchor="Par119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4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Основанием для отклонения документации по планировке территории, подготовленной лицами, указанными в </w:t>
      </w:r>
      <w:hyperlink r:id="rId44" w:anchor="Par5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1.1 статьи 45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РФ, и направления ее на доработку является несоответствие такой документации требованиям, указанным в </w:t>
      </w:r>
      <w:hyperlink r:id="rId45" w:anchor="Par51" w:history="1">
        <w:r w:rsidRPr="00230C84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части 10 статьи 45</w:t>
        </w:r>
      </w:hyperlink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РФ. В иных случаях отклонение представленной такими лицами документации по планировке территории не допускается.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сельского поселения (при наличии официального сайта муниципального образования) в сети "Интернет".</w:t>
      </w:r>
    </w:p>
    <w:p w:rsidR="00F967D6" w:rsidRPr="00230C84" w:rsidRDefault="00F967D6" w:rsidP="00F967D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статьи.».</w:t>
      </w:r>
    </w:p>
    <w:p w:rsidR="00F967D6" w:rsidRPr="003563BB" w:rsidRDefault="00F967D6" w:rsidP="00F96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</w:t>
      </w:r>
      <w:r w:rsidRPr="003563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63BB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3563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его </w:t>
      </w:r>
      <w:r w:rsidRPr="003563BB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опубликования.</w:t>
      </w:r>
    </w:p>
    <w:p w:rsidR="00F967D6" w:rsidRDefault="00F967D6" w:rsidP="00F967D6"/>
    <w:p w:rsidR="00F967D6" w:rsidRPr="00224EE1" w:rsidRDefault="00F967D6" w:rsidP="00F967D6">
      <w:pPr>
        <w:rPr>
          <w:rFonts w:ascii="Times New Roman" w:hAnsi="Times New Roman" w:cs="Times New Roman"/>
        </w:rPr>
      </w:pPr>
    </w:p>
    <w:p w:rsidR="00F967D6" w:rsidRDefault="00F967D6" w:rsidP="00F967D6">
      <w:pPr>
        <w:tabs>
          <w:tab w:val="left" w:pos="6870"/>
        </w:tabs>
        <w:spacing w:after="0"/>
        <w:rPr>
          <w:rFonts w:ascii="Times New Roman" w:hAnsi="Times New Roman" w:cs="Times New Roman"/>
        </w:rPr>
      </w:pPr>
      <w:r w:rsidRPr="00224EE1">
        <w:rPr>
          <w:rFonts w:ascii="Times New Roman" w:hAnsi="Times New Roman" w:cs="Times New Roman"/>
        </w:rPr>
        <w:t xml:space="preserve">Глава Шакуловского </w:t>
      </w:r>
    </w:p>
    <w:p w:rsidR="00F967D6" w:rsidRPr="00224EE1" w:rsidRDefault="00F967D6" w:rsidP="00F967D6">
      <w:pPr>
        <w:tabs>
          <w:tab w:val="left" w:pos="6870"/>
        </w:tabs>
        <w:spacing w:after="0"/>
        <w:rPr>
          <w:rFonts w:ascii="Times New Roman" w:hAnsi="Times New Roman" w:cs="Times New Roman"/>
        </w:rPr>
      </w:pPr>
      <w:r w:rsidRPr="00224EE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  <w:t xml:space="preserve">         А.Н. Антонов</w:t>
      </w:r>
    </w:p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6B"/>
    <w:rsid w:val="0003268F"/>
    <w:rsid w:val="00091591"/>
    <w:rsid w:val="006C02A2"/>
    <w:rsid w:val="00C402BB"/>
    <w:rsid w:val="00F967D6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9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9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D8CE64B554174008568ABA11619B66899179E4C6036830DC860C94F922048672AC17C35CBD9AEW9H3F" TargetMode="External"/><Relationship Id="rId13" Type="http://schemas.openxmlformats.org/officeDocument/2006/relationships/hyperlink" Target="consultantplus://offline/ref=E2FCDE79E6A8823B2102DACC9056591CFF105A0ED8AA59EE9194A92494D7E31464AA534991F31FCC2FC0AA658B85B7D44FFF67751E21EDx6F" TargetMode="External"/><Relationship Id="rId18" Type="http://schemas.openxmlformats.org/officeDocument/2006/relationships/hyperlink" Target="consultantplus://offline/ref=73A6DB0BF9A4BFD2B31B30FDACCDFC19EB44A3AB4513C01AB307D0686DB77272184AF61E9F04408DDC36FA601CEFC1842BD4AC48EFEB3868l2a2G" TargetMode="External"/><Relationship Id="rId26" Type="http://schemas.openxmlformats.org/officeDocument/2006/relationships/hyperlink" Target="consultantplus://offline/ref=097D3629CB3B799C3449F5B7ABB33C52BC52A74E911990D7D2488DEFD96FEC821358A52FE3C0033C4244193E2F93050308C6BB0ADBEDk9j3G" TargetMode="External"/><Relationship Id="rId39" Type="http://schemas.openxmlformats.org/officeDocument/2006/relationships/hyperlink" Target="consultantplus://offline/ref=B81986E31B3A104A9727033B4B49062E9D94A9CBB6B57FA3DB3016822928CE43455E6211EF188B5882018715B5357C163D75D179A910v5z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98069AE2CA1E72ADC5A0F69E4999D05A5C43697B17AF5FFC95C2D1881B481471C3869ECF63F65FB7CBAC778A2014ED720CB0D2D84EF4D6lEh6G" TargetMode="External"/><Relationship Id="rId34" Type="http://schemas.openxmlformats.org/officeDocument/2006/relationships/hyperlink" Target="http://gov.cap.ru/SiteMap.aspx?id=2949134&amp;gov_id=348" TargetMode="External"/><Relationship Id="rId42" Type="http://schemas.openxmlformats.org/officeDocument/2006/relationships/hyperlink" Target="consultantplus://offline/ref=B81986E31B3A104A9727033B4B49062E9D94A9CBB6B57FA3DB3016822928CE43455E6211EC188B5882018715B5357C163D75D179A910v5z2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81D8CE64B554174008568ABA11619B66899179E4C6036830DC860C94F922048672AC17C35CBD9AEW9H4F" TargetMode="External"/><Relationship Id="rId12" Type="http://schemas.openxmlformats.org/officeDocument/2006/relationships/hyperlink" Target="consultantplus://offline/ref=E2FCDE79E6A8823B2102DACC9056591CFF105A0ED8AA59EE9194A92494D7E31464AA534991F31FCC2FC0AA658B85B7D44FFF67751E21EDx6F" TargetMode="External"/><Relationship Id="rId17" Type="http://schemas.openxmlformats.org/officeDocument/2006/relationships/hyperlink" Target="http://gov.cap.ru/SiteMap.aspx?id=2949134&amp;gov_id=348" TargetMode="External"/><Relationship Id="rId25" Type="http://schemas.openxmlformats.org/officeDocument/2006/relationships/hyperlink" Target="consultantplus://offline/ref=A398069AE2CA1E72ADC5A0F69E4999D05A5C43697A12AF5FFC95C2D1881B481471C3869ECF63F65EB1CBAC778A2014ED720CB0D2D84EF4D6lEh6G" TargetMode="External"/><Relationship Id="rId33" Type="http://schemas.openxmlformats.org/officeDocument/2006/relationships/hyperlink" Target="http://gov.cap.ru/SiteMap.aspx?id=2949134&amp;gov_id=348" TargetMode="External"/><Relationship Id="rId38" Type="http://schemas.openxmlformats.org/officeDocument/2006/relationships/hyperlink" Target="http://gov.cap.ru/SiteMap.aspx?id=2949134&amp;gov_id=348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A6DB0BF9A4BFD2B31B30FDACCDFC19EA41A6A94214C01AB307D0686DB77272184AF61E9C0D4887896CEA6455BBC99B2ECEB24EF1EBl3a8G" TargetMode="External"/><Relationship Id="rId20" Type="http://schemas.openxmlformats.org/officeDocument/2006/relationships/hyperlink" Target="http://gov.cap.ru/SiteMap.aspx?id=2949134&amp;gov_id=348" TargetMode="External"/><Relationship Id="rId29" Type="http://schemas.openxmlformats.org/officeDocument/2006/relationships/hyperlink" Target="consultantplus://offline/ref=097D3629CB3B799C3449F5B7ABB33C52BC54A74B9A1C90D7D2488DEFD96FEC820158FD23E6C01D37120B5F6B20k9j2G" TargetMode="External"/><Relationship Id="rId41" Type="http://schemas.openxmlformats.org/officeDocument/2006/relationships/hyperlink" Target="http://gov.cap.ru/SiteMap.aspx?id=2949134&amp;gov_id=34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D8CE64B554174008568ABA11619B66899179E4C6036830DC860C94F922048672AC17C35CBD8A6W9H1F" TargetMode="External"/><Relationship Id="rId11" Type="http://schemas.openxmlformats.org/officeDocument/2006/relationships/hyperlink" Target="consultantplus://offline/ref=C7BFBFAF10A97BDDFD38D403CC36011B3047F1648437A57D3B87D3FEB3B66219CFEA01EBE49A546BE77EB5F06569372034E97BD7048F19B6mDt8F" TargetMode="External"/><Relationship Id="rId24" Type="http://schemas.openxmlformats.org/officeDocument/2006/relationships/hyperlink" Target="consultantplus://offline/ref=A398069AE2CA1E72ADC5A0F69E4999D05A5C43697A12AF5FFC95C2D1881B481471C3869ECF63F65FB3CBAC778A2014ED720CB0D2D84EF4D6lEh6G" TargetMode="External"/><Relationship Id="rId32" Type="http://schemas.openxmlformats.org/officeDocument/2006/relationships/hyperlink" Target="http://gov.cap.ru/SiteMap.aspx?id=2949134&amp;gov_id=348" TargetMode="External"/><Relationship Id="rId37" Type="http://schemas.openxmlformats.org/officeDocument/2006/relationships/hyperlink" Target="http://gov.cap.ru/SiteMap.aspx?id=2949134&amp;gov_id=348" TargetMode="External"/><Relationship Id="rId40" Type="http://schemas.openxmlformats.org/officeDocument/2006/relationships/hyperlink" Target="http://gov.cap.ru/SiteMap.aspx?id=2949134&amp;gov_id=348" TargetMode="External"/><Relationship Id="rId45" Type="http://schemas.openxmlformats.org/officeDocument/2006/relationships/hyperlink" Target="http://gov.cap.ru/SiteMap.aspx?id=2949134&amp;gov_id=348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3A6DB0BF9A4BFD2B31B30FDACCDFC19EB44A7A14911C01AB307D0686DB77272184AF61E9F04408CD436FA601CEFC1842BD4AC48EFEB3868l2a2G" TargetMode="External"/><Relationship Id="rId23" Type="http://schemas.openxmlformats.org/officeDocument/2006/relationships/hyperlink" Target="consultantplus://offline/ref=A398069AE2CA1E72ADC5A0F69E4999D05A5C43697A12AF5FFC95C2D1881B481471C3869ECF63F65DB3CBAC778A2014ED720CB0D2D84EF4D6lEh6G" TargetMode="External"/><Relationship Id="rId28" Type="http://schemas.openxmlformats.org/officeDocument/2006/relationships/hyperlink" Target="consultantplus://offline/ref=097D3629CB3B799C3449F5B7ABB33C52BD57A24B901D90D7D2488DEFD96FEC821358A52FE7C50336131E093A66C70D1C0DDCA50CC5ED93C6kAj4G" TargetMode="External"/><Relationship Id="rId36" Type="http://schemas.openxmlformats.org/officeDocument/2006/relationships/hyperlink" Target="http://gov.cap.ru/SiteMap.aspx?id=2949134&amp;gov_id=348" TargetMode="External"/><Relationship Id="rId10" Type="http://schemas.openxmlformats.org/officeDocument/2006/relationships/hyperlink" Target="consultantplus://offline/ref=7ECF2824400A3D8B5993A97FB8BE257580EDBC1D6FD0798D5A7276BDE65C230506CF4238D8DBF7B06F18EAA612qDa7F" TargetMode="External"/><Relationship Id="rId19" Type="http://schemas.openxmlformats.org/officeDocument/2006/relationships/hyperlink" Target="consultantplus://offline/ref=73A6DB0BF9A4BFD2B31B30FDACCDFC19EA47ACAE401CC01AB307D0686DB77272184AF61E9F04408CD436FA601CEFC1842BD4AC48EFEB3868l2a2G" TargetMode="External"/><Relationship Id="rId31" Type="http://schemas.openxmlformats.org/officeDocument/2006/relationships/hyperlink" Target="http://gov.cap.ru/SiteMap.aspx?id=2949134&amp;gov_id=348" TargetMode="External"/><Relationship Id="rId44" Type="http://schemas.openxmlformats.org/officeDocument/2006/relationships/hyperlink" Target="http://gov.cap.ru/SiteMap.aspx?id=2949134&amp;gov_id=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D8CE64B554174008568ABA11619B6689B1B9D4B6536830DC860C94FW9H2F" TargetMode="External"/><Relationship Id="rId14" Type="http://schemas.openxmlformats.org/officeDocument/2006/relationships/hyperlink" Target="http://gov.cap.ru/SiteMap.aspx?id=2949134&amp;gov_id=348" TargetMode="External"/><Relationship Id="rId22" Type="http://schemas.openxmlformats.org/officeDocument/2006/relationships/hyperlink" Target="consultantplus://offline/ref=A398069AE2CA1E72ADC5A0F69E4999D05A5C43697B17AF5FFC95C2D1881B481471C3869ECF63F65DB2CBAC778A2014ED720CB0D2D84EF4D6lEh6G" TargetMode="External"/><Relationship Id="rId27" Type="http://schemas.openxmlformats.org/officeDocument/2006/relationships/hyperlink" Target="consultantplus://offline/ref=097D3629CB3B799C3449F5B7ABB33C52BD57A24B901D90D7D2488DEFD96FEC821358A52FE7C50337101E093A66C70D1C0DDCA50CC5ED93C6kAj4G" TargetMode="External"/><Relationship Id="rId30" Type="http://schemas.openxmlformats.org/officeDocument/2006/relationships/hyperlink" Target="http://gov.cap.ru/SiteMap.aspx?id=2949134&amp;gov_id=348" TargetMode="External"/><Relationship Id="rId35" Type="http://schemas.openxmlformats.org/officeDocument/2006/relationships/hyperlink" Target="http://gov.cap.ru/SiteMap.aspx?id=2949134&amp;gov_id=348" TargetMode="External"/><Relationship Id="rId43" Type="http://schemas.openxmlformats.org/officeDocument/2006/relationships/hyperlink" Target="http://gov.cap.ru/SiteMap.aspx?id=2949134&amp;gov_id=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6789</Words>
  <Characters>38700</Characters>
  <Application>Microsoft Office Word</Application>
  <DocSecurity>0</DocSecurity>
  <Lines>322</Lines>
  <Paragraphs>90</Paragraphs>
  <ScaleCrop>false</ScaleCrop>
  <Company/>
  <LinksUpToDate>false</LinksUpToDate>
  <CharactersWithSpaces>45399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2020-07-03T12:50:00Z</dcterms:created>
  <dcterms:modified xsi:type="dcterms:W3CDTF">2020-07-29T13:23:00Z</dcterms:modified>
</cp:coreProperties>
</file>