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AB1D46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AB1D46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055712" w:rsidTr="00AB1D46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ВАШ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РЕСПУБЛИКИ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 РАЙОНĚ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УРМАЕЛ ЯЛ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ПОСЕЛЕНИН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ДЕПУТАЧĚСЕН ПУХĂ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BD455F" w:rsidRPr="00055712" w:rsidRDefault="001F49D1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19.10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.20</w:t>
                        </w:r>
                        <w:r w:rsidR="00205EC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ç</w:t>
                        </w:r>
                        <w:proofErr w:type="spellEnd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. № </w:t>
                        </w:r>
                        <w:r w:rsidR="005D45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8</w:t>
                        </w:r>
                        <w:r w:rsidR="0098214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/1</w:t>
                        </w:r>
                        <w:r w:rsidR="005D45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6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proofErr w:type="spell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Урмаел</w:t>
                        </w:r>
                        <w:proofErr w:type="spell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 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sz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КОМСОМОЛЬСКИЙ РАЙОН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СОБРАНИЕ ДЕПУТАТОВ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УРМАЕВСКОГО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СЕЛЬСКОГО ПОСЕЛЕНИЯ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РЕШЕНИЕ</w:t>
                        </w:r>
                      </w:p>
                      <w:p w:rsidR="00BD455F" w:rsidRPr="00055712" w:rsidRDefault="001F49D1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19.10.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 w:rsidR="00205EC1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г. №</w:t>
                        </w:r>
                        <w:r w:rsidR="005D4597">
                          <w:rPr>
                            <w:rFonts w:ascii="Times New Roman" w:hAnsi="Times New Roman" w:cs="Times New Roman"/>
                            <w:sz w:val="24"/>
                          </w:rPr>
                          <w:t>8</w:t>
                        </w:r>
                        <w:r w:rsidR="00982147">
                          <w:rPr>
                            <w:rFonts w:ascii="Times New Roman" w:hAnsi="Times New Roman" w:cs="Times New Roman"/>
                            <w:sz w:val="24"/>
                          </w:rPr>
                          <w:t>/1</w:t>
                        </w:r>
                        <w:r w:rsidR="005D4597">
                          <w:rPr>
                            <w:rFonts w:ascii="Times New Roman" w:hAnsi="Times New Roman" w:cs="Times New Roman"/>
                            <w:sz w:val="24"/>
                          </w:rPr>
                          <w:t>6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с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.У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рмаево</w:t>
                        </w:r>
                      </w:p>
                    </w:tc>
                  </w:tr>
                </w:tbl>
                <w:p w:rsidR="00BD455F" w:rsidRDefault="00BD455F" w:rsidP="00AB1D46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</w:tr>
          </w:tbl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</w:tbl>
    <w:p w:rsidR="00055712" w:rsidRDefault="00055712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97966" w:rsidRDefault="00997966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p w:rsidR="005D4597" w:rsidRPr="00AA1E2B" w:rsidRDefault="005D4597" w:rsidP="005D4597">
      <w:pPr>
        <w:tabs>
          <w:tab w:val="left" w:pos="5812"/>
        </w:tabs>
        <w:ind w:right="4495"/>
        <w:rPr>
          <w:rFonts w:ascii="Times New Roman" w:hAnsi="Times New Roman"/>
          <w:b/>
          <w:sz w:val="26"/>
          <w:szCs w:val="26"/>
        </w:rPr>
      </w:pPr>
      <w:r w:rsidRPr="00AA1E2B">
        <w:rPr>
          <w:rFonts w:ascii="Times New Roman" w:hAnsi="Times New Roman"/>
          <w:b/>
          <w:sz w:val="26"/>
          <w:szCs w:val="26"/>
        </w:rPr>
        <w:t>О внесении изменений в решение Собр</w:t>
      </w:r>
      <w:r w:rsidRPr="00AA1E2B">
        <w:rPr>
          <w:rFonts w:ascii="Times New Roman" w:hAnsi="Times New Roman"/>
          <w:b/>
          <w:sz w:val="26"/>
          <w:szCs w:val="26"/>
        </w:rPr>
        <w:t>а</w:t>
      </w:r>
      <w:r w:rsidRPr="00AA1E2B">
        <w:rPr>
          <w:rFonts w:ascii="Times New Roman" w:hAnsi="Times New Roman"/>
          <w:b/>
          <w:sz w:val="26"/>
          <w:szCs w:val="26"/>
        </w:rPr>
        <w:t xml:space="preserve">ния депутатов </w:t>
      </w:r>
      <w:r>
        <w:rPr>
          <w:rFonts w:ascii="Times New Roman" w:hAnsi="Times New Roman"/>
          <w:b/>
          <w:sz w:val="26"/>
          <w:szCs w:val="26"/>
        </w:rPr>
        <w:t xml:space="preserve">Урмаевского </w:t>
      </w:r>
      <w:r w:rsidRPr="00AA1E2B">
        <w:rPr>
          <w:rFonts w:ascii="Times New Roman" w:hAnsi="Times New Roman"/>
          <w:b/>
          <w:sz w:val="26"/>
          <w:szCs w:val="26"/>
        </w:rPr>
        <w:t>сельского поселения Комсомольского района Ч</w:t>
      </w:r>
      <w:r w:rsidRPr="00AA1E2B">
        <w:rPr>
          <w:rFonts w:ascii="Times New Roman" w:hAnsi="Times New Roman"/>
          <w:b/>
          <w:sz w:val="26"/>
          <w:szCs w:val="26"/>
        </w:rPr>
        <w:t>у</w:t>
      </w:r>
      <w:r w:rsidRPr="00AA1E2B">
        <w:rPr>
          <w:rFonts w:ascii="Times New Roman" w:hAnsi="Times New Roman"/>
          <w:b/>
          <w:sz w:val="26"/>
          <w:szCs w:val="26"/>
        </w:rPr>
        <w:t>вашской Республики от 2</w:t>
      </w:r>
      <w:r>
        <w:rPr>
          <w:rFonts w:ascii="Times New Roman" w:hAnsi="Times New Roman"/>
          <w:b/>
          <w:sz w:val="26"/>
          <w:szCs w:val="26"/>
        </w:rPr>
        <w:t>5</w:t>
      </w:r>
      <w:r w:rsidRPr="00AA1E2B">
        <w:rPr>
          <w:rFonts w:ascii="Times New Roman" w:hAnsi="Times New Roman"/>
          <w:b/>
          <w:sz w:val="26"/>
          <w:szCs w:val="26"/>
        </w:rPr>
        <w:t xml:space="preserve"> марта 2013 г. № 2/</w:t>
      </w:r>
      <w:r>
        <w:rPr>
          <w:rFonts w:ascii="Times New Roman" w:hAnsi="Times New Roman"/>
          <w:b/>
          <w:sz w:val="26"/>
          <w:szCs w:val="26"/>
        </w:rPr>
        <w:t>75</w:t>
      </w:r>
      <w:r w:rsidRPr="00AA1E2B">
        <w:rPr>
          <w:rFonts w:ascii="Times New Roman" w:hAnsi="Times New Roman"/>
          <w:b/>
          <w:sz w:val="26"/>
          <w:szCs w:val="26"/>
        </w:rPr>
        <w:t xml:space="preserve"> «Об установлении налога на имущество физических лиц и земельного н</w:t>
      </w:r>
      <w:r w:rsidRPr="00AA1E2B">
        <w:rPr>
          <w:rFonts w:ascii="Times New Roman" w:hAnsi="Times New Roman"/>
          <w:b/>
          <w:sz w:val="26"/>
          <w:szCs w:val="26"/>
        </w:rPr>
        <w:t>а</w:t>
      </w:r>
      <w:r w:rsidRPr="00AA1E2B">
        <w:rPr>
          <w:rFonts w:ascii="Times New Roman" w:hAnsi="Times New Roman"/>
          <w:b/>
          <w:sz w:val="26"/>
          <w:szCs w:val="26"/>
        </w:rPr>
        <w:t>лога»</w:t>
      </w:r>
    </w:p>
    <w:p w:rsidR="005D4597" w:rsidRPr="00AA1E2B" w:rsidRDefault="005D4597" w:rsidP="005D45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5D4597" w:rsidRDefault="005D4597" w:rsidP="005D4597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9815A5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7" w:anchor="/document/10900200/entry/0" w:history="1">
        <w:r w:rsidRPr="0098041C">
          <w:rPr>
            <w:rStyle w:val="a5"/>
            <w:rFonts w:ascii="Times New Roman" w:hAnsi="Times New Roman"/>
            <w:color w:val="000000"/>
            <w:sz w:val="26"/>
            <w:szCs w:val="26"/>
          </w:rPr>
          <w:t>Налоговым кодексом</w:t>
        </w:r>
      </w:hyperlink>
      <w:r w:rsidRPr="0098041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</w:t>
      </w:r>
      <w:hyperlink r:id="rId8" w:anchor="/document/186367/entry/0" w:history="1">
        <w:r w:rsidRPr="0098041C">
          <w:rPr>
            <w:rStyle w:val="a5"/>
            <w:rFonts w:ascii="Times New Roman" w:hAnsi="Times New Roman"/>
            <w:color w:val="000000"/>
            <w:sz w:val="26"/>
            <w:szCs w:val="26"/>
          </w:rPr>
          <w:t>Федеральным законом</w:t>
        </w:r>
      </w:hyperlink>
      <w:r w:rsidRPr="0098041C">
        <w:rPr>
          <w:rFonts w:ascii="Times New Roman" w:hAnsi="Times New Roman"/>
          <w:color w:val="000000"/>
          <w:sz w:val="26"/>
          <w:szCs w:val="26"/>
        </w:rPr>
        <w:t xml:space="preserve"> о</w:t>
      </w:r>
      <w:r>
        <w:rPr>
          <w:rFonts w:ascii="Times New Roman" w:hAnsi="Times New Roman"/>
          <w:color w:val="000000"/>
          <w:sz w:val="26"/>
          <w:szCs w:val="26"/>
        </w:rPr>
        <w:t>т 6 октября 2003 г. №</w:t>
      </w:r>
      <w:r w:rsidRPr="0098041C">
        <w:rPr>
          <w:rFonts w:ascii="Times New Roman" w:hAnsi="Times New Roman"/>
          <w:color w:val="000000"/>
          <w:sz w:val="26"/>
          <w:szCs w:val="26"/>
        </w:rPr>
        <w:t xml:space="preserve"> 131-ФЗ «Об общих принципах организации местного самоуправления в Российской Федерации» и </w:t>
      </w:r>
      <w:hyperlink r:id="rId9" w:anchor="/document/22728249/entry/0" w:history="1">
        <w:r w:rsidRPr="0098041C">
          <w:rPr>
            <w:rStyle w:val="a5"/>
            <w:rFonts w:ascii="Times New Roman" w:hAnsi="Times New Roman"/>
            <w:color w:val="000000"/>
            <w:sz w:val="26"/>
            <w:szCs w:val="26"/>
          </w:rPr>
          <w:t>Уставом</w:t>
        </w:r>
      </w:hyperlink>
      <w:r w:rsidRPr="0098041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Урмаевского сельского поселения </w:t>
      </w:r>
      <w:r w:rsidRPr="0098041C">
        <w:rPr>
          <w:rFonts w:ascii="Times New Roman" w:hAnsi="Times New Roman"/>
          <w:color w:val="000000"/>
          <w:sz w:val="26"/>
          <w:szCs w:val="26"/>
        </w:rPr>
        <w:t>Комсомольского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8041C">
        <w:rPr>
          <w:rFonts w:ascii="Times New Roman" w:hAnsi="Times New Roman"/>
          <w:color w:val="000000"/>
          <w:sz w:val="26"/>
          <w:szCs w:val="26"/>
        </w:rPr>
        <w:t xml:space="preserve">района Чувашской Республики </w:t>
      </w:r>
      <w:r w:rsidRPr="009815A5">
        <w:rPr>
          <w:rFonts w:ascii="Times New Roman" w:hAnsi="Times New Roman"/>
          <w:color w:val="000000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color w:val="000000"/>
          <w:sz w:val="26"/>
          <w:szCs w:val="26"/>
        </w:rPr>
        <w:t>Урмаевского</w:t>
      </w:r>
      <w:r w:rsidRPr="009815A5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Комсомольского</w:t>
      </w:r>
      <w:r w:rsidRPr="009815A5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proofErr w:type="gramStart"/>
      <w:r w:rsidRPr="00AA1E2B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AA1E2B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AA1E2B">
        <w:rPr>
          <w:rFonts w:ascii="Times New Roman" w:hAnsi="Times New Roman"/>
          <w:sz w:val="26"/>
          <w:szCs w:val="26"/>
        </w:rPr>
        <w:t>ш</w:t>
      </w:r>
      <w:proofErr w:type="spellEnd"/>
      <w:r w:rsidRPr="00AA1E2B">
        <w:rPr>
          <w:rFonts w:ascii="Times New Roman" w:hAnsi="Times New Roman"/>
          <w:sz w:val="26"/>
          <w:szCs w:val="26"/>
        </w:rPr>
        <w:t xml:space="preserve"> и л о:</w:t>
      </w:r>
    </w:p>
    <w:p w:rsidR="005D4597" w:rsidRDefault="005D4597" w:rsidP="005D4597">
      <w:pPr>
        <w:pStyle w:val="31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Внести в пункт 2.2 раздела 2 решения Собрания депутатов Урмаевского сельского поселения Комсомольского района Чувашской Республики от 29 марта 2013 г. № 2/68 «Об установлении налога на имущество физических лиц и земельного налога</w:t>
      </w:r>
      <w:r w:rsidRPr="000D1AEA">
        <w:rPr>
          <w:rFonts w:ascii="Times New Roman" w:hAnsi="Times New Roman"/>
          <w:sz w:val="26"/>
          <w:szCs w:val="26"/>
        </w:rPr>
        <w:t xml:space="preserve">» </w:t>
      </w:r>
      <w:r w:rsidRPr="00251C21">
        <w:rPr>
          <w:rFonts w:ascii="Times New Roman" w:hAnsi="Times New Roman"/>
          <w:sz w:val="26"/>
          <w:szCs w:val="26"/>
        </w:rPr>
        <w:t>(с изменениями, внесенными решениями Собрания депутатов Урмаевского сельского поселения Комсомольского района Чувашской Республики от 25 октября 2013 г. № 2/89, 27 ноября 2013 г. № 2/95, 30</w:t>
      </w:r>
      <w:proofErr w:type="gramEnd"/>
      <w:r w:rsidRPr="00251C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51C21">
        <w:rPr>
          <w:rFonts w:ascii="Times New Roman" w:hAnsi="Times New Roman"/>
          <w:sz w:val="26"/>
          <w:szCs w:val="26"/>
        </w:rPr>
        <w:t>сентября 2014 г. № 3/117, 28 ноября 2014 г. № 2/123, 27 февраля 2015 г. № 2/131, 19 ноября 2015 г. № 1/13, 14 декабря 2015 г. № 2/21, от 8 апреля 2016 г. № 6/34, 28 февраля 2017 г. № 2/51, 28 сентября 2017 г. № 2/69, 7 декабря 2017 г. № 3/77, 27 сентября 2018 г. № 2/91</w:t>
      </w:r>
      <w:r>
        <w:rPr>
          <w:rFonts w:ascii="Times New Roman" w:hAnsi="Times New Roman"/>
          <w:sz w:val="26"/>
          <w:szCs w:val="26"/>
        </w:rPr>
        <w:t>,05.12.2019</w:t>
      </w:r>
      <w:proofErr w:type="gramEnd"/>
      <w:r>
        <w:rPr>
          <w:rFonts w:ascii="Times New Roman" w:hAnsi="Times New Roman"/>
          <w:sz w:val="26"/>
          <w:szCs w:val="26"/>
        </w:rPr>
        <w:t xml:space="preserve"> №</w:t>
      </w:r>
      <w:proofErr w:type="gramStart"/>
      <w:r>
        <w:rPr>
          <w:rFonts w:ascii="Times New Roman" w:hAnsi="Times New Roman"/>
          <w:sz w:val="26"/>
          <w:szCs w:val="26"/>
        </w:rPr>
        <w:t>4/122)следующие изменения:</w:t>
      </w:r>
      <w:proofErr w:type="gramEnd"/>
    </w:p>
    <w:p w:rsidR="005D4597" w:rsidRPr="00485326" w:rsidRDefault="005D4597" w:rsidP="005D4597">
      <w:pPr>
        <w:pStyle w:val="31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485326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новым </w:t>
      </w:r>
      <w:r w:rsidRPr="00485326">
        <w:rPr>
          <w:rFonts w:ascii="Times New Roman" w:hAnsi="Times New Roman"/>
          <w:sz w:val="26"/>
          <w:szCs w:val="26"/>
        </w:rPr>
        <w:t xml:space="preserve">подпунктом </w:t>
      </w:r>
      <w:r>
        <w:rPr>
          <w:rFonts w:ascii="Times New Roman" w:hAnsi="Times New Roman"/>
          <w:sz w:val="26"/>
          <w:szCs w:val="26"/>
        </w:rPr>
        <w:t>1</w:t>
      </w:r>
      <w:r w:rsidRPr="00485326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p w:rsidR="005D4597" w:rsidRDefault="005D4597" w:rsidP="005D4597">
      <w:pPr>
        <w:pStyle w:val="31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«1) 0,1 процента в отношении земельных участков организаций, </w:t>
      </w:r>
      <w:r w:rsidRPr="00BB4759">
        <w:rPr>
          <w:rFonts w:ascii="Times New Roman" w:hAnsi="Times New Roman"/>
          <w:sz w:val="26"/>
          <w:szCs w:val="26"/>
        </w:rPr>
        <w:t xml:space="preserve">получивших в соответствии со </w:t>
      </w:r>
      <w:hyperlink r:id="rId10" w:anchor="/document/10900200/entry/25016" w:history="1">
        <w:r w:rsidRPr="00BB4759">
          <w:rPr>
            <w:rFonts w:ascii="Times New Roman" w:hAnsi="Times New Roman"/>
            <w:sz w:val="26"/>
            <w:szCs w:val="26"/>
          </w:rPr>
          <w:t>статьей 25.16</w:t>
        </w:r>
      </w:hyperlink>
      <w:r w:rsidRPr="00BB4759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 статус налогоплательщика - участника специального инвестиционного контракта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B4759">
        <w:rPr>
          <w:rFonts w:ascii="Times New Roman" w:hAnsi="Times New Roman"/>
          <w:sz w:val="26"/>
          <w:szCs w:val="26"/>
        </w:rPr>
        <w:t>на срок действия специального инвестиционного контракта</w:t>
      </w:r>
      <w:proofErr w:type="gramStart"/>
      <w:r w:rsidRPr="00BB47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5D4597" w:rsidRDefault="005D4597" w:rsidP="005D4597">
      <w:pPr>
        <w:pStyle w:val="31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б) подпункты 1 и 2 считать подпунктами 2 и 3 соответственно.</w:t>
      </w:r>
    </w:p>
    <w:p w:rsidR="005D4597" w:rsidRPr="00AA1E2B" w:rsidRDefault="005D4597" w:rsidP="005D4597">
      <w:pPr>
        <w:pStyle w:val="31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решение </w:t>
      </w:r>
      <w:proofErr w:type="gramStart"/>
      <w:r>
        <w:rPr>
          <w:rFonts w:ascii="Times New Roman" w:hAnsi="Times New Roman"/>
          <w:sz w:val="26"/>
          <w:szCs w:val="26"/>
        </w:rPr>
        <w:t xml:space="preserve">вступает в силу </w:t>
      </w:r>
      <w:r w:rsidRPr="0071086A">
        <w:rPr>
          <w:rFonts w:ascii="Times New Roman" w:hAnsi="Times New Roman"/>
          <w:sz w:val="26"/>
          <w:szCs w:val="26"/>
        </w:rPr>
        <w:t xml:space="preserve">не ранее чем по истечении одного месяца со дня его </w:t>
      </w:r>
      <w:hyperlink r:id="rId11" w:anchor="/document/73971134/entry/0" w:history="1">
        <w:r w:rsidRPr="0071086A">
          <w:rPr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71086A">
        <w:rPr>
          <w:rFonts w:ascii="Times New Roman" w:hAnsi="Times New Roman"/>
          <w:sz w:val="26"/>
          <w:szCs w:val="26"/>
        </w:rPr>
        <w:t xml:space="preserve"> и распространя</w:t>
      </w:r>
      <w:r>
        <w:rPr>
          <w:rFonts w:ascii="Times New Roman" w:hAnsi="Times New Roman"/>
          <w:sz w:val="26"/>
          <w:szCs w:val="26"/>
        </w:rPr>
        <w:t>е</w:t>
      </w:r>
      <w:r w:rsidRPr="0071086A">
        <w:rPr>
          <w:rFonts w:ascii="Times New Roman" w:hAnsi="Times New Roman"/>
          <w:sz w:val="26"/>
          <w:szCs w:val="26"/>
        </w:rPr>
        <w:t>тся</w:t>
      </w:r>
      <w:proofErr w:type="gramEnd"/>
      <w:r w:rsidRPr="0071086A">
        <w:rPr>
          <w:rFonts w:ascii="Times New Roman" w:hAnsi="Times New Roman"/>
          <w:sz w:val="26"/>
          <w:szCs w:val="26"/>
        </w:rPr>
        <w:t xml:space="preserve"> на правоотношения, возникшие с 1 января 2020 года.</w:t>
      </w:r>
    </w:p>
    <w:p w:rsidR="005D4597" w:rsidRPr="00AA1E2B" w:rsidRDefault="005D4597" w:rsidP="005D4597">
      <w:pPr>
        <w:pStyle w:val="31"/>
        <w:rPr>
          <w:rFonts w:ascii="Times New Roman" w:hAnsi="Times New Roman"/>
          <w:sz w:val="26"/>
          <w:szCs w:val="26"/>
        </w:rPr>
      </w:pPr>
    </w:p>
    <w:p w:rsidR="005D4597" w:rsidRDefault="005D4597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p w:rsidR="005D4597" w:rsidRDefault="005D4597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Урмаевского </w:t>
      </w:r>
    </w:p>
    <w:p w:rsidR="00892098" w:rsidRPr="001F49D1" w:rsidRDefault="005D4597" w:rsidP="005D4597">
      <w:pPr>
        <w:pStyle w:val="ConsPlusNormal"/>
        <w:tabs>
          <w:tab w:val="left" w:pos="5529"/>
        </w:tabs>
        <w:ind w:right="7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М.М.Зайнуллин</w:t>
      </w:r>
      <w:proofErr w:type="spellEnd"/>
    </w:p>
    <w:sectPr w:rsidR="00892098" w:rsidRPr="001F49D1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055712"/>
    <w:rsid w:val="00085814"/>
    <w:rsid w:val="00105D2C"/>
    <w:rsid w:val="001B6A72"/>
    <w:rsid w:val="001F49D1"/>
    <w:rsid w:val="00205EC1"/>
    <w:rsid w:val="002264B4"/>
    <w:rsid w:val="00241A01"/>
    <w:rsid w:val="00243CDF"/>
    <w:rsid w:val="002B1961"/>
    <w:rsid w:val="003655DD"/>
    <w:rsid w:val="00395DBD"/>
    <w:rsid w:val="004C48C5"/>
    <w:rsid w:val="004D76AF"/>
    <w:rsid w:val="00514B66"/>
    <w:rsid w:val="005D4597"/>
    <w:rsid w:val="006B18CD"/>
    <w:rsid w:val="006B4CD9"/>
    <w:rsid w:val="00705C32"/>
    <w:rsid w:val="00774666"/>
    <w:rsid w:val="00835FC7"/>
    <w:rsid w:val="00847BAC"/>
    <w:rsid w:val="00884A7F"/>
    <w:rsid w:val="00892098"/>
    <w:rsid w:val="008B692C"/>
    <w:rsid w:val="00911E57"/>
    <w:rsid w:val="00921956"/>
    <w:rsid w:val="0095416A"/>
    <w:rsid w:val="00982147"/>
    <w:rsid w:val="00997966"/>
    <w:rsid w:val="00A274C6"/>
    <w:rsid w:val="00B627B1"/>
    <w:rsid w:val="00BA0C76"/>
    <w:rsid w:val="00BD455F"/>
    <w:rsid w:val="00C45E1D"/>
    <w:rsid w:val="00CA60E8"/>
    <w:rsid w:val="00D44735"/>
    <w:rsid w:val="00D628C9"/>
    <w:rsid w:val="00DD5959"/>
    <w:rsid w:val="00E21106"/>
    <w:rsid w:val="00E237FF"/>
    <w:rsid w:val="00E938E5"/>
    <w:rsid w:val="00EE5410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C4A3-32F3-4A9C-89F1-46B35CB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sao-urm</cp:lastModifiedBy>
  <cp:revision>3</cp:revision>
  <cp:lastPrinted>2020-03-02T07:32:00Z</cp:lastPrinted>
  <dcterms:created xsi:type="dcterms:W3CDTF">2020-10-21T10:24:00Z</dcterms:created>
  <dcterms:modified xsi:type="dcterms:W3CDTF">2020-10-21T10:31:00Z</dcterms:modified>
</cp:coreProperties>
</file>