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88"/>
        <w:tblW w:w="9888" w:type="dxa"/>
        <w:tblLayout w:type="fixed"/>
        <w:tblLook w:val="04A0" w:firstRow="1" w:lastRow="0" w:firstColumn="1" w:lastColumn="0" w:noHBand="0" w:noVBand="1"/>
      </w:tblPr>
      <w:tblGrid>
        <w:gridCol w:w="4488"/>
        <w:gridCol w:w="1158"/>
        <w:gridCol w:w="4242"/>
      </w:tblGrid>
      <w:tr w:rsidR="00046F32" w:rsidRPr="00046F32" w:rsidTr="00463F7C">
        <w:trPr>
          <w:cantSplit/>
          <w:trHeight w:val="284"/>
        </w:trPr>
        <w:tc>
          <w:tcPr>
            <w:tcW w:w="4488" w:type="dxa"/>
          </w:tcPr>
          <w:p w:rsidR="00046F32" w:rsidRPr="00046F32" w:rsidRDefault="00046F32" w:rsidP="00046F32">
            <w:pPr>
              <w:tabs>
                <w:tab w:val="left" w:pos="45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6F32" w:rsidRPr="00046F32" w:rsidRDefault="00046F32" w:rsidP="00046F32">
            <w:pPr>
              <w:tabs>
                <w:tab w:val="left" w:pos="4508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-188595</wp:posOffset>
                  </wp:positionV>
                  <wp:extent cx="708025" cy="708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tblpY="-243"/>
              <w:tblOverlap w:val="never"/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4170"/>
              <w:gridCol w:w="1158"/>
              <w:gridCol w:w="4242"/>
            </w:tblGrid>
            <w:tr w:rsidR="00046F32" w:rsidRPr="00046F32" w:rsidTr="00046F32">
              <w:trPr>
                <w:cantSplit/>
                <w:trHeight w:val="420"/>
              </w:trPr>
              <w:tc>
                <w:tcPr>
                  <w:tcW w:w="4170" w:type="dxa"/>
                  <w:shd w:val="clear" w:color="auto" w:fill="auto"/>
                </w:tcPr>
                <w:p w:rsid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napToGri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napToGri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ЧĂВАШ РЕСПУБЛИКИ</w:t>
                  </w: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УЛАТĂР РАЙОНĚ</w:t>
                  </w:r>
                </w:p>
              </w:tc>
              <w:tc>
                <w:tcPr>
                  <w:tcW w:w="1158" w:type="dxa"/>
                  <w:vMerge w:val="restart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242" w:type="dxa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napToGri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 xml:space="preserve">ЧУВАШСКАЯ РЕСПУБЛИКА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АЛАТЫРСКИЙ  РАЙОН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</w:t>
                  </w:r>
                </w:p>
              </w:tc>
            </w:tr>
            <w:tr w:rsidR="00046F32" w:rsidRPr="00046F32" w:rsidTr="00046F32">
              <w:trPr>
                <w:cantSplit/>
                <w:trHeight w:val="2355"/>
              </w:trPr>
              <w:tc>
                <w:tcPr>
                  <w:tcW w:w="4170" w:type="dxa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napToGrid w:val="0"/>
                    <w:spacing w:before="80"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КИВĚ ЭЙПЕÇ</w:t>
                  </w: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 xml:space="preserve">ЯЛ ПОСЕЛЕНИЙĚН </w:t>
                  </w: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АДМИНИСТРАЦИЙĚ</w:t>
                  </w: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ХУШУ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0 апрель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</w:t>
                  </w:r>
                  <w:r w:rsidRPr="00046F32">
                    <w:rPr>
                      <w:rFonts w:ascii="Courier New" w:eastAsia="Times New Roman" w:hAnsi="Courier New" w:cs="Courier New"/>
                      <w:sz w:val="28"/>
                      <w:szCs w:val="28"/>
                      <w:lang w:val="ru-RU" w:eastAsia="ar-SA"/>
                    </w:rPr>
                    <w:t>Ç.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   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12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285"/>
                      <w:tab w:val="left" w:pos="4508"/>
                    </w:tabs>
                    <w:suppressAutoHyphens/>
                    <w:autoSpaceDE w:val="0"/>
                    <w:spacing w:before="80" w:after="0" w:line="192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Courier New" w:eastAsia="Times New Roman" w:hAnsi="Courier New" w:cs="Courier New"/>
                      <w:sz w:val="28"/>
                      <w:szCs w:val="28"/>
                      <w:lang w:val="ru-RU" w:eastAsia="ar-SA"/>
                    </w:rPr>
                    <w:t xml:space="preserve">КИВĚ ЭЙПЕÇ </w:t>
                  </w:r>
                  <w:proofErr w:type="spellStart"/>
                  <w:r w:rsidRPr="00046F32">
                    <w:rPr>
                      <w:rFonts w:ascii="Courier New" w:eastAsia="Times New Roman" w:hAnsi="Courier New" w:cs="Courier New"/>
                      <w:sz w:val="28"/>
                      <w:szCs w:val="28"/>
                      <w:lang w:val="ru-RU" w:eastAsia="ar-SA"/>
                    </w:rPr>
                    <w:t>ялě</w:t>
                  </w:r>
                  <w:proofErr w:type="spellEnd"/>
                </w:p>
              </w:tc>
              <w:tc>
                <w:tcPr>
                  <w:tcW w:w="1158" w:type="dxa"/>
                  <w:vMerge/>
                  <w:shd w:val="clear" w:color="auto" w:fill="auto"/>
                  <w:vAlign w:val="center"/>
                </w:tcPr>
                <w:p w:rsidR="00046F32" w:rsidRPr="00046F32" w:rsidRDefault="00046F32" w:rsidP="00046F3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242" w:type="dxa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napToGri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АДМИНИСТРАЦИЯ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 xml:space="preserve">СТАРОАЙБЕСИНСКОГО СЕЛЬСКОГО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ПОСЕЛЕНИЯ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РАСПОРЯЖЕНИЕ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240" w:lineRule="auto"/>
                    <w:ind w:left="3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>2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 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марта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г. № 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5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село Старые Айбеси </w:t>
                  </w:r>
                </w:p>
              </w:tc>
              <w:bookmarkStart w:id="0" w:name="_GoBack"/>
              <w:bookmarkEnd w:id="0"/>
            </w:tr>
          </w:tbl>
          <w:p w:rsidR="00046F32" w:rsidRPr="00046F32" w:rsidRDefault="00046F32" w:rsidP="0004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046F32" w:rsidRPr="00046F32" w:rsidRDefault="00046F32" w:rsidP="0004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046F32" w:rsidRDefault="00046F32" w:rsidP="00046F32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451"/>
              <w:tblOverlap w:val="never"/>
              <w:tblW w:w="4242" w:type="dxa"/>
              <w:tblLayout w:type="fixed"/>
              <w:tblLook w:val="0000" w:firstRow="0" w:lastRow="0" w:firstColumn="0" w:lastColumn="0" w:noHBand="0" w:noVBand="0"/>
            </w:tblPr>
            <w:tblGrid>
              <w:gridCol w:w="4242"/>
            </w:tblGrid>
            <w:tr w:rsidR="00046F32" w:rsidRPr="00046F32" w:rsidTr="00046F32">
              <w:trPr>
                <w:cantSplit/>
                <w:trHeight w:val="420"/>
              </w:trPr>
              <w:tc>
                <w:tcPr>
                  <w:tcW w:w="4242" w:type="dxa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napToGri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 xml:space="preserve">ЧУВАШСКАЯ РЕСПУБЛИКА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АЛАТЫРСКИЙ  РАЙОН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</w:t>
                  </w:r>
                </w:p>
              </w:tc>
            </w:tr>
            <w:tr w:rsidR="00046F32" w:rsidRPr="00046F32" w:rsidTr="00046F32">
              <w:trPr>
                <w:cantSplit/>
                <w:trHeight w:val="2355"/>
              </w:trPr>
              <w:tc>
                <w:tcPr>
                  <w:tcW w:w="4242" w:type="dxa"/>
                  <w:shd w:val="clear" w:color="auto" w:fill="auto"/>
                </w:tcPr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napToGri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АДМИНИСТРАЦИЯ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 xml:space="preserve">СТАРОАЙБЕСИНСКОГО СЕЛЬСКОГО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ПОСЕЛЕНИЯ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ar-SA"/>
                    </w:rPr>
                    <w:t>РАСПОРЯЖЕНИЕ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autoSpaceDE w:val="0"/>
                    <w:spacing w:after="0" w:line="240" w:lineRule="auto"/>
                    <w:ind w:left="36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0 апреля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</w:t>
                  </w: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12</w:t>
                  </w: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046F32" w:rsidRPr="00046F32" w:rsidRDefault="00046F32" w:rsidP="00046F32">
                  <w:pPr>
                    <w:tabs>
                      <w:tab w:val="left" w:pos="4508"/>
                    </w:tabs>
                    <w:suppressAutoHyphens/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</w:pPr>
                  <w:r w:rsidRPr="00046F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ar-SA"/>
                    </w:rPr>
                    <w:t xml:space="preserve">село Старые Айбеси </w:t>
                  </w:r>
                </w:p>
              </w:tc>
            </w:tr>
          </w:tbl>
          <w:p w:rsidR="00046F32" w:rsidRPr="00046F32" w:rsidRDefault="00046F32" w:rsidP="00046F3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F32" w:rsidRDefault="00046F32" w:rsidP="00046F3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F32" w:rsidRPr="00046F32" w:rsidRDefault="00046F32" w:rsidP="00046F3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46F32" w:rsidRPr="00046F32" w:rsidRDefault="00046F32" w:rsidP="00046F32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рабочей группы по мониторингу пожарн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обстановки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Алатырского  района</w:t>
      </w:r>
    </w:p>
    <w:p w:rsidR="00046F32" w:rsidRPr="00046F32" w:rsidRDefault="00046F32" w:rsidP="0004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F32" w:rsidRPr="00046F32" w:rsidRDefault="00046F32" w:rsidP="0004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 № 131-ФЗ «Об общих принципах организации местного самоуправления в Российской Федерации»,  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РФ от 21.12.1994г. №69-ФЗ «О пожарной безопасности», в целях обеспечения пожарной безопасности населения и охраны территорий, населённых пунктов, организаций и учреждений всех форм собственности 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предупреждения чрезвычайных ситуаций, связанных с природными пожарами: </w:t>
      </w:r>
      <w:proofErr w:type="gramEnd"/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.Создать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оперативную мобильную группу для патрулирования населенных пунктов сельского поселения.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>2.Включить в состав оперативной мобильной группы 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дующих лиц: - Казанцев В.П.,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 </w:t>
      </w:r>
    </w:p>
    <w:p w:rsidR="00046F32" w:rsidRPr="00046F32" w:rsidRDefault="00046F32" w:rsidP="00046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Иовлева Т.Ю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Разработать и утвердить график и маршруты ежедневного патрулирования мобильной оперативной группы в пожароопасный период 2020 года по местам наибольшей вероятности возникновения и распространения природных пожаров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proofErr w:type="gramStart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Мобильной оперативной группе: - поддерживать телефонную связь по мобильным каналам с ЕДДС Алатырского  района (тел. 8-967-797-02-07), сектором специальных программ (тел. 8-906-382-95-68 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(тел. 8-960-303-44-9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>5).</w:t>
      </w:r>
      <w:proofErr w:type="gramEnd"/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осуществлять патрулирование населённых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согласно графику и маршруту, утвержденных настоящим Постановлением.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Главе поселения Казанцеву В.П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>.  - в период прохождения пожароопасного периода ЕЖЕДНЕВНО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окладывать в ЕДДС Алатырского </w:t>
      </w: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 происшествиях, либо об отсутствии происшествий.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Посредством старост населённых пунктов обеспечить мониторинг пожарной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с ежедневной передачей информации в ЕДДС Алатырского района – по мере возникновения пожарной ситуации.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Распоряжение вступает в силу со дня его подписания. </w:t>
      </w: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2" w:rsidRPr="00046F32" w:rsidRDefault="00046F32" w:rsidP="00046F3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2" w:rsidRPr="00046F32" w:rsidRDefault="00046F32" w:rsidP="0004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6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046F32" w:rsidRPr="00046F32" w:rsidRDefault="00046F32" w:rsidP="00046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2" w:rsidRPr="00046F32" w:rsidRDefault="00046F32" w:rsidP="0004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32" w:rsidRPr="00046F32" w:rsidRDefault="00046F32" w:rsidP="0004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айбесинского</w:t>
      </w:r>
      <w:proofErr w:type="spellEnd"/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32" w:rsidRPr="00046F32" w:rsidRDefault="00046F32" w:rsidP="0004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В.П. Казанцев</w:t>
      </w:r>
      <w:r w:rsidRPr="0004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9F" w:rsidRDefault="00E83F9F"/>
    <w:sectPr w:rsidR="00E8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3"/>
    <w:rsid w:val="00046F32"/>
    <w:rsid w:val="00522E73"/>
    <w:rsid w:val="00563AF4"/>
    <w:rsid w:val="00E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2020-04-20T12:49:00Z</dcterms:created>
  <dcterms:modified xsi:type="dcterms:W3CDTF">2020-04-20T13:00:00Z</dcterms:modified>
</cp:coreProperties>
</file>