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7"/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E1196" w:rsidRPr="002E1196" w:rsidTr="002E1196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2E1196" w:rsidRPr="002E1196" w:rsidRDefault="002E1196" w:rsidP="002E1196">
            <w:pPr>
              <w:widowControl w:val="0"/>
              <w:tabs>
                <w:tab w:val="left" w:pos="4285"/>
              </w:tabs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ЧĂВАШ РЕСПУБЛИКИ</w:t>
            </w:r>
          </w:p>
          <w:p w:rsidR="002E1196" w:rsidRPr="002E1196" w:rsidRDefault="002E1196" w:rsidP="002E1196">
            <w:pPr>
              <w:widowControl w:val="0"/>
              <w:tabs>
                <w:tab w:val="left" w:pos="4285"/>
              </w:tabs>
              <w:autoSpaceDE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УЛАТАР РАЙОНĚ</w:t>
            </w:r>
            <w:r w:rsidRPr="002E11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2E1196" w:rsidRPr="002E1196" w:rsidRDefault="002E1196" w:rsidP="002E119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02" w:type="dxa"/>
            <w:shd w:val="clear" w:color="auto" w:fill="auto"/>
          </w:tcPr>
          <w:p w:rsidR="002E1196" w:rsidRPr="002E1196" w:rsidRDefault="002E1196" w:rsidP="002E1196">
            <w:pPr>
              <w:widowControl w:val="0"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ЧУВАШСКАЯ РЕСПУБЛИКА</w:t>
            </w:r>
            <w:r w:rsidRPr="002E11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 w:rsidRPr="002E11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АЛАТЫРСКИЙ</w:t>
            </w:r>
            <w:r w:rsidRPr="002E11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Р</w:t>
            </w:r>
            <w:r w:rsidRPr="002E11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АЙОН  </w:t>
            </w:r>
          </w:p>
        </w:tc>
      </w:tr>
      <w:tr w:rsidR="002E1196" w:rsidRPr="002E1196" w:rsidTr="002E1196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2E1196" w:rsidRPr="002E1196" w:rsidRDefault="002E1196" w:rsidP="002E1196">
            <w:pPr>
              <w:widowControl w:val="0"/>
              <w:tabs>
                <w:tab w:val="left" w:pos="4285"/>
              </w:tabs>
              <w:autoSpaceDE w:val="0"/>
              <w:snapToGri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ar-SA"/>
              </w:rPr>
              <w:t>КИВĚ ЭЙПЕÇ</w:t>
            </w:r>
          </w:p>
          <w:p w:rsidR="002E1196" w:rsidRPr="002E1196" w:rsidRDefault="002E1196" w:rsidP="002E1196">
            <w:pPr>
              <w:widowControl w:val="0"/>
              <w:tabs>
                <w:tab w:val="left" w:pos="4285"/>
              </w:tabs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ЯЛ ПОСЕЛЕНИЙĚН </w:t>
            </w:r>
          </w:p>
          <w:p w:rsidR="002E1196" w:rsidRPr="002E1196" w:rsidRDefault="002E1196" w:rsidP="002E1196">
            <w:pPr>
              <w:widowControl w:val="0"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АДМИНИСТРАЦИЙĚ</w:t>
            </w:r>
          </w:p>
          <w:p w:rsidR="002E1196" w:rsidRPr="002E1196" w:rsidRDefault="002E1196" w:rsidP="002E1196">
            <w:pPr>
              <w:spacing w:after="0" w:line="192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1196" w:rsidRPr="002E1196" w:rsidRDefault="002E1196" w:rsidP="002E1196">
            <w:pPr>
              <w:widowControl w:val="0"/>
              <w:tabs>
                <w:tab w:val="left" w:pos="4285"/>
              </w:tabs>
              <w:autoSpaceDE w:val="0"/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               </w:t>
            </w:r>
            <w:r w:rsidRPr="002E11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ЙЫШĂНУ</w:t>
            </w:r>
          </w:p>
          <w:p w:rsidR="002E1196" w:rsidRPr="002E1196" w:rsidRDefault="002E1196" w:rsidP="002E1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1196" w:rsidRPr="002E1196" w:rsidRDefault="002E1196" w:rsidP="002E1196">
            <w:pPr>
              <w:spacing w:after="0" w:line="192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сентябрь</w:t>
            </w:r>
            <w:r w:rsidRPr="002E11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2020 </w:t>
            </w:r>
            <w:r w:rsidRPr="002E11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Ç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 №76</w:t>
            </w:r>
          </w:p>
          <w:p w:rsidR="002E1196" w:rsidRPr="002E1196" w:rsidRDefault="002E1196" w:rsidP="002E1196">
            <w:pPr>
              <w:widowControl w:val="0"/>
              <w:tabs>
                <w:tab w:val="left" w:pos="4285"/>
              </w:tabs>
              <w:autoSpaceDE w:val="0"/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           </w:t>
            </w:r>
            <w:r w:rsidRPr="002E11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  </w:t>
            </w:r>
          </w:p>
          <w:p w:rsidR="002E1196" w:rsidRPr="002E1196" w:rsidRDefault="002E1196" w:rsidP="002E119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</w:t>
            </w:r>
            <w:r w:rsidRPr="002E11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КИВĚ ЭЙПЕÇ ялě</w:t>
            </w:r>
          </w:p>
        </w:tc>
        <w:tc>
          <w:tcPr>
            <w:tcW w:w="1173" w:type="dxa"/>
            <w:vMerge/>
            <w:shd w:val="clear" w:color="auto" w:fill="auto"/>
          </w:tcPr>
          <w:p w:rsidR="002E1196" w:rsidRPr="002E1196" w:rsidRDefault="002E1196" w:rsidP="002E11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02" w:type="dxa"/>
            <w:shd w:val="clear" w:color="auto" w:fill="auto"/>
          </w:tcPr>
          <w:p w:rsidR="002E1196" w:rsidRPr="002E1196" w:rsidRDefault="002E1196" w:rsidP="002E1196">
            <w:pPr>
              <w:widowControl w:val="0"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АДМИНИСТРАЦИЯ</w:t>
            </w:r>
          </w:p>
          <w:p w:rsidR="002E1196" w:rsidRPr="002E1196" w:rsidRDefault="002E1196" w:rsidP="002E1196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СТАРОАЙБЕСИНСКОГО СЕЛЬСКОГО</w:t>
            </w:r>
          </w:p>
          <w:p w:rsidR="002E1196" w:rsidRPr="002E1196" w:rsidRDefault="002E1196" w:rsidP="002E1196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ПОСЕЛЕНИЯ</w:t>
            </w:r>
            <w:r w:rsidRPr="002E11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E1196" w:rsidRPr="002E1196" w:rsidRDefault="002E1196" w:rsidP="002E1196">
            <w:pPr>
              <w:widowControl w:val="0"/>
              <w:autoSpaceDE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</w:p>
          <w:p w:rsidR="002E1196" w:rsidRPr="002E1196" w:rsidRDefault="002E1196" w:rsidP="002E1196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ПОСТАНОВЛЕНИЕ</w:t>
            </w:r>
          </w:p>
          <w:p w:rsidR="002E1196" w:rsidRPr="002E1196" w:rsidRDefault="002E1196" w:rsidP="002E1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2 сентября  2020 г. № 76</w:t>
            </w:r>
          </w:p>
          <w:p w:rsidR="002E1196" w:rsidRPr="002E1196" w:rsidRDefault="002E1196" w:rsidP="002E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1196" w:rsidRPr="002E1196" w:rsidRDefault="002E1196" w:rsidP="002E119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E11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            </w:t>
            </w:r>
            <w:r w:rsidRPr="002E11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село Старые Айбеси</w:t>
            </w:r>
          </w:p>
        </w:tc>
      </w:tr>
    </w:tbl>
    <w:p w:rsidR="002E1196" w:rsidRDefault="002E1196" w:rsidP="002E119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19393CDB" wp14:editId="43E05F1F">
            <wp:simplePos x="0" y="0"/>
            <wp:positionH relativeFrom="column">
              <wp:posOffset>2664460</wp:posOffset>
            </wp:positionH>
            <wp:positionV relativeFrom="paragraph">
              <wp:posOffset>-588645</wp:posOffset>
            </wp:positionV>
            <wp:extent cx="690245" cy="690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196" w:rsidRPr="002E1196" w:rsidRDefault="002E1196" w:rsidP="002E119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1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</w:p>
    <w:p w:rsidR="002E1196" w:rsidRPr="003401E2" w:rsidRDefault="002E1196" w:rsidP="002E119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1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3401E2">
        <w:rPr>
          <w:rFonts w:ascii="Times New Roman" w:eastAsia="Times New Roman" w:hAnsi="Times New Roman"/>
          <w:b/>
          <w:sz w:val="26"/>
          <w:szCs w:val="26"/>
          <w:lang w:eastAsia="ru-RU"/>
        </w:rPr>
        <w:t>Староайбесинского</w:t>
      </w:r>
      <w:proofErr w:type="spellEnd"/>
      <w:r w:rsidRPr="003401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от 22 октября  2019 г.  № 95</w:t>
      </w:r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3401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Pr="003401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Староайбесинского</w:t>
      </w:r>
      <w:proofErr w:type="spellEnd"/>
      <w:r w:rsidRPr="003401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 Алатырского района Чувашской Республики по предоставлению муниципальной услуги «Выдача разрешения на ввод объекта в эксплуатацию»</w:t>
      </w:r>
    </w:p>
    <w:p w:rsidR="002E1196" w:rsidRPr="003401E2" w:rsidRDefault="002E1196" w:rsidP="002E11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1196" w:rsidRPr="003401E2" w:rsidRDefault="002E1196" w:rsidP="002E1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</w:pPr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3401E2"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соответствии с </w:t>
      </w:r>
      <w:r w:rsidRPr="003401E2">
        <w:rPr>
          <w:rFonts w:ascii="Times New Roman" w:eastAsia="Courier New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Федеральным законом от 27 декабря 2018 г. № 522-ФЗ «О внесении изменений в  отдельные законодательные акты Российской Федерации в связи с развитием систем учета электрической энергии (мощности) в Российской Федерации»  </w:t>
      </w:r>
      <w:r w:rsidRPr="003401E2"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администрация </w:t>
      </w:r>
      <w:proofErr w:type="spellStart"/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>Староайбесинского</w:t>
      </w:r>
      <w:proofErr w:type="spellEnd"/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Алатырского района </w:t>
      </w:r>
      <w:r w:rsidRPr="003401E2"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  Чувашской Республики постановляет:</w:t>
      </w:r>
    </w:p>
    <w:p w:rsidR="002E1196" w:rsidRPr="003401E2" w:rsidRDefault="002E1196" w:rsidP="002E1196">
      <w:pPr>
        <w:numPr>
          <w:ilvl w:val="0"/>
          <w:numId w:val="6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</w:pPr>
      <w:r w:rsidRPr="003401E2"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Внести в постановление администрации </w:t>
      </w:r>
      <w:proofErr w:type="spellStart"/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>Староайбесинского</w:t>
      </w:r>
      <w:proofErr w:type="spellEnd"/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22 октября  2019 г.  № 95</w:t>
      </w:r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администрации </w:t>
      </w:r>
      <w:proofErr w:type="spellStart"/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>Староайбесинского</w:t>
      </w:r>
      <w:proofErr w:type="spellEnd"/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Алатырского района Чувашской Республики по предоставлению муниципальной услуги «Выдача разрешения на ввод объекта в эксплуатацию»</w:t>
      </w:r>
      <w:r w:rsidRPr="003401E2"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 (далее </w:t>
      </w:r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3401E2">
        <w:rPr>
          <w:rFonts w:ascii="Times New Roman" w:eastAsia="Times New Roman" w:hAnsi="Times New Roman"/>
          <w:sz w:val="26"/>
          <w:szCs w:val="26"/>
          <w:lang w:val="x-none" w:eastAsia="ru-RU"/>
        </w:rPr>
        <w:t>Регламент) следующие изменения:</w:t>
      </w:r>
    </w:p>
    <w:p w:rsidR="002E1196" w:rsidRPr="003401E2" w:rsidRDefault="002E1196" w:rsidP="002E1196">
      <w:pPr>
        <w:numPr>
          <w:ilvl w:val="1"/>
          <w:numId w:val="6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</w:pPr>
      <w:proofErr w:type="gramStart"/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Подпункт 3,  пункта  2.6. </w:t>
      </w:r>
      <w:r w:rsidRPr="003401E2"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раздела </w:t>
      </w:r>
      <w:r w:rsidRPr="003401E2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01E2"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 Регламента  </w:t>
      </w:r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>дополнить словами «а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энергии».</w:t>
      </w:r>
      <w:proofErr w:type="gramEnd"/>
    </w:p>
    <w:p w:rsidR="002E1196" w:rsidRPr="003401E2" w:rsidRDefault="002E1196" w:rsidP="002E11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3401E2"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2.  Настоящее постановление вступает в </w:t>
      </w:r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>силу с 1 января</w:t>
      </w:r>
      <w:r w:rsidRPr="003401E2"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 </w:t>
      </w:r>
      <w:r w:rsidRPr="003401E2">
        <w:rPr>
          <w:rFonts w:ascii="Times New Roman" w:eastAsia="Times New Roman" w:hAnsi="Times New Roman"/>
          <w:sz w:val="26"/>
          <w:szCs w:val="26"/>
          <w:lang w:eastAsia="ru-RU"/>
        </w:rPr>
        <w:t>2021 года.</w:t>
      </w:r>
    </w:p>
    <w:p w:rsidR="003401E2" w:rsidRDefault="003401E2" w:rsidP="002E1196">
      <w:pPr>
        <w:spacing w:after="0"/>
        <w:rPr>
          <w:rFonts w:ascii="Times New Roman" w:hAnsi="Times New Roman"/>
          <w:sz w:val="26"/>
          <w:szCs w:val="26"/>
        </w:rPr>
      </w:pPr>
    </w:p>
    <w:p w:rsidR="003401E2" w:rsidRDefault="003401E2" w:rsidP="002E1196">
      <w:pPr>
        <w:spacing w:after="0"/>
        <w:rPr>
          <w:rFonts w:ascii="Times New Roman" w:hAnsi="Times New Roman"/>
          <w:sz w:val="26"/>
          <w:szCs w:val="26"/>
        </w:rPr>
      </w:pPr>
    </w:p>
    <w:p w:rsidR="002E1196" w:rsidRPr="003401E2" w:rsidRDefault="002E1196" w:rsidP="002E1196">
      <w:pPr>
        <w:spacing w:after="0"/>
        <w:rPr>
          <w:rFonts w:ascii="Times New Roman" w:hAnsi="Times New Roman"/>
          <w:sz w:val="26"/>
          <w:szCs w:val="26"/>
        </w:rPr>
      </w:pPr>
      <w:r w:rsidRPr="003401E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3401E2">
        <w:rPr>
          <w:rFonts w:ascii="Times New Roman" w:hAnsi="Times New Roman"/>
          <w:sz w:val="26"/>
          <w:szCs w:val="26"/>
        </w:rPr>
        <w:t>Староайбесинского</w:t>
      </w:r>
      <w:proofErr w:type="spellEnd"/>
      <w:r w:rsidRPr="003401E2">
        <w:rPr>
          <w:rFonts w:ascii="Times New Roman" w:hAnsi="Times New Roman"/>
          <w:sz w:val="26"/>
          <w:szCs w:val="26"/>
        </w:rPr>
        <w:t xml:space="preserve"> </w:t>
      </w:r>
    </w:p>
    <w:p w:rsidR="002E1196" w:rsidRPr="003401E2" w:rsidRDefault="002E1196" w:rsidP="002E1196">
      <w:pPr>
        <w:spacing w:after="0"/>
        <w:rPr>
          <w:rFonts w:ascii="Times New Roman" w:hAnsi="Times New Roman"/>
          <w:sz w:val="26"/>
          <w:szCs w:val="26"/>
        </w:rPr>
      </w:pPr>
      <w:r w:rsidRPr="003401E2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</w:t>
      </w:r>
      <w:r w:rsidRPr="003401E2">
        <w:rPr>
          <w:rFonts w:ascii="Times New Roman" w:hAnsi="Times New Roman"/>
          <w:sz w:val="26"/>
          <w:szCs w:val="26"/>
        </w:rPr>
        <w:t xml:space="preserve">             В.П. Казанцев</w:t>
      </w:r>
    </w:p>
    <w:p w:rsidR="002B3BE4" w:rsidRPr="003401E2" w:rsidRDefault="003D2D55">
      <w:pPr>
        <w:rPr>
          <w:sz w:val="26"/>
          <w:szCs w:val="26"/>
        </w:rPr>
      </w:pPr>
    </w:p>
    <w:sectPr w:rsidR="002B3BE4" w:rsidRPr="003401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55" w:rsidRDefault="003D2D55" w:rsidP="002E1196">
      <w:pPr>
        <w:spacing w:after="0" w:line="240" w:lineRule="auto"/>
      </w:pPr>
      <w:r>
        <w:separator/>
      </w:r>
    </w:p>
  </w:endnote>
  <w:endnote w:type="continuationSeparator" w:id="0">
    <w:p w:rsidR="003D2D55" w:rsidRDefault="003D2D55" w:rsidP="002E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55" w:rsidRDefault="003D2D55" w:rsidP="002E1196">
      <w:pPr>
        <w:spacing w:after="0" w:line="240" w:lineRule="auto"/>
      </w:pPr>
      <w:r>
        <w:separator/>
      </w:r>
    </w:p>
  </w:footnote>
  <w:footnote w:type="continuationSeparator" w:id="0">
    <w:p w:rsidR="003D2D55" w:rsidRDefault="003D2D55" w:rsidP="002E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96" w:rsidRDefault="002E1196">
    <w:pPr>
      <w:pStyle w:val="a7"/>
    </w:pPr>
  </w:p>
  <w:p w:rsidR="002E1196" w:rsidRDefault="002E1196">
    <w:pPr>
      <w:pStyle w:val="a7"/>
    </w:pPr>
  </w:p>
  <w:p w:rsidR="002E1196" w:rsidRDefault="002E11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202E6"/>
    <w:multiLevelType w:val="hybridMultilevel"/>
    <w:tmpl w:val="E25CA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4EE98EA">
      <w:start w:val="1"/>
      <w:numFmt w:val="decimal"/>
      <w:lvlText w:val="%2.1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0"/>
    <w:rsid w:val="00124525"/>
    <w:rsid w:val="001704A0"/>
    <w:rsid w:val="002E1196"/>
    <w:rsid w:val="003401E2"/>
    <w:rsid w:val="003D2D55"/>
    <w:rsid w:val="00C3140D"/>
    <w:rsid w:val="00C42A55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24525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12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245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2452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2452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40D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3140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C3140D"/>
    <w:rPr>
      <w:i/>
      <w:iCs/>
      <w:sz w:val="24"/>
      <w:szCs w:val="24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C3140D"/>
    <w:rPr>
      <w:b/>
      <w:bCs/>
    </w:rPr>
  </w:style>
  <w:style w:type="character" w:styleId="a4">
    <w:name w:val="Strong"/>
    <w:uiPriority w:val="22"/>
    <w:qFormat/>
    <w:rsid w:val="00C3140D"/>
    <w:rPr>
      <w:b/>
      <w:bCs/>
    </w:rPr>
  </w:style>
  <w:style w:type="character" w:customStyle="1" w:styleId="50">
    <w:name w:val="Заголовок 5 Знак"/>
    <w:basedOn w:val="a0"/>
    <w:link w:val="5"/>
    <w:rsid w:val="00124525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24525"/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9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196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19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24525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12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245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2452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2452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40D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3140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C3140D"/>
    <w:rPr>
      <w:i/>
      <w:iCs/>
      <w:sz w:val="24"/>
      <w:szCs w:val="24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C3140D"/>
    <w:rPr>
      <w:b/>
      <w:bCs/>
    </w:rPr>
  </w:style>
  <w:style w:type="character" w:styleId="a4">
    <w:name w:val="Strong"/>
    <w:uiPriority w:val="22"/>
    <w:qFormat/>
    <w:rsid w:val="00C3140D"/>
    <w:rPr>
      <w:b/>
      <w:bCs/>
    </w:rPr>
  </w:style>
  <w:style w:type="character" w:customStyle="1" w:styleId="50">
    <w:name w:val="Заголовок 5 Знак"/>
    <w:basedOn w:val="a0"/>
    <w:link w:val="5"/>
    <w:rsid w:val="00124525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24525"/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9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196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19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2020-09-02T10:17:00Z</cp:lastPrinted>
  <dcterms:created xsi:type="dcterms:W3CDTF">2020-09-02T10:05:00Z</dcterms:created>
  <dcterms:modified xsi:type="dcterms:W3CDTF">2020-09-02T10:18:00Z</dcterms:modified>
</cp:coreProperties>
</file>