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69" w:rsidRPr="007C2469" w:rsidRDefault="007C2469" w:rsidP="007C2469">
      <w:pPr>
        <w:tabs>
          <w:tab w:val="left" w:pos="63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22860</wp:posOffset>
            </wp:positionV>
            <wp:extent cx="720090" cy="72390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469">
        <w:rPr>
          <w:rFonts w:ascii="Times New Roman" w:eastAsia="Times New Roman" w:hAnsi="Times New Roman" w:cs="Times New Roman"/>
          <w:sz w:val="20"/>
          <w:szCs w:val="20"/>
        </w:rPr>
        <w:tab/>
      </w:r>
      <w:r w:rsidRPr="007C24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2469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7C2469">
        <w:rPr>
          <w:rFonts w:ascii="Times New Roman" w:eastAsia="Times New Roman" w:hAnsi="Times New Roman" w:cs="Times New Roman"/>
          <w:sz w:val="20"/>
          <w:szCs w:val="20"/>
        </w:rPr>
        <w:t>č</w:t>
      </w:r>
      <w:proofErr w:type="spellEnd"/>
    </w:p>
    <w:p w:rsidR="007C2469" w:rsidRPr="007C2469" w:rsidRDefault="007C2469" w:rsidP="007C24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7C2469" w:rsidRPr="007C2469" w:rsidTr="00F35D70">
        <w:trPr>
          <w:cantSplit/>
          <w:trHeight w:val="435"/>
        </w:trPr>
        <w:tc>
          <w:tcPr>
            <w:tcW w:w="4195" w:type="dxa"/>
          </w:tcPr>
          <w:p w:rsidR="007C2469" w:rsidRPr="007C2469" w:rsidRDefault="007C2469" w:rsidP="007C24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7C24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7C2469" w:rsidRPr="007C2469" w:rsidRDefault="007C2469" w:rsidP="007C24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7C24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ЙĚПРЕÇ РАЙОНĚ</w:t>
            </w:r>
          </w:p>
        </w:tc>
        <w:tc>
          <w:tcPr>
            <w:tcW w:w="1173" w:type="dxa"/>
            <w:vMerge w:val="restart"/>
          </w:tcPr>
          <w:p w:rsidR="007C2469" w:rsidRPr="007C2469" w:rsidRDefault="007C2469" w:rsidP="007C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02" w:type="dxa"/>
          </w:tcPr>
          <w:p w:rsidR="007C2469" w:rsidRPr="007C2469" w:rsidRDefault="007C2469" w:rsidP="007C24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7C246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7C2469" w:rsidRPr="007C2469" w:rsidRDefault="007C2469" w:rsidP="007C24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7C24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ИБРЕСИНСКИЙ РАЙОН</w:t>
            </w:r>
            <w:r w:rsidRPr="007C246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7C2469" w:rsidRPr="007C2469" w:rsidTr="00F35D70">
        <w:trPr>
          <w:cantSplit/>
          <w:trHeight w:val="2325"/>
        </w:trPr>
        <w:tc>
          <w:tcPr>
            <w:tcW w:w="4195" w:type="dxa"/>
          </w:tcPr>
          <w:p w:rsidR="007C2469" w:rsidRPr="007C2469" w:rsidRDefault="007C2469" w:rsidP="007C246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БЕРЕЗОВКА</w:t>
            </w:r>
            <w:r w:rsidRPr="007C246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 ЯЛ</w:t>
            </w:r>
          </w:p>
          <w:p w:rsidR="007C2469" w:rsidRPr="007C2469" w:rsidRDefault="007C2469" w:rsidP="007C2469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7C2469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 ПОСЕЛЕНИЙĚН АДМИНИСТРАЦИИ </w:t>
            </w:r>
          </w:p>
          <w:p w:rsidR="007C2469" w:rsidRPr="007C2469" w:rsidRDefault="007C2469" w:rsidP="007C24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7C2469" w:rsidRPr="007C2469" w:rsidRDefault="007C2469" w:rsidP="007C246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469" w:rsidRPr="007C2469" w:rsidRDefault="007C2469" w:rsidP="007C246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7C24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7C2469" w:rsidRPr="007C2469" w:rsidRDefault="007C2469" w:rsidP="007C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469" w:rsidRPr="007C2469" w:rsidRDefault="007C2469" w:rsidP="007C2469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C246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C714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20.03.</w:t>
            </w:r>
            <w:r w:rsidRPr="007C246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Pr="007C246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="00C714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04</w:t>
            </w:r>
            <w:r w:rsidRPr="007C246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C2469" w:rsidRPr="007C2469" w:rsidRDefault="007C2469" w:rsidP="007C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 поселоке</w:t>
            </w:r>
          </w:p>
        </w:tc>
        <w:tc>
          <w:tcPr>
            <w:tcW w:w="1173" w:type="dxa"/>
            <w:vMerge/>
          </w:tcPr>
          <w:p w:rsidR="007C2469" w:rsidRPr="007C2469" w:rsidRDefault="007C2469" w:rsidP="007C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02" w:type="dxa"/>
          </w:tcPr>
          <w:p w:rsidR="007C2469" w:rsidRPr="007C2469" w:rsidRDefault="007C2469" w:rsidP="007C2469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7C24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7C2469" w:rsidRPr="007C2469" w:rsidRDefault="007C2469" w:rsidP="007C24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БЕРЕЗОВ</w:t>
            </w:r>
            <w:r w:rsidRPr="007C24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СКОГО СЕЛЬСКОГО ПОСЕЛЕНИЯ</w:t>
            </w:r>
            <w:r w:rsidRPr="007C2469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</w:p>
          <w:p w:rsidR="007C2469" w:rsidRPr="007C2469" w:rsidRDefault="007C2469" w:rsidP="007C246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469" w:rsidRPr="007C2469" w:rsidRDefault="007C2469" w:rsidP="007C246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469" w:rsidRPr="007C2469" w:rsidRDefault="007C2469" w:rsidP="007C246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469" w:rsidRPr="007C2469" w:rsidRDefault="007C2469" w:rsidP="007C246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7C246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7C2469" w:rsidRPr="007C2469" w:rsidRDefault="007C2469" w:rsidP="007C2469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469" w:rsidRPr="007C2469" w:rsidRDefault="007C2469" w:rsidP="007C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469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</w:t>
            </w:r>
            <w:r w:rsidR="00C714B7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20.03.</w:t>
            </w:r>
            <w:r w:rsidRPr="007C2469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2020 </w:t>
            </w:r>
            <w:r w:rsidRPr="007C24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г.   № </w:t>
            </w:r>
            <w:r w:rsidR="00C714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04</w:t>
            </w:r>
          </w:p>
          <w:p w:rsidR="007C2469" w:rsidRPr="007C2469" w:rsidRDefault="007C2469" w:rsidP="007C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 w:rsidRPr="007C24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поселок Б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ерезовка</w:t>
            </w:r>
          </w:p>
        </w:tc>
      </w:tr>
    </w:tbl>
    <w:p w:rsidR="007C2469" w:rsidRPr="007C2469" w:rsidRDefault="007C2469" w:rsidP="007C24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246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7C2469" w:rsidRPr="007C2469" w:rsidRDefault="00C714B7" w:rsidP="007C2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2469" w:rsidRPr="007C2469" w:rsidRDefault="007C2469" w:rsidP="007C2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7" w:type="dxa"/>
        <w:tblLayout w:type="fixed"/>
        <w:tblLook w:val="0000"/>
      </w:tblPr>
      <w:tblGrid>
        <w:gridCol w:w="4774"/>
      </w:tblGrid>
      <w:tr w:rsidR="007C2469" w:rsidRPr="007C2469" w:rsidTr="00F35D70">
        <w:tc>
          <w:tcPr>
            <w:tcW w:w="4774" w:type="dxa"/>
          </w:tcPr>
          <w:p w:rsidR="007C2469" w:rsidRPr="007C2469" w:rsidRDefault="007C2469" w:rsidP="007C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7C2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внесении</w:t>
            </w:r>
            <w:proofErr w:type="gramEnd"/>
            <w:r w:rsidRPr="007C2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изменений в постановление администрации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Березовского сельского поселения</w:t>
            </w:r>
            <w:r w:rsidRPr="007C2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Ибресинского района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</w:t>
            </w:r>
            <w:r w:rsidRPr="007C2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.2018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Pr="007C2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"Об утверждении  административного  регламента администрации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Березовского</w:t>
            </w:r>
            <w:r w:rsidRPr="007C2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 Ибресинского района по предоставлению муниципальной услуги </w:t>
            </w:r>
            <w:r w:rsidRPr="007C2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"Выдача разрешения на строительство, реконструкцию объектов капитального строительства"</w:t>
            </w:r>
          </w:p>
        </w:tc>
      </w:tr>
    </w:tbl>
    <w:p w:rsidR="007C2469" w:rsidRPr="007C2469" w:rsidRDefault="007C2469" w:rsidP="007C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469" w:rsidRPr="007C2469" w:rsidRDefault="007C2469" w:rsidP="007C2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proofErr w:type="gramStart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 октября 2003 года N 131-ФЗ "Об общих принципах организации местного самоуправления в Российской Федерации", Федеральным законом от 27 июля 2010 года N 210-ФЗ "Об организации предоставления государственных и муниципальных услуг",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Ибресинского района </w:t>
      </w:r>
      <w:r w:rsidRPr="007C2469">
        <w:rPr>
          <w:rFonts w:ascii="Times New Roman" w:eastAsia="Times New Roman" w:hAnsi="Times New Roman" w:cs="Times New Roman"/>
          <w:b/>
          <w:sz w:val="24"/>
          <w:szCs w:val="24"/>
        </w:rPr>
        <w:t xml:space="preserve">п о с т а </w:t>
      </w:r>
      <w:proofErr w:type="spellStart"/>
      <w:r w:rsidRPr="007C2469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7C2469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7C2469" w:rsidRPr="007C2469" w:rsidRDefault="007C2469" w:rsidP="007C2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           1. Внести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Ибресинского района от 22.12</w:t>
      </w:r>
      <w:r w:rsidRPr="007C2469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 № 60</w:t>
      </w: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 административного  регламента администрации   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Ибресинского района по предоставлению муниципальной услуги "Выдача разрешения на строительство, реконструкцию объектов капитального строительства" (далее - постановление) следующие изменения:</w:t>
      </w:r>
    </w:p>
    <w:p w:rsidR="007C2469" w:rsidRPr="007C2469" w:rsidRDefault="007C2469" w:rsidP="007C2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>1.1. Пункт 2.17 изложить в следующей редакции:</w:t>
      </w:r>
    </w:p>
    <w:p w:rsidR="007C2469" w:rsidRPr="007C2469" w:rsidRDefault="007C2469" w:rsidP="007C2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C2469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получения разрешения на строительство документы в электронной форме направляются застройщиком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района. 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подпунктах  1, 2, 3 и 9 пункта 2.6. </w:t>
      </w:r>
      <w:r w:rsidRPr="007C24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7C2469">
        <w:rPr>
          <w:rFonts w:ascii="Times New Roman" w:eastAsia="Times New Roman" w:hAnsi="Times New Roman" w:cs="Times New Roman"/>
          <w:bCs/>
          <w:sz w:val="24"/>
          <w:szCs w:val="24"/>
        </w:rPr>
        <w:t>"Выдача разрешения на строительство, реконструкцию объектов капитального строительства"</w:t>
      </w:r>
      <w:proofErr w:type="gramStart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</w:t>
      </w:r>
      <w:r w:rsidRPr="007C24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форме предоставляются уполномоченными органами в распоряжении которых находятся указанные документы, по запросу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района, если застройщик не представил такие документы самостоятельно.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>Документы запрашиваются в рамках межведомственного информационного взаимодействия в соответствии с положениями статей 7.1 и 7.2 Федерального закона от 27.07.2010 № 210-ФЗ "Об организации предоставления государственных и муниципальных услуг"  в срок не позднее 3 рабочих дней со дня получения от застройщика заявления о выдаче разрешения на строительство.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Уполномоченные органы, получившие межведомственный запрос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района, </w:t>
      </w:r>
      <w:proofErr w:type="gramStart"/>
      <w:r w:rsidRPr="007C2469">
        <w:rPr>
          <w:rFonts w:ascii="Times New Roman" w:eastAsia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в соответствии с положениями статей 7.1 и 7.2 Федерального закона от 27.07.2010 № 210-ФЗ «Об организации предоставления государственных и муниципальных услуг» в срок не позднее 3 рабочих дней со дня получения соответствующего межведомственного запроса.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C2469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7C246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2469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2469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7C2469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7C2469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2469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2469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документов, содержащих таблицы.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C2469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7C2469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>а) "черно-белый" (при отсутствии в документе графических изображений и (или) цветного текста);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Документы в электронной форме, направляемые в форматах, предусмотренных </w:t>
      </w:r>
      <w:proofErr w:type="spellStart"/>
      <w:r w:rsidRPr="007C2469">
        <w:rPr>
          <w:rFonts w:ascii="Times New Roman" w:eastAsia="Times New Roman" w:hAnsi="Times New Roman" w:cs="Times New Roman"/>
          <w:sz w:val="24"/>
          <w:szCs w:val="24"/>
        </w:rPr>
        <w:t>настощим</w:t>
      </w:r>
      <w:proofErr w:type="spell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пунктом, должны: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>а) 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Правил);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>б) состоять из одного или нескольких файлов, каждый из которых содержит текстовую и (или) графическую информацию;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246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7C2469">
        <w:rPr>
          <w:rFonts w:ascii="Times New Roman" w:eastAsia="Times New Roman" w:hAnsi="Times New Roman" w:cs="Times New Roman"/>
          <w:sz w:val="24"/>
          <w:szCs w:val="24"/>
        </w:rPr>
        <w:t>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Направляемые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7C2469" w:rsidRPr="007C2469" w:rsidRDefault="007C2469" w:rsidP="007C2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документов в электронной форме застройщиком осуществляется с </w:t>
      </w:r>
      <w:proofErr w:type="gramStart"/>
      <w:r w:rsidRPr="007C246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proofErr w:type="gramEnd"/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в том числе федеральной государственной информационной системы "Единый портал государственных и муниципальных услуг (функций)",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услуг".</w:t>
      </w:r>
    </w:p>
    <w:p w:rsidR="007C2469" w:rsidRPr="007C2469" w:rsidRDefault="007C2469" w:rsidP="007C2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           2. Настоящее постановление вступает в силу  </w:t>
      </w:r>
      <w:r w:rsidRPr="007C2469">
        <w:rPr>
          <w:rFonts w:ascii="Times New Roman" w:eastAsia="Times New Roman" w:hAnsi="Times New Roman" w:cs="Times New Roman"/>
          <w:b/>
          <w:sz w:val="24"/>
          <w:szCs w:val="24"/>
        </w:rPr>
        <w:t xml:space="preserve">с  01.07.2020. </w:t>
      </w:r>
    </w:p>
    <w:p w:rsidR="007C2469" w:rsidRPr="007C2469" w:rsidRDefault="007C2469" w:rsidP="007C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469" w:rsidRPr="007C2469" w:rsidRDefault="007C2469" w:rsidP="007C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469" w:rsidRPr="007C2469" w:rsidRDefault="007C2469" w:rsidP="007C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4"/>
      <w:r w:rsidRPr="007C2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2469" w:rsidRPr="007C2469" w:rsidRDefault="007C2469" w:rsidP="007C246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469" w:rsidRPr="007C2469" w:rsidRDefault="007C2469" w:rsidP="007C246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469" w:rsidRPr="007C2469" w:rsidRDefault="007C2469" w:rsidP="007C2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7C246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Л.Н.Юрина</w:t>
      </w:r>
    </w:p>
    <w:p w:rsidR="007C2469" w:rsidRPr="007C2469" w:rsidRDefault="007C2469" w:rsidP="007C2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7C2469" w:rsidRPr="007C2469" w:rsidRDefault="007C2469" w:rsidP="007C2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2469" w:rsidRPr="007C2469" w:rsidRDefault="007C2469" w:rsidP="007C2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2469" w:rsidRPr="007C2469" w:rsidRDefault="007C2469" w:rsidP="007C2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C2469" w:rsidRPr="007C2469" w:rsidRDefault="007C2469" w:rsidP="007C24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FC0" w:rsidRDefault="00F53FC0"/>
    <w:sectPr w:rsidR="00F53FC0" w:rsidSect="0049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469"/>
    <w:rsid w:val="0049367C"/>
    <w:rsid w:val="007C2469"/>
    <w:rsid w:val="00C714B7"/>
    <w:rsid w:val="00F5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3</cp:revision>
  <dcterms:created xsi:type="dcterms:W3CDTF">2020-03-14T05:44:00Z</dcterms:created>
  <dcterms:modified xsi:type="dcterms:W3CDTF">2020-03-21T07:47:00Z</dcterms:modified>
</cp:coreProperties>
</file>