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ook w:val="0000"/>
      </w:tblPr>
      <w:tblGrid>
        <w:gridCol w:w="4195"/>
        <w:gridCol w:w="1442"/>
        <w:gridCol w:w="4195"/>
      </w:tblGrid>
      <w:tr w:rsidR="0055295C" w:rsidTr="0055295C">
        <w:trPr>
          <w:cantSplit/>
          <w:trHeight w:val="435"/>
        </w:trPr>
        <w:tc>
          <w:tcPr>
            <w:tcW w:w="4195" w:type="dxa"/>
          </w:tcPr>
          <w:p w:rsidR="0055295C" w:rsidRDefault="0055295C" w:rsidP="00687F1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5295C" w:rsidRDefault="0055295C" w:rsidP="00687F18">
            <w:pPr>
              <w:pStyle w:val="a8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442" w:type="dxa"/>
          </w:tcPr>
          <w:p w:rsidR="0055295C" w:rsidRDefault="0055295C" w:rsidP="00687F18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-129540</wp:posOffset>
                  </wp:positionV>
                  <wp:extent cx="720090" cy="723900"/>
                  <wp:effectExtent l="19050" t="0" r="3810" b="0"/>
                  <wp:wrapNone/>
                  <wp:docPr id="3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5" w:type="dxa"/>
          </w:tcPr>
          <w:p w:rsidR="0055295C" w:rsidRDefault="0055295C" w:rsidP="00687F18">
            <w:pPr>
              <w:pStyle w:val="a8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ИБРЕСИНСКИЙ РАЙОН  </w:t>
            </w:r>
          </w:p>
        </w:tc>
      </w:tr>
      <w:tr w:rsidR="0055295C" w:rsidTr="0055295C">
        <w:trPr>
          <w:cantSplit/>
          <w:trHeight w:val="2325"/>
        </w:trPr>
        <w:tc>
          <w:tcPr>
            <w:tcW w:w="4195" w:type="dxa"/>
          </w:tcPr>
          <w:p w:rsidR="0055295C" w:rsidRPr="00E15E9A" w:rsidRDefault="009612A6" w:rsidP="00687F18">
            <w:pPr>
              <w:pStyle w:val="a8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Arial Cyr Chuv" w:hAnsi="Arial Cyr Chuv" w:cs="Times New Roman"/>
                <w:b/>
                <w:noProof/>
                <w:sz w:val="22"/>
                <w:szCs w:val="22"/>
              </w:rPr>
              <w:t>ИР+Е +АРМЁС ЯЛ</w:t>
            </w:r>
          </w:p>
          <w:p w:rsidR="0055295C" w:rsidRPr="00E15E9A" w:rsidRDefault="0055295C" w:rsidP="00687F18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b/>
                <w:sz w:val="22"/>
              </w:rPr>
            </w:pPr>
            <w:r>
              <w:rPr>
                <w:noProof/>
              </w:rPr>
              <w:t xml:space="preserve"> </w:t>
            </w:r>
            <w:r w:rsidRPr="00E15E9A">
              <w:rPr>
                <w:rFonts w:ascii="Times New Roman" w:hAnsi="Times New Roman"/>
                <w:b/>
                <w:noProof/>
                <w:sz w:val="22"/>
                <w:szCs w:val="22"/>
              </w:rPr>
              <w:t>ПОСЕЛЕНИЙĚН</w:t>
            </w:r>
            <w:r w:rsidRPr="00E15E9A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55295C" w:rsidRPr="00E15E9A" w:rsidRDefault="0055295C" w:rsidP="00687F18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5295C" w:rsidRDefault="0055295C" w:rsidP="00687F18">
            <w:pPr>
              <w:pStyle w:val="a8"/>
              <w:tabs>
                <w:tab w:val="left" w:pos="4285"/>
              </w:tabs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    </w:t>
            </w: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5295C" w:rsidRDefault="0055295C" w:rsidP="00687F18"/>
          <w:p w:rsidR="0055295C" w:rsidRDefault="009612A6" w:rsidP="00687F18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18</w:t>
            </w:r>
            <w:r w:rsidR="0055295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.09.2020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36</w:t>
            </w:r>
            <w:r w:rsidR="0055295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55295C" w:rsidRDefault="009612A6" w:rsidP="009612A6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Ир=е +армёс ял.</w:t>
            </w:r>
          </w:p>
        </w:tc>
        <w:tc>
          <w:tcPr>
            <w:tcW w:w="1442" w:type="dxa"/>
          </w:tcPr>
          <w:p w:rsidR="0055295C" w:rsidRDefault="0055295C" w:rsidP="00687F18">
            <w:pPr>
              <w:jc w:val="center"/>
              <w:rPr>
                <w:sz w:val="26"/>
              </w:rPr>
            </w:pPr>
          </w:p>
        </w:tc>
        <w:tc>
          <w:tcPr>
            <w:tcW w:w="4195" w:type="dxa"/>
          </w:tcPr>
          <w:p w:rsidR="0055295C" w:rsidRDefault="0055295C" w:rsidP="00687F18">
            <w:pPr>
              <w:pStyle w:val="a8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5295C" w:rsidRDefault="009612A6" w:rsidP="00687F18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МАЛОКАРМАЛИНСКОГО</w:t>
            </w:r>
            <w:r w:rsidR="0055295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 w:rsidR="0055295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5295C" w:rsidRDefault="0055295C" w:rsidP="00687F18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55295C" w:rsidRDefault="0055295C" w:rsidP="00687F18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5295C" w:rsidRDefault="0055295C" w:rsidP="00687F18"/>
          <w:p w:rsidR="0055295C" w:rsidRPr="00377461" w:rsidRDefault="009612A6" w:rsidP="00687F18">
            <w:pPr>
              <w:pStyle w:val="a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18</w:t>
            </w:r>
            <w:r w:rsidR="0055295C">
              <w:rPr>
                <w:rFonts w:ascii="Times New Roman" w:hAnsi="Times New Roman" w:cs="Times New Roman"/>
                <w:noProof/>
                <w:sz w:val="26"/>
              </w:rPr>
              <w:t xml:space="preserve">.09.2020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36</w:t>
            </w:r>
          </w:p>
          <w:p w:rsidR="0055295C" w:rsidRPr="009612A6" w:rsidRDefault="009612A6" w:rsidP="009612A6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612A6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село Малые Кармалы</w:t>
            </w:r>
          </w:p>
        </w:tc>
      </w:tr>
    </w:tbl>
    <w:p w:rsidR="00250827" w:rsidRDefault="00250827" w:rsidP="0025082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7011" w:rsidRPr="00250827" w:rsidRDefault="00017011" w:rsidP="00B0229D">
      <w:pPr>
        <w:shd w:val="clear" w:color="auto" w:fill="FFFFFF" w:themeFill="background1"/>
        <w:spacing w:after="0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методики оценки эффективности внутренних систем выявления</w:t>
      </w:r>
      <w:r w:rsidR="0096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профилактики коррупционных рисков в администрации </w:t>
      </w:r>
      <w:r w:rsidR="0096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250827" w:rsidRDefault="00250827" w:rsidP="00B0229D">
      <w:pPr>
        <w:shd w:val="clear" w:color="auto" w:fill="FFFFFF" w:themeFill="background1"/>
        <w:spacing w:before="100" w:beforeAutospacing="1" w:after="100" w:afterAutospacing="1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B0229D">
      <w:pPr>
        <w:shd w:val="clear" w:color="auto" w:fill="FFFFFF" w:themeFill="background1"/>
        <w:spacing w:before="100" w:beforeAutospacing="1" w:after="100" w:afterAutospacing="1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011" w:rsidRPr="00250827" w:rsidRDefault="00017011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Федеральными законами от 06.10.2003 №131-ФЗ «Об общих принципах организации местного самоуправления в Российской Федерации», от 25.12.2008 № 273-ФЗ "О противодействии коррупции", от 02.03.2007 №25-ФЗ «О муниципальной службе в Российской Федерации», администрация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</w:t>
      </w: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017011" w:rsidRPr="00250827" w:rsidRDefault="00017011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Методику оценки эффективности внутренних систем выявления и профилактики коррупционных рисков в администрации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Чувашской Республики согласно приложению 1.</w:t>
      </w:r>
    </w:p>
    <w:p w:rsidR="00017011" w:rsidRPr="00250827" w:rsidRDefault="000A553E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</w:t>
      </w:r>
      <w:bookmarkStart w:id="0" w:name="_GoBack"/>
      <w:bookmarkEnd w:id="0"/>
      <w:r w:rsidR="00017011"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5" w:anchor="Par30" w:history="1">
        <w:r w:rsidR="00017011" w:rsidRPr="00250827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Перечень</w:t>
        </w:r>
      </w:hyperlink>
      <w:r w:rsidR="00017011"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коррупционно - опасных функций администрации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011"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согласно приложению 2.</w:t>
      </w:r>
    </w:p>
    <w:p w:rsidR="00017011" w:rsidRPr="00250827" w:rsidRDefault="00017011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17011" w:rsidRDefault="00017011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12A6" w:rsidRDefault="009612A6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2A6" w:rsidRDefault="009612A6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2A6" w:rsidRPr="00250827" w:rsidRDefault="009612A6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011" w:rsidRPr="00250827" w:rsidRDefault="00017011" w:rsidP="00B0229D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7011" w:rsidRPr="00250827" w:rsidRDefault="00017011" w:rsidP="00B0229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                                                                                   </w:t>
      </w:r>
      <w:proofErr w:type="spellStart"/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Л.Н.Кураков</w:t>
      </w:r>
      <w:proofErr w:type="spellEnd"/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011" w:rsidRPr="00250827" w:rsidRDefault="00017011" w:rsidP="00E16E9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017011" w:rsidRPr="00250827" w:rsidRDefault="00017011" w:rsidP="00E16E9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17011" w:rsidRPr="00250827" w:rsidRDefault="009612A6" w:rsidP="00E16E9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011"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17011" w:rsidRPr="00250827" w:rsidRDefault="00017011" w:rsidP="00E16E9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D3818">
        <w:rPr>
          <w:rFonts w:ascii="Times New Roman" w:eastAsia="Times New Roman" w:hAnsi="Times New Roman" w:cs="Times New Roman"/>
          <w:color w:val="000000"/>
          <w:sz w:val="24"/>
          <w:szCs w:val="24"/>
        </w:rPr>
        <w:t>.09.2020     №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BD3818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Методика оценки эффективности внутренних систем выявления и профилактики коррупционных рисков в администрации </w:t>
      </w:r>
      <w:r w:rsidR="0096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Ибресинского района Чувашской Республики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оценки эффективности внутренних систем выявления и профилактики коррупционных рисков в администрации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Чувашской Республики (далее по тексту - Методика) разработана на основании Федеральных законов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Федерации».</w:t>
      </w:r>
      <w:proofErr w:type="gramEnd"/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Основной задачей применения Методики является оценка эффективности внутренних систем выявления и профилактики коррупционных рисков в администрации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Ибресинского района Чувашской Республики.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понятия, используемые в Методике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Антикоррупционная экспертиза нормативных правовых актов и их проектов (экспертиза на </w:t>
      </w:r>
      <w:proofErr w:type="spell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коррупциогенность</w:t>
      </w:r>
      <w:proofErr w:type="spell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— деятельность органов местного самоуправления в целях выявления, описания </w:t>
      </w:r>
      <w:proofErr w:type="spell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и разработки рекомендаций по их устранению;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proofErr w:type="spell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нормы — положения проектов документов, содержащие коррупционные факторы.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spell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— положения нормативных правовых актов (проектов нормативных правовых актов), устанавливающие для </w:t>
      </w:r>
      <w:proofErr w:type="spell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правоприменителя</w:t>
      </w:r>
      <w:proofErr w:type="spell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  <w:proofErr w:type="gramEnd"/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2.9. Профилактика коррупции — система правовых, организационных, контрольных и иных мер, направленных на предупреждение коррупции в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Факторы, требующие оценки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 системе выявления и профилактики коррупционных рисков в администрации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относятся: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принятие Плана противодействия коррупции;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комиссии по противодействию коррупции;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перечня коррупционно-опасных функций администрации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Применение </w:t>
      </w:r>
      <w:proofErr w:type="gram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оценки эффективности внутренних систем выявления</w:t>
      </w:r>
      <w:proofErr w:type="gram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профилактики коррупционных рисков;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граждан и/или юридических лиц возможности информирования администрации сельского поселения о коррупционных проявлениях со стороны муниципальных служащих посредством: личного приема руководителем, использования «</w:t>
      </w:r>
      <w:proofErr w:type="gram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Интернет-технологий</w:t>
      </w:r>
      <w:proofErr w:type="gram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», устных и письменных обращений (заявлений, жалоб);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администрирования, повышающие прозрачность и объективность управленческих процессов;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Внутренние системы выявления и профилактики коррупционных рисков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4.1. Система выявления и профилактики коррупционных рисков включает в себя следующие внутренние системы: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1) Кадровая работа;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2) Совершенствование муниципальной нормативной правовой базы;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3) Взаимодействие с общественностью;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4) Совершенствование форм и методов оказания муниципальных услуг.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Результаты оценки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827" w:rsidRP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011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827" w:rsidRPr="00250827" w:rsidRDefault="00250827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011" w:rsidRPr="00250827" w:rsidRDefault="00017011" w:rsidP="0024181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017011" w:rsidRPr="00250827" w:rsidRDefault="00017011" w:rsidP="0024181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17011" w:rsidRPr="00250827" w:rsidRDefault="009612A6" w:rsidP="0024181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011"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17011" w:rsidRPr="00250827" w:rsidRDefault="00017011" w:rsidP="0024181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 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D3818">
        <w:rPr>
          <w:rFonts w:ascii="Times New Roman" w:eastAsia="Times New Roman" w:hAnsi="Times New Roman" w:cs="Times New Roman"/>
          <w:color w:val="000000"/>
          <w:sz w:val="24"/>
          <w:szCs w:val="24"/>
        </w:rPr>
        <w:t>.09.2020     №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4181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30"/>
      <w:bookmarkEnd w:id="1"/>
      <w:r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коррупционно опасных функций администрации</w:t>
      </w:r>
    </w:p>
    <w:p w:rsidR="00017011" w:rsidRPr="00250827" w:rsidRDefault="009612A6" w:rsidP="0024181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7011" w:rsidRPr="0025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сельского поселения Ибресинского района Чувашской Республики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коррупционно - опасными функциями администрации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являются: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Составление, утверждение, исполнение бюджета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контроль его исполнения;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Установление, изменение и отмена местных налогов и сборов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Владение, пользование и распоряжение имуществом, находящимся в муниципальной собственности </w:t>
      </w:r>
      <w:r w:rsidR="009612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Малокармалинского</w:t>
      </w:r>
      <w:r w:rsidR="00B0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4. Дорожная деятельность в отношении автомобильных дорог местного значения;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Представление в судебных органах прав и законных интересов администрации сельского поселения;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Предоставление муниципальных услуг гражданам и организациям;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7. Осуществление муниципального контроля, в рамках переданных органам местного самоуправления отдельных государственных полномочий;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Разработка и реализация муниципальных целевых программ;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9. Разработка и принятие муниципальных правовых актов администрации сельского поселения.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Проведение антикоррупционной экспертизы проектов муниципальных правовых актов;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Прием граждан на муниципальную службу, формирование кадрового резерва на замещение вакантных должностей </w:t>
      </w:r>
      <w:proofErr w:type="gramStart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службы.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7011" w:rsidRPr="00250827" w:rsidRDefault="00017011" w:rsidP="00250827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8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DAB" w:rsidRPr="00250827" w:rsidRDefault="007D1DAB" w:rsidP="00250827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</w:p>
    <w:sectPr w:rsidR="007D1DAB" w:rsidRPr="00250827" w:rsidSect="0025082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11"/>
    <w:rsid w:val="00013A88"/>
    <w:rsid w:val="00017011"/>
    <w:rsid w:val="000575BA"/>
    <w:rsid w:val="000A553E"/>
    <w:rsid w:val="000F5F00"/>
    <w:rsid w:val="0024181D"/>
    <w:rsid w:val="00250827"/>
    <w:rsid w:val="002643EC"/>
    <w:rsid w:val="00332907"/>
    <w:rsid w:val="004255C5"/>
    <w:rsid w:val="0050087B"/>
    <w:rsid w:val="0055295C"/>
    <w:rsid w:val="006237C0"/>
    <w:rsid w:val="00711896"/>
    <w:rsid w:val="007D1DAB"/>
    <w:rsid w:val="008B1D7E"/>
    <w:rsid w:val="009612A6"/>
    <w:rsid w:val="00B0229D"/>
    <w:rsid w:val="00BD3818"/>
    <w:rsid w:val="00C110C1"/>
    <w:rsid w:val="00D03EEA"/>
    <w:rsid w:val="00DB4446"/>
    <w:rsid w:val="00E16E99"/>
    <w:rsid w:val="00E7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011"/>
    <w:rPr>
      <w:b/>
      <w:bCs/>
    </w:rPr>
  </w:style>
  <w:style w:type="character" w:styleId="a5">
    <w:name w:val="Hyperlink"/>
    <w:basedOn w:val="a0"/>
    <w:uiPriority w:val="99"/>
    <w:semiHidden/>
    <w:unhideWhenUsed/>
    <w:rsid w:val="00017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1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25082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25082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011"/>
    <w:rPr>
      <w:b/>
      <w:bCs/>
    </w:rPr>
  </w:style>
  <w:style w:type="character" w:styleId="a5">
    <w:name w:val="Hyperlink"/>
    <w:basedOn w:val="a0"/>
    <w:uiPriority w:val="99"/>
    <w:semiHidden/>
    <w:unhideWhenUsed/>
    <w:rsid w:val="00017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1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25082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rsid w:val="0025082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6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48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82776">
          <w:marLeft w:val="0"/>
          <w:marRight w:val="0"/>
          <w:marTop w:val="0"/>
          <w:marBottom w:val="0"/>
          <w:divBdr>
            <w:top w:val="single" w:sz="12" w:space="8" w:color="AA733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9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41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57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3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0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15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1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admin/laws.aspx?id=364536&amp;page=1&amp;size=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2020-09-08T08:16:00Z</cp:lastPrinted>
  <dcterms:created xsi:type="dcterms:W3CDTF">2020-10-01T12:54:00Z</dcterms:created>
  <dcterms:modified xsi:type="dcterms:W3CDTF">2020-10-01T13:00:00Z</dcterms:modified>
</cp:coreProperties>
</file>