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28"/>
        <w:gridCol w:w="1326"/>
        <w:gridCol w:w="4147"/>
      </w:tblGrid>
      <w:tr w:rsidR="009C471E" w:rsidTr="00D028B4">
        <w:trPr>
          <w:cantSplit/>
          <w:trHeight w:val="420"/>
        </w:trPr>
        <w:tc>
          <w:tcPr>
            <w:tcW w:w="4128" w:type="dxa"/>
          </w:tcPr>
          <w:p w:rsidR="009C471E" w:rsidRDefault="009C471E" w:rsidP="00D028B4">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9C471E" w:rsidRDefault="009C471E" w:rsidP="00D028B4">
            <w:pPr>
              <w:pStyle w:val="a3"/>
              <w:tabs>
                <w:tab w:val="left" w:pos="4285"/>
              </w:tabs>
              <w:spacing w:line="192" w:lineRule="auto"/>
              <w:jc w:val="center"/>
              <w:rPr>
                <w:sz w:val="26"/>
              </w:rPr>
            </w:pPr>
            <w:r>
              <w:rPr>
                <w:rFonts w:ascii="Times New Roman" w:hAnsi="Times New Roman" w:cs="Times New Roman"/>
                <w:b/>
                <w:bCs/>
                <w:noProof/>
                <w:color w:val="000000"/>
                <w:sz w:val="22"/>
              </w:rPr>
              <w:t>ВАРНАР РАЙОНĚ</w:t>
            </w:r>
            <w:r>
              <w:rPr>
                <w:rFonts w:ascii="Times New Roman" w:hAnsi="Times New Roman" w:cs="Times New Roman"/>
                <w:noProof/>
                <w:color w:val="000000"/>
                <w:sz w:val="26"/>
              </w:rPr>
              <w:t xml:space="preserve"> </w:t>
            </w:r>
          </w:p>
        </w:tc>
        <w:tc>
          <w:tcPr>
            <w:tcW w:w="1296" w:type="dxa"/>
            <w:vMerge w:val="restart"/>
          </w:tcPr>
          <w:p w:rsidR="009C471E" w:rsidRPr="006D0466" w:rsidRDefault="009C471E" w:rsidP="00D028B4">
            <w:pPr>
              <w:pStyle w:val="a5"/>
              <w:rPr>
                <w:rFonts w:ascii="Arial Cyr Chuv" w:hAnsi="Arial Cyr Chuv"/>
              </w:rPr>
            </w:pPr>
            <w:r>
              <w:rPr>
                <w:noProof/>
              </w:rPr>
              <w:drawing>
                <wp:inline distT="0" distB="0" distL="0" distR="0">
                  <wp:extent cx="68580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5800" cy="647700"/>
                          </a:xfrm>
                          <a:prstGeom prst="rect">
                            <a:avLst/>
                          </a:prstGeom>
                          <a:noFill/>
                          <a:ln w="9525">
                            <a:noFill/>
                            <a:miter lim="800000"/>
                            <a:headEnd/>
                            <a:tailEnd/>
                          </a:ln>
                        </pic:spPr>
                      </pic:pic>
                    </a:graphicData>
                  </a:graphic>
                </wp:inline>
              </w:drawing>
            </w:r>
          </w:p>
          <w:p w:rsidR="009C471E" w:rsidRDefault="009C471E" w:rsidP="00D028B4">
            <w:pPr>
              <w:jc w:val="center"/>
              <w:rPr>
                <w:sz w:val="26"/>
              </w:rPr>
            </w:pPr>
          </w:p>
        </w:tc>
        <w:tc>
          <w:tcPr>
            <w:tcW w:w="4147" w:type="dxa"/>
          </w:tcPr>
          <w:p w:rsidR="009C471E" w:rsidRDefault="009C471E" w:rsidP="00D028B4">
            <w:pPr>
              <w:pStyle w:val="a3"/>
              <w:spacing w:line="192" w:lineRule="auto"/>
              <w:jc w:val="center"/>
              <w:rPr>
                <w:b/>
                <w:bCs/>
                <w:sz w:val="22"/>
              </w:rPr>
            </w:pPr>
            <w:r>
              <w:rPr>
                <w:rFonts w:ascii="Times New Roman" w:hAnsi="Times New Roman" w:cs="Times New Roman"/>
                <w:b/>
                <w:bCs/>
                <w:noProof/>
                <w:sz w:val="22"/>
              </w:rPr>
              <w:t>ЧУВАШСКАЯ РЕСПУБЛИКА</w:t>
            </w:r>
            <w:r>
              <w:rPr>
                <w:rStyle w:val="a4"/>
                <w:rFonts w:ascii="Times New Roman" w:hAnsi="Times New Roman" w:cs="Times New Roman"/>
                <w:b w:val="0"/>
                <w:bCs w:val="0"/>
                <w:noProof/>
                <w:color w:val="000000"/>
                <w:sz w:val="22"/>
              </w:rPr>
              <w:t xml:space="preserve"> </w:t>
            </w:r>
            <w:r>
              <w:rPr>
                <w:rStyle w:val="a4"/>
                <w:rFonts w:ascii="Times New Roman" w:hAnsi="Times New Roman" w:cs="Times New Roman"/>
                <w:noProof/>
                <w:color w:val="000000"/>
                <w:sz w:val="22"/>
              </w:rPr>
              <w:t>ВУРНАРС</w:t>
            </w:r>
            <w:r>
              <w:rPr>
                <w:rFonts w:ascii="Times New Roman" w:hAnsi="Times New Roman" w:cs="Times New Roman"/>
                <w:b/>
                <w:bCs/>
                <w:noProof/>
                <w:color w:val="000000"/>
                <w:sz w:val="22"/>
              </w:rPr>
              <w:t xml:space="preserve">КИЙ РАЙОН  </w:t>
            </w:r>
          </w:p>
        </w:tc>
      </w:tr>
      <w:tr w:rsidR="009C471E" w:rsidTr="00D028B4">
        <w:trPr>
          <w:cantSplit/>
          <w:trHeight w:val="1915"/>
        </w:trPr>
        <w:tc>
          <w:tcPr>
            <w:tcW w:w="4128" w:type="dxa"/>
          </w:tcPr>
          <w:p w:rsidR="009C471E" w:rsidRDefault="009C471E" w:rsidP="00D028B4">
            <w:pPr>
              <w:pStyle w:val="a3"/>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КЕСЕН КИПЕК</w:t>
            </w:r>
          </w:p>
          <w:p w:rsidR="009C471E" w:rsidRDefault="009C471E" w:rsidP="00D028B4">
            <w:pPr>
              <w:pStyle w:val="a3"/>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ЯЛ ПОСЕЛЕНИЙЕН</w:t>
            </w:r>
          </w:p>
          <w:p w:rsidR="009C471E" w:rsidRDefault="009C471E" w:rsidP="00D028B4">
            <w:pPr>
              <w:pStyle w:val="a3"/>
              <w:tabs>
                <w:tab w:val="left" w:pos="4285"/>
              </w:tabs>
              <w:spacing w:line="192" w:lineRule="auto"/>
              <w:jc w:val="center"/>
              <w:rPr>
                <w:rStyle w:val="a4"/>
                <w:color w:val="000000"/>
                <w:sz w:val="26"/>
              </w:rPr>
            </w:pPr>
            <w:r>
              <w:rPr>
                <w:rFonts w:ascii="Times New Roman" w:hAnsi="Times New Roman" w:cs="Times New Roman"/>
                <w:b/>
                <w:bCs/>
                <w:noProof/>
                <w:color w:val="000000"/>
                <w:sz w:val="22"/>
              </w:rPr>
              <w:t xml:space="preserve">АДМИНИСТРАЦИЕ </w:t>
            </w:r>
          </w:p>
          <w:p w:rsidR="009C471E" w:rsidRDefault="009C471E" w:rsidP="00D028B4">
            <w:pPr>
              <w:spacing w:line="192" w:lineRule="auto"/>
            </w:pPr>
          </w:p>
          <w:p w:rsidR="009C471E" w:rsidRDefault="009C471E" w:rsidP="00D028B4">
            <w:pPr>
              <w:pStyle w:val="a3"/>
              <w:tabs>
                <w:tab w:val="left" w:pos="4285"/>
              </w:tabs>
              <w:spacing w:line="192" w:lineRule="auto"/>
              <w:jc w:val="center"/>
            </w:pPr>
            <w:r w:rsidRPr="00987994">
              <w:rPr>
                <w:rStyle w:val="a4"/>
                <w:rFonts w:ascii="Times New Roman" w:hAnsi="Times New Roman" w:cs="Times New Roman"/>
                <w:noProof/>
                <w:color w:val="000000"/>
                <w:sz w:val="26"/>
              </w:rPr>
              <w:t>ЙЫШАНУ</w:t>
            </w:r>
          </w:p>
          <w:p w:rsidR="009C471E" w:rsidRDefault="009C471E" w:rsidP="00D028B4">
            <w:pPr>
              <w:pStyle w:val="a3"/>
              <w:ind w:right="-35"/>
              <w:jc w:val="center"/>
              <w:rPr>
                <w:rFonts w:ascii="Times New Roman" w:hAnsi="Times New Roman" w:cs="Times New Roman"/>
                <w:noProof/>
                <w:color w:val="000000"/>
                <w:sz w:val="26"/>
              </w:rPr>
            </w:pPr>
            <w:r>
              <w:rPr>
                <w:rFonts w:ascii="Times New Roman" w:hAnsi="Times New Roman" w:cs="Times New Roman"/>
                <w:noProof/>
                <w:color w:val="000000"/>
                <w:sz w:val="26"/>
              </w:rPr>
              <w:t>«</w:t>
            </w:r>
            <w:r w:rsidR="00C5403E">
              <w:rPr>
                <w:rFonts w:ascii="Times New Roman" w:hAnsi="Times New Roman" w:cs="Times New Roman"/>
                <w:noProof/>
                <w:color w:val="000000"/>
                <w:sz w:val="26"/>
              </w:rPr>
              <w:t>11</w:t>
            </w:r>
            <w:r>
              <w:rPr>
                <w:rFonts w:ascii="Times New Roman" w:hAnsi="Times New Roman" w:cs="Times New Roman"/>
                <w:noProof/>
                <w:color w:val="000000"/>
                <w:sz w:val="26"/>
              </w:rPr>
              <w:t xml:space="preserve">» </w:t>
            </w:r>
            <w:r w:rsidR="00755535">
              <w:rPr>
                <w:rFonts w:ascii="Times New Roman" w:hAnsi="Times New Roman" w:cs="Times New Roman"/>
                <w:noProof/>
                <w:color w:val="000000"/>
                <w:sz w:val="26"/>
              </w:rPr>
              <w:t>ҫурла</w:t>
            </w:r>
            <w:r>
              <w:rPr>
                <w:rFonts w:ascii="Times New Roman" w:hAnsi="Times New Roman" w:cs="Times New Roman"/>
                <w:noProof/>
                <w:color w:val="000000"/>
                <w:sz w:val="26"/>
              </w:rPr>
              <w:t xml:space="preserve"> </w:t>
            </w:r>
            <w:r w:rsidR="00F539DA">
              <w:rPr>
                <w:rFonts w:ascii="Times New Roman" w:hAnsi="Times New Roman" w:cs="Times New Roman"/>
                <w:noProof/>
                <w:color w:val="000000"/>
                <w:sz w:val="26"/>
              </w:rPr>
              <w:t>20</w:t>
            </w:r>
            <w:r w:rsidR="00AF04E2">
              <w:rPr>
                <w:rFonts w:ascii="Times New Roman" w:hAnsi="Times New Roman" w:cs="Times New Roman"/>
                <w:noProof/>
                <w:color w:val="000000"/>
                <w:sz w:val="26"/>
              </w:rPr>
              <w:t>20</w:t>
            </w:r>
            <w:r>
              <w:rPr>
                <w:rFonts w:ascii="Times New Roman" w:hAnsi="Times New Roman" w:cs="Times New Roman"/>
                <w:noProof/>
                <w:color w:val="000000"/>
                <w:sz w:val="26"/>
              </w:rPr>
              <w:t>г.    №</w:t>
            </w:r>
            <w:r w:rsidR="00E873CA">
              <w:rPr>
                <w:rFonts w:ascii="Times New Roman" w:hAnsi="Times New Roman" w:cs="Times New Roman"/>
                <w:noProof/>
                <w:color w:val="000000"/>
                <w:sz w:val="26"/>
              </w:rPr>
              <w:t>4</w:t>
            </w:r>
            <w:r w:rsidR="00B95655">
              <w:rPr>
                <w:rFonts w:ascii="Times New Roman" w:hAnsi="Times New Roman" w:cs="Times New Roman"/>
                <w:noProof/>
                <w:color w:val="000000"/>
                <w:sz w:val="26"/>
              </w:rPr>
              <w:t>1</w:t>
            </w:r>
          </w:p>
          <w:p w:rsidR="009C471E" w:rsidRDefault="009C471E" w:rsidP="00D028B4">
            <w:pPr>
              <w:rPr>
                <w:noProof/>
                <w:color w:val="000000"/>
                <w:sz w:val="26"/>
              </w:rPr>
            </w:pPr>
            <w:r>
              <w:rPr>
                <w:noProof/>
                <w:color w:val="000000"/>
                <w:sz w:val="26"/>
              </w:rPr>
              <w:t xml:space="preserve">          КЕСЕН КИПЕКсали</w:t>
            </w:r>
          </w:p>
        </w:tc>
        <w:tc>
          <w:tcPr>
            <w:tcW w:w="0" w:type="auto"/>
            <w:vMerge/>
            <w:vAlign w:val="center"/>
          </w:tcPr>
          <w:p w:rsidR="009C471E" w:rsidRDefault="009C471E" w:rsidP="00D028B4">
            <w:pPr>
              <w:rPr>
                <w:sz w:val="26"/>
              </w:rPr>
            </w:pPr>
          </w:p>
        </w:tc>
        <w:tc>
          <w:tcPr>
            <w:tcW w:w="4147" w:type="dxa"/>
          </w:tcPr>
          <w:p w:rsidR="009C471E" w:rsidRDefault="009C471E" w:rsidP="00D028B4">
            <w:pPr>
              <w:pStyle w:val="a3"/>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9C471E" w:rsidRDefault="009C471E" w:rsidP="00D028B4">
            <w:pPr>
              <w:pStyle w:val="a3"/>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МАЛОЯУШСКОГО СЕЛЬСКОГО</w:t>
            </w:r>
          </w:p>
          <w:p w:rsidR="009C471E" w:rsidRDefault="009C471E" w:rsidP="00D028B4">
            <w:pPr>
              <w:pStyle w:val="a3"/>
              <w:spacing w:line="192" w:lineRule="auto"/>
              <w:jc w:val="center"/>
              <w:rPr>
                <w:rStyle w:val="a4"/>
                <w:color w:val="000000"/>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9C471E" w:rsidRDefault="009C471E" w:rsidP="00D028B4">
            <w:pPr>
              <w:pStyle w:val="a3"/>
              <w:spacing w:line="192" w:lineRule="auto"/>
              <w:jc w:val="center"/>
              <w:rPr>
                <w:rStyle w:val="a4"/>
                <w:rFonts w:ascii="Times New Roman" w:hAnsi="Times New Roman" w:cs="Times New Roman"/>
                <w:noProof/>
                <w:color w:val="000000"/>
                <w:sz w:val="26"/>
              </w:rPr>
            </w:pPr>
          </w:p>
          <w:p w:rsidR="009C471E" w:rsidRDefault="009C471E" w:rsidP="00D028B4">
            <w:pPr>
              <w:pStyle w:val="a3"/>
              <w:spacing w:line="192" w:lineRule="auto"/>
              <w:jc w:val="center"/>
            </w:pPr>
            <w:r>
              <w:rPr>
                <w:rStyle w:val="a4"/>
                <w:rFonts w:ascii="Times New Roman" w:hAnsi="Times New Roman" w:cs="Times New Roman"/>
                <w:noProof/>
                <w:color w:val="000000"/>
                <w:sz w:val="26"/>
              </w:rPr>
              <w:t>ПОСТАНОВЛЕНИЕ</w:t>
            </w:r>
          </w:p>
          <w:p w:rsidR="009C471E" w:rsidRPr="005A331B" w:rsidRDefault="009C471E" w:rsidP="00D028B4">
            <w:pPr>
              <w:pStyle w:val="a3"/>
              <w:jc w:val="center"/>
              <w:rPr>
                <w:rFonts w:ascii="Times New Roman" w:hAnsi="Times New Roman" w:cs="Times New Roman"/>
                <w:sz w:val="26"/>
              </w:rPr>
            </w:pPr>
            <w:r>
              <w:rPr>
                <w:rFonts w:ascii="Times New Roman" w:hAnsi="Times New Roman" w:cs="Times New Roman"/>
                <w:noProof/>
                <w:sz w:val="26"/>
              </w:rPr>
              <w:t>«</w:t>
            </w:r>
            <w:r w:rsidR="00C5403E">
              <w:rPr>
                <w:rFonts w:ascii="Times New Roman" w:hAnsi="Times New Roman" w:cs="Times New Roman"/>
                <w:noProof/>
                <w:sz w:val="26"/>
              </w:rPr>
              <w:t>11</w:t>
            </w:r>
            <w:r>
              <w:rPr>
                <w:rFonts w:ascii="Times New Roman" w:hAnsi="Times New Roman" w:cs="Times New Roman"/>
                <w:noProof/>
                <w:sz w:val="26"/>
              </w:rPr>
              <w:t xml:space="preserve">» </w:t>
            </w:r>
            <w:r w:rsidR="00755535">
              <w:rPr>
                <w:rFonts w:ascii="Times New Roman" w:hAnsi="Times New Roman" w:cs="Times New Roman"/>
                <w:noProof/>
                <w:sz w:val="26"/>
              </w:rPr>
              <w:t>августа</w:t>
            </w:r>
            <w:r w:rsidR="005904D9">
              <w:rPr>
                <w:rFonts w:ascii="Times New Roman" w:hAnsi="Times New Roman" w:cs="Times New Roman"/>
                <w:noProof/>
                <w:sz w:val="26"/>
              </w:rPr>
              <w:t xml:space="preserve"> </w:t>
            </w:r>
            <w:r w:rsidR="00F539DA">
              <w:rPr>
                <w:rFonts w:ascii="Times New Roman" w:hAnsi="Times New Roman" w:cs="Times New Roman"/>
                <w:noProof/>
                <w:sz w:val="26"/>
              </w:rPr>
              <w:t>20</w:t>
            </w:r>
            <w:r w:rsidR="00AF04E2">
              <w:rPr>
                <w:rFonts w:ascii="Times New Roman" w:hAnsi="Times New Roman" w:cs="Times New Roman"/>
                <w:noProof/>
                <w:sz w:val="26"/>
              </w:rPr>
              <w:t>20</w:t>
            </w:r>
            <w:r>
              <w:rPr>
                <w:rFonts w:ascii="Times New Roman" w:hAnsi="Times New Roman" w:cs="Times New Roman"/>
                <w:noProof/>
                <w:sz w:val="26"/>
              </w:rPr>
              <w:t xml:space="preserve">г.   № </w:t>
            </w:r>
            <w:r w:rsidR="00E873CA">
              <w:rPr>
                <w:rFonts w:ascii="Times New Roman" w:hAnsi="Times New Roman" w:cs="Times New Roman"/>
                <w:noProof/>
                <w:sz w:val="26"/>
              </w:rPr>
              <w:t>4</w:t>
            </w:r>
            <w:r w:rsidR="00B95655">
              <w:rPr>
                <w:rFonts w:ascii="Times New Roman" w:hAnsi="Times New Roman" w:cs="Times New Roman"/>
                <w:noProof/>
                <w:sz w:val="26"/>
              </w:rPr>
              <w:t>1</w:t>
            </w:r>
          </w:p>
          <w:p w:rsidR="009C471E" w:rsidRDefault="009C471E" w:rsidP="00D028B4">
            <w:pPr>
              <w:jc w:val="center"/>
              <w:rPr>
                <w:noProof/>
                <w:sz w:val="26"/>
              </w:rPr>
            </w:pPr>
            <w:r>
              <w:rPr>
                <w:noProof/>
                <w:color w:val="000000"/>
                <w:sz w:val="26"/>
              </w:rPr>
              <w:t>с. МАЛЫЕ ЯУШИ</w:t>
            </w:r>
          </w:p>
        </w:tc>
      </w:tr>
    </w:tbl>
    <w:p w:rsidR="00743290" w:rsidRDefault="00743290" w:rsidP="00743290"/>
    <w:p w:rsidR="00B95655" w:rsidRPr="00E977CF" w:rsidRDefault="00B95655" w:rsidP="00B95655">
      <w:pPr>
        <w:pStyle w:val="ac"/>
        <w:ind w:right="4252"/>
        <w:jc w:val="both"/>
        <w:rPr>
          <w:b/>
          <w:kern w:val="36"/>
        </w:rPr>
      </w:pPr>
      <w:r w:rsidRPr="00E977CF">
        <w:rPr>
          <w:b/>
          <w:kern w:val="36"/>
        </w:rPr>
        <w:t xml:space="preserve">Об утверждении Порядка подготовки документации по планировке территории, разрабатываемой на основании решений администрации </w:t>
      </w:r>
      <w:r>
        <w:rPr>
          <w:b/>
          <w:kern w:val="36"/>
        </w:rPr>
        <w:t>Малояушского</w:t>
      </w:r>
      <w:r w:rsidR="00CF4649">
        <w:rPr>
          <w:b/>
          <w:kern w:val="36"/>
        </w:rPr>
        <w:t xml:space="preserve"> </w:t>
      </w:r>
      <w:r w:rsidRPr="00E977CF">
        <w:rPr>
          <w:b/>
          <w:kern w:val="36"/>
        </w:rPr>
        <w:t xml:space="preserve">сельского поселения </w:t>
      </w:r>
      <w:r w:rsidRPr="00E5719A">
        <w:rPr>
          <w:b/>
        </w:rPr>
        <w:t>Вурнарского</w:t>
      </w:r>
      <w:r w:rsidRPr="00E5719A">
        <w:rPr>
          <w:b/>
          <w:kern w:val="36"/>
        </w:rPr>
        <w:t xml:space="preserve"> района Чувашской Республики, и принятия</w:t>
      </w:r>
      <w:r w:rsidRPr="00E977CF">
        <w:rPr>
          <w:b/>
          <w:kern w:val="36"/>
        </w:rPr>
        <w:t xml:space="preserve"> решения об утверждении документации по планировке территории в соответствии с Градостроительным кодексом Российской Федерации, внесения изменений в такую документацию, порядок отмены такой документации или порядок признания отдельных частей такой документации не подлежащими применению</w:t>
      </w:r>
    </w:p>
    <w:p w:rsidR="00B95655" w:rsidRPr="00E977CF" w:rsidRDefault="00B95655" w:rsidP="00B95655">
      <w:pPr>
        <w:pStyle w:val="ac"/>
        <w:jc w:val="both"/>
      </w:pPr>
      <w:r w:rsidRPr="00E977CF">
        <w:t> </w:t>
      </w:r>
    </w:p>
    <w:p w:rsidR="00B95655" w:rsidRPr="00E977CF" w:rsidRDefault="00B95655" w:rsidP="00B95655">
      <w:pPr>
        <w:pStyle w:val="ac"/>
        <w:jc w:val="both"/>
      </w:pPr>
      <w:r w:rsidRPr="00E977CF">
        <w:t> </w:t>
      </w:r>
    </w:p>
    <w:p w:rsidR="00B95655" w:rsidRPr="00B95655" w:rsidRDefault="00B95655" w:rsidP="00B95655">
      <w:pPr>
        <w:pStyle w:val="ac"/>
        <w:ind w:firstLine="567"/>
        <w:jc w:val="both"/>
      </w:pPr>
      <w:r w:rsidRPr="00E977CF">
        <w:t xml:space="preserve">В соответствии с частью 20 статьи 45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t xml:space="preserve">Малояушского </w:t>
      </w:r>
      <w:r w:rsidRPr="00E977CF">
        <w:t xml:space="preserve">сельского поселения </w:t>
      </w:r>
      <w:r>
        <w:t>Вурнарского</w:t>
      </w:r>
      <w:r w:rsidRPr="00E977CF">
        <w:t xml:space="preserve"> района Чувашской Республики администрация </w:t>
      </w:r>
      <w:r>
        <w:t xml:space="preserve">Малояушского </w:t>
      </w:r>
      <w:r w:rsidRPr="00E977CF">
        <w:t>сельского поселения</w:t>
      </w:r>
      <w:r>
        <w:t xml:space="preserve"> Вурнарского района Чувашской Республик постановляет</w:t>
      </w:r>
      <w:r w:rsidRPr="00B95655">
        <w:t>:</w:t>
      </w:r>
    </w:p>
    <w:p w:rsidR="00B95655" w:rsidRPr="00E977CF" w:rsidRDefault="00B95655" w:rsidP="00B95655">
      <w:pPr>
        <w:pStyle w:val="ac"/>
        <w:jc w:val="both"/>
      </w:pPr>
    </w:p>
    <w:p w:rsidR="00B95655" w:rsidRPr="00E977CF" w:rsidRDefault="00B95655" w:rsidP="00B95655">
      <w:pPr>
        <w:pStyle w:val="ac"/>
        <w:ind w:firstLine="567"/>
        <w:jc w:val="both"/>
      </w:pPr>
      <w:r w:rsidRPr="00E977CF">
        <w:rPr>
          <w:kern w:val="36"/>
        </w:rPr>
        <w:t xml:space="preserve">1. </w:t>
      </w:r>
      <w:r w:rsidRPr="00E977CF">
        <w:t xml:space="preserve">Утвердить прилагаемый Порядок подготовки документации по планировке территории, разрабатываемой на основании решений администрации </w:t>
      </w:r>
      <w:r>
        <w:t xml:space="preserve">Малояушского </w:t>
      </w:r>
      <w:r w:rsidRPr="00E977CF">
        <w:t xml:space="preserve">сельского поселения </w:t>
      </w:r>
      <w:r>
        <w:t>Вурнарского</w:t>
      </w:r>
      <w:r w:rsidRPr="00E977CF">
        <w:t xml:space="preserve"> района Чувашской Республики, и принятия решения об утверждении документации по планировке территории в соответствии с Градостроительным кодексом Российской Федерации, </w:t>
      </w:r>
      <w:r w:rsidRPr="00E977CF">
        <w:rPr>
          <w:kern w:val="36"/>
        </w:rPr>
        <w:t>внесения изменений в такую документацию, порядок отмены такой документации или порядок признания отдельных частей такой документации не подлежащими применению</w:t>
      </w:r>
      <w:r w:rsidRPr="00E977CF">
        <w:t>.</w:t>
      </w:r>
      <w:bookmarkStart w:id="0" w:name="sub_4"/>
      <w:bookmarkEnd w:id="0"/>
    </w:p>
    <w:p w:rsidR="00B95655" w:rsidRPr="00A17E0E" w:rsidRDefault="00936869" w:rsidP="00B95655">
      <w:pPr>
        <w:spacing w:before="100" w:beforeAutospacing="1" w:after="100" w:afterAutospacing="1"/>
        <w:ind w:firstLine="709"/>
        <w:jc w:val="both"/>
      </w:pPr>
      <w:r>
        <w:t>2</w:t>
      </w:r>
      <w:r w:rsidR="00B95655" w:rsidRPr="00A17E0E">
        <w:t>. Настоящее постановление вступает в силу после его официального опубликования.</w:t>
      </w:r>
    </w:p>
    <w:p w:rsidR="00B95655" w:rsidRPr="00E977CF" w:rsidRDefault="00B95655" w:rsidP="00B95655">
      <w:pPr>
        <w:pStyle w:val="af3"/>
        <w:spacing w:before="0" w:beforeAutospacing="0" w:after="0" w:afterAutospacing="0"/>
        <w:jc w:val="both"/>
        <w:rPr>
          <w:color w:val="000000"/>
          <w:sz w:val="20"/>
        </w:rPr>
      </w:pPr>
    </w:p>
    <w:tbl>
      <w:tblPr>
        <w:tblpPr w:leftFromText="180" w:rightFromText="180" w:vertAnchor="text" w:horzAnchor="margin" w:tblpY="34"/>
        <w:tblW w:w="5000" w:type="pct"/>
        <w:tblLook w:val="04A0"/>
      </w:tblPr>
      <w:tblGrid>
        <w:gridCol w:w="4983"/>
        <w:gridCol w:w="4984"/>
      </w:tblGrid>
      <w:tr w:rsidR="00B95655" w:rsidRPr="002F675A" w:rsidTr="00C55C42">
        <w:tc>
          <w:tcPr>
            <w:tcW w:w="2500" w:type="pct"/>
            <w:hideMark/>
          </w:tcPr>
          <w:p w:rsidR="00B95655" w:rsidRDefault="00B95655" w:rsidP="00C55C42">
            <w:pPr>
              <w:pStyle w:val="ac"/>
            </w:pPr>
            <w:bookmarkStart w:id="1" w:name="_GoBack"/>
            <w:r w:rsidRPr="002F675A">
              <w:t xml:space="preserve">Глава </w:t>
            </w:r>
            <w:r>
              <w:rPr>
                <w:color w:val="000000"/>
              </w:rPr>
              <w:t xml:space="preserve">Малояушского </w:t>
            </w:r>
            <w:r w:rsidRPr="002F675A">
              <w:t>сельского поселения</w:t>
            </w:r>
          </w:p>
          <w:p w:rsidR="00B95655" w:rsidRPr="002F675A" w:rsidRDefault="00B95655" w:rsidP="00B95655">
            <w:pPr>
              <w:pStyle w:val="ac"/>
            </w:pPr>
            <w:r>
              <w:t>Вурнарского района Чувашской Республики</w:t>
            </w:r>
          </w:p>
        </w:tc>
        <w:tc>
          <w:tcPr>
            <w:tcW w:w="2500" w:type="pct"/>
            <w:vAlign w:val="bottom"/>
            <w:hideMark/>
          </w:tcPr>
          <w:p w:rsidR="00B95655" w:rsidRPr="002F675A" w:rsidRDefault="00B95655" w:rsidP="00B95655">
            <w:pPr>
              <w:pStyle w:val="ac"/>
              <w:jc w:val="right"/>
            </w:pPr>
            <w:r>
              <w:rPr>
                <w:color w:val="000000"/>
              </w:rPr>
              <w:t>С.К.Волков</w:t>
            </w:r>
          </w:p>
        </w:tc>
      </w:tr>
      <w:bookmarkEnd w:id="1"/>
    </w:tbl>
    <w:p w:rsidR="00B95655" w:rsidRPr="00E977CF" w:rsidRDefault="00B95655" w:rsidP="00B95655">
      <w:pPr>
        <w:pStyle w:val="af3"/>
        <w:spacing w:before="0" w:beforeAutospacing="0" w:after="0" w:afterAutospacing="0"/>
        <w:jc w:val="both"/>
        <w:rPr>
          <w:color w:val="000000"/>
          <w:sz w:val="20"/>
        </w:rPr>
      </w:pPr>
    </w:p>
    <w:p w:rsidR="00B95655" w:rsidRPr="00E977CF" w:rsidRDefault="00B95655" w:rsidP="00B95655">
      <w:pPr>
        <w:pStyle w:val="af3"/>
        <w:spacing w:before="0" w:beforeAutospacing="0" w:after="0" w:afterAutospacing="0"/>
        <w:jc w:val="both"/>
        <w:rPr>
          <w:color w:val="000000"/>
          <w:sz w:val="20"/>
        </w:rPr>
      </w:pPr>
    </w:p>
    <w:p w:rsidR="00B95655" w:rsidRPr="00936869" w:rsidRDefault="00B95655" w:rsidP="00B95655">
      <w:pPr>
        <w:pStyle w:val="ac"/>
        <w:ind w:left="5670"/>
        <w:jc w:val="center"/>
        <w:rPr>
          <w:sz w:val="22"/>
          <w:szCs w:val="22"/>
        </w:rPr>
      </w:pPr>
      <w:r w:rsidRPr="00E977CF">
        <w:rPr>
          <w:color w:val="000000"/>
          <w:sz w:val="20"/>
        </w:rPr>
        <w:br w:type="page"/>
      </w:r>
      <w:r w:rsidRPr="00936869">
        <w:rPr>
          <w:color w:val="000000"/>
          <w:sz w:val="22"/>
          <w:szCs w:val="22"/>
        </w:rPr>
        <w:lastRenderedPageBreak/>
        <w:t>УТВЕРЖДЕН</w:t>
      </w:r>
    </w:p>
    <w:p w:rsidR="00B95655" w:rsidRPr="00936869" w:rsidRDefault="00B95655" w:rsidP="00B95655">
      <w:pPr>
        <w:pStyle w:val="ac"/>
        <w:ind w:left="4536"/>
        <w:jc w:val="both"/>
        <w:rPr>
          <w:sz w:val="22"/>
          <w:szCs w:val="22"/>
        </w:rPr>
      </w:pPr>
      <w:r w:rsidRPr="00936869">
        <w:rPr>
          <w:sz w:val="22"/>
          <w:szCs w:val="22"/>
        </w:rPr>
        <w:t>постановлением администрации Малояушского сельского поселения Вурнарского района Чувашской Республики от 11.08.2020 № 41 </w:t>
      </w:r>
    </w:p>
    <w:p w:rsidR="00B95655" w:rsidRPr="00E977CF" w:rsidRDefault="00B95655" w:rsidP="00B95655">
      <w:pPr>
        <w:pStyle w:val="ac"/>
        <w:jc w:val="both"/>
      </w:pPr>
      <w:r w:rsidRPr="00E977CF">
        <w:t> </w:t>
      </w:r>
    </w:p>
    <w:p w:rsidR="00B95655" w:rsidRPr="00E977CF" w:rsidRDefault="00B95655" w:rsidP="00B95655">
      <w:pPr>
        <w:pStyle w:val="ac"/>
        <w:jc w:val="center"/>
        <w:rPr>
          <w:b/>
          <w:kern w:val="36"/>
        </w:rPr>
      </w:pPr>
      <w:r w:rsidRPr="00E977CF">
        <w:rPr>
          <w:b/>
        </w:rPr>
        <w:t>Порядок подготовки документации по планировке территории,</w:t>
      </w:r>
      <w:r>
        <w:rPr>
          <w:b/>
        </w:rPr>
        <w:t xml:space="preserve"> </w:t>
      </w:r>
      <w:r w:rsidRPr="00E977CF">
        <w:rPr>
          <w:b/>
        </w:rPr>
        <w:t xml:space="preserve">разрабатываемой на основании решений администрации </w:t>
      </w:r>
      <w:r>
        <w:rPr>
          <w:b/>
        </w:rPr>
        <w:t xml:space="preserve">Малояушского </w:t>
      </w:r>
      <w:r w:rsidRPr="00E977CF">
        <w:rPr>
          <w:b/>
        </w:rPr>
        <w:t xml:space="preserve">сельского поселения </w:t>
      </w:r>
      <w:r w:rsidRPr="00E5719A">
        <w:rPr>
          <w:b/>
        </w:rPr>
        <w:t>Вурнарского</w:t>
      </w:r>
      <w:r w:rsidRPr="00E977CF">
        <w:rPr>
          <w:b/>
        </w:rPr>
        <w:t xml:space="preserve"> района Чувашской Республик</w:t>
      </w:r>
      <w:r w:rsidRPr="00E977CF">
        <w:t>и</w:t>
      </w:r>
      <w:r w:rsidRPr="00E977CF">
        <w:rPr>
          <w:b/>
        </w:rPr>
        <w:t>, и принятия решения об утверждении документации по планировке территории в соответствии с Градостроительным кодексом Российской Федерации,</w:t>
      </w:r>
      <w:r w:rsidRPr="00E977CF">
        <w:rPr>
          <w:b/>
          <w:kern w:val="36"/>
        </w:rPr>
        <w:t xml:space="preserve"> внесения изменений в такую документацию, порядок отмены такой документации или порядок признания отдельных частей такой документации не подлежащими применению</w:t>
      </w:r>
    </w:p>
    <w:p w:rsidR="00B95655" w:rsidRPr="00E977CF" w:rsidRDefault="00B95655" w:rsidP="00B95655">
      <w:pPr>
        <w:pStyle w:val="ac"/>
        <w:jc w:val="center"/>
      </w:pPr>
    </w:p>
    <w:p w:rsidR="00B95655" w:rsidRPr="00E977CF" w:rsidRDefault="00B95655" w:rsidP="00B95655">
      <w:pPr>
        <w:ind w:firstLine="708"/>
        <w:jc w:val="both"/>
      </w:pPr>
      <w:bookmarkStart w:id="2" w:name="sub_1"/>
      <w:bookmarkEnd w:id="2"/>
      <w:r w:rsidRPr="00E977CF">
        <w:t xml:space="preserve">1. Настоящий Порядок определяет процедуры подготовки документации по планировке территории, разрабатываемой на основании решений администрации </w:t>
      </w:r>
      <w:r>
        <w:t>Малояушского</w:t>
      </w:r>
      <w:r w:rsidR="00CF4649">
        <w:t xml:space="preserve"> </w:t>
      </w:r>
      <w:r w:rsidRPr="00E977CF">
        <w:t xml:space="preserve">сельского поселения, и принятия администрацией </w:t>
      </w:r>
      <w:r>
        <w:t>Малояушского</w:t>
      </w:r>
      <w:r w:rsidR="00CF4649">
        <w:t xml:space="preserve"> </w:t>
      </w:r>
      <w:r w:rsidRPr="00E977CF">
        <w:t>сельского поселения решения об утверждении документации по планировке территории для размещения объектов местного значения поселения и иных объектов в границах поселения,</w:t>
      </w:r>
      <w:r w:rsidRPr="00E977CF">
        <w:rPr>
          <w:kern w:val="36"/>
        </w:rPr>
        <w:t xml:space="preserve"> внесения изменений в такую документацию, порядок отмены такой документации или порядок признания отдельных частей такой документации не подлежащими применению</w:t>
      </w:r>
      <w:r w:rsidRPr="00E977CF">
        <w:t xml:space="preserve"> (далее – уполномоченный орган, документация по планировке территории).</w:t>
      </w:r>
      <w:bookmarkStart w:id="3" w:name="sub_6"/>
      <w:bookmarkEnd w:id="3"/>
    </w:p>
    <w:p w:rsidR="00B95655" w:rsidRPr="00E977CF" w:rsidRDefault="00B95655" w:rsidP="00B95655">
      <w:pPr>
        <w:ind w:firstLine="708"/>
        <w:jc w:val="both"/>
      </w:pPr>
      <w:r w:rsidRPr="00E977CF">
        <w:t xml:space="preserve">2. Уполномоченный орган принимает решение о подготовке документации по планировке территории в границах </w:t>
      </w:r>
      <w:r>
        <w:t xml:space="preserve">Малояушского </w:t>
      </w:r>
      <w:r w:rsidRPr="00E977CF">
        <w:t>сельского поселения, за исключением случаев, указанных в частях 1.1 и 12.12 статьи 45 Градостроительного кодекса Российской Федерации, с учетом особенностей, указанных в части 5.1 статьи 45 Градостроительного кодекса Российской Федерации.</w:t>
      </w:r>
    </w:p>
    <w:p w:rsidR="00B95655" w:rsidRPr="00E977CF" w:rsidRDefault="00B95655" w:rsidP="00B95655">
      <w:pPr>
        <w:ind w:firstLine="708"/>
        <w:jc w:val="both"/>
      </w:pPr>
      <w:r w:rsidRPr="00E977CF">
        <w:t xml:space="preserve">3. Уполномоченный орган утверждает документацию по планировке территории в границах </w:t>
      </w:r>
      <w:r>
        <w:t xml:space="preserve">Малояушского </w:t>
      </w:r>
      <w:r w:rsidRPr="00E977CF">
        <w:t>сельского поселения, за исключением случаев, указанных в частях 2 – 4.2, 5.2 статьи 45 Градостроительного кодекса Российской Федерации.</w:t>
      </w:r>
    </w:p>
    <w:p w:rsidR="00B95655" w:rsidRPr="00E977CF" w:rsidRDefault="00B95655" w:rsidP="00B95655">
      <w:pPr>
        <w:ind w:firstLine="708"/>
        <w:jc w:val="both"/>
      </w:pPr>
      <w:r w:rsidRPr="00E977CF">
        <w:t>4. Решение о подготовке документации по планировке территории принимается уполномоченным органом на основании предложений физических или юридических лиц (далее – инициатор) либо по собственной инициативе.</w:t>
      </w:r>
    </w:p>
    <w:p w:rsidR="00B95655" w:rsidRPr="00E977CF" w:rsidRDefault="00B95655" w:rsidP="00B95655">
      <w:pPr>
        <w:pStyle w:val="ac"/>
        <w:ind w:firstLine="708"/>
        <w:jc w:val="both"/>
      </w:pPr>
      <w:r w:rsidRPr="00E977CF">
        <w:t>5. В целях принятия решения о подготовке документации по планировке территории инициатор направляет в уполномоченный орган заявление о принятии решения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 (далее – Правила).</w:t>
      </w:r>
    </w:p>
    <w:p w:rsidR="00B95655" w:rsidRPr="00E977CF" w:rsidRDefault="00B95655" w:rsidP="00B95655">
      <w:pPr>
        <w:pStyle w:val="ac"/>
        <w:ind w:firstLine="708"/>
        <w:jc w:val="both"/>
      </w:pPr>
      <w:r w:rsidRPr="00E977CF">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4" w:name="sub_7"/>
      <w:bookmarkEnd w:id="4"/>
    </w:p>
    <w:p w:rsidR="00B95655" w:rsidRPr="00E977CF" w:rsidRDefault="00B95655" w:rsidP="00B95655">
      <w:pPr>
        <w:pStyle w:val="ac"/>
        <w:ind w:firstLine="708"/>
        <w:jc w:val="both"/>
      </w:pPr>
      <w:r w:rsidRPr="00E977CF">
        <w:t>В случае если инициатором является уполномоченный орган, то для принятия решения требования, изложенные в абзацах первом и втором настоящего пункта, не применяются.</w:t>
      </w:r>
    </w:p>
    <w:p w:rsidR="00B95655" w:rsidRPr="00E977CF" w:rsidRDefault="00B95655" w:rsidP="00B95655">
      <w:pPr>
        <w:pStyle w:val="ac"/>
        <w:ind w:firstLine="708"/>
        <w:jc w:val="both"/>
      </w:pPr>
      <w:r w:rsidRPr="00E977CF">
        <w:t>6. В заявлении указывается следующая информация:</w:t>
      </w:r>
      <w:bookmarkStart w:id="5" w:name="sub_44"/>
      <w:bookmarkEnd w:id="5"/>
    </w:p>
    <w:p w:rsidR="00B95655" w:rsidRPr="00E977CF" w:rsidRDefault="00B95655" w:rsidP="00B95655">
      <w:pPr>
        <w:pStyle w:val="ac"/>
        <w:ind w:firstLine="708"/>
        <w:jc w:val="both"/>
      </w:pPr>
      <w:r w:rsidRPr="00E977CF">
        <w:t>а) информация об инициаторе;</w:t>
      </w:r>
    </w:p>
    <w:p w:rsidR="00B95655" w:rsidRPr="00E977CF" w:rsidRDefault="00B95655" w:rsidP="00B95655">
      <w:pPr>
        <w:pStyle w:val="ac"/>
        <w:ind w:firstLine="708"/>
        <w:jc w:val="both"/>
      </w:pPr>
      <w:r w:rsidRPr="00E977CF">
        <w:lastRenderedPageBreak/>
        <w:t>б) вид разрабатываемой документации по планировке территории;</w:t>
      </w:r>
    </w:p>
    <w:p w:rsidR="00B95655" w:rsidRPr="00E977CF" w:rsidRDefault="00B95655" w:rsidP="00B95655">
      <w:pPr>
        <w:pStyle w:val="ac"/>
        <w:ind w:firstLine="708"/>
        <w:jc w:val="both"/>
      </w:pPr>
      <w:bookmarkStart w:id="6" w:name="sub_45"/>
      <w:bookmarkEnd w:id="6"/>
      <w:r w:rsidRPr="00E977CF">
        <w:t>в) вид и наименование планируемого к размещению объекта капитального строительства;</w:t>
      </w:r>
      <w:bookmarkStart w:id="7" w:name="sub_46"/>
      <w:bookmarkEnd w:id="7"/>
    </w:p>
    <w:p w:rsidR="00B95655" w:rsidRPr="00E977CF" w:rsidRDefault="00B95655" w:rsidP="00B95655">
      <w:pPr>
        <w:pStyle w:val="ac"/>
        <w:ind w:firstLine="708"/>
        <w:jc w:val="both"/>
      </w:pPr>
      <w:r w:rsidRPr="00E977CF">
        <w:t>г) основные характеристики планируемого к размещению объекта капитального строительства;</w:t>
      </w:r>
      <w:bookmarkStart w:id="8" w:name="sub_47"/>
      <w:bookmarkEnd w:id="8"/>
    </w:p>
    <w:p w:rsidR="00B95655" w:rsidRPr="00E977CF" w:rsidRDefault="00B95655" w:rsidP="00B95655">
      <w:pPr>
        <w:pStyle w:val="ac"/>
        <w:ind w:firstLine="708"/>
        <w:jc w:val="both"/>
      </w:pPr>
      <w:r w:rsidRPr="00E977CF">
        <w:t>д) источник финансирования работ по подготовке документации по планировке территории;</w:t>
      </w:r>
      <w:bookmarkStart w:id="9" w:name="sub_48"/>
      <w:bookmarkEnd w:id="9"/>
    </w:p>
    <w:p w:rsidR="00B95655" w:rsidRPr="00E977CF" w:rsidRDefault="00B95655" w:rsidP="00B95655">
      <w:pPr>
        <w:pStyle w:val="ac"/>
        <w:ind w:firstLine="708"/>
        <w:jc w:val="both"/>
      </w:pPr>
      <w:r w:rsidRPr="00E977CF">
        <w:t>е)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95655" w:rsidRPr="00E977CF" w:rsidRDefault="00B95655" w:rsidP="00B95655">
      <w:pPr>
        <w:pStyle w:val="ac"/>
        <w:ind w:firstLine="708"/>
        <w:jc w:val="both"/>
      </w:pPr>
      <w:bookmarkStart w:id="10" w:name="sub_8"/>
      <w:bookmarkEnd w:id="10"/>
      <w:r w:rsidRPr="00E977CF">
        <w:t>7. Проект задания на разработку документации по планировке территории содержит следующие сведения:</w:t>
      </w:r>
      <w:bookmarkStart w:id="11" w:name="sub_49"/>
      <w:bookmarkEnd w:id="11"/>
    </w:p>
    <w:p w:rsidR="00B95655" w:rsidRPr="00E977CF" w:rsidRDefault="00B95655" w:rsidP="00B95655">
      <w:pPr>
        <w:pStyle w:val="ac"/>
        <w:ind w:firstLine="708"/>
        <w:jc w:val="both"/>
      </w:pPr>
      <w:r w:rsidRPr="00E977CF">
        <w:t>а) вид разрабатываемой документации по планировке территории;</w:t>
      </w:r>
      <w:bookmarkStart w:id="12" w:name="sub_50"/>
      <w:bookmarkEnd w:id="12"/>
    </w:p>
    <w:p w:rsidR="00B95655" w:rsidRPr="00E977CF" w:rsidRDefault="00B95655" w:rsidP="00B95655">
      <w:pPr>
        <w:pStyle w:val="ac"/>
        <w:ind w:firstLine="708"/>
        <w:jc w:val="both"/>
      </w:pPr>
      <w:r w:rsidRPr="00E977CF">
        <w:t>б) информация об инициаторе;</w:t>
      </w:r>
      <w:bookmarkStart w:id="13" w:name="sub_51"/>
      <w:bookmarkEnd w:id="13"/>
    </w:p>
    <w:p w:rsidR="00B95655" w:rsidRPr="00E977CF" w:rsidRDefault="00B95655" w:rsidP="00B95655">
      <w:pPr>
        <w:pStyle w:val="ac"/>
        <w:ind w:firstLine="708"/>
        <w:jc w:val="both"/>
      </w:pPr>
      <w:r w:rsidRPr="00E977CF">
        <w:t>в) источник финансирования работ по подготовке документации по планировке территории;</w:t>
      </w:r>
      <w:bookmarkStart w:id="14" w:name="sub_52"/>
      <w:bookmarkEnd w:id="14"/>
    </w:p>
    <w:p w:rsidR="00B95655" w:rsidRPr="00E977CF" w:rsidRDefault="00B95655" w:rsidP="00B95655">
      <w:pPr>
        <w:pStyle w:val="ac"/>
        <w:ind w:firstLine="708"/>
        <w:jc w:val="both"/>
      </w:pPr>
      <w:r w:rsidRPr="00E977CF">
        <w:t>г) состав документации по планировке территории;</w:t>
      </w:r>
      <w:bookmarkStart w:id="15" w:name="sub_53"/>
      <w:bookmarkEnd w:id="15"/>
    </w:p>
    <w:p w:rsidR="00B95655" w:rsidRPr="00E977CF" w:rsidRDefault="00B95655" w:rsidP="00B95655">
      <w:pPr>
        <w:pStyle w:val="ac"/>
        <w:ind w:firstLine="708"/>
        <w:jc w:val="both"/>
      </w:pPr>
      <w:r w:rsidRPr="00E977CF">
        <w:t>д) вид и наименование планируемого к размещению объекта капитального строительства, его основные характеристики;</w:t>
      </w:r>
      <w:bookmarkStart w:id="16" w:name="sub_54"/>
      <w:bookmarkEnd w:id="16"/>
    </w:p>
    <w:p w:rsidR="00B95655" w:rsidRPr="00E977CF" w:rsidRDefault="00B95655" w:rsidP="00B95655">
      <w:pPr>
        <w:pStyle w:val="ac"/>
        <w:ind w:firstLine="708"/>
        <w:jc w:val="both"/>
      </w:pPr>
      <w:r w:rsidRPr="00E977CF">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с приложением схемы.</w:t>
      </w:r>
    </w:p>
    <w:p w:rsidR="00B95655" w:rsidRPr="00E977CF" w:rsidRDefault="00B95655" w:rsidP="00B95655">
      <w:pPr>
        <w:pStyle w:val="ac"/>
        <w:ind w:firstLine="708"/>
        <w:jc w:val="both"/>
      </w:pPr>
      <w:bookmarkStart w:id="17" w:name="sub_9"/>
      <w:bookmarkEnd w:id="17"/>
      <w:r w:rsidRPr="00E977CF">
        <w:t xml:space="preserve">8. 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w:t>
      </w:r>
      <w:r>
        <w:t xml:space="preserve">Малояушского </w:t>
      </w:r>
      <w:r w:rsidRPr="00E977CF">
        <w:t xml:space="preserve">сельского поселения предусмотрено в соответствии с законодательством Российской Федерации, наименование такого объекта капитального строительства, а также границы территории в отношении которой осуществляется подготовка документации по планировке территории, указываются в соответствии с генеральным планом </w:t>
      </w:r>
      <w:r>
        <w:t xml:space="preserve">Малояушского </w:t>
      </w:r>
      <w:r w:rsidRPr="00E977CF">
        <w:t>сельского поселения.</w:t>
      </w:r>
    </w:p>
    <w:p w:rsidR="00B95655" w:rsidRPr="00E977CF" w:rsidRDefault="00B95655" w:rsidP="00B95655">
      <w:pPr>
        <w:pStyle w:val="ac"/>
        <w:ind w:firstLine="708"/>
        <w:jc w:val="both"/>
      </w:pPr>
      <w:r w:rsidRPr="00E977CF">
        <w:t>9. 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B95655" w:rsidRPr="00E977CF" w:rsidRDefault="00B95655" w:rsidP="00B95655">
      <w:pPr>
        <w:autoSpaceDE w:val="0"/>
        <w:autoSpaceDN w:val="0"/>
        <w:adjustRightInd w:val="0"/>
        <w:ind w:firstLine="708"/>
        <w:jc w:val="both"/>
      </w:pPr>
      <w:r w:rsidRPr="00E977CF">
        <w:t>10. 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w:t>
      </w:r>
      <w:r>
        <w:t xml:space="preserve"> </w:t>
      </w:r>
      <w:r w:rsidRPr="00E977CF">
        <w:t>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Правилами), а также содержит сведения:</w:t>
      </w:r>
    </w:p>
    <w:p w:rsidR="00B95655" w:rsidRPr="00E977CF" w:rsidRDefault="00B95655" w:rsidP="00B95655">
      <w:pPr>
        <w:pStyle w:val="ac"/>
        <w:ind w:firstLine="708"/>
        <w:jc w:val="both"/>
      </w:pPr>
      <w:r w:rsidRPr="00E977CF">
        <w:t>а) о виде документации по планировке территории;</w:t>
      </w:r>
    </w:p>
    <w:p w:rsidR="00B95655" w:rsidRPr="00E977CF" w:rsidRDefault="00B95655" w:rsidP="00B95655">
      <w:pPr>
        <w:pStyle w:val="ac"/>
        <w:ind w:firstLine="708"/>
        <w:jc w:val="both"/>
      </w:pPr>
      <w:r w:rsidRPr="00E977CF">
        <w:t>б) о местонахождении территории, в отношении которой принято решение о подготовке документации по планировке территории;</w:t>
      </w:r>
    </w:p>
    <w:p w:rsidR="00B95655" w:rsidRPr="00E977CF" w:rsidRDefault="00B95655" w:rsidP="00B95655">
      <w:pPr>
        <w:autoSpaceDE w:val="0"/>
        <w:autoSpaceDN w:val="0"/>
        <w:adjustRightInd w:val="0"/>
        <w:ind w:firstLine="708"/>
        <w:jc w:val="both"/>
      </w:pPr>
      <w:r w:rsidRPr="00E977CF">
        <w:t>в) о порядке подачи заинтересованными лицами предложений о порядке, сроках подготовки и содержании документации по планировке территории (дата начала и окончания подачи предложений, уполномоченный орган, его местонахождение, режим работы);</w:t>
      </w:r>
    </w:p>
    <w:p w:rsidR="00B95655" w:rsidRPr="00E977CF" w:rsidRDefault="00B95655" w:rsidP="00B95655">
      <w:pPr>
        <w:pStyle w:val="ac"/>
        <w:ind w:firstLine="708"/>
        <w:jc w:val="both"/>
      </w:pPr>
      <w:r w:rsidRPr="00E977CF">
        <w:lastRenderedPageBreak/>
        <w:t>г) об инициаторе.</w:t>
      </w:r>
    </w:p>
    <w:p w:rsidR="00B95655" w:rsidRPr="00E977CF" w:rsidRDefault="00B95655" w:rsidP="00B95655">
      <w:pPr>
        <w:pStyle w:val="ac"/>
        <w:ind w:firstLine="708"/>
        <w:jc w:val="both"/>
      </w:pPr>
      <w:r w:rsidRPr="00E977CF">
        <w:t>Предложения, поступившие в пределах срока, указанного в решении о подготовке документации по планировке территории, уполномоченный орган в течение 3 рабочих дней со дня регистрации, направляет инициатору.</w:t>
      </w:r>
    </w:p>
    <w:p w:rsidR="00B95655" w:rsidRPr="00E977CF" w:rsidRDefault="00B95655" w:rsidP="00B95655">
      <w:pPr>
        <w:pStyle w:val="ac"/>
        <w:ind w:firstLine="708"/>
        <w:jc w:val="both"/>
      </w:pPr>
      <w:r w:rsidRPr="00E977CF">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B95655" w:rsidRPr="00E977CF" w:rsidRDefault="00B95655" w:rsidP="00B95655">
      <w:pPr>
        <w:pStyle w:val="ac"/>
        <w:ind w:firstLine="708"/>
        <w:jc w:val="both"/>
      </w:pPr>
      <w:r w:rsidRPr="00E977CF">
        <w:t>Решение о подготовке документации по планировке территории подлежит официальному опубликованию в муниципальной газете «Посадский вестник» в течение 3 дней со дня принятия такого решения и размещается на официальном сайте уполномоченного органа в сети «Интернет».</w:t>
      </w:r>
    </w:p>
    <w:p w:rsidR="00B95655" w:rsidRPr="00E977CF" w:rsidRDefault="00B95655" w:rsidP="00B95655">
      <w:pPr>
        <w:pStyle w:val="ac"/>
        <w:ind w:firstLine="708"/>
        <w:jc w:val="both"/>
      </w:pPr>
      <w:r w:rsidRPr="00E977CF">
        <w:t>11. Уполномоченный орган принимает решение об отказе в подготовке документации по планировке территории в случае, если:</w:t>
      </w:r>
    </w:p>
    <w:p w:rsidR="00B95655" w:rsidRPr="00E977CF" w:rsidRDefault="00B95655" w:rsidP="00B95655">
      <w:pPr>
        <w:pStyle w:val="ac"/>
        <w:ind w:firstLine="708"/>
        <w:jc w:val="both"/>
      </w:pPr>
      <w:r w:rsidRPr="00E977CF">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B95655" w:rsidRPr="00E977CF" w:rsidRDefault="00B95655" w:rsidP="00B95655">
      <w:pPr>
        <w:pStyle w:val="ac"/>
        <w:ind w:firstLine="708"/>
        <w:jc w:val="both"/>
      </w:pPr>
      <w:r w:rsidRPr="00E977CF">
        <w:t>б)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B95655" w:rsidRPr="00E977CF" w:rsidRDefault="00B95655" w:rsidP="00B95655">
      <w:pPr>
        <w:pStyle w:val="ac"/>
        <w:ind w:firstLine="708"/>
        <w:jc w:val="both"/>
      </w:pPr>
      <w:r w:rsidRPr="00E977CF">
        <w:t>в)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B95655" w:rsidRPr="00E977CF" w:rsidRDefault="00B95655" w:rsidP="00B95655">
      <w:pPr>
        <w:pStyle w:val="ac"/>
        <w:ind w:firstLine="708"/>
        <w:jc w:val="both"/>
      </w:pPr>
      <w:r w:rsidRPr="00E977CF">
        <w:t xml:space="preserve">г) в генеральном плане </w:t>
      </w:r>
      <w:r>
        <w:t xml:space="preserve">Малояушского </w:t>
      </w:r>
      <w:r w:rsidRPr="00E977CF">
        <w:t>сельского поселения 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B95655" w:rsidRPr="00E977CF" w:rsidRDefault="00B95655" w:rsidP="00B95655">
      <w:pPr>
        <w:pStyle w:val="ac"/>
        <w:ind w:firstLine="708"/>
        <w:jc w:val="both"/>
      </w:pPr>
      <w:bookmarkStart w:id="18" w:name="sub_1014"/>
      <w:bookmarkEnd w:id="18"/>
      <w:r w:rsidRPr="00E977CF">
        <w:t>д) полное или частичное совпадение территории, указанной в проекте задания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B95655" w:rsidRPr="00E977CF" w:rsidRDefault="00B95655" w:rsidP="00B95655">
      <w:pPr>
        <w:pStyle w:val="ac"/>
        <w:ind w:firstLine="708"/>
        <w:jc w:val="both"/>
      </w:pPr>
      <w:r w:rsidRPr="00E977CF">
        <w:t>е)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95655" w:rsidRPr="00E977CF" w:rsidRDefault="00B95655" w:rsidP="00B95655">
      <w:pPr>
        <w:autoSpaceDE w:val="0"/>
        <w:autoSpaceDN w:val="0"/>
        <w:adjustRightInd w:val="0"/>
        <w:ind w:firstLine="708"/>
        <w:jc w:val="both"/>
      </w:pPr>
      <w:r w:rsidRPr="00E977CF">
        <w:t>ж) полномочия по принятию решения о подготовке проекта планировки территории не отнесены к компетенции уполномоченного органа или такое решение принимается лицами, указанными в частях 1.1 и 12.12 статьи 45 Градостроительного кодекса Российской Федерации.</w:t>
      </w:r>
    </w:p>
    <w:p w:rsidR="00B95655" w:rsidRPr="00E977CF" w:rsidRDefault="00B95655" w:rsidP="00B95655">
      <w:pPr>
        <w:autoSpaceDE w:val="0"/>
        <w:autoSpaceDN w:val="0"/>
        <w:adjustRightInd w:val="0"/>
        <w:ind w:firstLine="709"/>
        <w:jc w:val="both"/>
      </w:pPr>
      <w:r w:rsidRPr="00E977CF">
        <w:t>Инициатор вправе повторно обратиться с заявлением после устранения причин, послуживших основаниями для принятия решения об отказе в подготовке документации по планировке территории, указанными в подпунктах а – е пункта 11 настоящего Порядка, в соответствии с требованиями, установленными настоящим Порядком.</w:t>
      </w:r>
    </w:p>
    <w:p w:rsidR="00B95655" w:rsidRPr="00E977CF" w:rsidRDefault="00B95655" w:rsidP="00B95655">
      <w:pPr>
        <w:autoSpaceDE w:val="0"/>
        <w:autoSpaceDN w:val="0"/>
        <w:adjustRightInd w:val="0"/>
        <w:ind w:firstLine="708"/>
        <w:jc w:val="both"/>
      </w:pPr>
      <w:r w:rsidRPr="00E977CF">
        <w:t>12. Разработанная документация по планировке территории направляется инициатором в уполномоченный орган на бумажном носителе и в электронном виде.</w:t>
      </w:r>
    </w:p>
    <w:p w:rsidR="00B95655" w:rsidRPr="00E977CF" w:rsidRDefault="00B95655" w:rsidP="00B95655">
      <w:pPr>
        <w:autoSpaceDE w:val="0"/>
        <w:autoSpaceDN w:val="0"/>
        <w:adjustRightInd w:val="0"/>
        <w:ind w:firstLine="709"/>
        <w:jc w:val="both"/>
      </w:pPr>
      <w:r w:rsidRPr="00E977CF">
        <w:t>13. Уполномоченный орган в течение 2 рабочих дней со дня поступления документации по планировке территории, указанной в пункте 11 настоящего Порядка, направляет ее в электронном виде на согласование с учетом соблюдения требований законодательства Российской Федерации о государственной тайне:</w:t>
      </w:r>
    </w:p>
    <w:p w:rsidR="00B95655" w:rsidRPr="00E977CF" w:rsidRDefault="00B95655" w:rsidP="00B95655">
      <w:pPr>
        <w:autoSpaceDE w:val="0"/>
        <w:autoSpaceDN w:val="0"/>
        <w:adjustRightInd w:val="0"/>
        <w:ind w:firstLine="708"/>
        <w:jc w:val="both"/>
      </w:pPr>
      <w:r w:rsidRPr="00E977CF">
        <w:t xml:space="preserve">в органы государственной власти, осуществляющие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 власти, осуществляющий функции по контролю и надзору в области лесных отношений, а также по оказанию государственных услуг и </w:t>
      </w:r>
      <w:r w:rsidRPr="00E977CF">
        <w:lastRenderedPageBreak/>
        <w:t>управлению государственным имуществом в области лесных отношений, в случае если документация по планировке территории разработана применительно к землям лесного фонда, в исполнительный орган государственной власти или орган местного самоуправления, в ведении которых находится соответствующая особо охраняемая природная территория, в случае если документация по планировке территории разработана применительно к особо охраняемой природной территории.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
    <w:p w:rsidR="00B95655" w:rsidRPr="00E977CF" w:rsidRDefault="00B95655" w:rsidP="00B95655">
      <w:pPr>
        <w:autoSpaceDE w:val="0"/>
        <w:autoSpaceDN w:val="0"/>
        <w:adjustRightInd w:val="0"/>
        <w:ind w:firstLine="708"/>
        <w:jc w:val="both"/>
      </w:pPr>
      <w:r w:rsidRPr="00E977CF">
        <w:t>в орган государственной власти или орган местного самоуправления, уполномоченные на принятие решения об изъятии земельных участков 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 в случае, если документация по планировке территории предусматривает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w:t>
      </w:r>
      <w:r w:rsidRPr="00E977CF">
        <w:rPr>
          <w:bCs/>
        </w:rPr>
        <w:t>, за исключением случая, предусмотренного частью 22 статьи 45 Градостроительного кодекса Российской Федерации</w:t>
      </w:r>
      <w:r w:rsidRPr="00E977CF">
        <w:t>. Предметами согласования документации по планировке территории с указанными органом государственной власти или органом местного самоуправления являются предусмотренные данной документацией границы зон планируемого размещения объектов федерального значения, объектов регионального значения или объектов местного значения;</w:t>
      </w:r>
    </w:p>
    <w:p w:rsidR="00B95655" w:rsidRPr="00E977CF" w:rsidRDefault="00B95655" w:rsidP="00B95655">
      <w:pPr>
        <w:autoSpaceDE w:val="0"/>
        <w:autoSpaceDN w:val="0"/>
        <w:adjustRightInd w:val="0"/>
        <w:spacing w:line="235" w:lineRule="auto"/>
        <w:ind w:firstLine="709"/>
        <w:jc w:val="both"/>
      </w:pPr>
      <w:r w:rsidRPr="00E977CF">
        <w:t>владельцу автомобильной дороги, в границах придорожной полосы которой документацией по планировке территории предусматривается размещение объекта капитального строительства. Предметом согласования являются обеспечение не</w:t>
      </w:r>
      <w:r w:rsidRPr="00E977CF">
        <w:softHyphen/>
        <w:t>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B95655" w:rsidRPr="00E977CF" w:rsidRDefault="00B95655" w:rsidP="00B95655">
      <w:pPr>
        <w:autoSpaceDE w:val="0"/>
        <w:autoSpaceDN w:val="0"/>
        <w:adjustRightInd w:val="0"/>
        <w:spacing w:line="235" w:lineRule="auto"/>
        <w:ind w:firstLine="709"/>
        <w:jc w:val="both"/>
      </w:pPr>
      <w:r w:rsidRPr="00E977CF">
        <w:t>в орган государственной власти или орган местного самоуправления, уполномоченные на утверждение документации по планировке территории существующих линейного объекта или линейных объектов, подлежащих реконструкции,</w:t>
      </w:r>
      <w:r w:rsidRPr="00E977CF">
        <w:rPr>
          <w:bCs/>
        </w:rPr>
        <w:t xml:space="preserve"> </w:t>
      </w:r>
      <w:r w:rsidRPr="00E977CF">
        <w:t xml:space="preserve"> если проектом планировки территории в связи с планируемыми строительством, реконструкцией линейного объекта республиканского значения, линейного объекта местного значения предусмотрена реконструкция существующих линейного объекта или линейных объектов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w:t>
      </w:r>
      <w:r w:rsidRPr="00E977CF">
        <w:rPr>
          <w:bCs/>
        </w:rPr>
        <w:t>за исключением случая, предусмотренного частью 22 статьи 45 Градостроительного кодекса Российской Федерации.</w:t>
      </w:r>
      <w:r w:rsidRPr="00E977CF">
        <w:t xml:space="preserve"> Предметом такого согласования являются предусмотренные данной документацией по планировке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республиканского значения, линейного объекта местного значения.</w:t>
      </w:r>
    </w:p>
    <w:p w:rsidR="00B95655" w:rsidRPr="00E977CF" w:rsidRDefault="00B95655" w:rsidP="00B95655">
      <w:pPr>
        <w:autoSpaceDE w:val="0"/>
        <w:autoSpaceDN w:val="0"/>
        <w:adjustRightInd w:val="0"/>
        <w:ind w:firstLine="709"/>
        <w:jc w:val="both"/>
      </w:pPr>
      <w:r w:rsidRPr="00E977CF">
        <w:lastRenderedPageBreak/>
        <w:t>14. Срок согласования органами, ук</w:t>
      </w:r>
      <w:r>
        <w:t>азанными в пункте 13</w:t>
      </w:r>
      <w:r w:rsidRPr="00E977CF">
        <w:t xml:space="preserve"> настоящего Порядка (далее – согласующие органы), не может превышать 30 календарных дней со дня получения от уполномоченного органа документации по планировке территории.</w:t>
      </w:r>
    </w:p>
    <w:p w:rsidR="00B95655" w:rsidRPr="00E977CF" w:rsidRDefault="00B95655" w:rsidP="00B95655">
      <w:pPr>
        <w:autoSpaceDE w:val="0"/>
        <w:autoSpaceDN w:val="0"/>
        <w:adjustRightInd w:val="0"/>
        <w:ind w:firstLine="709"/>
        <w:jc w:val="both"/>
      </w:pPr>
      <w:bookmarkStart w:id="19" w:name="Par1"/>
      <w:bookmarkEnd w:id="19"/>
      <w:r w:rsidRPr="00E977CF">
        <w:t>По результатам рассмотрения документации по планировке территории согласующие органы принимают решение о согласовании документации по планировке территории либо решение об отказе в согласовании документации по планировке территории с обоснованием причин отказа в соответствии с требованиями, установленными законодательством Российской Федерации.</w:t>
      </w:r>
    </w:p>
    <w:p w:rsidR="00B95655" w:rsidRPr="00E977CF" w:rsidRDefault="00B95655" w:rsidP="00B95655">
      <w:pPr>
        <w:autoSpaceDE w:val="0"/>
        <w:autoSpaceDN w:val="0"/>
        <w:adjustRightInd w:val="0"/>
        <w:ind w:firstLine="709"/>
        <w:jc w:val="both"/>
      </w:pPr>
      <w:r w:rsidRPr="00E977CF">
        <w:t>При непоступлении указанных в абзаце втором настоящего пункта решений согласующих органов в установленный срок документации по планировке территории считается согласованной с этими органами.</w:t>
      </w:r>
    </w:p>
    <w:p w:rsidR="00B95655" w:rsidRPr="00E977CF" w:rsidRDefault="00B95655" w:rsidP="00B95655">
      <w:pPr>
        <w:pStyle w:val="ac"/>
        <w:ind w:firstLine="709"/>
        <w:jc w:val="both"/>
      </w:pPr>
      <w:r w:rsidRPr="00E977CF">
        <w:t>1</w:t>
      </w:r>
      <w:r>
        <w:t>5</w:t>
      </w:r>
      <w:r w:rsidRPr="00E977CF">
        <w:t>. Уполномоченный орган в течение 20 рабочих дней со дня поступления от инициатора документации по планировке территории осуществляет её проверку на соответствие требованиям, указанным в части 10 статьи 45 Градостроительного кодекса Российской Федерации.</w:t>
      </w:r>
    </w:p>
    <w:p w:rsidR="00B95655" w:rsidRPr="00E977CF" w:rsidRDefault="00B95655" w:rsidP="00B95655">
      <w:pPr>
        <w:autoSpaceDE w:val="0"/>
        <w:autoSpaceDN w:val="0"/>
        <w:adjustRightInd w:val="0"/>
        <w:ind w:firstLine="709"/>
        <w:jc w:val="both"/>
      </w:pPr>
      <w:r w:rsidRPr="00E977CF">
        <w:t xml:space="preserve">Документация по планировке территории, за исключением случаев, указанных в части 5.1 статьи 46 Градостроительного кодекса Российской Федерации, до ее утверждения подлежит обязательному рассмотрению на общественных обсуждениях или публичных слушаниях, проводимых в соответствии со статьями 5.1 и 46 Градостроительного кодекса Российской Федерации, Уставом </w:t>
      </w:r>
      <w:r>
        <w:t xml:space="preserve">Малояушского </w:t>
      </w:r>
      <w:r w:rsidRPr="00E977CF">
        <w:t xml:space="preserve">сельского поселения </w:t>
      </w:r>
      <w:r>
        <w:t>Вурнарского</w:t>
      </w:r>
      <w:r w:rsidRPr="00E977CF">
        <w:t xml:space="preserve"> района, Положением о порядке организации и проведения общественных обсуждений или публичных слушаний п</w:t>
      </w:r>
      <w:r w:rsidRPr="00E977CF">
        <w:rPr>
          <w:rStyle w:val="hl"/>
        </w:rPr>
        <w:t xml:space="preserve">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E977CF">
        <w:t xml:space="preserve">на территории </w:t>
      </w:r>
      <w:r>
        <w:t xml:space="preserve">Малояушского </w:t>
      </w:r>
      <w:r w:rsidRPr="00E977CF">
        <w:t xml:space="preserve">сельского поселения </w:t>
      </w:r>
      <w:r>
        <w:t>Вурнарского</w:t>
      </w:r>
      <w:r w:rsidRPr="00E977CF">
        <w:t xml:space="preserve"> района.</w:t>
      </w:r>
    </w:p>
    <w:p w:rsidR="00B95655" w:rsidRPr="00E977CF" w:rsidRDefault="00B95655" w:rsidP="00B95655">
      <w:pPr>
        <w:autoSpaceDE w:val="0"/>
        <w:autoSpaceDN w:val="0"/>
        <w:adjustRightInd w:val="0"/>
        <w:spacing w:line="235" w:lineRule="auto"/>
        <w:ind w:firstLine="709"/>
        <w:jc w:val="both"/>
      </w:pPr>
      <w:r w:rsidRPr="00E977CF">
        <w:t>Уполномоченный орган по результатам проверки, указанной в абзаце первом настоящего пункта, в течение 20</w:t>
      </w:r>
      <w:r>
        <w:t xml:space="preserve"> </w:t>
      </w:r>
      <w:r w:rsidRPr="00E977CF">
        <w:t>рабочих дней со дня поступления от инициатора документации по планировке территории принимает решение о проведении общественных обсуждений или публичных слушаний по рассмотрению такой документации, а в случае, преду</w:t>
      </w:r>
      <w:r>
        <w:t xml:space="preserve">смотренном частью 5.1 статьи </w:t>
      </w:r>
      <w:r w:rsidRPr="00E977CF">
        <w:t>46 Градостроительного кодекса Российской Федерации, об утверждении такой документации или решение об от</w:t>
      </w:r>
      <w:r w:rsidRPr="00E977CF">
        <w:softHyphen/>
        <w:t>клонении такой документации и направлении ее инициатору, представившему документацию по планировке территории, на доработку.</w:t>
      </w:r>
    </w:p>
    <w:p w:rsidR="00B95655" w:rsidRPr="00E977CF" w:rsidRDefault="00B95655" w:rsidP="00B95655">
      <w:pPr>
        <w:autoSpaceDE w:val="0"/>
        <w:autoSpaceDN w:val="0"/>
        <w:adjustRightInd w:val="0"/>
        <w:spacing w:line="235" w:lineRule="auto"/>
        <w:ind w:firstLine="709"/>
        <w:jc w:val="both"/>
      </w:pPr>
      <w:r w:rsidRPr="00E977CF">
        <w:t>Уполномоченный орган с учетом протокола общественных обсуждений или публичных слушаний по документации по планировке территории и заключения о результатах общественных обсуждений или публичных слушаний не позднее чем через 20</w:t>
      </w:r>
      <w:r>
        <w:t xml:space="preserve"> </w:t>
      </w:r>
      <w:r w:rsidRPr="00E977CF">
        <w:t>рабочих дней со дня опубликования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инициатору, представившему документацию по планировке территории, на доработку с учетом указанных протокола и заключения.</w:t>
      </w:r>
    </w:p>
    <w:p w:rsidR="00B95655" w:rsidRPr="00E977CF" w:rsidRDefault="00B95655" w:rsidP="00B95655">
      <w:pPr>
        <w:autoSpaceDE w:val="0"/>
        <w:autoSpaceDN w:val="0"/>
        <w:adjustRightInd w:val="0"/>
        <w:ind w:firstLine="709"/>
        <w:jc w:val="both"/>
      </w:pPr>
      <w:r w:rsidRPr="00E977CF">
        <w:t>Документация по планировке территории, соответствующая требованиям, указанным в части 10 статьи 45 Градостроительного кодекса Российской Федерации, и согласованная всеми согласующими органами, утверждается распорядительным актом уполномоченного органа.</w:t>
      </w:r>
    </w:p>
    <w:p w:rsidR="00B95655" w:rsidRPr="00E977CF" w:rsidRDefault="00B95655" w:rsidP="00B95655">
      <w:pPr>
        <w:pStyle w:val="ac"/>
        <w:ind w:firstLine="709"/>
        <w:jc w:val="both"/>
      </w:pPr>
      <w:r w:rsidRPr="00E977CF">
        <w:t>Уполномоченный орган в течение 5 рабочих дней со дня принятия решений, указанных в абзацах третьем и четвертом настоящего пункта, письменно уведомляет инициатора о принятых решениях.</w:t>
      </w:r>
    </w:p>
    <w:p w:rsidR="00B95655" w:rsidRPr="00E977CF" w:rsidRDefault="00B95655" w:rsidP="00B95655">
      <w:pPr>
        <w:autoSpaceDE w:val="0"/>
        <w:autoSpaceDN w:val="0"/>
        <w:adjustRightInd w:val="0"/>
        <w:ind w:firstLine="709"/>
        <w:jc w:val="both"/>
      </w:pPr>
      <w:r w:rsidRPr="00E977CF">
        <w:lastRenderedPageBreak/>
        <w:t>1</w:t>
      </w:r>
      <w:r>
        <w:t>6</w:t>
      </w:r>
      <w:r w:rsidRPr="00E977CF">
        <w:t>.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задания на разработку документации по планировке территории,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Правилами).</w:t>
      </w:r>
    </w:p>
    <w:p w:rsidR="00B95655" w:rsidRPr="00E977CF" w:rsidRDefault="00B95655" w:rsidP="00B95655">
      <w:pPr>
        <w:autoSpaceDE w:val="0"/>
        <w:autoSpaceDN w:val="0"/>
        <w:adjustRightInd w:val="0"/>
        <w:ind w:firstLine="709"/>
        <w:jc w:val="both"/>
      </w:pPr>
      <w:r w:rsidRPr="00E977CF">
        <w:t>Инициатор вправе повторно обратиться с доработанной документацией по планировке территории после устранения причин, послуживших основанием для принятия решения об отклонении такой документации и направлении ее на доработку, в соответствии с требованиями, установленными настоящим Порядком.</w:t>
      </w:r>
    </w:p>
    <w:p w:rsidR="00B95655" w:rsidRPr="00E977CF" w:rsidRDefault="00B95655" w:rsidP="00B95655">
      <w:pPr>
        <w:autoSpaceDE w:val="0"/>
        <w:autoSpaceDN w:val="0"/>
        <w:adjustRightInd w:val="0"/>
        <w:ind w:firstLine="709"/>
        <w:jc w:val="both"/>
      </w:pPr>
      <w:r w:rsidRPr="00E977CF">
        <w:t>В случае отклонения доработанная документация по планировке территории подлежит повторному согласованию с согласующими органами, от которых поступили письменные отказы в согласовании документации по планировке территории, только в части внесенных изменений, если ее доработка затрагивает предмет согласования. Срок повторного согласования не может превышать 15 календарных дней со дня получения от уполномоченного органа документации по планировке территории.</w:t>
      </w:r>
    </w:p>
    <w:p w:rsidR="00B95655" w:rsidRPr="00E977CF" w:rsidRDefault="00B95655" w:rsidP="00B95655">
      <w:pPr>
        <w:pStyle w:val="ac"/>
        <w:ind w:firstLine="709"/>
        <w:jc w:val="both"/>
      </w:pPr>
      <w:r w:rsidRPr="00E977CF">
        <w:t>1</w:t>
      </w:r>
      <w:r>
        <w:t>7</w:t>
      </w:r>
      <w:r w:rsidRPr="00E977CF">
        <w:t>. Утвержденная документация по планировке территории подлежит официальному опубликованию в муниципальной газете «Посадский вестник» в течение 7 дней со дня утверждения и размещается на официальном сайте уполномоченного органа в сети «Интернет».</w:t>
      </w:r>
    </w:p>
    <w:p w:rsidR="00B95655" w:rsidRPr="00E977CF" w:rsidRDefault="00B95655" w:rsidP="00B95655">
      <w:pPr>
        <w:pStyle w:val="ac"/>
        <w:ind w:firstLine="709"/>
        <w:jc w:val="both"/>
      </w:pPr>
      <w:r w:rsidRPr="00E977CF">
        <w:t>1</w:t>
      </w:r>
      <w:r>
        <w:t>8</w:t>
      </w:r>
      <w:r w:rsidRPr="00E977CF">
        <w:t>. Уполномоченный орган в течение 7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w:t>
      </w:r>
      <w:r>
        <w:t xml:space="preserve"> </w:t>
      </w:r>
      <w:r w:rsidRPr="00E977CF">
        <w:t>по планировке территории на бумажном носителе с отметкой уполномоченного органа об утверждении такой документации на месте прошивки и копию распорядительного акта, а также в случае, предусмотренном частью 5.1 статьи 45 Градостроительного кодекса Российской Федерации, направляет утвержденную документацию по планировке территории главе поселения, применительно к территории которого утверждена документация по планировке территории.</w:t>
      </w:r>
    </w:p>
    <w:p w:rsidR="00B95655" w:rsidRPr="00E977CF" w:rsidRDefault="00B95655" w:rsidP="00B95655">
      <w:pPr>
        <w:autoSpaceDE w:val="0"/>
        <w:autoSpaceDN w:val="0"/>
        <w:adjustRightInd w:val="0"/>
        <w:ind w:firstLine="708"/>
        <w:jc w:val="both"/>
      </w:pPr>
      <w:r w:rsidRPr="00E977CF">
        <w:t>Утвержденная документация по планировке территории</w:t>
      </w:r>
      <w:r>
        <w:t xml:space="preserve"> </w:t>
      </w:r>
      <w:r w:rsidRPr="00E977CF">
        <w:t>в течение 5 рабочих дней со дня ее утверждения направляется уполномоченным органом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муниципальных образований, применительно к территориям которых утверждена указанная документация по планировке территории.</w:t>
      </w:r>
    </w:p>
    <w:p w:rsidR="00B95655" w:rsidRPr="00E977CF" w:rsidRDefault="00B95655" w:rsidP="00B95655">
      <w:pPr>
        <w:ind w:firstLine="709"/>
        <w:jc w:val="both"/>
      </w:pPr>
      <w:r w:rsidRPr="00E977CF">
        <w:t>1</w:t>
      </w:r>
      <w:r>
        <w:t>9</w:t>
      </w:r>
      <w:r w:rsidRPr="00E977CF">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B95655" w:rsidRPr="00E977CF" w:rsidRDefault="00B95655" w:rsidP="00B95655">
      <w:pPr>
        <w:ind w:firstLine="709"/>
        <w:jc w:val="both"/>
      </w:pPr>
      <w:r w:rsidRPr="00E977CF">
        <w:t>Расходы по внесению изменений в утвержденную документацию по планировке территории несет лицо, обратившееся с данными предложениями.</w:t>
      </w:r>
    </w:p>
    <w:p w:rsidR="00B95655" w:rsidRPr="00E977CF" w:rsidRDefault="00B95655" w:rsidP="00B95655">
      <w:pPr>
        <w:autoSpaceDE w:val="0"/>
        <w:autoSpaceDN w:val="0"/>
        <w:adjustRightInd w:val="0"/>
        <w:ind w:firstLine="709"/>
        <w:jc w:val="both"/>
      </w:pPr>
      <w:r w:rsidRPr="00E977CF">
        <w:t>В случае внесения изменений в документацию по планировке территории путем утверждения ее отдельных частей общественные обсуждения или публичные слушания проводятся применительно к таким утверждаемым частям.</w:t>
      </w:r>
    </w:p>
    <w:p w:rsidR="00B95655" w:rsidRPr="00E977CF" w:rsidRDefault="00B95655" w:rsidP="00B95655">
      <w:pPr>
        <w:ind w:firstLine="709"/>
        <w:jc w:val="both"/>
      </w:pPr>
      <w:r>
        <w:t>20</w:t>
      </w:r>
      <w:r w:rsidRPr="00E977CF">
        <w:t xml:space="preserve">.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администрации </w:t>
      </w:r>
      <w:r>
        <w:t xml:space="preserve">Малояушского </w:t>
      </w:r>
      <w:r w:rsidRPr="00E977CF">
        <w:t xml:space="preserve">сельского поселения </w:t>
      </w:r>
      <w:r>
        <w:t>Вурнарского</w:t>
      </w:r>
      <w:r w:rsidRPr="00E977CF">
        <w:t xml:space="preserve"> района, устанавливаются соответственно статьями 46.9 и 46.10 Градостроительного кодекса Российской Федерации.</w:t>
      </w:r>
    </w:p>
    <w:p w:rsidR="00B95655" w:rsidRPr="00E977CF" w:rsidRDefault="00B95655" w:rsidP="00B95655">
      <w:pPr>
        <w:ind w:firstLine="709"/>
        <w:jc w:val="both"/>
      </w:pPr>
      <w:bookmarkStart w:id="20" w:name="sub_70"/>
      <w:bookmarkEnd w:id="20"/>
      <w:r w:rsidRPr="00E977CF">
        <w:t>2</w:t>
      </w:r>
      <w:r>
        <w:t>1</w:t>
      </w:r>
      <w:r w:rsidRPr="00E977CF">
        <w:t xml:space="preserve">. Документация по планировке территории или ее отдельные части могут быть отменены по инициативе заинтересованного лица, по инициативе уполномоченного органа и </w:t>
      </w:r>
      <w:r w:rsidRPr="00E977CF">
        <w:lastRenderedPageBreak/>
        <w:t>на основании вступившего в силу судебного акта, отменяющего документацию по планировке территории или ее отдельных частей.</w:t>
      </w:r>
    </w:p>
    <w:p w:rsidR="00B95655" w:rsidRPr="00E977CF" w:rsidRDefault="00B95655" w:rsidP="00B95655">
      <w:pPr>
        <w:ind w:firstLine="709"/>
        <w:jc w:val="both"/>
      </w:pPr>
      <w:r w:rsidRPr="00E977CF">
        <w:t>2</w:t>
      </w:r>
      <w:r>
        <w:t>2</w:t>
      </w:r>
      <w:r w:rsidRPr="00E977CF">
        <w:t>. С заявлением об отмене документации по планировке территории или ее отдельных частей в уполномоченный орган могут обратиться любые заинтересованные лица.</w:t>
      </w:r>
    </w:p>
    <w:p w:rsidR="00B95655" w:rsidRPr="00E977CF" w:rsidRDefault="00B95655" w:rsidP="00B95655">
      <w:pPr>
        <w:tabs>
          <w:tab w:val="left" w:pos="2562"/>
        </w:tabs>
        <w:autoSpaceDE w:val="0"/>
        <w:autoSpaceDN w:val="0"/>
        <w:adjustRightInd w:val="0"/>
        <w:ind w:firstLine="708"/>
        <w:jc w:val="both"/>
      </w:pPr>
      <w:r w:rsidRPr="00E977CF">
        <w:t>Указанное заявление в обязательном порядке должно содержать обоснование предложения об отмене документации по планировке территории или ее отдельных частей.</w:t>
      </w:r>
    </w:p>
    <w:p w:rsidR="00B95655" w:rsidRPr="00E977CF" w:rsidRDefault="00B95655" w:rsidP="00B95655">
      <w:pPr>
        <w:tabs>
          <w:tab w:val="left" w:pos="2562"/>
        </w:tabs>
        <w:autoSpaceDE w:val="0"/>
        <w:autoSpaceDN w:val="0"/>
        <w:adjustRightInd w:val="0"/>
        <w:ind w:firstLine="708"/>
        <w:jc w:val="both"/>
      </w:pPr>
      <w:r w:rsidRPr="00E977CF">
        <w:t>Заявление, не содержащее обоснования, указанного в абзаце втором настоящего пункта, в течение 5 рабочих дней с даты поступления возвращается уполномоченным органом заявителю.</w:t>
      </w:r>
    </w:p>
    <w:p w:rsidR="00B95655" w:rsidRPr="00E977CF" w:rsidRDefault="00B95655" w:rsidP="00B95655">
      <w:pPr>
        <w:tabs>
          <w:tab w:val="left" w:pos="2562"/>
        </w:tabs>
        <w:autoSpaceDE w:val="0"/>
        <w:autoSpaceDN w:val="0"/>
        <w:adjustRightInd w:val="0"/>
        <w:ind w:firstLine="708"/>
        <w:jc w:val="both"/>
      </w:pPr>
      <w:r w:rsidRPr="00E977CF">
        <w:t>2</w:t>
      </w:r>
      <w:r>
        <w:t>3</w:t>
      </w:r>
      <w:r w:rsidRPr="00E977CF">
        <w:t>. Уполномоченный орган вправе рассмотреть вопрос об отмене документации по планировке территории или ее отдельных частей по собственной инициативе в случае выявления несоответствия такой документации или ее отдельных частей требованиям части 10 статьи 45 Градостроительного кодекса Российской Федерации.</w:t>
      </w:r>
    </w:p>
    <w:p w:rsidR="00B95655" w:rsidRPr="00E977CF" w:rsidRDefault="00B95655" w:rsidP="00B95655">
      <w:pPr>
        <w:tabs>
          <w:tab w:val="left" w:pos="2562"/>
        </w:tabs>
        <w:autoSpaceDE w:val="0"/>
        <w:autoSpaceDN w:val="0"/>
        <w:adjustRightInd w:val="0"/>
        <w:ind w:firstLine="708"/>
        <w:jc w:val="both"/>
      </w:pPr>
      <w:r w:rsidRPr="00E977CF">
        <w:t>2</w:t>
      </w:r>
      <w:r>
        <w:t>4</w:t>
      </w:r>
      <w:r w:rsidRPr="00E977CF">
        <w:t>. В течение 3 рабочих дней с даты выявления несоответствия, указанного в пункте 2</w:t>
      </w:r>
      <w:r>
        <w:t>3</w:t>
      </w:r>
      <w:r w:rsidRPr="00E977CF">
        <w:t xml:space="preserve"> настоящего Порядка, поступления в уполномоченный орган заявления, указанного в пункте 2</w:t>
      </w:r>
      <w:r>
        <w:t>2</w:t>
      </w:r>
      <w:r w:rsidRPr="00E977CF">
        <w:t xml:space="preserve"> настоящего Порядка, уполномоченный орган направляет соответствующую информацию в адрес субъекта, по предложениям которого была утверждена документация по планировке территории, которую или отдельные части которой предлагается отменить. Указанный субъект вправе представить пояснения информации, указанной в абзаце первом настоящего пункта.</w:t>
      </w:r>
    </w:p>
    <w:p w:rsidR="00B95655" w:rsidRPr="00E977CF" w:rsidRDefault="00B95655" w:rsidP="00B95655">
      <w:pPr>
        <w:tabs>
          <w:tab w:val="left" w:pos="2562"/>
        </w:tabs>
        <w:autoSpaceDE w:val="0"/>
        <w:autoSpaceDN w:val="0"/>
        <w:adjustRightInd w:val="0"/>
        <w:ind w:firstLine="708"/>
        <w:jc w:val="both"/>
      </w:pPr>
      <w:r w:rsidRPr="00E977CF">
        <w:t>В течение 15 рабочих дней с даты поступления в уполномоченный орган заявления, указанного в пункте 2</w:t>
      </w:r>
      <w:r>
        <w:t>2</w:t>
      </w:r>
      <w:r w:rsidRPr="00E977CF">
        <w:t xml:space="preserve"> настоящего Порядка, уполномоченный орган проводит проверку доводов, изложенных в нем. </w:t>
      </w:r>
    </w:p>
    <w:p w:rsidR="00B95655" w:rsidRPr="00E977CF" w:rsidRDefault="00B95655" w:rsidP="00B95655">
      <w:pPr>
        <w:tabs>
          <w:tab w:val="left" w:pos="2562"/>
        </w:tabs>
        <w:autoSpaceDE w:val="0"/>
        <w:autoSpaceDN w:val="0"/>
        <w:adjustRightInd w:val="0"/>
        <w:ind w:firstLine="708"/>
        <w:jc w:val="both"/>
      </w:pPr>
      <w:r w:rsidRPr="00E977CF">
        <w:t>В случае, если отмена документации по планировке территории или ее отдельных частей осуществляется на основании вступившего в силу судебного акта, указанного в указанного в пункте 2</w:t>
      </w:r>
      <w:r>
        <w:t>1</w:t>
      </w:r>
      <w:r w:rsidRPr="00E977CF">
        <w:t xml:space="preserve"> настоящего Порядка, осуществление мероприятий, указанных в абзацах первом и втором настоящего пункта, не требуется.</w:t>
      </w:r>
    </w:p>
    <w:p w:rsidR="00B95655" w:rsidRPr="00E977CF" w:rsidRDefault="00B95655" w:rsidP="00B95655">
      <w:pPr>
        <w:tabs>
          <w:tab w:val="left" w:pos="2562"/>
        </w:tabs>
        <w:autoSpaceDE w:val="0"/>
        <w:autoSpaceDN w:val="0"/>
        <w:adjustRightInd w:val="0"/>
        <w:ind w:firstLine="708"/>
        <w:jc w:val="both"/>
      </w:pPr>
      <w:r w:rsidRPr="00E977CF">
        <w:t>2</w:t>
      </w:r>
      <w:r>
        <w:t>5</w:t>
      </w:r>
      <w:r w:rsidRPr="00E977CF">
        <w:t>. На основании проверки, указанной в пункте 2</w:t>
      </w:r>
      <w:r>
        <w:t>4</w:t>
      </w:r>
      <w:r w:rsidRPr="00E977CF">
        <w:t xml:space="preserve"> настоящего Порядка, уполномоченный орган принимает решение об отмене документации по планировке территории или ее отдельных частей или отказывает в принятии указанного решения.</w:t>
      </w:r>
    </w:p>
    <w:p w:rsidR="00B95655" w:rsidRPr="00E977CF" w:rsidRDefault="00B95655" w:rsidP="00B95655">
      <w:pPr>
        <w:tabs>
          <w:tab w:val="left" w:pos="2562"/>
        </w:tabs>
        <w:autoSpaceDE w:val="0"/>
        <w:autoSpaceDN w:val="0"/>
        <w:adjustRightInd w:val="0"/>
        <w:ind w:firstLine="708"/>
        <w:jc w:val="both"/>
      </w:pPr>
      <w:r w:rsidRPr="00E977CF">
        <w:t>Решение об отмене документации по планировке территории или ее отдельных частей принимается в течение 20 рабочих дней с даты поступления в уполномоченный орган заявления, выявления несоответствий, указанных в указанного в пункте 2</w:t>
      </w:r>
      <w:r>
        <w:t>2</w:t>
      </w:r>
      <w:r w:rsidRPr="00E977CF">
        <w:t xml:space="preserve"> настоящего Порядка, или в срок, установленный вступившим в силу судебным актом, указанным в пункте 2</w:t>
      </w:r>
      <w:r>
        <w:t>1</w:t>
      </w:r>
      <w:r w:rsidRPr="00E977CF">
        <w:t xml:space="preserve"> настоящего Порядка.</w:t>
      </w:r>
    </w:p>
    <w:p w:rsidR="00B95655" w:rsidRPr="00E977CF" w:rsidRDefault="00B95655" w:rsidP="00B95655">
      <w:pPr>
        <w:tabs>
          <w:tab w:val="left" w:pos="2562"/>
        </w:tabs>
        <w:autoSpaceDE w:val="0"/>
        <w:autoSpaceDN w:val="0"/>
        <w:adjustRightInd w:val="0"/>
        <w:ind w:firstLine="708"/>
        <w:jc w:val="both"/>
      </w:pPr>
      <w:r w:rsidRPr="00E977CF">
        <w:t>2</w:t>
      </w:r>
      <w:r>
        <w:t>6</w:t>
      </w:r>
      <w:r w:rsidRPr="00E977CF">
        <w:t>. В случае, предусмотренном частью 5.1 статьи 45 Градостроительного кодекса Российской Федерации, уполномоченный орган в течение 7 дней с даты принятия решения об отмене документации по планировке территории или ее отдельных частей направляет его главе поселения, применительно к территории которого осуществлялась подготовка документации по планировке территории, в отношении которой принято решение об отмене документации по планировке территории или ее отдельных частей.</w:t>
      </w:r>
    </w:p>
    <w:p w:rsidR="00B95655" w:rsidRPr="00E977CF" w:rsidRDefault="00B95655" w:rsidP="00B95655">
      <w:pPr>
        <w:pStyle w:val="ac"/>
        <w:ind w:firstLine="708"/>
        <w:jc w:val="both"/>
      </w:pPr>
      <w:r w:rsidRPr="00E977CF">
        <w:t>2</w:t>
      </w:r>
      <w:r>
        <w:t>7</w:t>
      </w:r>
      <w:r w:rsidRPr="00E977CF">
        <w:t>. Признание отдельных частей документации по планировке территории не подлежащими применению осуществляется в порядке, установленном частями 2</w:t>
      </w:r>
      <w:r>
        <w:t>1</w:t>
      </w:r>
      <w:r w:rsidRPr="00E977CF">
        <w:t xml:space="preserve"> – 2</w:t>
      </w:r>
      <w:r>
        <w:t>6</w:t>
      </w:r>
      <w:r w:rsidRPr="00E977CF">
        <w:t xml:space="preserve"> настоящего Порядка для отмены документации по планировке территории или ее отдельных частей.</w:t>
      </w:r>
    </w:p>
    <w:p w:rsidR="00B95655" w:rsidRPr="008D7436" w:rsidRDefault="00B95655" w:rsidP="00B95655">
      <w:pPr>
        <w:autoSpaceDE w:val="0"/>
        <w:autoSpaceDN w:val="0"/>
        <w:adjustRightInd w:val="0"/>
        <w:ind w:firstLine="708"/>
        <w:jc w:val="both"/>
      </w:pPr>
      <w:r w:rsidRPr="00E977CF">
        <w:t>2</w:t>
      </w:r>
      <w:r>
        <w:t>8</w:t>
      </w:r>
      <w:r w:rsidRPr="00E977CF">
        <w:t>.</w:t>
      </w:r>
      <w:r>
        <w:t xml:space="preserve"> </w:t>
      </w:r>
      <w:r w:rsidRPr="00E977CF">
        <w:t>Решения о внесении изменений в документацию по планировке территории,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w:t>
      </w:r>
      <w:r>
        <w:t xml:space="preserve"> </w:t>
      </w:r>
      <w:r w:rsidRPr="00E977CF">
        <w:t>в течение 5 рабочих дней со дня их принятия направляются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муниципальных образований, применительно к территориям которых приняты такие решения.</w:t>
      </w:r>
    </w:p>
    <w:sectPr w:rsidR="00B95655" w:rsidRPr="008D7436" w:rsidSect="00E873CA">
      <w:pgSz w:w="11906" w:h="16838"/>
      <w:pgMar w:top="1134" w:right="851"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32DEE"/>
    <w:multiLevelType w:val="hybridMultilevel"/>
    <w:tmpl w:val="E4D0AAC2"/>
    <w:lvl w:ilvl="0" w:tplc="899A5EAA">
      <w:start w:val="1"/>
      <w:numFmt w:val="decimal"/>
      <w:lvlText w:val="%1."/>
      <w:lvlJc w:val="left"/>
      <w:pPr>
        <w:tabs>
          <w:tab w:val="num" w:pos="1080"/>
        </w:tabs>
        <w:ind w:left="1080" w:hanging="360"/>
      </w:pPr>
      <w:rPr>
        <w:rFonts w:hint="default"/>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DE75E06"/>
    <w:multiLevelType w:val="hybridMultilevel"/>
    <w:tmpl w:val="445620E2"/>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40A650C7"/>
    <w:multiLevelType w:val="hybridMultilevel"/>
    <w:tmpl w:val="48E28890"/>
    <w:lvl w:ilvl="0" w:tplc="C3261212">
      <w:start w:val="3"/>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793146C"/>
    <w:multiLevelType w:val="hybridMultilevel"/>
    <w:tmpl w:val="38BC00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40178C8"/>
    <w:multiLevelType w:val="hybridMultilevel"/>
    <w:tmpl w:val="EE4ED868"/>
    <w:lvl w:ilvl="0" w:tplc="098CBA92">
      <w:start w:val="1"/>
      <w:numFmt w:val="decimal"/>
      <w:lvlText w:val="%1."/>
      <w:lvlJc w:val="left"/>
      <w:pPr>
        <w:tabs>
          <w:tab w:val="num" w:pos="840"/>
        </w:tabs>
        <w:ind w:left="840" w:hanging="72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6C4F5B86"/>
    <w:multiLevelType w:val="hybridMultilevel"/>
    <w:tmpl w:val="B414E5BC"/>
    <w:lvl w:ilvl="0" w:tplc="C3261212">
      <w:start w:val="2"/>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C471E"/>
    <w:rsid w:val="00050864"/>
    <w:rsid w:val="00096ADE"/>
    <w:rsid w:val="000D1ED9"/>
    <w:rsid w:val="000D3854"/>
    <w:rsid w:val="00110397"/>
    <w:rsid w:val="0011430D"/>
    <w:rsid w:val="0015185C"/>
    <w:rsid w:val="001B5BEE"/>
    <w:rsid w:val="001C0FCF"/>
    <w:rsid w:val="002475DA"/>
    <w:rsid w:val="00247AC7"/>
    <w:rsid w:val="00254906"/>
    <w:rsid w:val="0027713A"/>
    <w:rsid w:val="0029526F"/>
    <w:rsid w:val="002A0253"/>
    <w:rsid w:val="002B31D6"/>
    <w:rsid w:val="00306605"/>
    <w:rsid w:val="00307F5C"/>
    <w:rsid w:val="003261F5"/>
    <w:rsid w:val="0034778D"/>
    <w:rsid w:val="00383CBE"/>
    <w:rsid w:val="00393F91"/>
    <w:rsid w:val="003A466E"/>
    <w:rsid w:val="004061DB"/>
    <w:rsid w:val="00492BDE"/>
    <w:rsid w:val="004A04B6"/>
    <w:rsid w:val="004B3FEB"/>
    <w:rsid w:val="00500155"/>
    <w:rsid w:val="00567321"/>
    <w:rsid w:val="005904D9"/>
    <w:rsid w:val="005A51D2"/>
    <w:rsid w:val="005A7A0E"/>
    <w:rsid w:val="005E6E48"/>
    <w:rsid w:val="00653700"/>
    <w:rsid w:val="00653E8F"/>
    <w:rsid w:val="00666DB2"/>
    <w:rsid w:val="00681DE3"/>
    <w:rsid w:val="00683EFE"/>
    <w:rsid w:val="006E6093"/>
    <w:rsid w:val="006F2DCF"/>
    <w:rsid w:val="00711B70"/>
    <w:rsid w:val="00731C51"/>
    <w:rsid w:val="00743290"/>
    <w:rsid w:val="00746A24"/>
    <w:rsid w:val="00755535"/>
    <w:rsid w:val="00757200"/>
    <w:rsid w:val="007703E8"/>
    <w:rsid w:val="007A6359"/>
    <w:rsid w:val="00856258"/>
    <w:rsid w:val="0086088C"/>
    <w:rsid w:val="008912F7"/>
    <w:rsid w:val="008A600A"/>
    <w:rsid w:val="008B65F9"/>
    <w:rsid w:val="008C1D64"/>
    <w:rsid w:val="008C69AA"/>
    <w:rsid w:val="008D75B9"/>
    <w:rsid w:val="008E24FB"/>
    <w:rsid w:val="0091533E"/>
    <w:rsid w:val="00926F5D"/>
    <w:rsid w:val="00936869"/>
    <w:rsid w:val="0093769B"/>
    <w:rsid w:val="00955375"/>
    <w:rsid w:val="00985091"/>
    <w:rsid w:val="0098533D"/>
    <w:rsid w:val="00996079"/>
    <w:rsid w:val="009B3F9E"/>
    <w:rsid w:val="009C09A3"/>
    <w:rsid w:val="009C471E"/>
    <w:rsid w:val="009E2D01"/>
    <w:rsid w:val="00A1156C"/>
    <w:rsid w:val="00A17C3B"/>
    <w:rsid w:val="00A3190E"/>
    <w:rsid w:val="00A31985"/>
    <w:rsid w:val="00A44963"/>
    <w:rsid w:val="00A60654"/>
    <w:rsid w:val="00AD55C9"/>
    <w:rsid w:val="00AF04E2"/>
    <w:rsid w:val="00B95655"/>
    <w:rsid w:val="00C5403E"/>
    <w:rsid w:val="00CA75CE"/>
    <w:rsid w:val="00CF4649"/>
    <w:rsid w:val="00D0786C"/>
    <w:rsid w:val="00D411D4"/>
    <w:rsid w:val="00D93A58"/>
    <w:rsid w:val="00DB5ACB"/>
    <w:rsid w:val="00E3232C"/>
    <w:rsid w:val="00E33128"/>
    <w:rsid w:val="00E7246A"/>
    <w:rsid w:val="00E873CA"/>
    <w:rsid w:val="00E93EB8"/>
    <w:rsid w:val="00EA7FBD"/>
    <w:rsid w:val="00ED0EBD"/>
    <w:rsid w:val="00F12426"/>
    <w:rsid w:val="00F23640"/>
    <w:rsid w:val="00F539DA"/>
    <w:rsid w:val="00F57D78"/>
    <w:rsid w:val="00FC3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7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7321"/>
    <w:pPr>
      <w:keepNext/>
      <w:jc w:val="center"/>
      <w:outlineLvl w:val="0"/>
    </w:pPr>
    <w:rPr>
      <w:b/>
      <w:bCs/>
    </w:rPr>
  </w:style>
  <w:style w:type="paragraph" w:styleId="2">
    <w:name w:val="heading 2"/>
    <w:basedOn w:val="a"/>
    <w:next w:val="a"/>
    <w:link w:val="20"/>
    <w:uiPriority w:val="9"/>
    <w:semiHidden/>
    <w:unhideWhenUsed/>
    <w:qFormat/>
    <w:rsid w:val="009960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653E8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9C471E"/>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9C471E"/>
    <w:rPr>
      <w:b/>
      <w:bCs/>
      <w:color w:val="000080"/>
    </w:rPr>
  </w:style>
  <w:style w:type="paragraph" w:customStyle="1" w:styleId="a5">
    <w:name w:val="Нормальный"/>
    <w:rsid w:val="009C471E"/>
    <w:pPr>
      <w:autoSpaceDE w:val="0"/>
      <w:autoSpaceDN w:val="0"/>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9C471E"/>
    <w:rPr>
      <w:rFonts w:ascii="Tahoma" w:hAnsi="Tahoma" w:cs="Tahoma"/>
      <w:sz w:val="16"/>
      <w:szCs w:val="16"/>
    </w:rPr>
  </w:style>
  <w:style w:type="character" w:customStyle="1" w:styleId="a7">
    <w:name w:val="Текст выноски Знак"/>
    <w:basedOn w:val="a0"/>
    <w:link w:val="a6"/>
    <w:uiPriority w:val="99"/>
    <w:semiHidden/>
    <w:rsid w:val="009C471E"/>
    <w:rPr>
      <w:rFonts w:ascii="Tahoma" w:eastAsia="Times New Roman" w:hAnsi="Tahoma" w:cs="Tahoma"/>
      <w:sz w:val="16"/>
      <w:szCs w:val="16"/>
      <w:lang w:eastAsia="ru-RU"/>
    </w:rPr>
  </w:style>
  <w:style w:type="paragraph" w:styleId="a8">
    <w:name w:val="Body Text Indent"/>
    <w:basedOn w:val="a"/>
    <w:link w:val="a9"/>
    <w:rsid w:val="003A466E"/>
    <w:pPr>
      <w:ind w:firstLine="720"/>
      <w:jc w:val="both"/>
    </w:pPr>
    <w:rPr>
      <w:sz w:val="26"/>
      <w:szCs w:val="26"/>
    </w:rPr>
  </w:style>
  <w:style w:type="character" w:customStyle="1" w:styleId="a9">
    <w:name w:val="Основной текст с отступом Знак"/>
    <w:basedOn w:val="a0"/>
    <w:link w:val="a8"/>
    <w:rsid w:val="003A466E"/>
    <w:rPr>
      <w:rFonts w:ascii="Times New Roman" w:eastAsia="Times New Roman" w:hAnsi="Times New Roman" w:cs="Times New Roman"/>
      <w:sz w:val="26"/>
      <w:szCs w:val="26"/>
    </w:rPr>
  </w:style>
  <w:style w:type="paragraph" w:styleId="aa">
    <w:name w:val="Body Text"/>
    <w:basedOn w:val="a"/>
    <w:link w:val="ab"/>
    <w:rsid w:val="003A466E"/>
    <w:pPr>
      <w:spacing w:after="120"/>
    </w:pPr>
    <w:rPr>
      <w:sz w:val="20"/>
      <w:szCs w:val="20"/>
    </w:rPr>
  </w:style>
  <w:style w:type="character" w:customStyle="1" w:styleId="ab">
    <w:name w:val="Основной текст Знак"/>
    <w:basedOn w:val="a0"/>
    <w:link w:val="aa"/>
    <w:rsid w:val="003A466E"/>
    <w:rPr>
      <w:rFonts w:ascii="Times New Roman" w:eastAsia="Times New Roman" w:hAnsi="Times New Roman" w:cs="Times New Roman"/>
      <w:sz w:val="20"/>
      <w:szCs w:val="20"/>
      <w:lang w:eastAsia="ru-RU"/>
    </w:rPr>
  </w:style>
  <w:style w:type="paragraph" w:styleId="ac">
    <w:name w:val="No Spacing"/>
    <w:uiPriority w:val="1"/>
    <w:qFormat/>
    <w:rsid w:val="00110397"/>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67321"/>
    <w:rPr>
      <w:rFonts w:ascii="Times New Roman" w:eastAsia="Times New Roman" w:hAnsi="Times New Roman" w:cs="Times New Roman"/>
      <w:b/>
      <w:bCs/>
      <w:sz w:val="24"/>
      <w:szCs w:val="24"/>
      <w:lang w:eastAsia="ru-RU"/>
    </w:rPr>
  </w:style>
  <w:style w:type="paragraph" w:styleId="21">
    <w:name w:val="Body Text 2"/>
    <w:basedOn w:val="a"/>
    <w:link w:val="22"/>
    <w:uiPriority w:val="99"/>
    <w:semiHidden/>
    <w:unhideWhenUsed/>
    <w:rsid w:val="0098533D"/>
    <w:pPr>
      <w:spacing w:after="120" w:line="480" w:lineRule="auto"/>
    </w:pPr>
  </w:style>
  <w:style w:type="character" w:customStyle="1" w:styleId="22">
    <w:name w:val="Основной текст 2 Знак"/>
    <w:basedOn w:val="a0"/>
    <w:link w:val="21"/>
    <w:uiPriority w:val="99"/>
    <w:semiHidden/>
    <w:rsid w:val="0098533D"/>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98533D"/>
    <w:pPr>
      <w:spacing w:after="120"/>
    </w:pPr>
    <w:rPr>
      <w:sz w:val="16"/>
      <w:szCs w:val="16"/>
    </w:rPr>
  </w:style>
  <w:style w:type="character" w:customStyle="1" w:styleId="30">
    <w:name w:val="Основной текст 3 Знак"/>
    <w:basedOn w:val="a0"/>
    <w:link w:val="3"/>
    <w:uiPriority w:val="99"/>
    <w:rsid w:val="0098533D"/>
    <w:rPr>
      <w:rFonts w:ascii="Times New Roman" w:eastAsia="Times New Roman" w:hAnsi="Times New Roman" w:cs="Times New Roman"/>
      <w:sz w:val="16"/>
      <w:szCs w:val="16"/>
      <w:lang w:eastAsia="ru-RU"/>
    </w:rPr>
  </w:style>
  <w:style w:type="paragraph" w:styleId="ad">
    <w:name w:val="Title"/>
    <w:basedOn w:val="a"/>
    <w:link w:val="ae"/>
    <w:qFormat/>
    <w:rsid w:val="0098533D"/>
    <w:pPr>
      <w:widowControl w:val="0"/>
      <w:autoSpaceDE w:val="0"/>
      <w:autoSpaceDN w:val="0"/>
      <w:adjustRightInd w:val="0"/>
      <w:ind w:left="4536"/>
      <w:jc w:val="center"/>
    </w:pPr>
    <w:rPr>
      <w:sz w:val="26"/>
      <w:szCs w:val="18"/>
    </w:rPr>
  </w:style>
  <w:style w:type="character" w:customStyle="1" w:styleId="ae">
    <w:name w:val="Название Знак"/>
    <w:basedOn w:val="a0"/>
    <w:link w:val="ad"/>
    <w:rsid w:val="0098533D"/>
    <w:rPr>
      <w:rFonts w:ascii="Times New Roman" w:eastAsia="Times New Roman" w:hAnsi="Times New Roman" w:cs="Times New Roman"/>
      <w:sz w:val="26"/>
      <w:szCs w:val="18"/>
      <w:lang w:eastAsia="ru-RU"/>
    </w:rPr>
  </w:style>
  <w:style w:type="paragraph" w:styleId="23">
    <w:name w:val="Body Text Indent 2"/>
    <w:basedOn w:val="a"/>
    <w:link w:val="24"/>
    <w:uiPriority w:val="99"/>
    <w:semiHidden/>
    <w:unhideWhenUsed/>
    <w:rsid w:val="00050864"/>
    <w:pPr>
      <w:spacing w:after="120" w:line="480" w:lineRule="auto"/>
      <w:ind w:left="283"/>
    </w:pPr>
  </w:style>
  <w:style w:type="character" w:customStyle="1" w:styleId="24">
    <w:name w:val="Основной текст с отступом 2 Знак"/>
    <w:basedOn w:val="a0"/>
    <w:link w:val="23"/>
    <w:uiPriority w:val="99"/>
    <w:semiHidden/>
    <w:rsid w:val="00050864"/>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5A7A0E"/>
    <w:pPr>
      <w:spacing w:after="120"/>
      <w:ind w:left="283"/>
    </w:pPr>
    <w:rPr>
      <w:sz w:val="16"/>
      <w:szCs w:val="16"/>
    </w:rPr>
  </w:style>
  <w:style w:type="character" w:customStyle="1" w:styleId="32">
    <w:name w:val="Основной текст с отступом 3 Знак"/>
    <w:basedOn w:val="a0"/>
    <w:link w:val="31"/>
    <w:uiPriority w:val="99"/>
    <w:semiHidden/>
    <w:rsid w:val="005A7A0E"/>
    <w:rPr>
      <w:rFonts w:ascii="Times New Roman" w:eastAsia="Times New Roman" w:hAnsi="Times New Roman" w:cs="Times New Roman"/>
      <w:sz w:val="16"/>
      <w:szCs w:val="16"/>
      <w:lang w:eastAsia="ru-RU"/>
    </w:rPr>
  </w:style>
  <w:style w:type="character" w:customStyle="1" w:styleId="60">
    <w:name w:val="Заголовок 6 Знак"/>
    <w:basedOn w:val="a0"/>
    <w:link w:val="6"/>
    <w:uiPriority w:val="9"/>
    <w:semiHidden/>
    <w:rsid w:val="00653E8F"/>
    <w:rPr>
      <w:rFonts w:asciiTheme="majorHAnsi" w:eastAsiaTheme="majorEastAsia" w:hAnsiTheme="majorHAnsi" w:cstheme="majorBidi"/>
      <w:i/>
      <w:iCs/>
      <w:color w:val="243F60" w:themeColor="accent1" w:themeShade="7F"/>
      <w:sz w:val="24"/>
      <w:szCs w:val="24"/>
      <w:lang w:eastAsia="ru-RU"/>
    </w:rPr>
  </w:style>
  <w:style w:type="paragraph" w:styleId="af">
    <w:name w:val="List Paragraph"/>
    <w:basedOn w:val="a"/>
    <w:uiPriority w:val="34"/>
    <w:qFormat/>
    <w:rsid w:val="00653E8F"/>
    <w:pPr>
      <w:ind w:left="720"/>
      <w:contextualSpacing/>
    </w:pPr>
  </w:style>
  <w:style w:type="character" w:customStyle="1" w:styleId="20">
    <w:name w:val="Заголовок 2 Знак"/>
    <w:basedOn w:val="a0"/>
    <w:link w:val="2"/>
    <w:uiPriority w:val="9"/>
    <w:semiHidden/>
    <w:rsid w:val="00996079"/>
    <w:rPr>
      <w:rFonts w:asciiTheme="majorHAnsi" w:eastAsiaTheme="majorEastAsia" w:hAnsiTheme="majorHAnsi" w:cstheme="majorBidi"/>
      <w:b/>
      <w:bCs/>
      <w:color w:val="4F81BD" w:themeColor="accent1"/>
      <w:sz w:val="26"/>
      <w:szCs w:val="26"/>
      <w:lang w:eastAsia="ru-RU"/>
    </w:rPr>
  </w:style>
  <w:style w:type="character" w:styleId="af0">
    <w:name w:val="Hyperlink"/>
    <w:basedOn w:val="a0"/>
    <w:uiPriority w:val="99"/>
    <w:unhideWhenUsed/>
    <w:rsid w:val="00E873CA"/>
    <w:rPr>
      <w:rFonts w:cs="Times New Roman"/>
      <w:color w:val="0000FF"/>
      <w:u w:val="single"/>
    </w:rPr>
  </w:style>
  <w:style w:type="character" w:styleId="af1">
    <w:name w:val="Strong"/>
    <w:basedOn w:val="a0"/>
    <w:uiPriority w:val="22"/>
    <w:qFormat/>
    <w:rsid w:val="00E873CA"/>
    <w:rPr>
      <w:rFonts w:cs="Times New Roman"/>
      <w:b/>
      <w:bCs/>
    </w:rPr>
  </w:style>
  <w:style w:type="character" w:customStyle="1" w:styleId="ConsPlusNormal">
    <w:name w:val="ConsPlusNormal Знак"/>
    <w:link w:val="ConsPlusNormal0"/>
    <w:locked/>
    <w:rsid w:val="00E873CA"/>
    <w:rPr>
      <w:rFonts w:ascii="Arial" w:hAnsi="Arial"/>
    </w:rPr>
  </w:style>
  <w:style w:type="paragraph" w:customStyle="1" w:styleId="ConsPlusNormal0">
    <w:name w:val="ConsPlusNormal"/>
    <w:link w:val="ConsPlusNormal"/>
    <w:rsid w:val="00E873CA"/>
    <w:pPr>
      <w:autoSpaceDE w:val="0"/>
      <w:autoSpaceDN w:val="0"/>
      <w:adjustRightInd w:val="0"/>
      <w:spacing w:after="0" w:line="240" w:lineRule="auto"/>
    </w:pPr>
    <w:rPr>
      <w:rFonts w:ascii="Arial" w:hAnsi="Arial"/>
    </w:rPr>
  </w:style>
  <w:style w:type="paragraph" w:customStyle="1" w:styleId="ConsPlusTitle">
    <w:name w:val="ConsPlusTitle"/>
    <w:uiPriority w:val="99"/>
    <w:rsid w:val="00E873CA"/>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character" w:customStyle="1" w:styleId="af2">
    <w:name w:val="Гипертекстовая ссылка"/>
    <w:basedOn w:val="a4"/>
    <w:uiPriority w:val="99"/>
    <w:rsid w:val="00E873CA"/>
    <w:rPr>
      <w:rFonts w:cs="Times New Roman"/>
      <w:color w:val="106BBE"/>
      <w:sz w:val="26"/>
      <w:szCs w:val="26"/>
    </w:rPr>
  </w:style>
  <w:style w:type="paragraph" w:styleId="af3">
    <w:name w:val="Normal (Web)"/>
    <w:basedOn w:val="a"/>
    <w:uiPriority w:val="99"/>
    <w:rsid w:val="00B95655"/>
    <w:pPr>
      <w:spacing w:before="100" w:beforeAutospacing="1" w:after="100" w:afterAutospacing="1"/>
    </w:pPr>
  </w:style>
  <w:style w:type="character" w:customStyle="1" w:styleId="hl">
    <w:name w:val="hl"/>
    <w:rsid w:val="00B95655"/>
  </w:style>
</w:styles>
</file>

<file path=word/webSettings.xml><?xml version="1.0" encoding="utf-8"?>
<w:webSettings xmlns:r="http://schemas.openxmlformats.org/officeDocument/2006/relationships" xmlns:w="http://schemas.openxmlformats.org/wordprocessingml/2006/main">
  <w:divs>
    <w:div w:id="329333383">
      <w:bodyDiv w:val="1"/>
      <w:marLeft w:val="0"/>
      <w:marRight w:val="0"/>
      <w:marTop w:val="0"/>
      <w:marBottom w:val="0"/>
      <w:divBdr>
        <w:top w:val="none" w:sz="0" w:space="0" w:color="auto"/>
        <w:left w:val="none" w:sz="0" w:space="0" w:color="auto"/>
        <w:bottom w:val="none" w:sz="0" w:space="0" w:color="auto"/>
        <w:right w:val="none" w:sz="0" w:space="0" w:color="auto"/>
      </w:divBdr>
    </w:div>
    <w:div w:id="786655184">
      <w:bodyDiv w:val="1"/>
      <w:marLeft w:val="0"/>
      <w:marRight w:val="0"/>
      <w:marTop w:val="0"/>
      <w:marBottom w:val="0"/>
      <w:divBdr>
        <w:top w:val="none" w:sz="0" w:space="0" w:color="auto"/>
        <w:left w:val="none" w:sz="0" w:space="0" w:color="auto"/>
        <w:bottom w:val="none" w:sz="0" w:space="0" w:color="auto"/>
        <w:right w:val="none" w:sz="0" w:space="0" w:color="auto"/>
      </w:divBdr>
    </w:div>
    <w:div w:id="1236429279">
      <w:bodyDiv w:val="1"/>
      <w:marLeft w:val="0"/>
      <w:marRight w:val="0"/>
      <w:marTop w:val="0"/>
      <w:marBottom w:val="0"/>
      <w:divBdr>
        <w:top w:val="none" w:sz="0" w:space="0" w:color="auto"/>
        <w:left w:val="none" w:sz="0" w:space="0" w:color="auto"/>
        <w:bottom w:val="none" w:sz="0" w:space="0" w:color="auto"/>
        <w:right w:val="none" w:sz="0" w:space="0" w:color="auto"/>
      </w:divBdr>
    </w:div>
    <w:div w:id="1337801546">
      <w:bodyDiv w:val="1"/>
      <w:marLeft w:val="0"/>
      <w:marRight w:val="0"/>
      <w:marTop w:val="0"/>
      <w:marBottom w:val="0"/>
      <w:divBdr>
        <w:top w:val="none" w:sz="0" w:space="0" w:color="auto"/>
        <w:left w:val="none" w:sz="0" w:space="0" w:color="auto"/>
        <w:bottom w:val="none" w:sz="0" w:space="0" w:color="auto"/>
        <w:right w:val="none" w:sz="0" w:space="0" w:color="auto"/>
      </w:divBdr>
    </w:div>
    <w:div w:id="169738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4163</Words>
  <Characters>23732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2020-08-06T08:16:00Z</cp:lastPrinted>
  <dcterms:created xsi:type="dcterms:W3CDTF">2020-09-15T06:39:00Z</dcterms:created>
  <dcterms:modified xsi:type="dcterms:W3CDTF">2020-09-15T06:39:00Z</dcterms:modified>
</cp:coreProperties>
</file>