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9A4586" w:rsidTr="00057CBA">
        <w:trPr>
          <w:cantSplit/>
          <w:trHeight w:val="420"/>
        </w:trPr>
        <w:tc>
          <w:tcPr>
            <w:tcW w:w="4109" w:type="dxa"/>
            <w:hideMark/>
          </w:tcPr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9A4586" w:rsidRDefault="009A4586" w:rsidP="00057CB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586" w:rsidRDefault="009A4586" w:rsidP="00057CBA">
            <w:pPr>
              <w:jc w:val="center"/>
              <w:rPr>
                <w:rFonts w:eastAsia="SimSun"/>
                <w:kern w:val="2"/>
                <w:lang w:eastAsia="en-US"/>
              </w:rPr>
            </w:pPr>
          </w:p>
        </w:tc>
        <w:tc>
          <w:tcPr>
            <w:tcW w:w="4136" w:type="dxa"/>
            <w:hideMark/>
          </w:tcPr>
          <w:p w:rsidR="009A4586" w:rsidRDefault="009A4586" w:rsidP="00057C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9A4586" w:rsidTr="00057CBA">
        <w:trPr>
          <w:cantSplit/>
          <w:trHeight w:val="1563"/>
        </w:trPr>
        <w:tc>
          <w:tcPr>
            <w:tcW w:w="4109" w:type="dxa"/>
            <w:hideMark/>
          </w:tcPr>
          <w:p w:rsidR="009A4586" w:rsidRDefault="004A72E9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КӖҪН</w:t>
            </w:r>
            <w:r w:rsidR="009A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КИПЕК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9A4586" w:rsidRDefault="009A4586" w:rsidP="00057CBA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4A72E9" w:rsidRDefault="004A72E9" w:rsidP="00057CB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586" w:rsidRDefault="009A4586" w:rsidP="00057CB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0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ҫ.  № 1</w:t>
            </w:r>
            <w:r w:rsidR="004A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A4586" w:rsidRDefault="009A4586" w:rsidP="004A72E9">
            <w:pPr>
              <w:rPr>
                <w:rFonts w:eastAsia="SimSun"/>
                <w:kern w:val="2"/>
                <w:lang w:eastAsia="en-US"/>
              </w:rPr>
            </w:pPr>
            <w:r>
              <w:rPr>
                <w:color w:val="000000"/>
              </w:rPr>
              <w:t xml:space="preserve">          </w:t>
            </w:r>
            <w:r w:rsidR="004A72E9">
              <w:rPr>
                <w:color w:val="000000"/>
              </w:rPr>
              <w:t xml:space="preserve">Кĕҫн </w:t>
            </w:r>
            <w:r>
              <w:rPr>
                <w:color w:val="000000"/>
              </w:rPr>
              <w:t xml:space="preserve">Кипек </w:t>
            </w:r>
            <w:r w:rsidR="004A72E9">
              <w:rPr>
                <w:color w:val="000000"/>
              </w:rPr>
              <w:t>сали</w:t>
            </w:r>
          </w:p>
        </w:tc>
        <w:tc>
          <w:tcPr>
            <w:tcW w:w="1325" w:type="dxa"/>
            <w:vMerge/>
            <w:vAlign w:val="center"/>
            <w:hideMark/>
          </w:tcPr>
          <w:p w:rsidR="009A4586" w:rsidRDefault="009A4586" w:rsidP="00057CBA">
            <w:pPr>
              <w:rPr>
                <w:rFonts w:eastAsia="SimSun"/>
                <w:kern w:val="2"/>
                <w:lang w:eastAsia="en-US"/>
              </w:rPr>
            </w:pPr>
          </w:p>
        </w:tc>
        <w:tc>
          <w:tcPr>
            <w:tcW w:w="4136" w:type="dxa"/>
            <w:hideMark/>
          </w:tcPr>
          <w:p w:rsidR="009A4586" w:rsidRDefault="009A4586" w:rsidP="00057CB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A4586" w:rsidRDefault="004A72E9" w:rsidP="00057C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МАЛОЯУШ</w:t>
            </w:r>
            <w:r w:rsidR="009A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СЕЛЬСКОГО</w:t>
            </w:r>
          </w:p>
          <w:p w:rsidR="009A4586" w:rsidRDefault="009A4586" w:rsidP="00057CBA">
            <w:pPr>
              <w:pStyle w:val="a3"/>
              <w:spacing w:line="192" w:lineRule="auto"/>
              <w:jc w:val="center"/>
              <w:rPr>
                <w:rStyle w:val="a5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4586" w:rsidRDefault="009A4586" w:rsidP="00057CBA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4A72E9" w:rsidRDefault="004A72E9" w:rsidP="00057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86" w:rsidRDefault="009A4586" w:rsidP="00057C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2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марта  2020 г.   № 1</w:t>
            </w:r>
            <w:r w:rsidR="004A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4586" w:rsidRDefault="004A72E9" w:rsidP="00057CBA">
            <w:pPr>
              <w:jc w:val="center"/>
              <w:rPr>
                <w:rFonts w:eastAsia="SimSun"/>
                <w:kern w:val="2"/>
                <w:lang w:eastAsia="en-US"/>
              </w:rPr>
            </w:pPr>
            <w:r>
              <w:rPr>
                <w:color w:val="000000"/>
              </w:rPr>
              <w:t>с.Малые Яуши</w:t>
            </w:r>
          </w:p>
        </w:tc>
      </w:tr>
    </w:tbl>
    <w:p w:rsidR="009A4586" w:rsidRDefault="009A4586" w:rsidP="00637ABA">
      <w:pPr>
        <w:tabs>
          <w:tab w:val="left" w:pos="1134"/>
        </w:tabs>
        <w:ind w:firstLine="567"/>
        <w:jc w:val="both"/>
        <w:rPr>
          <w:color w:val="000000"/>
        </w:rPr>
      </w:pPr>
    </w:p>
    <w:p w:rsidR="00AA2A70" w:rsidRPr="00F55152" w:rsidRDefault="00AA2A70" w:rsidP="00AA2A70">
      <w:pPr>
        <w:tabs>
          <w:tab w:val="left" w:pos="1134"/>
        </w:tabs>
        <w:ind w:right="4676"/>
        <w:jc w:val="both"/>
        <w:rPr>
          <w:bCs/>
        </w:rPr>
      </w:pPr>
      <w:r w:rsidRPr="00F55152">
        <w:rPr>
          <w:bCs/>
        </w:rPr>
        <w:t>О внесении изменений в постановление администрации Малояушского сельского поселения от 06.07.2018 № 39 «Об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AA2A70" w:rsidRPr="00F55152" w:rsidRDefault="00AA2A70" w:rsidP="00AA2A70">
      <w:pPr>
        <w:tabs>
          <w:tab w:val="left" w:pos="1134"/>
        </w:tabs>
        <w:ind w:firstLine="567"/>
        <w:jc w:val="both"/>
      </w:pPr>
    </w:p>
    <w:p w:rsidR="001C72EA" w:rsidRPr="00F55152" w:rsidRDefault="001C72EA" w:rsidP="001C72EA">
      <w:pPr>
        <w:tabs>
          <w:tab w:val="left" w:pos="1134"/>
        </w:tabs>
        <w:ind w:firstLine="567"/>
        <w:jc w:val="both"/>
      </w:pPr>
      <w:r w:rsidRPr="00F55152">
        <w:t xml:space="preserve">В соответствия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и на основании протеста прокуратуры Вурнарского района Чувашской Республики от 15.02.2020 года за №03-04-2020, администрация </w:t>
      </w:r>
      <w:r w:rsidRPr="00F55152">
        <w:rPr>
          <w:bCs/>
        </w:rPr>
        <w:t>Малояушского</w:t>
      </w:r>
      <w:r w:rsidRPr="00F55152">
        <w:t xml:space="preserve"> сельского поселения Вурнарского района Чувашской Республики постановляет:</w:t>
      </w:r>
    </w:p>
    <w:p w:rsidR="001C72EA" w:rsidRPr="00F55152" w:rsidRDefault="001C72EA" w:rsidP="001C72EA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right="-1" w:firstLine="567"/>
        <w:contextualSpacing/>
        <w:jc w:val="both"/>
        <w:rPr>
          <w:sz w:val="22"/>
          <w:szCs w:val="22"/>
        </w:rPr>
      </w:pPr>
      <w:r w:rsidRPr="00F55152">
        <w:rPr>
          <w:bCs/>
        </w:rPr>
        <w:t>Внести в постановление администрации Малояушского сельского поселения от 09.07.2018 № 39 «Об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  (далее – постановление) следующие изменения:</w:t>
      </w:r>
    </w:p>
    <w:p w:rsidR="001C72EA" w:rsidRPr="00F55152" w:rsidRDefault="001C72EA" w:rsidP="001C72EA">
      <w:pPr>
        <w:tabs>
          <w:tab w:val="left" w:pos="1134"/>
        </w:tabs>
        <w:spacing w:after="200" w:line="276" w:lineRule="auto"/>
        <w:ind w:right="-1" w:firstLine="567"/>
        <w:contextualSpacing/>
        <w:jc w:val="both"/>
        <w:rPr>
          <w:sz w:val="22"/>
          <w:szCs w:val="22"/>
        </w:rPr>
      </w:pPr>
      <w:r w:rsidRPr="00F55152">
        <w:rPr>
          <w:bCs/>
        </w:rPr>
        <w:t xml:space="preserve"> в приложении к постановлению в Административном регламенте администрации Малояушского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строительства»: </w:t>
      </w:r>
    </w:p>
    <w:p w:rsidR="001C72EA" w:rsidRPr="00F55152" w:rsidRDefault="001C72EA" w:rsidP="001C72EA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</w:pPr>
      <w:r w:rsidRPr="00F55152">
        <w:t>В пункте 2.4.1. слова «в течение 7 рабочих дней» заменить словами «в течение 5 рабочих дней».</w:t>
      </w:r>
    </w:p>
    <w:p w:rsidR="001C72EA" w:rsidRPr="00F55152" w:rsidRDefault="001C72EA" w:rsidP="001C72EA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</w:pPr>
      <w:r w:rsidRPr="00F55152">
        <w:t>В пункте 2.4.2. слова «в срок не более чем 7 рабочих дней» заменить словами «в срок не более чем 5 рабочих дней».</w:t>
      </w:r>
    </w:p>
    <w:p w:rsidR="001C72EA" w:rsidRPr="00F55152" w:rsidRDefault="001C72EA" w:rsidP="001C72EA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</w:pPr>
      <w:r w:rsidRPr="00F55152">
        <w:t>В пункте 2.4.4. слова «не позднее 7 рабочих дней» заменить словами «не позднее 5 рабочих дней».</w:t>
      </w:r>
    </w:p>
    <w:p w:rsidR="001C72EA" w:rsidRPr="00F55152" w:rsidRDefault="001C72EA" w:rsidP="001C72EA">
      <w:pPr>
        <w:numPr>
          <w:ilvl w:val="1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-1" w:firstLine="567"/>
        <w:contextualSpacing/>
        <w:jc w:val="both"/>
      </w:pPr>
      <w:r w:rsidRPr="00F55152">
        <w:t>Пункт 2.7.2. изложить в следующей редакции:</w:t>
      </w:r>
    </w:p>
    <w:p w:rsidR="001C72EA" w:rsidRPr="00F55152" w:rsidRDefault="001C72EA" w:rsidP="001C72EA">
      <w:pPr>
        <w:shd w:val="clear" w:color="auto" w:fill="FFFFFF"/>
        <w:tabs>
          <w:tab w:val="left" w:pos="952"/>
          <w:tab w:val="left" w:pos="1134"/>
        </w:tabs>
        <w:ind w:firstLine="567"/>
        <w:jc w:val="both"/>
      </w:pPr>
      <w:r w:rsidRPr="00F55152">
        <w:t>«2.7.2 В случае направления лицами, указанными в частях 21.5 - 21.7 и 21.9 статьи 51 ГрК РФ уведомления о переходе прав на земельные участки, права пользования недрами, об образовании земельного участка в орган местного самоуправления, орган местного самоуправления вправе внести изменения в разрешение на строительство.</w:t>
      </w:r>
    </w:p>
    <w:p w:rsidR="001C72EA" w:rsidRPr="00F55152" w:rsidRDefault="001C72EA" w:rsidP="001C72EA">
      <w:pPr>
        <w:tabs>
          <w:tab w:val="left" w:pos="952"/>
          <w:tab w:val="left" w:pos="1134"/>
        </w:tabs>
        <w:ind w:firstLine="567"/>
        <w:contextualSpacing/>
        <w:jc w:val="both"/>
      </w:pPr>
      <w:r w:rsidRPr="00F55152">
        <w:t>Лица, указанные в частях 21.5 – 21.7 и 21.9 статьи 51 ГрК РФ,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орган местного самоуправления копии документов, предусмотренных пунктами 1 – 4 части 21.10 статьи 51 ГрК РФ.».</w:t>
      </w:r>
    </w:p>
    <w:p w:rsidR="001C72EA" w:rsidRPr="00F55152" w:rsidRDefault="001C72EA" w:rsidP="001C72EA">
      <w:pPr>
        <w:numPr>
          <w:ilvl w:val="1"/>
          <w:numId w:val="2"/>
        </w:numPr>
        <w:tabs>
          <w:tab w:val="left" w:pos="952"/>
          <w:tab w:val="left" w:pos="1134"/>
        </w:tabs>
        <w:spacing w:after="200" w:line="276" w:lineRule="auto"/>
        <w:ind w:left="0" w:firstLine="567"/>
        <w:contextualSpacing/>
        <w:jc w:val="both"/>
      </w:pPr>
      <w:r w:rsidRPr="00F55152">
        <w:t xml:space="preserve"> Пункт 2.10.3. изложить в следующей редакции:</w:t>
      </w:r>
    </w:p>
    <w:p w:rsidR="001C72EA" w:rsidRPr="00F55152" w:rsidRDefault="001C72EA" w:rsidP="001C72EA">
      <w:pPr>
        <w:tabs>
          <w:tab w:val="left" w:pos="952"/>
          <w:tab w:val="left" w:pos="1134"/>
        </w:tabs>
        <w:ind w:firstLine="567"/>
        <w:contextualSpacing/>
        <w:jc w:val="both"/>
      </w:pPr>
      <w:r w:rsidRPr="00F55152">
        <w:lastRenderedPageBreak/>
        <w:t>«2.10.3 Основанием для отказа во внесении изменений в разрешение на строительство является:</w:t>
      </w:r>
    </w:p>
    <w:p w:rsidR="001C72EA" w:rsidRPr="00F55152" w:rsidRDefault="001C72EA" w:rsidP="001C72EA">
      <w:pPr>
        <w:tabs>
          <w:tab w:val="left" w:pos="952"/>
          <w:tab w:val="left" w:pos="1134"/>
        </w:tabs>
        <w:ind w:firstLine="567"/>
        <w:contextualSpacing/>
        <w:jc w:val="both"/>
      </w:pPr>
      <w:r w:rsidRPr="00F55152"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</w:t>
      </w:r>
      <w:hyperlink r:id="rId6" w:anchor="block_5121101" w:history="1">
        <w:r w:rsidRPr="00F55152">
          <w:t>пунктами 1 - 4 части 21.10</w:t>
        </w:r>
      </w:hyperlink>
      <w:r w:rsidRPr="00F55152">
        <w:t> статьи 51 ГрК РФ, или отсутствие правоустанавливающего документа на земельный участок в случае, указанном в </w:t>
      </w:r>
      <w:hyperlink r:id="rId7" w:anchor="block_5121013" w:history="1">
        <w:r w:rsidRPr="00F55152">
          <w:t>части 21.13</w:t>
        </w:r>
      </w:hyperlink>
      <w:r w:rsidRPr="00F55152">
        <w:t> статьи 51 ГрК РФ, либо отсутствие документов, предусмотренных </w:t>
      </w:r>
      <w:hyperlink r:id="rId8" w:anchor="block_5107" w:history="1">
        <w:r w:rsidRPr="00F55152">
          <w:t>частью 7</w:t>
        </w:r>
      </w:hyperlink>
      <w:r w:rsidRPr="00F55152">
        <w:t> статьи 51 ГрК РФ,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C72EA" w:rsidRPr="00F55152" w:rsidRDefault="001C72EA" w:rsidP="001C72EA">
      <w:pPr>
        <w:shd w:val="clear" w:color="auto" w:fill="FFFFFF"/>
        <w:tabs>
          <w:tab w:val="left" w:pos="952"/>
          <w:tab w:val="left" w:pos="1134"/>
        </w:tabs>
        <w:ind w:firstLine="567"/>
        <w:jc w:val="both"/>
      </w:pPr>
      <w:r w:rsidRPr="00F55152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C72EA" w:rsidRPr="00F55152" w:rsidRDefault="001C72EA" w:rsidP="001C72EA">
      <w:pPr>
        <w:shd w:val="clear" w:color="auto" w:fill="FFFFFF"/>
        <w:tabs>
          <w:tab w:val="left" w:pos="952"/>
          <w:tab w:val="left" w:pos="1134"/>
        </w:tabs>
        <w:ind w:firstLine="567"/>
        <w:jc w:val="both"/>
      </w:pPr>
      <w:r w:rsidRPr="00F55152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 </w:t>
      </w:r>
      <w:hyperlink r:id="rId9" w:anchor="block_51217" w:history="1">
        <w:r w:rsidRPr="00F55152">
          <w:t>частью 21.7</w:t>
        </w:r>
      </w:hyperlink>
      <w:r w:rsidRPr="00F55152">
        <w:t> настоящей статьи. При этом градостроительный план земельного участка должен быть выдан не ранее чем за три года до дня направления уведомления, указанного в </w:t>
      </w:r>
      <w:hyperlink r:id="rId10" w:anchor="block_512110" w:history="1">
        <w:r w:rsidRPr="00F55152">
          <w:t>части 21.10</w:t>
        </w:r>
      </w:hyperlink>
      <w:r w:rsidRPr="00F55152">
        <w:t> статьи 51 ГрК РФ;</w:t>
      </w:r>
    </w:p>
    <w:p w:rsidR="001C72EA" w:rsidRPr="00F55152" w:rsidRDefault="001C72EA" w:rsidP="001C72EA">
      <w:pPr>
        <w:shd w:val="clear" w:color="auto" w:fill="FFFFFF"/>
        <w:tabs>
          <w:tab w:val="left" w:pos="1134"/>
        </w:tabs>
        <w:ind w:firstLine="567"/>
        <w:jc w:val="both"/>
      </w:pPr>
      <w:r w:rsidRPr="00F55152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C72EA" w:rsidRPr="00F55152" w:rsidRDefault="001C72EA" w:rsidP="001C72EA">
      <w:pPr>
        <w:shd w:val="clear" w:color="auto" w:fill="FFFFFF"/>
        <w:tabs>
          <w:tab w:val="left" w:pos="1134"/>
        </w:tabs>
        <w:ind w:firstLine="567"/>
        <w:jc w:val="both"/>
      </w:pPr>
      <w:r w:rsidRPr="00F55152"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</w:t>
      </w:r>
      <w:hyperlink r:id="rId11" w:anchor="block_51217" w:history="1">
        <w:r w:rsidRPr="00F55152">
          <w:t>частью 21.7</w:t>
        </w:r>
      </w:hyperlink>
      <w:r w:rsidRPr="00F55152">
        <w:t> статьи 51 ГрК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C72EA" w:rsidRPr="00F55152" w:rsidRDefault="001C72EA" w:rsidP="001C72EA">
      <w:pPr>
        <w:shd w:val="clear" w:color="auto" w:fill="FFFFFF"/>
        <w:tabs>
          <w:tab w:val="left" w:pos="1134"/>
        </w:tabs>
        <w:ind w:firstLine="567"/>
        <w:jc w:val="both"/>
      </w:pPr>
      <w:r w:rsidRPr="00F55152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C72EA" w:rsidRPr="00F55152" w:rsidRDefault="001C72EA" w:rsidP="001C72EA">
      <w:pPr>
        <w:shd w:val="clear" w:color="auto" w:fill="FFFFFF"/>
        <w:tabs>
          <w:tab w:val="left" w:pos="1134"/>
        </w:tabs>
        <w:ind w:firstLine="567"/>
        <w:jc w:val="both"/>
      </w:pPr>
      <w:r w:rsidRPr="00F55152">
        <w:t>7) наличие у уполномоченного на выдачу разрешения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12" w:anchor="block_5205" w:history="1">
        <w:r w:rsidRPr="00F55152">
          <w:t>части 5 статьи 52</w:t>
        </w:r>
      </w:hyperlink>
      <w:r w:rsidRPr="00F55152">
        <w:t xml:space="preserve"> ГрК РФ, в случае, если внесение изменений в разрешение на строительство связано с продлением срока действия разрешения на строительство. 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органах государственной власти или органе </w:t>
      </w:r>
      <w:r w:rsidRPr="00F55152">
        <w:lastRenderedPageBreak/>
        <w:t>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1C72EA" w:rsidRPr="00F55152" w:rsidRDefault="001C72EA" w:rsidP="001C72EA">
      <w:pPr>
        <w:shd w:val="clear" w:color="auto" w:fill="FFFFFF"/>
        <w:tabs>
          <w:tab w:val="left" w:pos="854"/>
          <w:tab w:val="left" w:pos="1134"/>
        </w:tabs>
        <w:ind w:firstLine="567"/>
        <w:jc w:val="both"/>
      </w:pPr>
      <w:r w:rsidRPr="00F55152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строительство.».</w:t>
      </w:r>
    </w:p>
    <w:p w:rsidR="001C72EA" w:rsidRPr="00F55152" w:rsidRDefault="001C72EA" w:rsidP="001C72E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F55152">
        <w:t>В абзаце втором  п.3.1.2 слова «в срок не позднее трех рабочих дней со дня получения заявления о выдаче разрешения на строительство в случаях строительства, реконструкции объекта капитального строительства» исключить.</w:t>
      </w:r>
    </w:p>
    <w:p w:rsidR="001C72EA" w:rsidRPr="00F55152" w:rsidRDefault="001C72EA" w:rsidP="001C72E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F55152">
        <w:rPr>
          <w:shd w:val="clear" w:color="auto" w:fill="FFFFFF"/>
        </w:rPr>
        <w:t>Пункт 3.1.3 дополнить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строительство.".</w:t>
      </w:r>
    </w:p>
    <w:p w:rsidR="001C72EA" w:rsidRPr="00F55152" w:rsidRDefault="001C72EA" w:rsidP="001C72E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F55152">
        <w:rPr>
          <w:shd w:val="clear" w:color="auto" w:fill="FFFFFF"/>
        </w:rPr>
        <w:t>Пункт 3.1.4 дополнить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строительство.".</w:t>
      </w:r>
    </w:p>
    <w:p w:rsidR="001C72EA" w:rsidRPr="00F55152" w:rsidRDefault="001C72EA" w:rsidP="001C72E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F55152">
        <w:rPr>
          <w:shd w:val="clear" w:color="auto" w:fill="FFFFFF"/>
        </w:rPr>
        <w:t>Пункт 3.1.5 дополнить абзацем следующего содержания: "Уведомление об отказе в выдаче разрешения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строительство.".</w:t>
      </w:r>
    </w:p>
    <w:p w:rsidR="001C72EA" w:rsidRPr="00F55152" w:rsidRDefault="001C72EA" w:rsidP="001C72E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jc w:val="both"/>
      </w:pPr>
      <w:r w:rsidRPr="00F55152">
        <w:t>В абзаце втором  п.3.3.2  слова «в срок не позднее трех рабочих дней со дня получения заявления о выдаче разрешения на строительство с внесенными изменениями» исключить.</w:t>
      </w:r>
    </w:p>
    <w:p w:rsidR="001C72EA" w:rsidRPr="00F55152" w:rsidRDefault="001C72EA" w:rsidP="001C72E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contextualSpacing/>
        <w:jc w:val="both"/>
      </w:pPr>
      <w:r w:rsidRPr="00F55152">
        <w:t>В пункте 3.3.3:</w:t>
      </w:r>
    </w:p>
    <w:p w:rsidR="001C72EA" w:rsidRPr="00F55152" w:rsidRDefault="001C72EA" w:rsidP="001C72EA">
      <w:pPr>
        <w:shd w:val="clear" w:color="auto" w:fill="FFFFFF"/>
        <w:tabs>
          <w:tab w:val="left" w:pos="854"/>
          <w:tab w:val="left" w:pos="1134"/>
        </w:tabs>
        <w:spacing w:after="200" w:line="276" w:lineRule="auto"/>
        <w:contextualSpacing/>
        <w:jc w:val="both"/>
      </w:pPr>
      <w:r w:rsidRPr="00F55152">
        <w:t xml:space="preserve">          в абзаце  втором  слова «в срок не более чем 6 рабочих дней» заменить словами «</w:t>
      </w:r>
      <w:r w:rsidRPr="00F55152">
        <w:rPr>
          <w:shd w:val="clear" w:color="auto" w:fill="FFFFFF"/>
        </w:rPr>
        <w:t>в течение пяти рабочих дней;</w:t>
      </w:r>
      <w:r w:rsidRPr="00F55152">
        <w:t xml:space="preserve">»; </w:t>
      </w:r>
    </w:p>
    <w:p w:rsidR="001C72EA" w:rsidRPr="00F55152" w:rsidRDefault="001C72EA" w:rsidP="001C72EA">
      <w:pPr>
        <w:shd w:val="clear" w:color="auto" w:fill="FFFFFF"/>
        <w:tabs>
          <w:tab w:val="left" w:pos="1134"/>
        </w:tabs>
        <w:ind w:firstLine="567"/>
        <w:contextualSpacing/>
        <w:jc w:val="both"/>
      </w:pPr>
      <w:r w:rsidRPr="00F55152">
        <w:t>дополнить абзацем следующего содержания:</w:t>
      </w:r>
    </w:p>
    <w:p w:rsidR="001C72EA" w:rsidRPr="00F55152" w:rsidRDefault="001C72EA" w:rsidP="001C72EA">
      <w:pPr>
        <w:tabs>
          <w:tab w:val="left" w:pos="952"/>
          <w:tab w:val="left" w:pos="1134"/>
        </w:tabs>
        <w:ind w:firstLine="567"/>
        <w:contextualSpacing/>
        <w:jc w:val="both"/>
        <w:rPr>
          <w:rFonts w:ascii="Calibri" w:hAnsi="Calibri"/>
          <w:sz w:val="22"/>
          <w:szCs w:val="22"/>
        </w:rPr>
      </w:pPr>
      <w:r w:rsidRPr="00F55152">
        <w:rPr>
          <w:shd w:val="clear" w:color="auto" w:fill="FFFFFF"/>
        </w:rPr>
        <w:t>"Уведомление, документы, предусмотренные пунктами 1 - 4 части 21.10 статьи 51 ГрК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 51 ГрК РФ, в случаях, если их представление необходимо в соответствии с частью 21.14 ГрК РФ,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строительство.".</w:t>
      </w:r>
    </w:p>
    <w:p w:rsidR="001C72EA" w:rsidRPr="00F55152" w:rsidRDefault="001C72EA" w:rsidP="001C72EA">
      <w:pPr>
        <w:numPr>
          <w:ilvl w:val="1"/>
          <w:numId w:val="2"/>
        </w:numPr>
        <w:shd w:val="clear" w:color="auto" w:fill="FFFFFF"/>
        <w:tabs>
          <w:tab w:val="left" w:pos="854"/>
          <w:tab w:val="left" w:pos="1134"/>
        </w:tabs>
        <w:spacing w:after="200" w:line="276" w:lineRule="auto"/>
        <w:ind w:left="0" w:firstLine="567"/>
        <w:contextualSpacing/>
        <w:jc w:val="both"/>
      </w:pPr>
      <w:r w:rsidRPr="00F55152">
        <w:t xml:space="preserve">В пункте 3.3.4.:  </w:t>
      </w:r>
    </w:p>
    <w:p w:rsidR="001C72EA" w:rsidRPr="00F55152" w:rsidRDefault="001C72EA" w:rsidP="001C72EA">
      <w:pPr>
        <w:shd w:val="clear" w:color="auto" w:fill="FFFFFF"/>
        <w:tabs>
          <w:tab w:val="left" w:pos="854"/>
          <w:tab w:val="left" w:pos="1134"/>
        </w:tabs>
        <w:spacing w:after="200" w:line="276" w:lineRule="auto"/>
        <w:ind w:left="567"/>
        <w:contextualSpacing/>
        <w:jc w:val="both"/>
      </w:pPr>
      <w:r w:rsidRPr="00F55152">
        <w:t>в абзаце втором слова «но не позднее 7 рабочих дней» заменить словами «</w:t>
      </w:r>
      <w:r w:rsidRPr="00F55152">
        <w:rPr>
          <w:shd w:val="clear" w:color="auto" w:fill="FFFFFF"/>
        </w:rPr>
        <w:t>в течение пяти рабочих дней;</w:t>
      </w:r>
      <w:r w:rsidRPr="00F55152">
        <w:t xml:space="preserve">»; </w:t>
      </w:r>
    </w:p>
    <w:p w:rsidR="001C72EA" w:rsidRPr="00F55152" w:rsidRDefault="001C72EA" w:rsidP="001C72EA">
      <w:pPr>
        <w:shd w:val="clear" w:color="auto" w:fill="FFFFFF"/>
        <w:tabs>
          <w:tab w:val="left" w:pos="1134"/>
        </w:tabs>
        <w:ind w:firstLine="567"/>
        <w:jc w:val="both"/>
      </w:pPr>
      <w:r w:rsidRPr="00F55152">
        <w:t>дополнить </w:t>
      </w:r>
      <w:bookmarkStart w:id="0" w:name="_GoBack"/>
      <w:r w:rsidRPr="00F55152">
        <w:t>абзацем</w:t>
      </w:r>
      <w:bookmarkEnd w:id="0"/>
      <w:r w:rsidRPr="00F55152">
        <w:t xml:space="preserve"> следующего содержания:</w:t>
      </w:r>
    </w:p>
    <w:p w:rsidR="001C72EA" w:rsidRPr="00F55152" w:rsidRDefault="001C72EA" w:rsidP="001C72EA">
      <w:pPr>
        <w:tabs>
          <w:tab w:val="left" w:pos="952"/>
          <w:tab w:val="left" w:pos="1134"/>
        </w:tabs>
        <w:ind w:firstLine="567"/>
        <w:contextualSpacing/>
        <w:jc w:val="both"/>
      </w:pPr>
      <w:r w:rsidRPr="00F55152">
        <w:rPr>
          <w:shd w:val="clear" w:color="auto" w:fill="FFFFFF"/>
        </w:rPr>
        <w:t>"Решение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строительство.".</w:t>
      </w:r>
    </w:p>
    <w:p w:rsidR="001C72EA" w:rsidRPr="00F55152" w:rsidRDefault="001C72EA" w:rsidP="001C72EA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Cs/>
        </w:rPr>
      </w:pPr>
      <w:r w:rsidRPr="00F55152">
        <w:rPr>
          <w:bCs/>
        </w:rPr>
        <w:t xml:space="preserve">Настоящее постановление вступает в силу после его официального опубликования в информационном издании «Бюллетень Малояушского сельского поселения». </w:t>
      </w:r>
    </w:p>
    <w:p w:rsidR="00AA2A70" w:rsidRPr="00F55152" w:rsidRDefault="00AA2A70" w:rsidP="00AA2A7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152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Pr="00F55152">
        <w:rPr>
          <w:rFonts w:ascii="Times New Roman" w:hAnsi="Times New Roman" w:cs="Times New Roman"/>
          <w:b w:val="0"/>
          <w:bCs w:val="0"/>
          <w:sz w:val="24"/>
          <w:szCs w:val="24"/>
        </w:rPr>
        <w:t>Малояушского</w:t>
      </w:r>
      <w:r w:rsidRPr="00F5515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AA2A70" w:rsidRPr="00F55152" w:rsidRDefault="00AA2A70" w:rsidP="00AA2A7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152">
        <w:rPr>
          <w:rFonts w:ascii="Times New Roman" w:hAnsi="Times New Roman" w:cs="Times New Roman"/>
          <w:b w:val="0"/>
          <w:sz w:val="24"/>
          <w:szCs w:val="24"/>
        </w:rPr>
        <w:t>Вурнарского района Чувашской Республики:                                             С.К.Волков</w:t>
      </w:r>
    </w:p>
    <w:sectPr w:rsidR="00AA2A70" w:rsidRPr="00F55152" w:rsidSect="006E2362">
      <w:pgSz w:w="11906" w:h="16838"/>
      <w:pgMar w:top="737" w:right="924" w:bottom="680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73140893"/>
    <w:multiLevelType w:val="multilevel"/>
    <w:tmpl w:val="1E786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37ABA"/>
    <w:rsid w:val="00003B9E"/>
    <w:rsid w:val="00020789"/>
    <w:rsid w:val="000437A6"/>
    <w:rsid w:val="0008289B"/>
    <w:rsid w:val="00082CA1"/>
    <w:rsid w:val="000D02B1"/>
    <w:rsid w:val="000D49A6"/>
    <w:rsid w:val="000E4934"/>
    <w:rsid w:val="000F3193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1C72EA"/>
    <w:rsid w:val="001E1668"/>
    <w:rsid w:val="0021518A"/>
    <w:rsid w:val="00215319"/>
    <w:rsid w:val="00222F25"/>
    <w:rsid w:val="00247F5E"/>
    <w:rsid w:val="00293A77"/>
    <w:rsid w:val="00293B09"/>
    <w:rsid w:val="002B0C96"/>
    <w:rsid w:val="002B48D7"/>
    <w:rsid w:val="002B520C"/>
    <w:rsid w:val="002D396B"/>
    <w:rsid w:val="00325208"/>
    <w:rsid w:val="003302D9"/>
    <w:rsid w:val="00343A0C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0AB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A72E9"/>
    <w:rsid w:val="004C3C47"/>
    <w:rsid w:val="004F037F"/>
    <w:rsid w:val="004F7492"/>
    <w:rsid w:val="00503387"/>
    <w:rsid w:val="00505A48"/>
    <w:rsid w:val="005225BD"/>
    <w:rsid w:val="00532462"/>
    <w:rsid w:val="00563DC3"/>
    <w:rsid w:val="00570301"/>
    <w:rsid w:val="005B04D7"/>
    <w:rsid w:val="005B08ED"/>
    <w:rsid w:val="005C713F"/>
    <w:rsid w:val="005D2EC3"/>
    <w:rsid w:val="005E4758"/>
    <w:rsid w:val="005F2549"/>
    <w:rsid w:val="00606D2F"/>
    <w:rsid w:val="00633F14"/>
    <w:rsid w:val="00637ABA"/>
    <w:rsid w:val="00646696"/>
    <w:rsid w:val="00647978"/>
    <w:rsid w:val="00651619"/>
    <w:rsid w:val="006718A0"/>
    <w:rsid w:val="00690157"/>
    <w:rsid w:val="00691F6A"/>
    <w:rsid w:val="0069307B"/>
    <w:rsid w:val="006A10DD"/>
    <w:rsid w:val="006E1BBD"/>
    <w:rsid w:val="006E2362"/>
    <w:rsid w:val="006E45C3"/>
    <w:rsid w:val="006E64CB"/>
    <w:rsid w:val="006F064A"/>
    <w:rsid w:val="00733C77"/>
    <w:rsid w:val="00753AB2"/>
    <w:rsid w:val="00786783"/>
    <w:rsid w:val="007A2288"/>
    <w:rsid w:val="007A2E80"/>
    <w:rsid w:val="007A6621"/>
    <w:rsid w:val="007B05F2"/>
    <w:rsid w:val="007B27A4"/>
    <w:rsid w:val="007D0BAC"/>
    <w:rsid w:val="007D47DA"/>
    <w:rsid w:val="007D652D"/>
    <w:rsid w:val="007D6F95"/>
    <w:rsid w:val="007E090D"/>
    <w:rsid w:val="007F2AAD"/>
    <w:rsid w:val="007F4A1D"/>
    <w:rsid w:val="00801DC0"/>
    <w:rsid w:val="00806204"/>
    <w:rsid w:val="00827B63"/>
    <w:rsid w:val="00851D20"/>
    <w:rsid w:val="00871301"/>
    <w:rsid w:val="0087443E"/>
    <w:rsid w:val="00877FE1"/>
    <w:rsid w:val="00890158"/>
    <w:rsid w:val="008A50F4"/>
    <w:rsid w:val="008A64C3"/>
    <w:rsid w:val="008B3041"/>
    <w:rsid w:val="008C741D"/>
    <w:rsid w:val="008D3BB1"/>
    <w:rsid w:val="008D5154"/>
    <w:rsid w:val="008D5C60"/>
    <w:rsid w:val="008F0713"/>
    <w:rsid w:val="009029EF"/>
    <w:rsid w:val="009038DE"/>
    <w:rsid w:val="00917275"/>
    <w:rsid w:val="0094296D"/>
    <w:rsid w:val="00945096"/>
    <w:rsid w:val="009605FF"/>
    <w:rsid w:val="00970E14"/>
    <w:rsid w:val="009A1C40"/>
    <w:rsid w:val="009A4586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2511A"/>
    <w:rsid w:val="00A30430"/>
    <w:rsid w:val="00A42FDB"/>
    <w:rsid w:val="00A535A4"/>
    <w:rsid w:val="00A578CD"/>
    <w:rsid w:val="00A57E50"/>
    <w:rsid w:val="00A653E9"/>
    <w:rsid w:val="00A81A83"/>
    <w:rsid w:val="00A83CD6"/>
    <w:rsid w:val="00A86ED5"/>
    <w:rsid w:val="00A9219D"/>
    <w:rsid w:val="00A97678"/>
    <w:rsid w:val="00AA2A70"/>
    <w:rsid w:val="00AA7885"/>
    <w:rsid w:val="00AC7878"/>
    <w:rsid w:val="00AD5221"/>
    <w:rsid w:val="00B06C77"/>
    <w:rsid w:val="00B10EFE"/>
    <w:rsid w:val="00B231BF"/>
    <w:rsid w:val="00B42DB1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0127B"/>
    <w:rsid w:val="00C17C65"/>
    <w:rsid w:val="00C25583"/>
    <w:rsid w:val="00C32DB4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2583E"/>
    <w:rsid w:val="00D3102C"/>
    <w:rsid w:val="00D476FA"/>
    <w:rsid w:val="00D5094B"/>
    <w:rsid w:val="00D513DC"/>
    <w:rsid w:val="00D552B2"/>
    <w:rsid w:val="00D6433A"/>
    <w:rsid w:val="00D84BA9"/>
    <w:rsid w:val="00D85716"/>
    <w:rsid w:val="00D918F1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6EB6"/>
    <w:rsid w:val="00E77E2F"/>
    <w:rsid w:val="00E84059"/>
    <w:rsid w:val="00EA6A51"/>
    <w:rsid w:val="00EB5145"/>
    <w:rsid w:val="00ED06E0"/>
    <w:rsid w:val="00EE1D7C"/>
    <w:rsid w:val="00EF35BC"/>
    <w:rsid w:val="00EF7EA7"/>
    <w:rsid w:val="00F01373"/>
    <w:rsid w:val="00F02265"/>
    <w:rsid w:val="00F24386"/>
    <w:rsid w:val="00F36175"/>
    <w:rsid w:val="00F65F49"/>
    <w:rsid w:val="00F66A55"/>
    <w:rsid w:val="00F77683"/>
    <w:rsid w:val="00F81A55"/>
    <w:rsid w:val="00F91945"/>
    <w:rsid w:val="00FA1B97"/>
    <w:rsid w:val="00FB5CBF"/>
    <w:rsid w:val="00FB6FC3"/>
    <w:rsid w:val="00FD72C3"/>
    <w:rsid w:val="00FD7510"/>
    <w:rsid w:val="00FE0BA5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5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9A45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Цветовое выделение"/>
    <w:rsid w:val="009A4586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A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0B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03B9E"/>
    <w:rPr>
      <w:rFonts w:ascii="Arial" w:hAnsi="Arial" w:cs="Arial"/>
    </w:rPr>
  </w:style>
  <w:style w:type="paragraph" w:customStyle="1" w:styleId="ConsPlusNormal0">
    <w:name w:val="ConsPlusNormal"/>
    <w:link w:val="ConsPlusNormal"/>
    <w:rsid w:val="00003B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003B9E"/>
    <w:pPr>
      <w:overflowPunct w:val="0"/>
      <w:autoSpaceDE w:val="0"/>
      <w:autoSpaceDN w:val="0"/>
      <w:adjustRightInd w:val="0"/>
      <w:jc w:val="center"/>
    </w:pPr>
    <w:rPr>
      <w:sz w:val="32"/>
      <w:szCs w:val="20"/>
    </w:rPr>
  </w:style>
  <w:style w:type="character" w:customStyle="1" w:styleId="blk">
    <w:name w:val="blk"/>
    <w:basedOn w:val="a0"/>
    <w:rsid w:val="00003B9E"/>
  </w:style>
  <w:style w:type="paragraph" w:styleId="a8">
    <w:name w:val="List Paragraph"/>
    <w:basedOn w:val="a"/>
    <w:uiPriority w:val="34"/>
    <w:qFormat/>
    <w:rsid w:val="0000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8546700a5de05256632e27c9205fe511/" TargetMode="External"/><Relationship Id="rId12" Type="http://schemas.openxmlformats.org/officeDocument/2006/relationships/hyperlink" Target="https://base.garant.ru/12138258/bf40baccc0be71028d706c2a6e9cd3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8546700a5de05256632e27c9205fe511/" TargetMode="External"/><Relationship Id="rId11" Type="http://schemas.openxmlformats.org/officeDocument/2006/relationships/hyperlink" Target="https://base.garant.ru/12138258/8546700a5de05256632e27c9205fe51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ase.garant.ru/12138258/8546700a5de05256632e27c9205fe5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2020-04-06T12:44:00Z</cp:lastPrinted>
  <dcterms:created xsi:type="dcterms:W3CDTF">2020-04-15T07:39:00Z</dcterms:created>
  <dcterms:modified xsi:type="dcterms:W3CDTF">2020-04-15T07:39:00Z</dcterms:modified>
</cp:coreProperties>
</file>