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9"/>
        <w:gridCol w:w="1158"/>
        <w:gridCol w:w="4242"/>
      </w:tblGrid>
      <w:tr w:rsidR="003906EF" w:rsidTr="00473082">
        <w:trPr>
          <w:cantSplit/>
          <w:trHeight w:val="420"/>
        </w:trPr>
        <w:tc>
          <w:tcPr>
            <w:tcW w:w="4169" w:type="dxa"/>
          </w:tcPr>
          <w:p w:rsidR="003906EF" w:rsidRDefault="003906EF" w:rsidP="0047308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906EF" w:rsidRDefault="003906EF" w:rsidP="0047308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906EF" w:rsidRDefault="003906EF" w:rsidP="0047308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906EF" w:rsidRDefault="003906EF" w:rsidP="0047308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186690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3906EF" w:rsidRDefault="003906EF" w:rsidP="00473082">
            <w:pPr>
              <w:jc w:val="center"/>
            </w:pPr>
          </w:p>
        </w:tc>
        <w:tc>
          <w:tcPr>
            <w:tcW w:w="4242" w:type="dxa"/>
          </w:tcPr>
          <w:p w:rsidR="003906EF" w:rsidRDefault="003906EF" w:rsidP="0047308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906EF" w:rsidRDefault="003906EF" w:rsidP="0047308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906EF" w:rsidRDefault="003906EF" w:rsidP="0047308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3906EF" w:rsidRDefault="003906EF" w:rsidP="0047308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3906EF" w:rsidTr="00473082">
        <w:trPr>
          <w:cantSplit/>
          <w:trHeight w:val="2355"/>
        </w:trPr>
        <w:tc>
          <w:tcPr>
            <w:tcW w:w="4169" w:type="dxa"/>
          </w:tcPr>
          <w:p w:rsidR="003906EF" w:rsidRDefault="003906EF" w:rsidP="0047308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КАРАПАШ ЯЛ ПОСЕЛЕНИЙĚН </w:t>
            </w:r>
          </w:p>
          <w:p w:rsidR="003906EF" w:rsidRDefault="003906EF" w:rsidP="0047308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906EF" w:rsidRDefault="003906EF" w:rsidP="00473082">
            <w:pPr>
              <w:spacing w:line="192" w:lineRule="auto"/>
            </w:pPr>
          </w:p>
          <w:p w:rsidR="003906EF" w:rsidRDefault="003906EF" w:rsidP="0047308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906EF" w:rsidRDefault="003906EF" w:rsidP="0047308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906EF" w:rsidRDefault="003906EF" w:rsidP="00473082"/>
          <w:p w:rsidR="003906EF" w:rsidRDefault="003906EF" w:rsidP="00473082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2020. 0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 </w:t>
            </w:r>
          </w:p>
          <w:p w:rsidR="003906EF" w:rsidRDefault="003906EF" w:rsidP="00473082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Карапаш ялě</w:t>
            </w:r>
          </w:p>
        </w:tc>
        <w:tc>
          <w:tcPr>
            <w:tcW w:w="0" w:type="auto"/>
            <w:vMerge/>
            <w:vAlign w:val="center"/>
          </w:tcPr>
          <w:p w:rsidR="003906EF" w:rsidRDefault="003906EF" w:rsidP="00473082"/>
        </w:tc>
        <w:tc>
          <w:tcPr>
            <w:tcW w:w="4242" w:type="dxa"/>
          </w:tcPr>
          <w:p w:rsidR="003906EF" w:rsidRDefault="003906EF" w:rsidP="0047308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3906EF" w:rsidRDefault="003906EF" w:rsidP="0047308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КАРАБАШСКОГО СЕЛЬСКОГО </w:t>
            </w:r>
          </w:p>
          <w:p w:rsidR="003906EF" w:rsidRDefault="003906EF" w:rsidP="0047308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906EF" w:rsidRDefault="003906EF" w:rsidP="0047308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3906EF" w:rsidRDefault="003906EF" w:rsidP="0047308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906EF" w:rsidRDefault="003906EF" w:rsidP="00473082"/>
          <w:p w:rsidR="003906EF" w:rsidRDefault="003906EF" w:rsidP="00473082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  2020    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  <w:p w:rsidR="003906EF" w:rsidRDefault="003906EF" w:rsidP="00473082">
            <w:pPr>
              <w:tabs>
                <w:tab w:val="left" w:pos="1120"/>
              </w:tabs>
            </w:pPr>
            <w:r>
              <w:rPr>
                <w:noProof/>
                <w:color w:val="FF0000"/>
              </w:rPr>
              <w:t xml:space="preserve">      </w:t>
            </w:r>
            <w:r>
              <w:tab/>
              <w:t>деревня Карабаши</w:t>
            </w:r>
          </w:p>
        </w:tc>
      </w:tr>
    </w:tbl>
    <w:p w:rsidR="003906EF" w:rsidRDefault="003906EF" w:rsidP="003906EF">
      <w:pPr>
        <w:pStyle w:val="a9"/>
      </w:pPr>
    </w:p>
    <w:p w:rsidR="003906EF" w:rsidRPr="00E97CD3" w:rsidRDefault="003906EF" w:rsidP="003906EF">
      <w:pPr>
        <w:tabs>
          <w:tab w:val="left" w:pos="4392"/>
        </w:tabs>
        <w:suppressAutoHyphens/>
        <w:spacing w:line="276" w:lineRule="auto"/>
        <w:ind w:right="612"/>
        <w:jc w:val="both"/>
        <w:rPr>
          <w:b/>
          <w:i/>
          <w:iCs/>
          <w:lang w:eastAsia="en-US"/>
        </w:rPr>
      </w:pPr>
      <w:r w:rsidRPr="00E97CD3">
        <w:rPr>
          <w:iCs/>
          <w:lang w:eastAsia="en-US"/>
        </w:rPr>
        <w:t xml:space="preserve">Об утверждении порядка определения цены </w:t>
      </w:r>
    </w:p>
    <w:p w:rsidR="003906EF" w:rsidRPr="00E97CD3" w:rsidRDefault="003906EF" w:rsidP="003906EF">
      <w:pPr>
        <w:tabs>
          <w:tab w:val="left" w:pos="4392"/>
        </w:tabs>
        <w:suppressAutoHyphens/>
        <w:spacing w:line="276" w:lineRule="auto"/>
        <w:ind w:right="612"/>
        <w:jc w:val="both"/>
        <w:rPr>
          <w:b/>
          <w:i/>
          <w:iCs/>
          <w:lang w:eastAsia="en-US"/>
        </w:rPr>
      </w:pPr>
      <w:r w:rsidRPr="00E97CD3">
        <w:rPr>
          <w:iCs/>
          <w:lang w:eastAsia="en-US"/>
        </w:rPr>
        <w:t xml:space="preserve">земельных участков, находящихся </w:t>
      </w:r>
      <w:proofErr w:type="gramStart"/>
      <w:r w:rsidRPr="00E97CD3">
        <w:rPr>
          <w:iCs/>
          <w:lang w:eastAsia="en-US"/>
        </w:rPr>
        <w:t>в</w:t>
      </w:r>
      <w:proofErr w:type="gramEnd"/>
      <w:r w:rsidRPr="00E97CD3">
        <w:rPr>
          <w:iCs/>
          <w:lang w:eastAsia="en-US"/>
        </w:rPr>
        <w:t xml:space="preserve"> </w:t>
      </w:r>
    </w:p>
    <w:p w:rsidR="003906EF" w:rsidRPr="00E97CD3" w:rsidRDefault="003906EF" w:rsidP="003906EF">
      <w:pPr>
        <w:tabs>
          <w:tab w:val="left" w:pos="4392"/>
        </w:tabs>
        <w:suppressAutoHyphens/>
        <w:spacing w:line="276" w:lineRule="auto"/>
        <w:ind w:right="612"/>
        <w:jc w:val="both"/>
        <w:rPr>
          <w:b/>
          <w:i/>
          <w:iCs/>
          <w:lang w:eastAsia="en-US"/>
        </w:rPr>
      </w:pPr>
      <w:r w:rsidRPr="00E97CD3">
        <w:rPr>
          <w:iCs/>
          <w:lang w:eastAsia="en-US"/>
        </w:rPr>
        <w:t xml:space="preserve">муниципальной собственности Карабашского </w:t>
      </w:r>
    </w:p>
    <w:p w:rsidR="003906EF" w:rsidRPr="00E97CD3" w:rsidRDefault="003906EF" w:rsidP="003906EF">
      <w:pPr>
        <w:tabs>
          <w:tab w:val="left" w:pos="4392"/>
        </w:tabs>
        <w:suppressAutoHyphens/>
        <w:spacing w:line="276" w:lineRule="auto"/>
        <w:ind w:right="612"/>
        <w:jc w:val="both"/>
        <w:rPr>
          <w:b/>
          <w:i/>
          <w:iCs/>
          <w:lang w:eastAsia="en-US"/>
        </w:rPr>
      </w:pPr>
      <w:r w:rsidRPr="00E97CD3">
        <w:rPr>
          <w:iCs/>
          <w:lang w:eastAsia="en-US"/>
        </w:rPr>
        <w:t xml:space="preserve">сельского  поселения Мариинско-Посадского </w:t>
      </w:r>
    </w:p>
    <w:p w:rsidR="003906EF" w:rsidRPr="00E97CD3" w:rsidRDefault="003906EF" w:rsidP="003906EF">
      <w:pPr>
        <w:tabs>
          <w:tab w:val="left" w:pos="4392"/>
        </w:tabs>
        <w:suppressAutoHyphens/>
        <w:spacing w:line="276" w:lineRule="auto"/>
        <w:ind w:right="612"/>
        <w:jc w:val="both"/>
        <w:rPr>
          <w:b/>
          <w:i/>
          <w:iCs/>
          <w:lang w:eastAsia="en-US"/>
        </w:rPr>
      </w:pPr>
      <w:r w:rsidRPr="00E97CD3">
        <w:rPr>
          <w:iCs/>
          <w:lang w:eastAsia="en-US"/>
        </w:rPr>
        <w:t xml:space="preserve">района Чувашской Республики при заключении </w:t>
      </w:r>
    </w:p>
    <w:p w:rsidR="003906EF" w:rsidRPr="00E97CD3" w:rsidRDefault="003906EF" w:rsidP="003906EF">
      <w:pPr>
        <w:tabs>
          <w:tab w:val="left" w:pos="4392"/>
        </w:tabs>
        <w:suppressAutoHyphens/>
        <w:spacing w:line="276" w:lineRule="auto"/>
        <w:ind w:right="612"/>
        <w:jc w:val="both"/>
        <w:rPr>
          <w:b/>
          <w:i/>
          <w:iCs/>
          <w:lang w:eastAsia="en-US"/>
        </w:rPr>
      </w:pPr>
      <w:r w:rsidRPr="00E97CD3">
        <w:rPr>
          <w:iCs/>
          <w:lang w:eastAsia="en-US"/>
        </w:rPr>
        <w:t xml:space="preserve">договора купли-продажи земельного участка, </w:t>
      </w:r>
    </w:p>
    <w:p w:rsidR="003906EF" w:rsidRDefault="003906EF" w:rsidP="003906EF">
      <w:pPr>
        <w:pStyle w:val="a5"/>
      </w:pPr>
      <w:r w:rsidRPr="00E97CD3">
        <w:rPr>
          <w:iCs/>
          <w:lang w:eastAsia="en-US"/>
        </w:rPr>
        <w:t>без проведения торгов</w:t>
      </w:r>
    </w:p>
    <w:p w:rsidR="003906EF" w:rsidRDefault="003906EF" w:rsidP="003906EF">
      <w:pPr>
        <w:pStyle w:val="a5"/>
        <w:ind w:firstLine="567"/>
      </w:pPr>
    </w:p>
    <w:p w:rsidR="003906EF" w:rsidRPr="006B3EC8" w:rsidRDefault="003906EF" w:rsidP="003906EF">
      <w:pPr>
        <w:pStyle w:val="a5"/>
        <w:ind w:firstLine="567"/>
        <w:rPr>
          <w:szCs w:val="24"/>
        </w:rPr>
      </w:pPr>
      <w:r w:rsidRPr="006B3EC8">
        <w:rPr>
          <w:szCs w:val="24"/>
        </w:rPr>
        <w:t xml:space="preserve"> В соответствии с пунктом 2 статьи 39.4 Земельного Кодекса Российской Федерации, </w:t>
      </w:r>
      <w:r>
        <w:rPr>
          <w:szCs w:val="24"/>
        </w:rPr>
        <w:t xml:space="preserve">администрация </w:t>
      </w:r>
      <w:r w:rsidRPr="006B3EC8">
        <w:rPr>
          <w:szCs w:val="24"/>
        </w:rPr>
        <w:t xml:space="preserve"> Карабашского сельского поселения Мариинско-Посадского района Чувашской Республики </w:t>
      </w:r>
      <w:r>
        <w:rPr>
          <w:szCs w:val="24"/>
        </w:rPr>
        <w:t xml:space="preserve">  </w:t>
      </w:r>
      <w:proofErr w:type="spellStart"/>
      <w:proofErr w:type="gramStart"/>
      <w:r>
        <w:rPr>
          <w:szCs w:val="24"/>
        </w:rPr>
        <w:t>п</w:t>
      </w:r>
      <w:proofErr w:type="spellEnd"/>
      <w:proofErr w:type="gramEnd"/>
      <w:r>
        <w:rPr>
          <w:szCs w:val="24"/>
        </w:rPr>
        <w:t xml:space="preserve"> о с т а 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о в л я е т:</w:t>
      </w:r>
    </w:p>
    <w:p w:rsidR="003906EF" w:rsidRPr="006B3EC8" w:rsidRDefault="003906EF" w:rsidP="003906EF">
      <w:pPr>
        <w:pStyle w:val="a5"/>
        <w:ind w:firstLine="567"/>
        <w:rPr>
          <w:szCs w:val="24"/>
        </w:rPr>
      </w:pPr>
    </w:p>
    <w:p w:rsidR="003906EF" w:rsidRDefault="003906EF" w:rsidP="003906EF">
      <w:pPr>
        <w:pStyle w:val="a5"/>
        <w:ind w:firstLine="567"/>
      </w:pPr>
      <w:r>
        <w:rPr>
          <w:szCs w:val="24"/>
        </w:rPr>
        <w:t xml:space="preserve">                                                  </w:t>
      </w:r>
    </w:p>
    <w:p w:rsidR="003906EF" w:rsidRDefault="003906EF" w:rsidP="003906EF">
      <w:pPr>
        <w:numPr>
          <w:ilvl w:val="1"/>
          <w:numId w:val="1"/>
        </w:numPr>
        <w:jc w:val="both"/>
        <w:rPr>
          <w:b/>
          <w:i/>
        </w:rPr>
      </w:pPr>
      <w:r>
        <w:t>Утвердить прилагаемые Правила определения цены земельных участков, находящихся в муниципальной собственности  Карабашского сельского поселения Мариинско-Посадского района Чувашской Республики при заключении договора купли-продажи земельного участка, без проведения торгов.</w:t>
      </w:r>
    </w:p>
    <w:p w:rsidR="003906EF" w:rsidRDefault="003906EF" w:rsidP="003906EF">
      <w:pPr>
        <w:ind w:left="426"/>
        <w:jc w:val="both"/>
        <w:rPr>
          <w:b/>
          <w:i/>
        </w:rPr>
      </w:pPr>
    </w:p>
    <w:p w:rsidR="003906EF" w:rsidRPr="006B3EC8" w:rsidRDefault="003906EF" w:rsidP="003906EF">
      <w:pPr>
        <w:numPr>
          <w:ilvl w:val="1"/>
          <w:numId w:val="1"/>
        </w:numPr>
        <w:jc w:val="both"/>
        <w:rPr>
          <w:b/>
          <w:i/>
        </w:rPr>
      </w:pPr>
      <w:r w:rsidRPr="006B3EC8">
        <w:t>Настоящее постановление вступает в силу с момента</w:t>
      </w:r>
      <w:r>
        <w:t xml:space="preserve"> его официального опубликования.</w:t>
      </w: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  <w:r>
        <w:t>Глава Карабашского сельского поселения</w:t>
      </w:r>
    </w:p>
    <w:p w:rsidR="003906EF" w:rsidRDefault="003906EF" w:rsidP="003906EF">
      <w:pPr>
        <w:jc w:val="both"/>
        <w:rPr>
          <w:b/>
          <w:i/>
        </w:rPr>
      </w:pPr>
      <w:r>
        <w:t>Мариинско – Посадского района</w:t>
      </w:r>
      <w:r>
        <w:tab/>
        <w:t xml:space="preserve">                                                          Н.М.Алаев</w:t>
      </w: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both"/>
        <w:rPr>
          <w:b/>
          <w:i/>
        </w:rPr>
      </w:pPr>
    </w:p>
    <w:p w:rsidR="003906EF" w:rsidRDefault="003906EF" w:rsidP="003906EF">
      <w:pPr>
        <w:jc w:val="right"/>
        <w:rPr>
          <w:b/>
          <w:i/>
        </w:rPr>
      </w:pPr>
      <w:r>
        <w:t xml:space="preserve">                   </w:t>
      </w:r>
    </w:p>
    <w:p w:rsidR="003906EF" w:rsidRDefault="003906EF" w:rsidP="003906EF">
      <w:pPr>
        <w:jc w:val="both"/>
        <w:rPr>
          <w:b/>
          <w:i/>
        </w:rPr>
      </w:pPr>
    </w:p>
    <w:p w:rsidR="003906EF" w:rsidRPr="00E97CD3" w:rsidRDefault="003906EF" w:rsidP="003906EF">
      <w:pPr>
        <w:ind w:left="5387"/>
        <w:jc w:val="both"/>
        <w:rPr>
          <w:b/>
          <w:i/>
          <w:color w:val="FFFFFF"/>
        </w:rPr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Карабашского сельского поселения  Мариинско-Посадского района Чувашской Республики от 03.03..2020 № 8</w:t>
      </w:r>
    </w:p>
    <w:p w:rsidR="003906EF" w:rsidRDefault="003906EF" w:rsidP="003906EF">
      <w:pPr>
        <w:ind w:left="5103"/>
        <w:contextualSpacing/>
        <w:jc w:val="both"/>
        <w:rPr>
          <w:b/>
          <w:i/>
        </w:rPr>
      </w:pPr>
    </w:p>
    <w:p w:rsidR="003906EF" w:rsidRDefault="003906EF" w:rsidP="003906EF">
      <w:pPr>
        <w:pStyle w:val="1"/>
        <w:rPr>
          <w:rFonts w:ascii="Times New Roman" w:hAnsi="Times New Roman"/>
          <w:sz w:val="24"/>
          <w:szCs w:val="24"/>
        </w:rPr>
      </w:pPr>
    </w:p>
    <w:p w:rsidR="003906EF" w:rsidRDefault="003906EF" w:rsidP="003906EF">
      <w:pPr>
        <w:pStyle w:val="1"/>
        <w:rPr>
          <w:rFonts w:ascii="Times New Roman" w:hAnsi="Times New Roman"/>
          <w:sz w:val="24"/>
          <w:szCs w:val="24"/>
        </w:rPr>
      </w:pPr>
    </w:p>
    <w:p w:rsidR="003906EF" w:rsidRDefault="003906EF" w:rsidP="003906EF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br/>
        <w:t>определения цены земельных участков, находящихся в муниципальной собственности Мариинско-Посадского района Чувашской Республики при заключении договора купли-продажи земельного участка, без проведения торгов</w:t>
      </w:r>
    </w:p>
    <w:p w:rsidR="003906EF" w:rsidRDefault="003906EF" w:rsidP="003906EF">
      <w:pPr>
        <w:jc w:val="center"/>
      </w:pPr>
    </w:p>
    <w:p w:rsidR="003906EF" w:rsidRDefault="003906EF" w:rsidP="003906EF">
      <w:pPr>
        <w:ind w:firstLine="426"/>
        <w:jc w:val="both"/>
        <w:rPr>
          <w:b/>
          <w:i/>
        </w:rPr>
      </w:pPr>
      <w:proofErr w:type="gramStart"/>
      <w:r>
        <w:t>Продажа земельных участков, находящихся в муниципальной собственности Карабашского сельского поселения  Мариинско-Посадского района Чувашской Республики, гражданам и юридическим лицам, являющимся собственниками расположенных на таких земельных участках зданий, строений, сооружений, за исключением случаев, установленных законодательством, осуществляется по цене, равной:</w:t>
      </w:r>
      <w:proofErr w:type="gramEnd"/>
    </w:p>
    <w:p w:rsidR="003906EF" w:rsidRDefault="003906EF" w:rsidP="003906EF">
      <w:pPr>
        <w:ind w:firstLine="426"/>
        <w:jc w:val="both"/>
        <w:rPr>
          <w:b/>
          <w:i/>
        </w:rPr>
      </w:pPr>
      <w:proofErr w:type="gramStart"/>
      <w:r>
        <w:t>- гражданами, являющимися собственниками объектов недвижимого имущества, расположенных на таких земельных участках, предназначенных для индивидуального жилищного строительства, гаражного строительства, а также на земельных участках, расположенных в границах населенного пункта и предназначенных для ведения личного подсобного хозяйства (на приусадебных земельных участках), а также социально ориентированными некоммерческими организациями, являющимися собственниками расположенных на таких земельных участках зданий, строений, сооружений, если федеральными законами для указанных</w:t>
      </w:r>
      <w:proofErr w:type="gramEnd"/>
      <w:r>
        <w:t xml:space="preserve"> собственников не установлен иной порядок приобретения земельных участков в собственность, устанавливается цена земельных участков в размере десятикратной ставки земельного налога за единицу площади земельного участка;</w:t>
      </w:r>
    </w:p>
    <w:p w:rsidR="003906EF" w:rsidRDefault="003906EF" w:rsidP="003906EF">
      <w:pPr>
        <w:ind w:firstLine="426"/>
        <w:jc w:val="both"/>
        <w:rPr>
          <w:b/>
          <w:i/>
        </w:rPr>
      </w:pPr>
      <w:proofErr w:type="gramStart"/>
      <w:r>
        <w:t>- иными лицами, являющимися собственниками зданий, строений, сооружений, расположенных на таких земельных участках, устанавливается цена земельных участков в размере их кадастровой стоимости;</w:t>
      </w:r>
      <w:proofErr w:type="gramEnd"/>
    </w:p>
    <w:p w:rsidR="003906EF" w:rsidRPr="00542DD5" w:rsidRDefault="003906EF" w:rsidP="003906EF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542DD5">
        <w:rPr>
          <w:rFonts w:ascii="Times New Roman" w:hAnsi="Times New Roman"/>
          <w:color w:val="000000"/>
          <w:sz w:val="24"/>
          <w:szCs w:val="24"/>
        </w:rPr>
        <w:t xml:space="preserve">- резидентами индустриальных (промышленных) парков, резидентами территорий опережающего социально-экономического развития, инвесторами масштабных инвестиционных проектов, являющимися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</w:t>
      </w:r>
      <w:r w:rsidRPr="00542DD5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цена земельных участков устанавливается в размере 15 процентов кадастровой стоимости земельного участка.</w:t>
      </w:r>
      <w:proofErr w:type="gramEnd"/>
    </w:p>
    <w:p w:rsidR="003906EF" w:rsidRDefault="003906EF" w:rsidP="003906EF"/>
    <w:p w:rsidR="003906EF" w:rsidRPr="00E266C7" w:rsidRDefault="003906EF" w:rsidP="003906EF">
      <w:pPr>
        <w:pStyle w:val="a9"/>
      </w:pPr>
    </w:p>
    <w:p w:rsidR="003705D5" w:rsidRDefault="003705D5"/>
    <w:sectPr w:rsidR="003705D5" w:rsidSect="00E266C7">
      <w:pgSz w:w="11906" w:h="16838"/>
      <w:pgMar w:top="28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AF8"/>
    <w:multiLevelType w:val="hybridMultilevel"/>
    <w:tmpl w:val="671C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06EF"/>
    <w:rsid w:val="00053091"/>
    <w:rsid w:val="000E2153"/>
    <w:rsid w:val="00195314"/>
    <w:rsid w:val="0022053F"/>
    <w:rsid w:val="003705D5"/>
    <w:rsid w:val="003906EF"/>
    <w:rsid w:val="00C2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6E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6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3906E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906EF"/>
    <w:rPr>
      <w:b/>
      <w:color w:val="000080"/>
    </w:rPr>
  </w:style>
  <w:style w:type="paragraph" w:styleId="a5">
    <w:name w:val="Body Text"/>
    <w:basedOn w:val="a"/>
    <w:link w:val="a6"/>
    <w:rsid w:val="003906EF"/>
    <w:rPr>
      <w:szCs w:val="20"/>
    </w:rPr>
  </w:style>
  <w:style w:type="character" w:customStyle="1" w:styleId="a6">
    <w:name w:val="Основной текст Знак"/>
    <w:basedOn w:val="a0"/>
    <w:link w:val="a5"/>
    <w:rsid w:val="003906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3906E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basedOn w:val="a0"/>
    <w:link w:val="a7"/>
    <w:uiPriority w:val="1"/>
    <w:locked/>
    <w:rsid w:val="003906EF"/>
    <w:rPr>
      <w:rFonts w:ascii="Calibri" w:eastAsia="Times New Roman" w:hAnsi="Calibri" w:cs="Calibri"/>
    </w:rPr>
  </w:style>
  <w:style w:type="paragraph" w:styleId="a9">
    <w:name w:val="Body Text Indent"/>
    <w:basedOn w:val="a"/>
    <w:link w:val="aa"/>
    <w:rsid w:val="003906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90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2020-03-03T06:54:00Z</dcterms:created>
  <dcterms:modified xsi:type="dcterms:W3CDTF">2020-03-03T06:54:00Z</dcterms:modified>
</cp:coreProperties>
</file>