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08" w:rsidRDefault="00E20C08" w:rsidP="00E20C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08" w:rsidRDefault="00E20C08" w:rsidP="00E20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C08" w:rsidRDefault="00E20C08" w:rsidP="00E20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E20C08" w:rsidTr="00E20C08">
        <w:trPr>
          <w:trHeight w:val="2714"/>
          <w:jc w:val="right"/>
        </w:trPr>
        <w:tc>
          <w:tcPr>
            <w:tcW w:w="3687" w:type="dxa"/>
          </w:tcPr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E20C08" w:rsidRDefault="00E20C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23.04.2020 г.  № 19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E20C08" w:rsidRDefault="00E20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E20C08" w:rsidRDefault="00E20C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23.04.2020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№ 19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E20C08" w:rsidRDefault="00E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E20C08" w:rsidRDefault="00E20C08" w:rsidP="00E20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местоположения </w:t>
      </w:r>
    </w:p>
    <w:p w:rsidR="00E20C08" w:rsidRDefault="00E20C08" w:rsidP="00E20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E20C08" w:rsidRDefault="00E20C08" w:rsidP="00E20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0C08" w:rsidRDefault="00E20C08" w:rsidP="00E20C08">
      <w:pPr>
        <w:tabs>
          <w:tab w:val="left" w:pos="538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Чувашской Республики от 19.12.1997 года №28 «Об административном территориальном устройстве Чувашской Республики», ст.17 Федерального закона от 06.10.2003г № 131-ФЗ «Об общих принципах  местного самоуправления в российской Федерации, а также с определением местоположения адресного хозяйства в населенных пунктах  Сятракасинского сельского поселения Моргаушского района Чувашской Республики администрация Сятракасинского сельского поселения Моргаушского района Чувашской Республики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E20C08" w:rsidRDefault="00E20C08" w:rsidP="00E20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местоположение земельного участка:</w:t>
      </w:r>
    </w:p>
    <w:p w:rsidR="00E20C08" w:rsidRDefault="00E20C08" w:rsidP="00E20C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площадью 600 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с кадастровым номером 21:17:230701:778, ранее имевшего адрес: Чувашская Республика – Чувашия, р-н Моргаушский, с/пос. Сятракасинское,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Победы, дом № 15 местоположение:  Чувашская Республика – Чувашия, р-н Моргаушский, с/пос. Сятракасинское,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обеды, дом № 45.</w:t>
      </w:r>
    </w:p>
    <w:p w:rsidR="00E20C08" w:rsidRDefault="00E20C08" w:rsidP="00E20C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E20C08" w:rsidRDefault="00E20C08" w:rsidP="00E20C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C08" w:rsidRDefault="00E20C08" w:rsidP="00E20C0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C08" w:rsidRDefault="00E20C08" w:rsidP="00E20C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C08" w:rsidRDefault="00E20C08" w:rsidP="00E20C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0C08" w:rsidRDefault="00E20C08" w:rsidP="00E20C08">
      <w:r>
        <w:rPr>
          <w:rFonts w:ascii="Times New Roman" w:eastAsia="Times New Roman" w:hAnsi="Times New Roman" w:cs="Times New Roman"/>
          <w:sz w:val="24"/>
          <w:szCs w:val="24"/>
        </w:rPr>
        <w:t>Глава Сятракасинского сельского поселения                                         Н.Г. Никитина</w:t>
      </w:r>
    </w:p>
    <w:p w:rsidR="00E20C08" w:rsidRDefault="00E20C08" w:rsidP="00E20C08"/>
    <w:p w:rsidR="00CA4FB6" w:rsidRDefault="00CA4FB6"/>
    <w:sectPr w:rsidR="00CA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64F"/>
    <w:multiLevelType w:val="hybridMultilevel"/>
    <w:tmpl w:val="682AAAE4"/>
    <w:lvl w:ilvl="0" w:tplc="E3DE7D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FB6"/>
    <w:rsid w:val="00CA4FB6"/>
    <w:rsid w:val="00E2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2020-04-23T08:27:00Z</cp:lastPrinted>
  <dcterms:created xsi:type="dcterms:W3CDTF">2020-04-23T08:23:00Z</dcterms:created>
  <dcterms:modified xsi:type="dcterms:W3CDTF">2020-04-23T08:28:00Z</dcterms:modified>
</cp:coreProperties>
</file>