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BD2" w:rsidRDefault="00445BD2" w:rsidP="00445BD2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2835275</wp:posOffset>
            </wp:positionH>
            <wp:positionV relativeFrom="paragraph">
              <wp:posOffset>11430</wp:posOffset>
            </wp:positionV>
            <wp:extent cx="586740" cy="580390"/>
            <wp:effectExtent l="19050" t="0" r="381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580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45BD2" w:rsidRDefault="00445BD2" w:rsidP="00445BD2"/>
    <w:tbl>
      <w:tblPr>
        <w:tblW w:w="0" w:type="auto"/>
        <w:jc w:val="right"/>
        <w:tblInd w:w="-991" w:type="dxa"/>
        <w:tblLayout w:type="fixed"/>
        <w:tblLook w:val="00A0"/>
      </w:tblPr>
      <w:tblGrid>
        <w:gridCol w:w="991"/>
        <w:gridCol w:w="2696"/>
        <w:gridCol w:w="1984"/>
        <w:gridCol w:w="1096"/>
        <w:gridCol w:w="2412"/>
      </w:tblGrid>
      <w:tr w:rsidR="00445BD2" w:rsidTr="00445BD2">
        <w:trPr>
          <w:trHeight w:val="2714"/>
          <w:jc w:val="right"/>
        </w:trPr>
        <w:tc>
          <w:tcPr>
            <w:tcW w:w="3687" w:type="dxa"/>
            <w:gridSpan w:val="2"/>
          </w:tcPr>
          <w:p w:rsidR="00445BD2" w:rsidRDefault="00445BD2" w:rsidP="00E6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Чувашская Республика</w:t>
            </w:r>
          </w:p>
          <w:p w:rsidR="00445BD2" w:rsidRDefault="00445BD2" w:rsidP="00E6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Администрация</w:t>
            </w:r>
          </w:p>
          <w:p w:rsidR="00445BD2" w:rsidRDefault="00445BD2" w:rsidP="00E6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Сятракасинского</w:t>
            </w:r>
          </w:p>
          <w:p w:rsidR="00445BD2" w:rsidRDefault="00445BD2" w:rsidP="00E6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сельского поселения</w:t>
            </w:r>
          </w:p>
          <w:p w:rsidR="00445BD2" w:rsidRDefault="00445BD2" w:rsidP="00E6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Моргаушского района</w:t>
            </w:r>
          </w:p>
          <w:p w:rsidR="00445BD2" w:rsidRDefault="00445BD2" w:rsidP="00E60D16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ПОСТАНОВЛЕНИЕ</w:t>
            </w:r>
          </w:p>
          <w:p w:rsidR="00445BD2" w:rsidRDefault="00445BD2" w:rsidP="00E6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445BD2" w:rsidRDefault="00445BD2" w:rsidP="00E6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06.05.2020 г.  № 27</w:t>
            </w:r>
          </w:p>
          <w:p w:rsidR="00445BD2" w:rsidRDefault="00445BD2" w:rsidP="00E6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Деревня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Сятракасы</w:t>
            </w:r>
            <w:proofErr w:type="spellEnd"/>
          </w:p>
          <w:p w:rsidR="00445BD2" w:rsidRDefault="00445BD2" w:rsidP="00E60D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445BD2" w:rsidRDefault="00445BD2" w:rsidP="00E6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3508" w:type="dxa"/>
            <w:gridSpan w:val="2"/>
          </w:tcPr>
          <w:p w:rsidR="00445BD2" w:rsidRDefault="00445BD2" w:rsidP="00E60D1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Чã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ваш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Республики</w:t>
            </w:r>
          </w:p>
          <w:p w:rsidR="00445BD2" w:rsidRDefault="00445BD2" w:rsidP="00E6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Муркаш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районĕн</w:t>
            </w:r>
            <w:proofErr w:type="spellEnd"/>
          </w:p>
          <w:p w:rsidR="00445BD2" w:rsidRDefault="00445BD2" w:rsidP="00E6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Çатракасси</w:t>
            </w:r>
            <w:proofErr w:type="spellEnd"/>
          </w:p>
          <w:p w:rsidR="00445BD2" w:rsidRDefault="00445BD2" w:rsidP="00E6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ял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поселенийĕ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н</w:t>
            </w:r>
            <w:proofErr w:type="spellEnd"/>
            <w:proofErr w:type="gramEnd"/>
          </w:p>
          <w:p w:rsidR="00445BD2" w:rsidRDefault="00445BD2" w:rsidP="00E6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администрацийĕ</w:t>
            </w:r>
            <w:proofErr w:type="spellEnd"/>
          </w:p>
          <w:p w:rsidR="00445BD2" w:rsidRDefault="00445BD2" w:rsidP="00E6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ЙЫШÃНУ</w:t>
            </w:r>
          </w:p>
          <w:p w:rsidR="00445BD2" w:rsidRDefault="00445BD2" w:rsidP="00E6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445BD2" w:rsidRDefault="00445BD2" w:rsidP="00E6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06.05.2020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ç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. № 27</w:t>
            </w:r>
          </w:p>
          <w:p w:rsidR="00445BD2" w:rsidRDefault="00445BD2" w:rsidP="00E60D1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Çатракасси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ялӗ                                            </w:t>
            </w:r>
          </w:p>
          <w:p w:rsidR="00445BD2" w:rsidRDefault="00445BD2" w:rsidP="00E6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</w:pPr>
          </w:p>
        </w:tc>
      </w:tr>
      <w:tr w:rsidR="00445BD2" w:rsidRPr="00445BD2" w:rsidTr="00445BD2">
        <w:tblPrEx>
          <w:jc w:val="left"/>
          <w:tblLook w:val="01E0"/>
        </w:tblPrEx>
        <w:trPr>
          <w:gridBefore w:val="1"/>
          <w:gridAfter w:val="1"/>
          <w:wBefore w:w="991" w:type="dxa"/>
          <w:wAfter w:w="2412" w:type="dxa"/>
          <w:trHeight w:val="473"/>
        </w:trPr>
        <w:tc>
          <w:tcPr>
            <w:tcW w:w="5776" w:type="dxa"/>
            <w:gridSpan w:val="3"/>
            <w:shd w:val="clear" w:color="auto" w:fill="auto"/>
          </w:tcPr>
          <w:p w:rsidR="00445BD2" w:rsidRPr="00445BD2" w:rsidRDefault="00445BD2" w:rsidP="00445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B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 </w:t>
            </w:r>
            <w:r w:rsidRPr="00445B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утверждении</w:t>
            </w:r>
            <w:r w:rsidRPr="00445B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45B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Положения о порядке предоставления в прокуратуру Моргаушского района Чувашской Республики нормативных правовых актов и проектов нормативных актов  Сятракасинского сельского поселения Моргаушского района Чувашской Республики для проведения </w:t>
            </w:r>
            <w:proofErr w:type="spellStart"/>
            <w:r w:rsidRPr="00445B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антикоррупционной</w:t>
            </w:r>
            <w:proofErr w:type="spellEnd"/>
            <w:r w:rsidRPr="00445B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экспертизы</w:t>
            </w:r>
          </w:p>
        </w:tc>
      </w:tr>
    </w:tbl>
    <w:p w:rsidR="00445BD2" w:rsidRPr="00445BD2" w:rsidRDefault="00445BD2" w:rsidP="00445BD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5BD2" w:rsidRPr="00445BD2" w:rsidRDefault="00445BD2" w:rsidP="00445BD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5BD2" w:rsidRPr="00445BD2" w:rsidRDefault="00445BD2" w:rsidP="00445BD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445BD2">
        <w:rPr>
          <w:rFonts w:ascii="Times New Roman" w:eastAsia="Times New Roman" w:hAnsi="Times New Roman" w:cs="Times New Roman"/>
          <w:sz w:val="24"/>
          <w:szCs w:val="24"/>
        </w:rPr>
        <w:t xml:space="preserve">В целях реализации положений Федерального закона от 17.07.2009 № 172-ФЗ «Об </w:t>
      </w:r>
      <w:proofErr w:type="spellStart"/>
      <w:r w:rsidRPr="00445BD2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445BD2">
        <w:rPr>
          <w:rFonts w:ascii="Times New Roman" w:eastAsia="Times New Roman" w:hAnsi="Times New Roman" w:cs="Times New Roman"/>
          <w:sz w:val="24"/>
          <w:szCs w:val="24"/>
        </w:rPr>
        <w:t xml:space="preserve"> экспертизе нормативных правовых актов и проектов нормативных правовых актов» и статьи 9.1 Федерального закона от 17.01.1992 № 2202-1 «О прокуратуре Российской Федерации» администрация Сятракасинского сельского поселения Моргаушского района чувашской Республики</w:t>
      </w:r>
      <w:r w:rsidRPr="00445BD2">
        <w:rPr>
          <w:rFonts w:ascii="Times New Roman" w:eastAsia="Times New Roman" w:hAnsi="Times New Roman" w:cs="Times New Roman"/>
          <w:b/>
          <w:sz w:val="24"/>
          <w:szCs w:val="24"/>
        </w:rPr>
        <w:t xml:space="preserve"> постановляет</w:t>
      </w:r>
      <w:r w:rsidRPr="00445BD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45BD2" w:rsidRPr="00445BD2" w:rsidRDefault="00445BD2" w:rsidP="00445BD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445BD2">
        <w:rPr>
          <w:rFonts w:ascii="Times New Roman" w:eastAsia="Times New Roman" w:hAnsi="Times New Roman" w:cs="Times New Roman"/>
          <w:sz w:val="24"/>
          <w:szCs w:val="24"/>
        </w:rPr>
        <w:t xml:space="preserve">1. Утвердить Положение о порядке предоставления в прокуратуру Моргаушского района Чувашской Республики нормативных правовых актов, принятых администрацией Сятракасинского сельского поселения Моргаушского района Чувашской Республики, и их проектов для проведения </w:t>
      </w:r>
      <w:proofErr w:type="spellStart"/>
      <w:r w:rsidRPr="00445BD2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445BD2">
        <w:rPr>
          <w:rFonts w:ascii="Times New Roman" w:eastAsia="Times New Roman" w:hAnsi="Times New Roman" w:cs="Times New Roman"/>
          <w:sz w:val="24"/>
          <w:szCs w:val="24"/>
        </w:rPr>
        <w:t xml:space="preserve"> экспертизы согласно Приложению.</w:t>
      </w:r>
    </w:p>
    <w:p w:rsidR="00445BD2" w:rsidRPr="00445BD2" w:rsidRDefault="00445BD2" w:rsidP="00445B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5BD2">
        <w:rPr>
          <w:rFonts w:ascii="Times New Roman" w:eastAsia="Times New Roman" w:hAnsi="Times New Roman" w:cs="Times New Roman"/>
          <w:sz w:val="24"/>
          <w:szCs w:val="24"/>
        </w:rPr>
        <w:t>2. Настоящее постановление вступает в силу после его официального опубликования.</w:t>
      </w:r>
    </w:p>
    <w:p w:rsidR="00445BD2" w:rsidRPr="00445BD2" w:rsidRDefault="00445BD2" w:rsidP="00445B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5BD2">
        <w:rPr>
          <w:rFonts w:ascii="Times New Roman" w:eastAsia="Times New Roman" w:hAnsi="Times New Roman" w:cs="Times New Roman"/>
          <w:sz w:val="24"/>
          <w:szCs w:val="24"/>
        </w:rPr>
        <w:t>3. Контроль исполнения настоящего постановления оставляю за собой.</w:t>
      </w:r>
    </w:p>
    <w:p w:rsidR="00445BD2" w:rsidRPr="00445BD2" w:rsidRDefault="00445BD2" w:rsidP="00445B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0" w:name="Par73"/>
      <w:bookmarkEnd w:id="0"/>
    </w:p>
    <w:p w:rsidR="00445BD2" w:rsidRPr="00445BD2" w:rsidRDefault="00445BD2" w:rsidP="00445B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45BD2" w:rsidRPr="00445BD2" w:rsidRDefault="00445BD2" w:rsidP="00445B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45BD2" w:rsidRPr="00445BD2" w:rsidRDefault="00445BD2" w:rsidP="00445B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45BD2">
        <w:rPr>
          <w:rFonts w:ascii="Times New Roman" w:eastAsia="Calibri" w:hAnsi="Times New Roman" w:cs="Times New Roman"/>
          <w:sz w:val="24"/>
          <w:szCs w:val="24"/>
          <w:lang w:eastAsia="en-US"/>
        </w:rPr>
        <w:t>Глава Сятракасинского сельского поселения                                            Н.Г.Никитина</w:t>
      </w:r>
    </w:p>
    <w:p w:rsidR="00445BD2" w:rsidRPr="00445BD2" w:rsidRDefault="00445BD2" w:rsidP="00445B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45BD2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445BD2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445BD2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445BD2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  </w:t>
      </w:r>
      <w:r w:rsidRPr="00445BD2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 </w:t>
      </w:r>
    </w:p>
    <w:p w:rsidR="00445BD2" w:rsidRPr="00445BD2" w:rsidRDefault="00445BD2" w:rsidP="00445BD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860"/>
        <w:jc w:val="right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445BD2">
        <w:rPr>
          <w:rFonts w:ascii="Times New Roman" w:eastAsia="Times New Roman" w:hAnsi="Times New Roman" w:cs="Times New Roman"/>
          <w:spacing w:val="-5"/>
          <w:sz w:val="24"/>
          <w:szCs w:val="24"/>
        </w:rPr>
        <w:br w:type="page"/>
      </w:r>
      <w:r w:rsidRPr="00445BD2">
        <w:rPr>
          <w:rFonts w:ascii="Times New Roman" w:eastAsia="Times New Roman" w:hAnsi="Times New Roman" w:cs="Times New Roman"/>
          <w:spacing w:val="-5"/>
          <w:sz w:val="24"/>
          <w:szCs w:val="24"/>
        </w:rPr>
        <w:lastRenderedPageBreak/>
        <w:t>Утверждено</w:t>
      </w:r>
    </w:p>
    <w:p w:rsidR="00445BD2" w:rsidRPr="00445BD2" w:rsidRDefault="00445BD2" w:rsidP="00445BD2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48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5BD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постановлением </w:t>
      </w:r>
      <w:r w:rsidRPr="00445B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администрации Сятракасинского сельского поселения Моргаушского района </w:t>
      </w:r>
    </w:p>
    <w:p w:rsidR="00445BD2" w:rsidRPr="00445BD2" w:rsidRDefault="00445BD2" w:rsidP="00445BD2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4860"/>
        <w:jc w:val="right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445BD2">
        <w:rPr>
          <w:rFonts w:ascii="Times New Roman" w:eastAsia="Times New Roman" w:hAnsi="Times New Roman" w:cs="Times New Roman"/>
          <w:color w:val="000000"/>
          <w:sz w:val="24"/>
          <w:szCs w:val="24"/>
        </w:rPr>
        <w:t>Чувашской Республики</w:t>
      </w:r>
    </w:p>
    <w:p w:rsidR="00445BD2" w:rsidRPr="00445BD2" w:rsidRDefault="00445BD2" w:rsidP="00445BD2">
      <w:pPr>
        <w:widowControl w:val="0"/>
        <w:shd w:val="clear" w:color="auto" w:fill="FFFFFF"/>
        <w:tabs>
          <w:tab w:val="left" w:pos="8189"/>
        </w:tabs>
        <w:suppressAutoHyphens/>
        <w:autoSpaceDE w:val="0"/>
        <w:autoSpaceDN w:val="0"/>
        <w:adjustRightInd w:val="0"/>
        <w:spacing w:after="0" w:line="240" w:lineRule="auto"/>
        <w:ind w:left="4860" w:firstLine="2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45BD2">
        <w:rPr>
          <w:rFonts w:ascii="Times New Roman" w:eastAsia="Times New Roman" w:hAnsi="Times New Roman" w:cs="Times New Roman"/>
          <w:sz w:val="24"/>
          <w:szCs w:val="24"/>
        </w:rPr>
        <w:t xml:space="preserve">от  </w:t>
      </w:r>
      <w:r>
        <w:rPr>
          <w:rFonts w:ascii="Times New Roman" w:eastAsia="Times New Roman" w:hAnsi="Times New Roman" w:cs="Times New Roman"/>
          <w:sz w:val="24"/>
          <w:szCs w:val="24"/>
        </w:rPr>
        <w:t>06.05.</w:t>
      </w:r>
      <w:r w:rsidRPr="00445BD2">
        <w:rPr>
          <w:rFonts w:ascii="Times New Roman" w:eastAsia="Times New Roman" w:hAnsi="Times New Roman" w:cs="Times New Roman"/>
          <w:sz w:val="24"/>
          <w:szCs w:val="24"/>
        </w:rPr>
        <w:t xml:space="preserve">2020 № </w:t>
      </w:r>
      <w:r>
        <w:rPr>
          <w:rFonts w:ascii="Times New Roman" w:eastAsia="Times New Roman" w:hAnsi="Times New Roman" w:cs="Times New Roman"/>
          <w:sz w:val="24"/>
          <w:szCs w:val="24"/>
        </w:rPr>
        <w:t>27</w:t>
      </w:r>
      <w:r w:rsidRPr="00445BD2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:rsidR="00445BD2" w:rsidRPr="00445BD2" w:rsidRDefault="00445BD2" w:rsidP="00445BD2">
      <w:pPr>
        <w:widowControl w:val="0"/>
        <w:shd w:val="clear" w:color="auto" w:fill="FFFFFF"/>
        <w:tabs>
          <w:tab w:val="left" w:pos="8189"/>
        </w:tabs>
        <w:suppressAutoHyphens/>
        <w:autoSpaceDE w:val="0"/>
        <w:autoSpaceDN w:val="0"/>
        <w:adjustRightInd w:val="0"/>
        <w:spacing w:after="0" w:line="240" w:lineRule="auto"/>
        <w:ind w:left="4860" w:firstLine="22"/>
        <w:jc w:val="right"/>
        <w:rPr>
          <w:rFonts w:ascii="Times New Roman" w:eastAsia="Times New Roman" w:hAnsi="Times New Roman" w:cs="Times New Roman"/>
          <w:spacing w:val="-9"/>
          <w:sz w:val="24"/>
          <w:szCs w:val="24"/>
        </w:rPr>
      </w:pPr>
      <w:r w:rsidRPr="00445BD2">
        <w:rPr>
          <w:rFonts w:ascii="Times New Roman" w:eastAsia="Times New Roman" w:hAnsi="Times New Roman" w:cs="Times New Roman"/>
          <w:sz w:val="24"/>
          <w:szCs w:val="24"/>
        </w:rPr>
        <w:t>(Приложение)</w:t>
      </w:r>
    </w:p>
    <w:p w:rsidR="00445BD2" w:rsidRPr="00445BD2" w:rsidRDefault="00445BD2" w:rsidP="00445BD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5BD2" w:rsidRPr="00445BD2" w:rsidRDefault="00445BD2" w:rsidP="00445BD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45BD2" w:rsidRPr="00445BD2" w:rsidRDefault="00445BD2" w:rsidP="00445BD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45B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ПОЛОЖЕНИЕ </w:t>
      </w:r>
    </w:p>
    <w:p w:rsidR="00445BD2" w:rsidRPr="00445BD2" w:rsidRDefault="00445BD2" w:rsidP="00445BD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45B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 ПОРЯДКЕ ПРЕДОСТАВЛЕНИЯ В ПРОКУРАТУРУ МОРГАУШСКОГО РАЙОНА ЧУВАШСКОЙ РЕСПУБЛИКИ НОРМАТИВНЫХ ПРАВОВЫХ АКТОВ И ПРОЕКТОВ НОРМАТИВНЫХ ПРАВОВЫХ АКТОВ СЯТРАКАСИНСКОГО СЕЛЬСКОГО ПОСЕЛЕНИЯ МОРГАУШСКОГО РАЙОНА ЧУВАШСКОЙ РЕСПУБЛИКИ ДЛЯ ПРОВЕДЕНИЯ АНТИКОРРУПЦИОННОЙ ЭКСПЕРТИЗЫ</w:t>
      </w:r>
    </w:p>
    <w:p w:rsidR="00445BD2" w:rsidRPr="00445BD2" w:rsidRDefault="00445BD2" w:rsidP="00445BD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5BD2" w:rsidRPr="00445BD2" w:rsidRDefault="00445BD2" w:rsidP="00445BD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5BD2">
        <w:rPr>
          <w:rFonts w:ascii="Times New Roman" w:eastAsia="Times New Roman" w:hAnsi="Times New Roman" w:cs="Times New Roman"/>
          <w:color w:val="000000"/>
          <w:sz w:val="24"/>
          <w:szCs w:val="24"/>
        </w:rPr>
        <w:t>1. ОБЩИЕ ПОЛОЖЕНИЯ</w:t>
      </w:r>
    </w:p>
    <w:p w:rsidR="00445BD2" w:rsidRPr="00445BD2" w:rsidRDefault="00445BD2" w:rsidP="00445BD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5BD2" w:rsidRPr="00445BD2" w:rsidRDefault="00445BD2" w:rsidP="00445BD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445B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Настоящее Положение определяет порядок предоставления в прокуратуру Моргаушского района Чувашской Республики правовых актов и проектов нормативных правовых актов Сятракасинского сельского поселения Моргаушского района Чувашской Республики в целях реализации полномочий по проведению </w:t>
      </w:r>
      <w:proofErr w:type="spellStart"/>
      <w:r w:rsidRPr="00445BD2">
        <w:rPr>
          <w:rFonts w:ascii="Times New Roman" w:eastAsia="Times New Roman" w:hAnsi="Times New Roman" w:cs="Times New Roman"/>
          <w:color w:val="000000"/>
          <w:sz w:val="24"/>
          <w:szCs w:val="24"/>
        </w:rPr>
        <w:t>антикоррупционной</w:t>
      </w:r>
      <w:proofErr w:type="spellEnd"/>
      <w:r w:rsidRPr="00445B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экспертизы, возложенных на органы прокуратуры Федеральным законом от 17.07.2009 №172-ФЗ «Об </w:t>
      </w:r>
      <w:proofErr w:type="spellStart"/>
      <w:r w:rsidRPr="00445BD2">
        <w:rPr>
          <w:rFonts w:ascii="Times New Roman" w:eastAsia="Times New Roman" w:hAnsi="Times New Roman" w:cs="Times New Roman"/>
          <w:color w:val="000000"/>
          <w:sz w:val="24"/>
          <w:szCs w:val="24"/>
        </w:rPr>
        <w:t>антикоррупционной</w:t>
      </w:r>
      <w:proofErr w:type="spellEnd"/>
      <w:r w:rsidRPr="00445B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экспертизе нормативных правовых актов и проектов нормативных правовых актов» и статьей 9.1 Федерального закона от </w:t>
      </w:r>
      <w:r w:rsidRPr="00445BD2">
        <w:rPr>
          <w:rFonts w:ascii="Times New Roman" w:eastAsia="Times New Roman" w:hAnsi="Times New Roman" w:cs="Times New Roman"/>
          <w:sz w:val="24"/>
          <w:szCs w:val="24"/>
        </w:rPr>
        <w:t>17.01.1992</w:t>
      </w:r>
      <w:proofErr w:type="gramEnd"/>
      <w:r w:rsidRPr="00445BD2">
        <w:rPr>
          <w:rFonts w:ascii="Times New Roman" w:eastAsia="Times New Roman" w:hAnsi="Times New Roman" w:cs="Times New Roman"/>
          <w:sz w:val="24"/>
          <w:szCs w:val="24"/>
        </w:rPr>
        <w:t xml:space="preserve"> №2202-1 </w:t>
      </w:r>
      <w:r w:rsidRPr="00445B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«О прокуратуре Российской Федерации». </w:t>
      </w:r>
    </w:p>
    <w:p w:rsidR="00445BD2" w:rsidRPr="00445BD2" w:rsidRDefault="00445BD2" w:rsidP="00445BD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5BD2" w:rsidRPr="00445BD2" w:rsidRDefault="00445BD2" w:rsidP="00445BD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5BD2">
        <w:rPr>
          <w:rFonts w:ascii="Times New Roman" w:eastAsia="Times New Roman" w:hAnsi="Times New Roman" w:cs="Times New Roman"/>
          <w:color w:val="000000"/>
          <w:sz w:val="24"/>
          <w:szCs w:val="24"/>
        </w:rPr>
        <w:t>2. ПОРЯДОК ПРЕДОСТАВЛЕНИЯ В ПРОКУРАТУРУ МОРГАУШСКОГО РАЙОНА ЧУВАШСКОЙ РЕСПУБЛИКИ ПРОЕКТОВ НОРМАТИВНЫХ ПРАВОВЫХ АКТОВ СЯТРАКАСИНСКОГО СЕЛЬСКОГО ПОСЕЛЕНИЯ МОРГАУШСКОГО РАЙОНА ЧУВАШСКОЙ РЕСПУБЛИКИ</w:t>
      </w:r>
    </w:p>
    <w:p w:rsidR="00445BD2" w:rsidRPr="00445BD2" w:rsidRDefault="00445BD2" w:rsidP="00445BD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5BD2" w:rsidRPr="00445BD2" w:rsidRDefault="00445BD2" w:rsidP="00445B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5B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2.1. Сятракасинское </w:t>
      </w:r>
      <w:proofErr w:type="spellStart"/>
      <w:r w:rsidRPr="00445BD2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сельскоое</w:t>
      </w:r>
      <w:proofErr w:type="spellEnd"/>
      <w:r w:rsidRPr="00445B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поселение Моргаушского района Чувашской Республики не позднее 10 (десяти) рабочих дней до дня принятия нормативного правового акта направляет в прокуратуру Моргаушского района Чувашской Республики проект нормативного правового акта</w:t>
      </w:r>
      <w:r w:rsidRPr="00445BD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45BD2" w:rsidRPr="00445BD2" w:rsidRDefault="00445BD2" w:rsidP="00445BD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5B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2.2. Проекты нормативных правовых актов предоставляются в прокуратуру Моргаушского района на бумажном носителе за подписью уполномоченного лица. Дополнительно, в случае наличия технической возможности, проекты нормативных правовых актов направляются в форме электронного документа. </w:t>
      </w:r>
    </w:p>
    <w:p w:rsidR="00445BD2" w:rsidRPr="00445BD2" w:rsidRDefault="00445BD2" w:rsidP="00445BD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5BD2">
        <w:rPr>
          <w:rFonts w:ascii="Times New Roman" w:eastAsia="Times New Roman" w:hAnsi="Times New Roman" w:cs="Times New Roman"/>
          <w:color w:val="000000"/>
          <w:sz w:val="24"/>
          <w:szCs w:val="24"/>
        </w:rPr>
        <w:t>2.3. Глава Сятракасинского сельского поселения распоряжением назначает должностное лицо, ответственное за предоставление в прокуратуру Моргаушского района нормативных правовых актов (проектов нормативных правовых актов) Сятракасинского сельского поселения в установленные настоящим порядком сроки.</w:t>
      </w:r>
    </w:p>
    <w:p w:rsidR="00445BD2" w:rsidRPr="00445BD2" w:rsidRDefault="00445BD2" w:rsidP="00445BD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445B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Лицо, на которое возложены обязанности по направлению в прокуратуру Моргаушского района Чувашской Республики проектов нормативных правовых актов,  организует процесс направления проектов вышеуказанных нормативных правовых актов, осуществляет контроль за соблюдением сроков направления таких проектов, ведет учет направленных в орган прокуратуры нормативных правовых актов и, в установленных Федеральным законом от 17.07.2009 №172-ФЗ «Об </w:t>
      </w:r>
      <w:proofErr w:type="spellStart"/>
      <w:r w:rsidRPr="00445BD2">
        <w:rPr>
          <w:rFonts w:ascii="Times New Roman" w:eastAsia="Times New Roman" w:hAnsi="Times New Roman" w:cs="Times New Roman"/>
          <w:color w:val="000000"/>
          <w:sz w:val="24"/>
          <w:szCs w:val="24"/>
        </w:rPr>
        <w:t>антикоррупционной</w:t>
      </w:r>
      <w:proofErr w:type="spellEnd"/>
      <w:r w:rsidRPr="00445B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экспертизе нормативных правовых актов и проектов нормативных правовых</w:t>
      </w:r>
      <w:proofErr w:type="gramEnd"/>
      <w:r w:rsidRPr="00445B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актов» и ст.9.1 Федерального закона от </w:t>
      </w:r>
      <w:r w:rsidRPr="00445BD2">
        <w:rPr>
          <w:rFonts w:ascii="Times New Roman" w:eastAsia="Times New Roman" w:hAnsi="Times New Roman" w:cs="Times New Roman"/>
          <w:sz w:val="24"/>
          <w:szCs w:val="24"/>
        </w:rPr>
        <w:t>17.01.1992 №2202-1</w:t>
      </w:r>
      <w:r w:rsidRPr="00445B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«О прокуратуре Российской Федерации» </w:t>
      </w:r>
      <w:r w:rsidRPr="00445BD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случаях, ведет учет поступивших из прокуратуры информаций (требований) прокурора об изменении нормативного правового акта.</w:t>
      </w:r>
    </w:p>
    <w:p w:rsidR="00445BD2" w:rsidRPr="00445BD2" w:rsidRDefault="00445BD2" w:rsidP="00445BD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5BD2" w:rsidRPr="00445BD2" w:rsidRDefault="00445BD2" w:rsidP="00445BD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5BD2">
        <w:rPr>
          <w:rFonts w:ascii="Times New Roman" w:eastAsia="Times New Roman" w:hAnsi="Times New Roman" w:cs="Times New Roman"/>
          <w:color w:val="000000"/>
          <w:sz w:val="24"/>
          <w:szCs w:val="24"/>
        </w:rPr>
        <w:t>3. ПОРЯДОК РАССМОТРЕНИЯ ПОСТУПИВШЕЙ ИНФОРМАЦИИ (ТРЕБОВАНИЯ) ПРОКУРОРА ОБ ИЗМЕНЕНИИ НОРМАТИВНОГО ПРАВОВОГО АКТА</w:t>
      </w:r>
    </w:p>
    <w:p w:rsidR="00445BD2" w:rsidRPr="00445BD2" w:rsidRDefault="00445BD2" w:rsidP="00445BD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5BD2" w:rsidRPr="00445BD2" w:rsidRDefault="00445BD2" w:rsidP="00445BD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5B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3.1. В случае поступления из прокуратуры Моргаушского района отрицательного заключения на проект НПА, проект дорабатывается в соответствии с заключением прокурора, приводится в соответствие  с действующим законодательством и повторно направляется в прокуратуру Моргаушского района для </w:t>
      </w:r>
      <w:proofErr w:type="spellStart"/>
      <w:r w:rsidRPr="00445BD2">
        <w:rPr>
          <w:rFonts w:ascii="Times New Roman" w:eastAsia="Times New Roman" w:hAnsi="Times New Roman" w:cs="Times New Roman"/>
          <w:color w:val="000000"/>
          <w:sz w:val="24"/>
          <w:szCs w:val="24"/>
        </w:rPr>
        <w:t>антикоррупционной</w:t>
      </w:r>
      <w:proofErr w:type="spellEnd"/>
      <w:r w:rsidRPr="00445B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правовой экспертизы.</w:t>
      </w:r>
    </w:p>
    <w:p w:rsidR="00445BD2" w:rsidRPr="00445BD2" w:rsidRDefault="00445BD2" w:rsidP="00445BD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5BD2">
        <w:rPr>
          <w:rFonts w:ascii="Times New Roman" w:eastAsia="Times New Roman" w:hAnsi="Times New Roman" w:cs="Times New Roman"/>
          <w:color w:val="000000"/>
          <w:sz w:val="24"/>
          <w:szCs w:val="24"/>
        </w:rPr>
        <w:t>3.2. О результатах рассмотрения информации (требования) прокурор Моргаушского района Чувашской Республики извещается в письменной форме в течение 10 дней с момента получения такой информации.</w:t>
      </w:r>
    </w:p>
    <w:p w:rsidR="00445BD2" w:rsidRPr="00445BD2" w:rsidRDefault="00445BD2" w:rsidP="00445BD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5BD2" w:rsidRPr="00445BD2" w:rsidRDefault="00445BD2" w:rsidP="00445BD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5BD2">
        <w:rPr>
          <w:rFonts w:ascii="Times New Roman" w:eastAsia="Times New Roman" w:hAnsi="Times New Roman" w:cs="Times New Roman"/>
          <w:color w:val="000000"/>
          <w:sz w:val="24"/>
          <w:szCs w:val="24"/>
        </w:rPr>
        <w:t>4. ПОРЯДОК ПРЕДОСТАВЛЕНИЯ В ПРОКУРАТУРУ МОРГАУШСКОГО РАЙОНА ЧУВАШСКОЙ РЕСПУБЛИКИ ПРИНЯТЫХ НОРМАТИВНЫХ ПРАВОВЫХ АКТОВ ДЛЯ ПРОВЕДЕНИЯ АНТИКОРРУПЦИОННОЙ ЭКСПЕРТИЗЫ</w:t>
      </w:r>
    </w:p>
    <w:p w:rsidR="00445BD2" w:rsidRPr="00445BD2" w:rsidRDefault="00445BD2" w:rsidP="00445BD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5BD2" w:rsidRPr="00445BD2" w:rsidRDefault="00445BD2" w:rsidP="00445B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5B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4.1. </w:t>
      </w:r>
      <w:proofErr w:type="gramStart"/>
      <w:r w:rsidRPr="00445BD2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Администрация Сятракасинского сельского поселения Моргаушского района Чувашской Республики до 05 числа месяца, следующего за отчетным, направляет заверенную копию подписанного принятого нормативного правового акта в прокуратуру Моргаушского района Чувашской Республики</w:t>
      </w:r>
      <w:r w:rsidRPr="00445BD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445BD2" w:rsidRPr="00445BD2" w:rsidRDefault="00445BD2" w:rsidP="00445B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5BD2">
        <w:rPr>
          <w:rFonts w:ascii="Times New Roman" w:eastAsia="Times New Roman" w:hAnsi="Times New Roman" w:cs="Times New Roman"/>
          <w:color w:val="000000"/>
          <w:sz w:val="24"/>
          <w:szCs w:val="24"/>
        </w:rPr>
        <w:t>Нормативные правовые акты предоставляются в прокуратуру Моргаушского района на бумажном носителе за подписью уполномоченного лица. Дополнительно, в случае наличия технической возможности, нормативные правовые акты направляются в форме электронного документа.</w:t>
      </w:r>
    </w:p>
    <w:p w:rsidR="00445BD2" w:rsidRPr="00445BD2" w:rsidRDefault="00445BD2" w:rsidP="00445BD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5BD2">
        <w:rPr>
          <w:rFonts w:ascii="Times New Roman" w:eastAsia="Times New Roman" w:hAnsi="Times New Roman" w:cs="Times New Roman"/>
          <w:color w:val="000000"/>
          <w:sz w:val="24"/>
          <w:szCs w:val="24"/>
        </w:rPr>
        <w:t>4.2. Ежемесячно, не позднее 05 числа месяца, следующего за отчетным, ответственным должностным лицом в прокуратуру предоставляется акт сверки направленных в прокуратуру района документов.</w:t>
      </w:r>
    </w:p>
    <w:p w:rsidR="00445BD2" w:rsidRPr="00445BD2" w:rsidRDefault="00445BD2" w:rsidP="00445BD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5BD2">
        <w:rPr>
          <w:rFonts w:ascii="Times New Roman" w:eastAsia="Times New Roman" w:hAnsi="Times New Roman" w:cs="Times New Roman"/>
          <w:color w:val="000000"/>
          <w:sz w:val="24"/>
          <w:szCs w:val="24"/>
        </w:rPr>
        <w:t>Акт сверки должен содержать следующие сведения:</w:t>
      </w:r>
    </w:p>
    <w:p w:rsidR="00445BD2" w:rsidRPr="00445BD2" w:rsidRDefault="00445BD2" w:rsidP="00445BD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5BD2">
        <w:rPr>
          <w:rFonts w:ascii="Times New Roman" w:eastAsia="Times New Roman" w:hAnsi="Times New Roman" w:cs="Times New Roman"/>
          <w:color w:val="000000"/>
          <w:sz w:val="24"/>
          <w:szCs w:val="24"/>
        </w:rPr>
        <w:t>- период, за который проводится сверка;</w:t>
      </w:r>
    </w:p>
    <w:p w:rsidR="00445BD2" w:rsidRPr="00445BD2" w:rsidRDefault="00445BD2" w:rsidP="00445BD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5BD2">
        <w:rPr>
          <w:rFonts w:ascii="Times New Roman" w:eastAsia="Times New Roman" w:hAnsi="Times New Roman" w:cs="Times New Roman"/>
          <w:color w:val="000000"/>
          <w:sz w:val="24"/>
          <w:szCs w:val="24"/>
        </w:rPr>
        <w:t>- количество направленных в прокуратуру Моргаушского района нормативных правовых актов и проектов нормативных правовых актов (раздельно);</w:t>
      </w:r>
    </w:p>
    <w:p w:rsidR="00445BD2" w:rsidRPr="00445BD2" w:rsidRDefault="00445BD2" w:rsidP="00445BD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5BD2">
        <w:rPr>
          <w:rFonts w:ascii="Times New Roman" w:eastAsia="Times New Roman" w:hAnsi="Times New Roman" w:cs="Times New Roman"/>
          <w:color w:val="000000"/>
          <w:sz w:val="24"/>
          <w:szCs w:val="24"/>
        </w:rPr>
        <w:t>- подписи ответственных лиц.</w:t>
      </w:r>
    </w:p>
    <w:p w:rsidR="00445BD2" w:rsidRPr="00445BD2" w:rsidRDefault="00445BD2" w:rsidP="00445BD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5B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4.3. </w:t>
      </w:r>
      <w:proofErr w:type="gramStart"/>
      <w:r w:rsidRPr="00445B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Лицо, на которое возложены обязанности по направлению в прокуратуру нормативных правовых актов, организует процесс направления вышеуказанных нормативных правовых актов, осуществляет контроль за соблюдением сроков направления нормативных правовых актов, ведет учет направленных в прокуратуру нормативных правовых актов и, в установленных Федеральным законом от 17.07.2009 №172-ФЗ «Об </w:t>
      </w:r>
      <w:proofErr w:type="spellStart"/>
      <w:r w:rsidRPr="00445BD2">
        <w:rPr>
          <w:rFonts w:ascii="Times New Roman" w:eastAsia="Times New Roman" w:hAnsi="Times New Roman" w:cs="Times New Roman"/>
          <w:color w:val="000000"/>
          <w:sz w:val="24"/>
          <w:szCs w:val="24"/>
        </w:rPr>
        <w:t>антикоррупционной</w:t>
      </w:r>
      <w:proofErr w:type="spellEnd"/>
      <w:r w:rsidRPr="00445B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экспертизе нормативных правовых актов и проектов нормативных правовых актов» и ст. 9.1 Федерального закона</w:t>
      </w:r>
      <w:proofErr w:type="gramEnd"/>
      <w:r w:rsidRPr="00445B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</w:t>
      </w:r>
      <w:r w:rsidRPr="00445BD2">
        <w:rPr>
          <w:rFonts w:ascii="Times New Roman" w:eastAsia="Times New Roman" w:hAnsi="Times New Roman" w:cs="Times New Roman"/>
          <w:sz w:val="24"/>
          <w:szCs w:val="24"/>
        </w:rPr>
        <w:t>17.01.1992 №2202-1</w:t>
      </w:r>
      <w:r w:rsidRPr="00445B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«О прокуратуре Российской Федерации» случаях, ведет учет поступивших из прокуратуры района требований об изменении нормативного правового акта, а также протестов на принятые нормативные правовые акты. </w:t>
      </w:r>
    </w:p>
    <w:p w:rsidR="00445BD2" w:rsidRPr="00445BD2" w:rsidRDefault="00445BD2" w:rsidP="00445BD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5BD2" w:rsidRPr="00445BD2" w:rsidRDefault="00445BD2" w:rsidP="00445BD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5BD2">
        <w:rPr>
          <w:rFonts w:ascii="Times New Roman" w:eastAsia="Times New Roman" w:hAnsi="Times New Roman" w:cs="Times New Roman"/>
          <w:color w:val="000000"/>
          <w:sz w:val="24"/>
          <w:szCs w:val="24"/>
        </w:rPr>
        <w:t>5. ПОРЯДОК РАССМОТРЕНИЯ ПОСТУПИВШЕГО ТРЕБОВАНИЯ ПРОКУРОРА ОБ ИЗМЕНЕНИИ НОРМАТИВНОГО ПРАВОВОГО АКТА</w:t>
      </w:r>
    </w:p>
    <w:p w:rsidR="00445BD2" w:rsidRPr="00445BD2" w:rsidRDefault="00445BD2" w:rsidP="00445BD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5BD2" w:rsidRPr="00445BD2" w:rsidRDefault="00445BD2" w:rsidP="00445BD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5B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5.1. </w:t>
      </w:r>
      <w:proofErr w:type="gramStart"/>
      <w:r w:rsidRPr="00445B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поступлении из прокуратуры Моргаушского района Чувашской Республики требования прокурора об изменении нормативного правового акта  с целью </w:t>
      </w:r>
      <w:r w:rsidRPr="00445BD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исключения содержащихся в нем </w:t>
      </w:r>
      <w:proofErr w:type="spellStart"/>
      <w:r w:rsidRPr="00445BD2">
        <w:rPr>
          <w:rFonts w:ascii="Times New Roman" w:eastAsia="Times New Roman" w:hAnsi="Times New Roman" w:cs="Times New Roman"/>
          <w:color w:val="000000"/>
          <w:sz w:val="24"/>
          <w:szCs w:val="24"/>
        </w:rPr>
        <w:t>коррупциогенных</w:t>
      </w:r>
      <w:proofErr w:type="spellEnd"/>
      <w:r w:rsidRPr="00445B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факторов, глава Сятракасинского сельского поселения в соответствии с компетенцией подготавливает все соответствующие документы для рассмотрения требования прокурора на ближайшем заседании  Администрации Сятракасинского сельского поселения, в соответствии  с компетенцией заблаговременно направляет извещение прокурору о дате и месте заседания администрации</w:t>
      </w:r>
      <w:proofErr w:type="gramEnd"/>
      <w:r w:rsidRPr="00445B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Сятракасинского сельского поселения, на котором будет рассматриваться требование.</w:t>
      </w:r>
    </w:p>
    <w:p w:rsidR="00445BD2" w:rsidRPr="00445BD2" w:rsidRDefault="00445BD2" w:rsidP="00445BD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5BD2">
        <w:rPr>
          <w:rFonts w:ascii="Times New Roman" w:eastAsia="Times New Roman" w:hAnsi="Times New Roman" w:cs="Times New Roman"/>
          <w:color w:val="000000"/>
          <w:sz w:val="24"/>
          <w:szCs w:val="24"/>
        </w:rPr>
        <w:t>5.2. О результатах рассмотрения требований прокурора незамедлительно сообщается прокурору Моргаушского района Чувашской Республики в письменной форме с приложением копии нормативного правового акта о внесении изменений (отмене) нормативного правового акта, на который принесено требование прокурора.</w:t>
      </w:r>
    </w:p>
    <w:p w:rsidR="00445BD2" w:rsidRPr="00445BD2" w:rsidRDefault="00445BD2" w:rsidP="00445B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5B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5.3. </w:t>
      </w:r>
      <w:r w:rsidRPr="00445BD2">
        <w:rPr>
          <w:rFonts w:ascii="Times New Roman" w:eastAsia="Times New Roman" w:hAnsi="Times New Roman" w:cs="Times New Roman"/>
          <w:sz w:val="24"/>
          <w:szCs w:val="24"/>
        </w:rPr>
        <w:t>Требование прокурора об изменении нормативного правового акта может быть обжаловано в установленном порядке.</w:t>
      </w:r>
    </w:p>
    <w:p w:rsidR="00445BD2" w:rsidRPr="00445BD2" w:rsidRDefault="00445BD2" w:rsidP="00445BD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5BD2" w:rsidRPr="00445BD2" w:rsidRDefault="00445BD2" w:rsidP="00445BD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45BD2">
        <w:rPr>
          <w:rFonts w:ascii="Times New Roman" w:eastAsia="Times New Roman" w:hAnsi="Times New Roman" w:cs="Times New Roman"/>
          <w:sz w:val="24"/>
          <w:szCs w:val="24"/>
        </w:rPr>
        <w:t>6. Ответственность за неисполнение настоящего положения.</w:t>
      </w:r>
    </w:p>
    <w:p w:rsidR="00445BD2" w:rsidRPr="00445BD2" w:rsidRDefault="00445BD2" w:rsidP="00445BD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5BD2">
        <w:rPr>
          <w:rFonts w:ascii="Times New Roman" w:eastAsia="Times New Roman" w:hAnsi="Times New Roman" w:cs="Times New Roman"/>
          <w:sz w:val="24"/>
          <w:szCs w:val="24"/>
        </w:rPr>
        <w:t xml:space="preserve">            6.1. За нарушение настоящего Положения должностное лицо, ответственное за предоставления в прокуратуру Моргаушского района нормативных правовых актов и проектов нормативных правовых актов несет ответственность в соответствии с законодательством.</w:t>
      </w:r>
    </w:p>
    <w:p w:rsidR="00445BD2" w:rsidRPr="00445BD2" w:rsidRDefault="00445BD2" w:rsidP="00445BD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5BD2" w:rsidRPr="00445BD2" w:rsidRDefault="00445BD2" w:rsidP="00445BD2">
      <w:pPr>
        <w:widowControl w:val="0"/>
        <w:tabs>
          <w:tab w:val="left" w:pos="93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40D8" w:rsidRDefault="00FD40D8"/>
    <w:sectPr w:rsidR="00FD40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40D8"/>
    <w:rsid w:val="00445BD2"/>
    <w:rsid w:val="00FD4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BD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1244</Words>
  <Characters>7093</Characters>
  <Application>Microsoft Office Word</Application>
  <DocSecurity>0</DocSecurity>
  <Lines>59</Lines>
  <Paragraphs>16</Paragraphs>
  <ScaleCrop>false</ScaleCrop>
  <Company/>
  <LinksUpToDate>false</LinksUpToDate>
  <CharactersWithSpaces>8321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Сятракасинское посел</dc:creator>
  <cp:keywords/>
  <dc:description/>
  <cp:lastModifiedBy>Сятракасинское посел</cp:lastModifiedBy>
  <cp:revision>2</cp:revision>
  <dcterms:created xsi:type="dcterms:W3CDTF">2020-05-06T12:51:00Z</dcterms:created>
  <dcterms:modified xsi:type="dcterms:W3CDTF">2020-05-06T12:56:00Z</dcterms:modified>
</cp:coreProperties>
</file>