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4209"/>
        <w:gridCol w:w="1169"/>
        <w:gridCol w:w="4282"/>
      </w:tblGrid>
      <w:tr w:rsidR="007435F1" w:rsidRPr="00844EF3" w:rsidTr="00ED0FA4">
        <w:trPr>
          <w:cantSplit/>
          <w:trHeight w:val="327"/>
        </w:trPr>
        <w:tc>
          <w:tcPr>
            <w:tcW w:w="4209" w:type="dxa"/>
          </w:tcPr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7435F1" w:rsidRPr="00844EF3" w:rsidRDefault="007435F1" w:rsidP="00ED0FA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7435F1" w:rsidRPr="00844EF3" w:rsidRDefault="007435F1" w:rsidP="00ED0FA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435F1" w:rsidRPr="00844EF3" w:rsidRDefault="007435F1" w:rsidP="00ED0FA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7435F1" w:rsidRPr="00844EF3" w:rsidRDefault="007435F1" w:rsidP="00ED0FA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7435F1" w:rsidRPr="009E3F28" w:rsidTr="00ED0FA4">
        <w:trPr>
          <w:cantSplit/>
          <w:trHeight w:val="2014"/>
        </w:trPr>
        <w:tc>
          <w:tcPr>
            <w:tcW w:w="4209" w:type="dxa"/>
          </w:tcPr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7435F1" w:rsidRPr="00FE257D" w:rsidRDefault="007435F1" w:rsidP="00ED0FA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  <w:t>ЙЫШĂНУ  № 19а</w:t>
            </w:r>
            <w:r w:rsidRPr="00FE257D"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  <w:t>-О</w:t>
            </w:r>
          </w:p>
          <w:p w:rsidR="007435F1" w:rsidRPr="00FE257D" w:rsidRDefault="007435F1" w:rsidP="00ED0FA4">
            <w:pPr>
              <w:jc w:val="center"/>
              <w:rPr>
                <w:b/>
                <w:sz w:val="24"/>
              </w:rPr>
            </w:pPr>
          </w:p>
          <w:p w:rsidR="007435F1" w:rsidRPr="00FE257D" w:rsidRDefault="007435F1" w:rsidP="00ED0FA4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Июлӗ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-мĕшĕ 2020 </w:t>
            </w:r>
            <w:proofErr w:type="spellStart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35F1" w:rsidRPr="00FE257D" w:rsidRDefault="007435F1" w:rsidP="00ED0FA4">
            <w:pPr>
              <w:rPr>
                <w:b/>
                <w:noProof/>
                <w:sz w:val="24"/>
              </w:rPr>
            </w:pPr>
            <w:r w:rsidRPr="00FE257D"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7435F1" w:rsidRPr="009E3F28" w:rsidRDefault="007435F1" w:rsidP="00ED0FA4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7435F1" w:rsidRPr="009E3F28" w:rsidRDefault="007435F1" w:rsidP="00ED0FA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7435F1" w:rsidRPr="009E3F28" w:rsidRDefault="007435F1" w:rsidP="00ED0FA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7435F1" w:rsidRPr="009E3F28" w:rsidRDefault="007435F1" w:rsidP="00ED0FA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7435F1" w:rsidRPr="009E3F28" w:rsidRDefault="007435F1" w:rsidP="00ED0FA4">
            <w:pPr>
              <w:pStyle w:val="a8"/>
              <w:spacing w:line="192" w:lineRule="auto"/>
              <w:jc w:val="center"/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7435F1" w:rsidRPr="009E3F28" w:rsidRDefault="007435F1" w:rsidP="00ED0FA4">
            <w:pPr>
              <w:pStyle w:val="a8"/>
              <w:spacing w:line="192" w:lineRule="auto"/>
              <w:jc w:val="center"/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</w:pPr>
            <w:r w:rsidRPr="009E3F28"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  <w:t>ПОСТАНОВЛЕНИЕ  №</w:t>
            </w:r>
            <w:r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  <w:t>19а</w:t>
            </w:r>
            <w:r w:rsidRPr="009E3F28">
              <w:rPr>
                <w:rStyle w:val="a5"/>
                <w:rFonts w:ascii="Times New Roman" w:hAnsi="Times New Roman"/>
                <w:bCs w:val="0"/>
                <w:noProof/>
                <w:sz w:val="24"/>
                <w:szCs w:val="24"/>
              </w:rPr>
              <w:t>-О</w:t>
            </w:r>
          </w:p>
          <w:p w:rsidR="007435F1" w:rsidRPr="009E3F28" w:rsidRDefault="007435F1" w:rsidP="00ED0FA4">
            <w:pPr>
              <w:jc w:val="center"/>
              <w:rPr>
                <w:b/>
                <w:sz w:val="24"/>
              </w:rPr>
            </w:pPr>
          </w:p>
          <w:p w:rsidR="007435F1" w:rsidRPr="009E3F28" w:rsidRDefault="007435F1" w:rsidP="00ED0FA4">
            <w:pPr>
              <w:pStyle w:val="a8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«13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июля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2020 г.</w:t>
            </w:r>
          </w:p>
          <w:p w:rsidR="007435F1" w:rsidRPr="009E3F28" w:rsidRDefault="007435F1" w:rsidP="00ED0FA4">
            <w:pPr>
              <w:ind w:left="348"/>
              <w:rPr>
                <w:b/>
                <w:noProof/>
                <w:sz w:val="24"/>
              </w:rPr>
            </w:pPr>
            <w:r w:rsidRPr="009E3F28"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  <w:tr w:rsidR="007435F1" w:rsidRPr="009E3F28" w:rsidTr="00ED0FA4">
        <w:trPr>
          <w:cantSplit/>
          <w:trHeight w:val="2014"/>
        </w:trPr>
        <w:tc>
          <w:tcPr>
            <w:tcW w:w="5378" w:type="dxa"/>
            <w:gridSpan w:val="2"/>
          </w:tcPr>
          <w:p w:rsidR="007435F1" w:rsidRDefault="007435F1" w:rsidP="00ED0FA4">
            <w:pPr>
              <w:pStyle w:val="a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7435F1" w:rsidRPr="00DB79AF" w:rsidRDefault="007435F1" w:rsidP="00ED0FA4">
            <w:pPr>
              <w:pStyle w:val="a3"/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DB79AF">
              <w:rPr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DB79AF">
              <w:rPr>
                <w:b/>
                <w:bCs/>
                <w:sz w:val="24"/>
                <w:szCs w:val="24"/>
              </w:rPr>
              <w:t xml:space="preserve">мерах по реализации решения Собрания депутатов </w:t>
            </w:r>
            <w:proofErr w:type="spellStart"/>
            <w:r w:rsidRPr="00DB79AF">
              <w:rPr>
                <w:b/>
                <w:bCs/>
                <w:sz w:val="24"/>
                <w:szCs w:val="24"/>
              </w:rPr>
              <w:t>Янгорчинского</w:t>
            </w:r>
            <w:proofErr w:type="spellEnd"/>
            <w:r w:rsidRPr="00DB79AF">
              <w:rPr>
                <w:b/>
                <w:bCs/>
                <w:sz w:val="24"/>
                <w:szCs w:val="24"/>
              </w:rPr>
              <w:t xml:space="preserve"> сельск</w:t>
            </w:r>
            <w:r w:rsidRPr="00DB79AF">
              <w:rPr>
                <w:b/>
                <w:bCs/>
                <w:sz w:val="24"/>
                <w:szCs w:val="24"/>
              </w:rPr>
              <w:t>о</w:t>
            </w:r>
            <w:r w:rsidRPr="00DB79AF">
              <w:rPr>
                <w:b/>
                <w:bCs/>
                <w:sz w:val="24"/>
                <w:szCs w:val="24"/>
              </w:rPr>
              <w:t>го поселения Вурнарского района Ч</w:t>
            </w:r>
            <w:r w:rsidRPr="00DB79AF">
              <w:rPr>
                <w:b/>
                <w:bCs/>
                <w:sz w:val="24"/>
                <w:szCs w:val="24"/>
              </w:rPr>
              <w:t>у</w:t>
            </w:r>
            <w:r w:rsidRPr="00DB79AF">
              <w:rPr>
                <w:b/>
                <w:bCs/>
                <w:sz w:val="24"/>
                <w:szCs w:val="24"/>
              </w:rPr>
              <w:t xml:space="preserve">вашской Республики от 10 июля 2020 года № 06-01 «О внесении изменений в решение Собрания депутатов </w:t>
            </w:r>
            <w:proofErr w:type="spellStart"/>
            <w:r w:rsidRPr="00DB79AF">
              <w:rPr>
                <w:b/>
                <w:bCs/>
                <w:sz w:val="24"/>
                <w:szCs w:val="24"/>
              </w:rPr>
              <w:t>Янгорчинского</w:t>
            </w:r>
            <w:proofErr w:type="spellEnd"/>
            <w:r w:rsidRPr="00DB79AF">
              <w:rPr>
                <w:b/>
                <w:bCs/>
                <w:sz w:val="24"/>
                <w:szCs w:val="24"/>
              </w:rPr>
              <w:t xml:space="preserve"> сельского поселения Вурнарского района Ч</w:t>
            </w:r>
            <w:r w:rsidRPr="00DB79AF">
              <w:rPr>
                <w:b/>
                <w:bCs/>
                <w:sz w:val="24"/>
                <w:szCs w:val="24"/>
              </w:rPr>
              <w:t>у</w:t>
            </w:r>
            <w:r w:rsidRPr="00DB79AF">
              <w:rPr>
                <w:b/>
                <w:bCs/>
                <w:sz w:val="24"/>
                <w:szCs w:val="24"/>
              </w:rPr>
              <w:t xml:space="preserve">вашской Республики Чувашской Республики от 16 декабря 2019 года № 16-01 «О бюджете </w:t>
            </w:r>
            <w:proofErr w:type="spellStart"/>
            <w:r w:rsidRPr="00DB79AF">
              <w:rPr>
                <w:b/>
                <w:bCs/>
                <w:sz w:val="24"/>
                <w:szCs w:val="24"/>
              </w:rPr>
              <w:t>Янгорчинского</w:t>
            </w:r>
            <w:proofErr w:type="spellEnd"/>
            <w:r w:rsidRPr="00DB79AF">
              <w:rPr>
                <w:b/>
                <w:bCs/>
                <w:sz w:val="24"/>
                <w:szCs w:val="24"/>
              </w:rPr>
              <w:t xml:space="preserve"> сельского поселения Вурнарского района Ч</w:t>
            </w:r>
            <w:r w:rsidRPr="00DB79AF">
              <w:rPr>
                <w:b/>
                <w:bCs/>
                <w:sz w:val="24"/>
                <w:szCs w:val="24"/>
              </w:rPr>
              <w:t>у</w:t>
            </w:r>
            <w:r w:rsidRPr="00DB79AF">
              <w:rPr>
                <w:b/>
                <w:bCs/>
                <w:sz w:val="24"/>
                <w:szCs w:val="24"/>
              </w:rPr>
              <w:t>вашской Республики на 2020 год и на плановый период 2021 и</w:t>
            </w:r>
            <w:proofErr w:type="gramEnd"/>
            <w:r w:rsidRPr="00DB79AF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годов»</w:t>
            </w:r>
          </w:p>
          <w:p w:rsidR="007435F1" w:rsidRPr="00DB79AF" w:rsidRDefault="007435F1" w:rsidP="00ED0FA4">
            <w:pPr>
              <w:pStyle w:val="a3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7435F1" w:rsidRPr="00DB79AF" w:rsidRDefault="007435F1" w:rsidP="00ED0FA4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7435F1" w:rsidRPr="009E3F28" w:rsidRDefault="007435F1" w:rsidP="00ED0FA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7435F1" w:rsidRDefault="007435F1" w:rsidP="007435F1">
      <w:pPr>
        <w:pStyle w:val="a3"/>
        <w:jc w:val="both"/>
        <w:rPr>
          <w:sz w:val="22"/>
          <w:szCs w:val="22"/>
          <w:lang w:val="ru-RU"/>
        </w:rPr>
      </w:pPr>
    </w:p>
    <w:p w:rsidR="007435F1" w:rsidRDefault="007435F1" w:rsidP="007435F1">
      <w:pPr>
        <w:pStyle w:val="a3"/>
        <w:jc w:val="both"/>
        <w:rPr>
          <w:sz w:val="22"/>
          <w:szCs w:val="22"/>
          <w:lang w:val="ru-RU"/>
        </w:rPr>
      </w:pPr>
    </w:p>
    <w:p w:rsidR="007435F1" w:rsidRPr="000A5D9E" w:rsidRDefault="007435F1" w:rsidP="007435F1">
      <w:pPr>
        <w:spacing w:line="230" w:lineRule="auto"/>
        <w:ind w:firstLine="709"/>
        <w:rPr>
          <w:sz w:val="24"/>
        </w:rPr>
      </w:pPr>
      <w:r w:rsidRPr="000A5D9E">
        <w:rPr>
          <w:sz w:val="24"/>
        </w:rPr>
        <w:t xml:space="preserve">Администрация </w:t>
      </w:r>
      <w:proofErr w:type="spellStart"/>
      <w:r w:rsidRPr="000A5D9E">
        <w:rPr>
          <w:sz w:val="24"/>
        </w:rPr>
        <w:t>Янгорчинского</w:t>
      </w:r>
      <w:proofErr w:type="spellEnd"/>
      <w:r w:rsidRPr="000A5D9E">
        <w:rPr>
          <w:sz w:val="24"/>
        </w:rPr>
        <w:t xml:space="preserve"> сельского поселения Вурнарского района Чува</w:t>
      </w:r>
      <w:r w:rsidRPr="000A5D9E">
        <w:rPr>
          <w:sz w:val="24"/>
        </w:rPr>
        <w:t>ш</w:t>
      </w:r>
      <w:r w:rsidRPr="000A5D9E">
        <w:rPr>
          <w:sz w:val="24"/>
        </w:rPr>
        <w:t xml:space="preserve">ской Республики   </w:t>
      </w:r>
      <w:proofErr w:type="spellStart"/>
      <w:proofErr w:type="gramStart"/>
      <w:r w:rsidRPr="000A5D9E">
        <w:rPr>
          <w:sz w:val="24"/>
        </w:rPr>
        <w:t>п</w:t>
      </w:r>
      <w:proofErr w:type="spellEnd"/>
      <w:proofErr w:type="gramEnd"/>
      <w:r w:rsidRPr="000A5D9E">
        <w:rPr>
          <w:sz w:val="24"/>
        </w:rPr>
        <w:t xml:space="preserve"> о с т а </w:t>
      </w:r>
      <w:proofErr w:type="spellStart"/>
      <w:r w:rsidRPr="000A5D9E">
        <w:rPr>
          <w:sz w:val="24"/>
        </w:rPr>
        <w:t>н</w:t>
      </w:r>
      <w:proofErr w:type="spellEnd"/>
      <w:r w:rsidRPr="000A5D9E">
        <w:rPr>
          <w:sz w:val="24"/>
        </w:rPr>
        <w:t xml:space="preserve"> о в л я е т:</w:t>
      </w:r>
    </w:p>
    <w:p w:rsidR="007435F1" w:rsidRPr="000A5D9E" w:rsidRDefault="007435F1" w:rsidP="007435F1">
      <w:pPr>
        <w:spacing w:line="230" w:lineRule="auto"/>
        <w:ind w:firstLine="709"/>
        <w:rPr>
          <w:sz w:val="24"/>
        </w:rPr>
      </w:pPr>
      <w:r w:rsidRPr="000A5D9E">
        <w:rPr>
          <w:sz w:val="24"/>
        </w:rPr>
        <w:t>1. </w:t>
      </w:r>
      <w:proofErr w:type="gramStart"/>
      <w:r w:rsidRPr="000A5D9E">
        <w:rPr>
          <w:sz w:val="24"/>
        </w:rPr>
        <w:t>Принять к исполнению бюджет</w:t>
      </w:r>
      <w:r w:rsidRPr="000A5D9E">
        <w:rPr>
          <w:bCs/>
          <w:sz w:val="24"/>
        </w:rPr>
        <w:t xml:space="preserve"> </w:t>
      </w:r>
      <w:proofErr w:type="spellStart"/>
      <w:r w:rsidRPr="000A5D9E">
        <w:rPr>
          <w:bCs/>
          <w:sz w:val="24"/>
        </w:rPr>
        <w:t>Янгорчинского</w:t>
      </w:r>
      <w:proofErr w:type="spellEnd"/>
      <w:r w:rsidRPr="000A5D9E">
        <w:rPr>
          <w:bCs/>
          <w:sz w:val="24"/>
        </w:rPr>
        <w:t xml:space="preserve"> сельского поселения Ву</w:t>
      </w:r>
      <w:r w:rsidRPr="000A5D9E">
        <w:rPr>
          <w:bCs/>
          <w:sz w:val="24"/>
        </w:rPr>
        <w:t>р</w:t>
      </w:r>
      <w:r w:rsidRPr="000A5D9E">
        <w:rPr>
          <w:bCs/>
          <w:sz w:val="24"/>
        </w:rPr>
        <w:t>нарского района Чувашской Республики</w:t>
      </w:r>
      <w:r w:rsidRPr="000A5D9E">
        <w:rPr>
          <w:sz w:val="24"/>
        </w:rPr>
        <w:t xml:space="preserve"> на 2020 год и на плановый период 2021 и 2022 годов с учетом изменений, внесенных решением Собрания депутатов </w:t>
      </w:r>
      <w:proofErr w:type="spellStart"/>
      <w:r w:rsidRPr="000A5D9E">
        <w:rPr>
          <w:bCs/>
          <w:sz w:val="24"/>
        </w:rPr>
        <w:t>Янгорчинского</w:t>
      </w:r>
      <w:proofErr w:type="spellEnd"/>
      <w:r w:rsidRPr="000A5D9E">
        <w:rPr>
          <w:bCs/>
          <w:sz w:val="24"/>
        </w:rPr>
        <w:t xml:space="preserve"> сельского пос</w:t>
      </w:r>
      <w:r w:rsidRPr="000A5D9E">
        <w:rPr>
          <w:bCs/>
          <w:sz w:val="24"/>
        </w:rPr>
        <w:t>е</w:t>
      </w:r>
      <w:r w:rsidRPr="000A5D9E">
        <w:rPr>
          <w:bCs/>
          <w:sz w:val="24"/>
        </w:rPr>
        <w:t xml:space="preserve">ления Вурнарского района Чувашской Республики </w:t>
      </w:r>
      <w:r w:rsidRPr="000A5D9E">
        <w:rPr>
          <w:sz w:val="24"/>
        </w:rPr>
        <w:t>от 10 июля 2020 года № 06-01 «О внес</w:t>
      </w:r>
      <w:r w:rsidRPr="000A5D9E">
        <w:rPr>
          <w:sz w:val="24"/>
        </w:rPr>
        <w:t>е</w:t>
      </w:r>
      <w:r w:rsidRPr="000A5D9E">
        <w:rPr>
          <w:sz w:val="24"/>
        </w:rPr>
        <w:t xml:space="preserve">нии изменений </w:t>
      </w:r>
      <w:r w:rsidRPr="000A5D9E">
        <w:rPr>
          <w:bCs/>
          <w:sz w:val="24"/>
        </w:rPr>
        <w:t xml:space="preserve">в решение Собрания депутатов </w:t>
      </w:r>
      <w:proofErr w:type="spellStart"/>
      <w:r w:rsidRPr="000A5D9E">
        <w:rPr>
          <w:bCs/>
          <w:sz w:val="24"/>
        </w:rPr>
        <w:t>Янгорчинского</w:t>
      </w:r>
      <w:proofErr w:type="spellEnd"/>
      <w:r w:rsidRPr="000A5D9E">
        <w:rPr>
          <w:bCs/>
          <w:sz w:val="24"/>
        </w:rPr>
        <w:t xml:space="preserve"> сельского поселения Ву</w:t>
      </w:r>
      <w:r w:rsidRPr="000A5D9E">
        <w:rPr>
          <w:bCs/>
          <w:sz w:val="24"/>
        </w:rPr>
        <w:t>р</w:t>
      </w:r>
      <w:r w:rsidRPr="000A5D9E">
        <w:rPr>
          <w:bCs/>
          <w:sz w:val="24"/>
        </w:rPr>
        <w:t>нарского района Чувашской Республики от 16 декабря 2019</w:t>
      </w:r>
      <w:proofErr w:type="gramEnd"/>
      <w:r w:rsidRPr="000A5D9E">
        <w:rPr>
          <w:bCs/>
          <w:sz w:val="24"/>
        </w:rPr>
        <w:t xml:space="preserve"> года № 16-01 «О бюджете </w:t>
      </w:r>
      <w:proofErr w:type="spellStart"/>
      <w:r w:rsidRPr="000A5D9E">
        <w:rPr>
          <w:bCs/>
          <w:sz w:val="24"/>
        </w:rPr>
        <w:t>Янгорчинского</w:t>
      </w:r>
      <w:proofErr w:type="spellEnd"/>
      <w:r w:rsidRPr="000A5D9E">
        <w:rPr>
          <w:bCs/>
          <w:sz w:val="24"/>
        </w:rPr>
        <w:t xml:space="preserve"> сельского поселения Ву</w:t>
      </w:r>
      <w:r w:rsidRPr="000A5D9E">
        <w:rPr>
          <w:bCs/>
          <w:sz w:val="24"/>
        </w:rPr>
        <w:t>р</w:t>
      </w:r>
      <w:r w:rsidRPr="000A5D9E">
        <w:rPr>
          <w:bCs/>
          <w:sz w:val="24"/>
        </w:rPr>
        <w:t>нарского района Чувашской Республики на 2020 год и на плановый период 2021 и 2022 годов» (д</w:t>
      </w:r>
      <w:r w:rsidRPr="000A5D9E">
        <w:rPr>
          <w:bCs/>
          <w:sz w:val="24"/>
        </w:rPr>
        <w:t>а</w:t>
      </w:r>
      <w:r w:rsidRPr="000A5D9E">
        <w:rPr>
          <w:bCs/>
          <w:sz w:val="24"/>
        </w:rPr>
        <w:t>лее – решение)</w:t>
      </w:r>
      <w:r w:rsidRPr="000A5D9E">
        <w:rPr>
          <w:sz w:val="24"/>
        </w:rPr>
        <w:t>.</w:t>
      </w:r>
    </w:p>
    <w:p w:rsidR="007435F1" w:rsidRPr="000A5D9E" w:rsidRDefault="007435F1" w:rsidP="007435F1">
      <w:pPr>
        <w:spacing w:line="230" w:lineRule="auto"/>
        <w:ind w:firstLine="709"/>
        <w:rPr>
          <w:sz w:val="24"/>
        </w:rPr>
      </w:pPr>
      <w:r w:rsidRPr="000A5D9E">
        <w:rPr>
          <w:sz w:val="24"/>
        </w:rPr>
        <w:t>2. Утвердить прилагаемый перечень мероприятий по реализации решения.</w:t>
      </w:r>
    </w:p>
    <w:p w:rsidR="007435F1" w:rsidRPr="000A5D9E" w:rsidRDefault="007435F1" w:rsidP="007435F1">
      <w:pPr>
        <w:pStyle w:val="a3"/>
        <w:spacing w:line="230" w:lineRule="auto"/>
        <w:ind w:firstLine="709"/>
        <w:jc w:val="both"/>
        <w:rPr>
          <w:sz w:val="24"/>
          <w:szCs w:val="24"/>
        </w:rPr>
      </w:pPr>
      <w:r w:rsidRPr="000A5D9E">
        <w:rPr>
          <w:sz w:val="24"/>
          <w:szCs w:val="24"/>
        </w:rPr>
        <w:t xml:space="preserve">3. В процессе исполнения бюджета </w:t>
      </w:r>
      <w:proofErr w:type="spellStart"/>
      <w:r w:rsidRPr="000A5D9E">
        <w:rPr>
          <w:bCs/>
          <w:sz w:val="24"/>
          <w:szCs w:val="24"/>
        </w:rPr>
        <w:t>Янгорчинского</w:t>
      </w:r>
      <w:proofErr w:type="spellEnd"/>
      <w:r w:rsidRPr="000A5D9E">
        <w:rPr>
          <w:bCs/>
          <w:sz w:val="24"/>
          <w:szCs w:val="24"/>
        </w:rPr>
        <w:t xml:space="preserve"> сельского поселения Вурнарск</w:t>
      </w:r>
      <w:r w:rsidRPr="000A5D9E">
        <w:rPr>
          <w:bCs/>
          <w:sz w:val="24"/>
          <w:szCs w:val="24"/>
        </w:rPr>
        <w:t>о</w:t>
      </w:r>
      <w:r w:rsidRPr="000A5D9E">
        <w:rPr>
          <w:bCs/>
          <w:sz w:val="24"/>
          <w:szCs w:val="24"/>
        </w:rPr>
        <w:t>го района Чувашской Республики:</w:t>
      </w:r>
    </w:p>
    <w:p w:rsidR="007435F1" w:rsidRPr="000A5D9E" w:rsidRDefault="007435F1" w:rsidP="007435F1">
      <w:pPr>
        <w:pStyle w:val="a3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0A5D9E">
        <w:rPr>
          <w:sz w:val="24"/>
          <w:szCs w:val="24"/>
        </w:rPr>
        <w:t> обеспечить полное, экономное и результативное использование безвозмездных п</w:t>
      </w:r>
      <w:r w:rsidRPr="000A5D9E">
        <w:rPr>
          <w:sz w:val="24"/>
          <w:szCs w:val="24"/>
        </w:rPr>
        <w:t>о</w:t>
      </w:r>
      <w:r w:rsidRPr="000A5D9E">
        <w:rPr>
          <w:sz w:val="24"/>
          <w:szCs w:val="24"/>
        </w:rPr>
        <w:t>ступлений, имеющих целевое назначение;</w:t>
      </w:r>
    </w:p>
    <w:p w:rsidR="007435F1" w:rsidRPr="000A5D9E" w:rsidRDefault="007435F1" w:rsidP="007435F1">
      <w:pPr>
        <w:spacing w:line="230" w:lineRule="auto"/>
        <w:ind w:firstLine="709"/>
        <w:rPr>
          <w:color w:val="000000"/>
          <w:sz w:val="24"/>
        </w:rPr>
      </w:pPr>
      <w:r w:rsidRPr="000A5D9E">
        <w:rPr>
          <w:color w:val="000000"/>
          <w:sz w:val="24"/>
        </w:rPr>
        <w:t>не допускать образования кредиторской задолженности по выплате заработной пл</w:t>
      </w:r>
      <w:r w:rsidRPr="000A5D9E">
        <w:rPr>
          <w:color w:val="000000"/>
          <w:sz w:val="24"/>
        </w:rPr>
        <w:t>а</w:t>
      </w:r>
      <w:r w:rsidRPr="000A5D9E">
        <w:rPr>
          <w:color w:val="000000"/>
          <w:sz w:val="24"/>
        </w:rPr>
        <w:t>ты и другим расходным обязательствам поселения.</w:t>
      </w:r>
    </w:p>
    <w:p w:rsidR="007435F1" w:rsidRPr="000A5D9E" w:rsidRDefault="007435F1" w:rsidP="007435F1">
      <w:pPr>
        <w:spacing w:line="230" w:lineRule="auto"/>
        <w:ind w:firstLine="709"/>
        <w:rPr>
          <w:sz w:val="24"/>
        </w:rPr>
      </w:pPr>
      <w:r w:rsidRPr="000A5D9E">
        <w:rPr>
          <w:color w:val="000000"/>
          <w:sz w:val="24"/>
        </w:rPr>
        <w:t>4. Настоящее п</w:t>
      </w:r>
      <w:r w:rsidRPr="000A5D9E">
        <w:rPr>
          <w:sz w:val="24"/>
        </w:rPr>
        <w:t>остановление вступает в силу после его официального опубликов</w:t>
      </w:r>
      <w:r w:rsidRPr="000A5D9E">
        <w:rPr>
          <w:sz w:val="24"/>
        </w:rPr>
        <w:t>а</w:t>
      </w:r>
      <w:r w:rsidRPr="000A5D9E">
        <w:rPr>
          <w:sz w:val="24"/>
        </w:rPr>
        <w:t>ния.</w:t>
      </w:r>
    </w:p>
    <w:p w:rsidR="007435F1" w:rsidRDefault="007435F1" w:rsidP="007435F1">
      <w:pPr>
        <w:pStyle w:val="a3"/>
        <w:jc w:val="both"/>
        <w:rPr>
          <w:sz w:val="22"/>
          <w:szCs w:val="22"/>
          <w:lang w:val="ru-RU"/>
        </w:rPr>
      </w:pPr>
    </w:p>
    <w:p w:rsidR="007435F1" w:rsidRDefault="007435F1" w:rsidP="007435F1">
      <w:pPr>
        <w:pStyle w:val="a3"/>
        <w:jc w:val="both"/>
        <w:rPr>
          <w:sz w:val="22"/>
          <w:szCs w:val="22"/>
          <w:lang w:val="ru-RU"/>
        </w:rPr>
      </w:pPr>
    </w:p>
    <w:p w:rsidR="007435F1" w:rsidRPr="00094D8E" w:rsidRDefault="007435F1" w:rsidP="007435F1">
      <w:pPr>
        <w:pStyle w:val="a6"/>
        <w:rPr>
          <w:rFonts w:ascii="Times New Roman" w:hAnsi="Times New Roman"/>
          <w:b/>
          <w:sz w:val="24"/>
          <w:szCs w:val="24"/>
        </w:rPr>
      </w:pPr>
      <w:r w:rsidRPr="00094D8E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094D8E">
        <w:rPr>
          <w:rFonts w:ascii="Times New Roman" w:hAnsi="Times New Roman"/>
          <w:b/>
          <w:sz w:val="24"/>
          <w:szCs w:val="24"/>
        </w:rPr>
        <w:t>Янгорчинского</w:t>
      </w:r>
      <w:proofErr w:type="spellEnd"/>
      <w:r w:rsidRPr="00094D8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435F1" w:rsidRDefault="007435F1" w:rsidP="007435F1">
      <w:pPr>
        <w:pStyle w:val="a3"/>
        <w:jc w:val="both"/>
        <w:rPr>
          <w:b/>
          <w:sz w:val="24"/>
          <w:szCs w:val="24"/>
          <w:lang w:val="ru-RU"/>
        </w:rPr>
      </w:pPr>
      <w:r w:rsidRPr="00094D8E">
        <w:rPr>
          <w:b/>
          <w:sz w:val="24"/>
          <w:szCs w:val="24"/>
        </w:rPr>
        <w:t xml:space="preserve">Вурнарского района Чувашской Республики        </w:t>
      </w:r>
      <w:r>
        <w:rPr>
          <w:b/>
          <w:sz w:val="24"/>
          <w:szCs w:val="24"/>
          <w:lang w:val="ru-RU"/>
        </w:rPr>
        <w:t xml:space="preserve">                           Владимиров В.А.</w:t>
      </w:r>
      <w:r w:rsidRPr="00094D8E">
        <w:rPr>
          <w:b/>
          <w:sz w:val="24"/>
          <w:szCs w:val="24"/>
        </w:rPr>
        <w:t xml:space="preserve">   </w:t>
      </w:r>
    </w:p>
    <w:p w:rsidR="007435F1" w:rsidRDefault="007435F1" w:rsidP="007435F1">
      <w:pPr>
        <w:pStyle w:val="a3"/>
        <w:jc w:val="both"/>
        <w:rPr>
          <w:b/>
          <w:sz w:val="24"/>
          <w:szCs w:val="24"/>
          <w:lang w:val="ru-RU"/>
        </w:rPr>
      </w:pPr>
    </w:p>
    <w:p w:rsidR="007435F1" w:rsidRDefault="007435F1" w:rsidP="007435F1">
      <w:pPr>
        <w:ind w:left="567" w:firstLine="0"/>
        <w:jc w:val="right"/>
        <w:rPr>
          <w:sz w:val="20"/>
          <w:szCs w:val="20"/>
        </w:rPr>
        <w:sectPr w:rsidR="007435F1" w:rsidSect="007E18D9">
          <w:pgSz w:w="11906" w:h="16838"/>
          <w:pgMar w:top="1134" w:right="991" w:bottom="1134" w:left="1418" w:header="567" w:footer="293" w:gutter="0"/>
          <w:cols w:space="708"/>
          <w:docGrid w:linePitch="360"/>
        </w:sectPr>
      </w:pPr>
    </w:p>
    <w:p w:rsidR="007435F1" w:rsidRPr="00DB79AF" w:rsidRDefault="007435F1" w:rsidP="007435F1">
      <w:pPr>
        <w:ind w:left="567" w:firstLine="0"/>
        <w:jc w:val="right"/>
        <w:rPr>
          <w:sz w:val="20"/>
          <w:szCs w:val="20"/>
        </w:rPr>
      </w:pPr>
      <w:r w:rsidRPr="00DB79AF">
        <w:rPr>
          <w:sz w:val="20"/>
          <w:szCs w:val="20"/>
        </w:rPr>
        <w:lastRenderedPageBreak/>
        <w:t>УТВЕРЖДЕН</w:t>
      </w:r>
    </w:p>
    <w:p w:rsidR="007435F1" w:rsidRDefault="007435F1" w:rsidP="007435F1">
      <w:pPr>
        <w:ind w:left="567" w:firstLine="0"/>
        <w:jc w:val="right"/>
        <w:rPr>
          <w:sz w:val="20"/>
          <w:szCs w:val="20"/>
        </w:rPr>
      </w:pPr>
      <w:r w:rsidRPr="00DB79AF">
        <w:rPr>
          <w:sz w:val="20"/>
          <w:szCs w:val="20"/>
        </w:rPr>
        <w:t xml:space="preserve">постановлением администрации </w:t>
      </w:r>
    </w:p>
    <w:p w:rsidR="007435F1" w:rsidRDefault="007435F1" w:rsidP="007435F1">
      <w:pPr>
        <w:ind w:left="567" w:firstLine="0"/>
        <w:jc w:val="right"/>
        <w:rPr>
          <w:sz w:val="20"/>
          <w:szCs w:val="20"/>
        </w:rPr>
      </w:pPr>
      <w:proofErr w:type="spellStart"/>
      <w:r w:rsidRPr="00DB79AF">
        <w:rPr>
          <w:sz w:val="20"/>
          <w:szCs w:val="20"/>
        </w:rPr>
        <w:t>Янгорчинского</w:t>
      </w:r>
      <w:proofErr w:type="spellEnd"/>
      <w:r w:rsidRPr="00DB79AF">
        <w:rPr>
          <w:sz w:val="20"/>
          <w:szCs w:val="20"/>
        </w:rPr>
        <w:t xml:space="preserve"> сельского поселения </w:t>
      </w:r>
    </w:p>
    <w:p w:rsidR="007435F1" w:rsidRDefault="007435F1" w:rsidP="007435F1">
      <w:pPr>
        <w:ind w:left="567" w:firstLine="0"/>
        <w:jc w:val="right"/>
        <w:rPr>
          <w:sz w:val="20"/>
          <w:szCs w:val="20"/>
        </w:rPr>
      </w:pPr>
      <w:r w:rsidRPr="00DB79AF">
        <w:rPr>
          <w:sz w:val="20"/>
          <w:szCs w:val="20"/>
        </w:rPr>
        <w:t xml:space="preserve">Вурнарского района Чувашской </w:t>
      </w:r>
    </w:p>
    <w:p w:rsidR="007435F1" w:rsidRPr="00DB79AF" w:rsidRDefault="007435F1" w:rsidP="007435F1">
      <w:pPr>
        <w:ind w:left="567" w:firstLine="0"/>
        <w:jc w:val="right"/>
        <w:rPr>
          <w:sz w:val="20"/>
          <w:szCs w:val="20"/>
        </w:rPr>
      </w:pPr>
      <w:r w:rsidRPr="00DB79AF">
        <w:rPr>
          <w:sz w:val="20"/>
          <w:szCs w:val="20"/>
        </w:rPr>
        <w:t xml:space="preserve">Республики от  </w:t>
      </w:r>
      <w:r>
        <w:rPr>
          <w:sz w:val="20"/>
          <w:szCs w:val="20"/>
        </w:rPr>
        <w:t>13.07.2020</w:t>
      </w:r>
      <w:r w:rsidRPr="00DB79AF">
        <w:rPr>
          <w:sz w:val="20"/>
          <w:szCs w:val="20"/>
        </w:rPr>
        <w:t xml:space="preserve">  № </w:t>
      </w:r>
      <w:r>
        <w:rPr>
          <w:sz w:val="20"/>
          <w:szCs w:val="20"/>
        </w:rPr>
        <w:t>19а-О</w:t>
      </w:r>
    </w:p>
    <w:p w:rsidR="007435F1" w:rsidRPr="00DB79AF" w:rsidRDefault="007435F1" w:rsidP="007435F1">
      <w:pPr>
        <w:ind w:left="567" w:firstLine="0"/>
        <w:rPr>
          <w:sz w:val="20"/>
          <w:szCs w:val="20"/>
        </w:rPr>
      </w:pPr>
    </w:p>
    <w:p w:rsidR="007435F1" w:rsidRPr="00DB79AF" w:rsidRDefault="007435F1" w:rsidP="007435F1">
      <w:pPr>
        <w:ind w:left="567" w:firstLine="0"/>
        <w:rPr>
          <w:sz w:val="20"/>
          <w:szCs w:val="20"/>
        </w:rPr>
      </w:pPr>
    </w:p>
    <w:p w:rsidR="007435F1" w:rsidRPr="00DB79AF" w:rsidRDefault="007435F1" w:rsidP="007435F1">
      <w:pPr>
        <w:ind w:left="567" w:firstLine="0"/>
        <w:rPr>
          <w:sz w:val="20"/>
          <w:szCs w:val="20"/>
        </w:rPr>
      </w:pPr>
    </w:p>
    <w:p w:rsidR="007435F1" w:rsidRPr="00DB79AF" w:rsidRDefault="007435F1" w:rsidP="007435F1">
      <w:pPr>
        <w:ind w:left="567" w:firstLine="0"/>
        <w:jc w:val="center"/>
        <w:rPr>
          <w:b/>
          <w:sz w:val="24"/>
        </w:rPr>
      </w:pPr>
      <w:r w:rsidRPr="00DB79AF">
        <w:rPr>
          <w:b/>
          <w:sz w:val="24"/>
        </w:rPr>
        <w:t xml:space="preserve">П Е </w:t>
      </w:r>
      <w:proofErr w:type="gramStart"/>
      <w:r w:rsidRPr="00DB79AF">
        <w:rPr>
          <w:b/>
          <w:sz w:val="24"/>
        </w:rPr>
        <w:t>Р</w:t>
      </w:r>
      <w:proofErr w:type="gramEnd"/>
      <w:r w:rsidRPr="00DB79AF">
        <w:rPr>
          <w:b/>
          <w:sz w:val="24"/>
        </w:rPr>
        <w:t xml:space="preserve"> Е Ч Е Н Ь</w:t>
      </w:r>
    </w:p>
    <w:p w:rsidR="007435F1" w:rsidRPr="00DB79AF" w:rsidRDefault="007435F1" w:rsidP="007435F1">
      <w:pPr>
        <w:ind w:left="567" w:firstLine="0"/>
        <w:jc w:val="center"/>
        <w:rPr>
          <w:b/>
          <w:sz w:val="24"/>
        </w:rPr>
      </w:pPr>
      <w:proofErr w:type="gramStart"/>
      <w:r w:rsidRPr="00DB79AF">
        <w:rPr>
          <w:b/>
          <w:sz w:val="24"/>
        </w:rPr>
        <w:t xml:space="preserve">мероприятий по реализации решения Собрания депутатов </w:t>
      </w:r>
      <w:proofErr w:type="spellStart"/>
      <w:r w:rsidRPr="00DB79AF">
        <w:rPr>
          <w:b/>
          <w:sz w:val="24"/>
        </w:rPr>
        <w:t>Янгорчинского</w:t>
      </w:r>
      <w:proofErr w:type="spellEnd"/>
      <w:r w:rsidRPr="00DB79AF">
        <w:rPr>
          <w:b/>
          <w:sz w:val="24"/>
        </w:rPr>
        <w:t xml:space="preserve"> сельского поселения Вурнарского района Чувашской Республики от 10 июля 2020 года № 06-01 «О внесении изменений в решение Собрания депутатов </w:t>
      </w:r>
      <w:proofErr w:type="spellStart"/>
      <w:r w:rsidRPr="00DB79AF">
        <w:rPr>
          <w:b/>
          <w:sz w:val="24"/>
        </w:rPr>
        <w:t>Янгорчинского</w:t>
      </w:r>
      <w:proofErr w:type="spellEnd"/>
      <w:r w:rsidRPr="00DB79AF">
        <w:rPr>
          <w:b/>
          <w:sz w:val="24"/>
        </w:rPr>
        <w:t xml:space="preserve"> сельского поселения Вурнарского района Чувашской Республики от 16 декабря 2019 года № 16-01 «О бюджете </w:t>
      </w:r>
      <w:proofErr w:type="spellStart"/>
      <w:r w:rsidRPr="00DB79AF">
        <w:rPr>
          <w:b/>
          <w:sz w:val="24"/>
        </w:rPr>
        <w:t>Янгорчинского</w:t>
      </w:r>
      <w:proofErr w:type="spellEnd"/>
      <w:r w:rsidRPr="00DB79AF">
        <w:rPr>
          <w:b/>
          <w:sz w:val="24"/>
        </w:rPr>
        <w:t xml:space="preserve"> сельского поселения Вурнарского района Чувашской Республики на 2020 год и на плановый период 2021 и 2022 годов»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0"/>
        <w:gridCol w:w="3260"/>
        <w:gridCol w:w="4961"/>
      </w:tblGrid>
      <w:tr w:rsidR="007435F1" w:rsidRPr="00DB79AF" w:rsidTr="00ED0FA4">
        <w:tc>
          <w:tcPr>
            <w:tcW w:w="959" w:type="dxa"/>
          </w:tcPr>
          <w:p w:rsidR="007435F1" w:rsidRPr="00DB79AF" w:rsidRDefault="007435F1" w:rsidP="00ED0FA4">
            <w:pPr>
              <w:ind w:firstLine="0"/>
              <w:rPr>
                <w:sz w:val="24"/>
              </w:rPr>
            </w:pPr>
            <w:r w:rsidRPr="00DB79AF">
              <w:rPr>
                <w:sz w:val="24"/>
              </w:rPr>
              <w:t>№</w:t>
            </w:r>
          </w:p>
          <w:p w:rsidR="007435F1" w:rsidRPr="00DB79AF" w:rsidRDefault="007435F1" w:rsidP="00ED0FA4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DB79AF">
              <w:rPr>
                <w:sz w:val="24"/>
              </w:rPr>
              <w:t>п</w:t>
            </w:r>
            <w:proofErr w:type="spellEnd"/>
            <w:proofErr w:type="gramEnd"/>
            <w:r w:rsidRPr="00DB79AF">
              <w:rPr>
                <w:sz w:val="24"/>
              </w:rPr>
              <w:t>/</w:t>
            </w:r>
            <w:proofErr w:type="spellStart"/>
            <w:r w:rsidRPr="00DB79AF">
              <w:rPr>
                <w:sz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7435F1" w:rsidRPr="00DB79AF" w:rsidRDefault="007435F1" w:rsidP="00ED0FA4">
            <w:pPr>
              <w:ind w:left="567" w:firstLine="0"/>
              <w:jc w:val="center"/>
              <w:rPr>
                <w:sz w:val="24"/>
              </w:rPr>
            </w:pPr>
            <w:r w:rsidRPr="00DB79AF">
              <w:rPr>
                <w:sz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Срок 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реализации</w:t>
            </w:r>
          </w:p>
        </w:tc>
        <w:tc>
          <w:tcPr>
            <w:tcW w:w="4961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Ответственный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исполнитель</w:t>
            </w:r>
          </w:p>
        </w:tc>
      </w:tr>
      <w:tr w:rsidR="007435F1" w:rsidRPr="00DB79AF" w:rsidTr="00ED0FA4">
        <w:tc>
          <w:tcPr>
            <w:tcW w:w="959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4961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</w:tr>
    </w:tbl>
    <w:p w:rsidR="007435F1" w:rsidRPr="00DB79AF" w:rsidRDefault="007435F1" w:rsidP="007435F1">
      <w:pPr>
        <w:ind w:left="567" w:firstLine="0"/>
        <w:rPr>
          <w:sz w:val="24"/>
        </w:rPr>
      </w:pPr>
    </w:p>
    <w:tbl>
      <w:tblPr>
        <w:tblW w:w="13363" w:type="dxa"/>
        <w:tblLook w:val="0480"/>
      </w:tblPr>
      <w:tblGrid>
        <w:gridCol w:w="963"/>
        <w:gridCol w:w="5679"/>
        <w:gridCol w:w="3535"/>
        <w:gridCol w:w="3186"/>
      </w:tblGrid>
      <w:tr w:rsidR="007435F1" w:rsidRPr="00DB79AF" w:rsidTr="00ED0FA4">
        <w:tc>
          <w:tcPr>
            <w:tcW w:w="933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1.</w:t>
            </w:r>
          </w:p>
        </w:tc>
        <w:tc>
          <w:tcPr>
            <w:tcW w:w="5696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proofErr w:type="gramStart"/>
            <w:r w:rsidRPr="00DB79AF">
              <w:rPr>
                <w:sz w:val="24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Республики, справок об изменении бюджетной сметы администрации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и предложений по уточнению показателей кассового плана исполнения бюджета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на 2020 год</w:t>
            </w:r>
            <w:proofErr w:type="gramEnd"/>
            <w:r w:rsidRPr="00DB79AF">
              <w:rPr>
                <w:sz w:val="24"/>
              </w:rPr>
              <w:t xml:space="preserve"> и на плановый период 2021 и 2022 годов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544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не позднее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14 июля 2020 г.</w:t>
            </w:r>
          </w:p>
        </w:tc>
        <w:tc>
          <w:tcPr>
            <w:tcW w:w="3190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Администрация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</w:t>
            </w:r>
          </w:p>
        </w:tc>
      </w:tr>
      <w:tr w:rsidR="007435F1" w:rsidRPr="00DB79AF" w:rsidTr="00ED0FA4">
        <w:tc>
          <w:tcPr>
            <w:tcW w:w="933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5696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544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190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</w:tr>
      <w:tr w:rsidR="007435F1" w:rsidRPr="00DB79AF" w:rsidTr="00ED0FA4">
        <w:tc>
          <w:tcPr>
            <w:tcW w:w="933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2.</w:t>
            </w:r>
          </w:p>
        </w:tc>
        <w:tc>
          <w:tcPr>
            <w:tcW w:w="5696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Внесение изменений в сводную бюджетную роспись бюджета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на 2020 год и на плановый период 2021 и 2022 годов</w:t>
            </w:r>
          </w:p>
        </w:tc>
        <w:tc>
          <w:tcPr>
            <w:tcW w:w="3544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не позднее 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15 июля 2020 г.</w:t>
            </w:r>
          </w:p>
        </w:tc>
        <w:tc>
          <w:tcPr>
            <w:tcW w:w="3190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Финансовый отдел администрации Вурнарского района Чувашской Республики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</w:tr>
      <w:tr w:rsidR="007435F1" w:rsidRPr="00DB79AF" w:rsidTr="00ED0FA4">
        <w:tc>
          <w:tcPr>
            <w:tcW w:w="933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3.</w:t>
            </w:r>
          </w:p>
        </w:tc>
        <w:tc>
          <w:tcPr>
            <w:tcW w:w="5696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на 2020 год и на плановый период 2021 и 2022 годов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не позднее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17 июля 2020 г.</w:t>
            </w:r>
          </w:p>
        </w:tc>
        <w:tc>
          <w:tcPr>
            <w:tcW w:w="3190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Администрация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</w:t>
            </w:r>
          </w:p>
        </w:tc>
      </w:tr>
      <w:tr w:rsidR="007435F1" w:rsidRPr="00DB79AF" w:rsidTr="00ED0FA4">
        <w:tc>
          <w:tcPr>
            <w:tcW w:w="933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4.</w:t>
            </w:r>
          </w:p>
        </w:tc>
        <w:tc>
          <w:tcPr>
            <w:tcW w:w="5696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proofErr w:type="gramStart"/>
            <w:r w:rsidRPr="00DB79AF">
              <w:rPr>
                <w:sz w:val="24"/>
              </w:rPr>
              <w:t xml:space="preserve">Внесение изменений в муниципальные программы 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от 10 июля 2020 года № 06-01 «О внесении изменений в решение Собрания депутатов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 от 16 декабря 2019 года № 06-01 «О бюджете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</w:t>
            </w:r>
            <w:proofErr w:type="gramEnd"/>
            <w:r w:rsidRPr="00DB79AF">
              <w:rPr>
                <w:sz w:val="24"/>
              </w:rPr>
              <w:t xml:space="preserve"> Вурнарского района Чувашской Республики на 2020 год и на плановый период 2021 и 2022 годов»  </w:t>
            </w:r>
          </w:p>
        </w:tc>
        <w:tc>
          <w:tcPr>
            <w:tcW w:w="3544" w:type="dxa"/>
            <w:shd w:val="clear" w:color="auto" w:fill="auto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>в течение трех месяцев со дня вступления в силу решения о бюджете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  <w:tc>
          <w:tcPr>
            <w:tcW w:w="3190" w:type="dxa"/>
          </w:tcPr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  <w:r w:rsidRPr="00DB79AF">
              <w:rPr>
                <w:sz w:val="24"/>
              </w:rPr>
              <w:t xml:space="preserve">Администрация </w:t>
            </w:r>
            <w:proofErr w:type="spellStart"/>
            <w:r w:rsidRPr="00DB79AF">
              <w:rPr>
                <w:sz w:val="24"/>
              </w:rPr>
              <w:t>Янгорчинского</w:t>
            </w:r>
            <w:proofErr w:type="spellEnd"/>
            <w:r w:rsidRPr="00DB79AF">
              <w:rPr>
                <w:sz w:val="24"/>
              </w:rPr>
              <w:t xml:space="preserve"> сельского поселения Вурнарского района Чувашской Республики</w:t>
            </w:r>
          </w:p>
          <w:p w:rsidR="007435F1" w:rsidRPr="00DB79AF" w:rsidRDefault="007435F1" w:rsidP="00ED0FA4">
            <w:pPr>
              <w:ind w:left="567" w:firstLine="0"/>
              <w:rPr>
                <w:sz w:val="24"/>
              </w:rPr>
            </w:pPr>
          </w:p>
        </w:tc>
      </w:tr>
    </w:tbl>
    <w:p w:rsidR="007435F1" w:rsidRPr="00DB79AF" w:rsidRDefault="007435F1" w:rsidP="007435F1">
      <w:pPr>
        <w:ind w:left="567" w:firstLine="0"/>
        <w:rPr>
          <w:sz w:val="24"/>
        </w:rPr>
      </w:pPr>
    </w:p>
    <w:p w:rsidR="007435F1" w:rsidRPr="00DB79AF" w:rsidRDefault="007435F1" w:rsidP="007435F1">
      <w:pPr>
        <w:ind w:left="567" w:firstLine="0"/>
        <w:rPr>
          <w:sz w:val="24"/>
        </w:rPr>
      </w:pPr>
    </w:p>
    <w:p w:rsidR="00915560" w:rsidRDefault="00915560"/>
    <w:sectPr w:rsidR="00915560" w:rsidSect="007435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35F1"/>
    <w:rsid w:val="007435F1"/>
    <w:rsid w:val="0091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бпОсновной текст"/>
    <w:basedOn w:val="a"/>
    <w:link w:val="a4"/>
    <w:rsid w:val="007435F1"/>
    <w:pPr>
      <w:ind w:firstLine="0"/>
      <w:jc w:val="left"/>
    </w:pPr>
    <w:rPr>
      <w:sz w:val="28"/>
      <w:szCs w:val="20"/>
      <w:lang/>
    </w:rPr>
  </w:style>
  <w:style w:type="character" w:customStyle="1" w:styleId="a4">
    <w:name w:val="Основной текст Знак"/>
    <w:aliases w:val="Основной текст1 Знак,Основной текст Знак Знак Знак,bt Знак,бпОсновной текст Знак"/>
    <w:basedOn w:val="a0"/>
    <w:link w:val="a3"/>
    <w:rsid w:val="007435F1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Цветовое выделение"/>
    <w:uiPriority w:val="99"/>
    <w:rsid w:val="007435F1"/>
    <w:rPr>
      <w:b/>
      <w:bCs/>
      <w:color w:val="000080"/>
    </w:rPr>
  </w:style>
  <w:style w:type="paragraph" w:styleId="a6">
    <w:name w:val="No Spacing"/>
    <w:link w:val="a7"/>
    <w:uiPriority w:val="1"/>
    <w:qFormat/>
    <w:rsid w:val="007435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435F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7">
    <w:name w:val="Без интервала Знак"/>
    <w:link w:val="a6"/>
    <w:uiPriority w:val="1"/>
    <w:rsid w:val="007435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2020-08-24T11:27:00Z</dcterms:created>
  <dcterms:modified xsi:type="dcterms:W3CDTF">2020-08-24T11:27:00Z</dcterms:modified>
</cp:coreProperties>
</file>