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B" w:rsidRDefault="0048417B" w:rsidP="00635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4950" w:type="pct"/>
        <w:tblLook w:val="0000" w:firstRow="0" w:lastRow="0" w:firstColumn="0" w:lastColumn="0" w:noHBand="0" w:noVBand="0"/>
      </w:tblPr>
      <w:tblGrid>
        <w:gridCol w:w="3887"/>
        <w:gridCol w:w="1446"/>
        <w:gridCol w:w="4142"/>
      </w:tblGrid>
      <w:tr w:rsidR="0048417B" w:rsidRPr="006D7A5D" w:rsidTr="000C0E06">
        <w:trPr>
          <w:cantSplit/>
          <w:trHeight w:val="1975"/>
        </w:trPr>
        <w:tc>
          <w:tcPr>
            <w:tcW w:w="2051" w:type="pct"/>
          </w:tcPr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ЧĂВАШ РЕСПУБЛИКИН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РАЙОНĚН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ШАККĂЛ ЯЛ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ПОСЕЛЕНИЙĚН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АДМИНИСТРАЦИЙĚ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17B" w:rsidRPr="006D7A5D" w:rsidRDefault="0048417B" w:rsidP="000C0E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5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750CEE" w:rsidRPr="006D7A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D7A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уйӑхӗ</w:t>
            </w:r>
            <w:proofErr w:type="spellEnd"/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ç. </w:t>
            </w:r>
            <w:r w:rsidR="0075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48417B" w:rsidRPr="006D7A5D" w:rsidRDefault="0048417B" w:rsidP="000C0E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Шаккăл</w:t>
            </w:r>
            <w:proofErr w:type="spellEnd"/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763" w:type="pct"/>
          </w:tcPr>
          <w:p w:rsidR="0048417B" w:rsidRPr="006D7A5D" w:rsidRDefault="0048417B" w:rsidP="000C0E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CA32270" wp14:editId="596CEE24">
                  <wp:extent cx="664210" cy="68897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pct"/>
          </w:tcPr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48417B" w:rsidRPr="006D7A5D" w:rsidRDefault="0048417B" w:rsidP="000C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48417B" w:rsidRPr="006D7A5D" w:rsidRDefault="0048417B" w:rsidP="000C0E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="00750CE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6D7A5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50CE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июля</w:t>
            </w:r>
            <w:r w:rsidRPr="006D7A5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2020 г.  № </w:t>
            </w:r>
            <w:r w:rsidR="00750CE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  <w:p w:rsidR="0048417B" w:rsidRPr="006D7A5D" w:rsidRDefault="0048417B" w:rsidP="000C0E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</w:pPr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D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</w:tr>
    </w:tbl>
    <w:p w:rsidR="0048417B" w:rsidRPr="00635E42" w:rsidRDefault="0048417B" w:rsidP="00635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hd w:val="clear" w:color="auto" w:fill="FFFFFF"/>
        <w:tabs>
          <w:tab w:val="left" w:pos="7968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0C0E06" w:rsidRPr="000C0E06" w:rsidTr="000C0E06">
        <w:trPr>
          <w:trHeight w:val="511"/>
        </w:trPr>
        <w:tc>
          <w:tcPr>
            <w:tcW w:w="4608" w:type="dxa"/>
            <w:hideMark/>
          </w:tcPr>
          <w:p w:rsidR="000C0E06" w:rsidRPr="000C0E06" w:rsidRDefault="000C0E06" w:rsidP="000C0E0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0C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0C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Шакуловского</w:t>
            </w:r>
            <w:r w:rsidRPr="000C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Канашского района Чувашской Республики </w:t>
            </w:r>
          </w:p>
        </w:tc>
      </w:tr>
    </w:tbl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E0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0C0E06">
        <w:rPr>
          <w:rFonts w:ascii="Times New Roman" w:eastAsia="Calibri" w:hAnsi="Times New Roman" w:cs="Times New Roman"/>
          <w:sz w:val="24"/>
          <w:szCs w:val="24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г.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</w:t>
      </w:r>
      <w:r w:rsidRPr="000C0E06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дминистрация  </w:t>
      </w:r>
      <w:r>
        <w:rPr>
          <w:rFonts w:ascii="Times New Roman" w:eastAsia="Calibri" w:hAnsi="Times New Roman" w:cs="Times New Roman"/>
          <w:b/>
          <w:sz w:val="24"/>
          <w:szCs w:val="24"/>
        </w:rPr>
        <w:t>Шакуловского</w:t>
      </w:r>
      <w:r w:rsidRPr="000C0E0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 Канашского    района   Чувашской    Республики   </w:t>
      </w:r>
      <w:proofErr w:type="gramStart"/>
      <w:r w:rsidRPr="000C0E0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C0E06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т:</w:t>
      </w:r>
    </w:p>
    <w:p w:rsidR="000C0E06" w:rsidRPr="000C0E06" w:rsidRDefault="000C0E06" w:rsidP="000C0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E06" w:rsidRPr="000C0E06" w:rsidRDefault="000C0E06" w:rsidP="000C0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E06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 согласно приложению №1  к настоящему постановлению.</w:t>
      </w:r>
    </w:p>
    <w:p w:rsidR="000C0E06" w:rsidRPr="000C0E06" w:rsidRDefault="000C0E06" w:rsidP="000C0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           2. Создать комиссию </w:t>
      </w:r>
      <w:proofErr w:type="gramStart"/>
      <w:r w:rsidRPr="000C0E06">
        <w:rPr>
          <w:rFonts w:ascii="Times New Roman" w:eastAsia="Calibri" w:hAnsi="Times New Roman" w:cs="Times New Roman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Республики.</w:t>
      </w:r>
    </w:p>
    <w:p w:rsidR="000C0E06" w:rsidRPr="000C0E06" w:rsidRDefault="000C0E06" w:rsidP="000C0E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Состав комиссии утверждается распоряжением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Республики.</w:t>
      </w:r>
    </w:p>
    <w:p w:rsidR="000C0E06" w:rsidRPr="000C0E06" w:rsidRDefault="000C0E06" w:rsidP="000C0E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3. Утвердить Положение </w:t>
      </w:r>
      <w:proofErr w:type="gramStart"/>
      <w:r w:rsidRPr="000C0E06">
        <w:rPr>
          <w:rFonts w:ascii="Times New Roman" w:eastAsia="Calibri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в бюджет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 согласно приложению 2 к настоящему постановлению.</w:t>
      </w:r>
    </w:p>
    <w:p w:rsidR="000C0E06" w:rsidRPr="000C0E06" w:rsidRDefault="000C0E06" w:rsidP="000C0E0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0C0E0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 </w:t>
      </w:r>
      <w:proofErr w:type="gramStart"/>
      <w:r w:rsidRPr="000C0E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0C0E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исполнением настоящего постановления оставляю за собой. </w:t>
      </w:r>
    </w:p>
    <w:p w:rsidR="000C0E06" w:rsidRPr="000C0E06" w:rsidRDefault="000C0E06" w:rsidP="000C0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E06">
        <w:rPr>
          <w:rFonts w:ascii="Times New Roman" w:eastAsia="Calibri" w:hAnsi="Times New Roman" w:cs="Times New Roman"/>
          <w:sz w:val="24"/>
          <w:szCs w:val="24"/>
        </w:rPr>
        <w:tab/>
        <w:t>5. Настоящее постановление вступает в силу после его официального опубликования.</w:t>
      </w:r>
      <w:r w:rsidRPr="000C0E06">
        <w:rPr>
          <w:rFonts w:ascii="Times New Roman" w:eastAsia="Calibri" w:hAnsi="Times New Roman" w:cs="Times New Roman"/>
          <w:sz w:val="24"/>
          <w:szCs w:val="24"/>
        </w:rPr>
        <w:tab/>
      </w:r>
    </w:p>
    <w:p w:rsidR="000C0E06" w:rsidRPr="000C0E06" w:rsidRDefault="000C0E06" w:rsidP="000C0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А.Н. Антонов</w:t>
      </w:r>
      <w:r w:rsidRPr="000C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  постановлению      администрации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Канашского       района       Чувашской Республики    от  15.07.2020   г.   №</w:t>
      </w:r>
      <w:r w:rsidR="0075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9"/>
      <w:bookmarkEnd w:id="0"/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принятия решений о признании безнадежной к взысканию задолженности  по платежам в бюджет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 – местный бюджет).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целей настоящего Порядка под задолженностью понимается недоимка по налоговым и иным платежам, неналоговым доходам, подлежащим зачислению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а также пени и штрафы за просрочку указанных платежей (далее - задолженность).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 - Комиссия).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3 к Порядку.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80"/>
      <w:bookmarkEnd w:id="1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 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признания задолженности безнадежной к взысканию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Задолженность признается безнадежной к взысканию в соответствии с настоящим Порядком в случаях: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92"/>
      <w:bookmarkEnd w:id="2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2.2.. Наряду со случаями, предусмотренными пунктом 2.1.настоящей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документов, необходимых для принятия решения о признании задолженности безнадежной к взысканию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Подтверждающими документами для признания безнадежной к взысканию задолженности являются: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основанию, указанному в пункте 2.1.1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основанию, указанному в пункте 2.1.2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основанию, указанному в пункте 2.1.3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По основанию, указанному в пункте 2.1..4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основаниям, указанным в пунктах 2.1.5 – 2.1.6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суда, заверенная надлежащим образом.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основанию, указанному в пункте 2.1.7 настоящего Порядка: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принятия решения о признании задолженности безнадежной к взысканию.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Комиссией р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ешение о признании безнадежной к взысканию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Канашского района Чувашской Республики, принимается 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Республики. 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документов: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форме,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C0E06" w:rsidRPr="00CC5AC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C0E06" w:rsidRPr="00CC5AC6" w:rsidRDefault="000C0E06" w:rsidP="000C0E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</w:t>
      </w: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C0E06" w:rsidRPr="00CC5AC6" w:rsidRDefault="000C0E06" w:rsidP="000C0E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C0E06" w:rsidRPr="00CC5AC6" w:rsidRDefault="000C0E06" w:rsidP="000C0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0E06" w:rsidRPr="00CC5AC6" w:rsidRDefault="000C0E06" w:rsidP="000C0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C0E06" w:rsidRPr="00CC5AC6" w:rsidRDefault="000C0E06" w:rsidP="000C0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0E06" w:rsidRPr="00CC5AC6" w:rsidRDefault="000C0E06" w:rsidP="000C0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7)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anchor="block_46013" w:history="1">
        <w:r w:rsidRPr="00CC5AC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</w:t>
      </w:r>
      <w:hyperlink r:id="rId10" w:anchor="block_46014" w:history="1">
        <w:r w:rsidRPr="00CC5AC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4 части 1 статьи 46</w:t>
        </w:r>
      </w:hyperlink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Федерального закона "Об исполнительном производстве";</w:t>
      </w:r>
    </w:p>
    <w:p w:rsidR="000C0E06" w:rsidRPr="00CC5AC6" w:rsidRDefault="000C0E06" w:rsidP="000C0E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C0E06" w:rsidRPr="00CC5AC6" w:rsidRDefault="000C0E06" w:rsidP="000C0E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5A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9) постановление о прекращении исполнения постановления о назначении административного наказания.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обоснованного решения о признании задолженности безнадежной к взысканию по всем основаниям бухгалтер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4.2.. Решение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(приложение 2 к настоящему Порядку)  оформляется актом, содержащим следующую информацию: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организации (фамилия, имя, отчество физического лица);</w:t>
      </w:r>
    </w:p>
    <w:p w:rsidR="000C0E06" w:rsidRPr="00CC5AC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</w:t>
      </w:r>
      <w:bookmarkStart w:id="3" w:name="_GoBack"/>
      <w:r w:rsidRPr="00CC5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наличии);</w:t>
      </w:r>
    </w:p>
    <w:bookmarkEnd w:id="3"/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платежам в бюджеты бюджетной системы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подписи членов комиссии.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Оформленный комиссией акт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рабочих дней утверждается руководителем администратора доходов бюджета.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согласно приложению №4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EE" w:rsidRDefault="00750CEE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EE" w:rsidRDefault="00750CEE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    Порядку     принятия     решений     о     признании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безнадежной к взысканию задолженности по платежам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бюджет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  <w:t>ВЫПИСКА</w:t>
      </w:r>
    </w:p>
    <w:p w:rsidR="000C0E06" w:rsidRPr="000C0E06" w:rsidRDefault="000C0E06" w:rsidP="000C0E06">
      <w:pPr>
        <w:widowControl w:val="0"/>
        <w:spacing w:after="0" w:line="280" w:lineRule="exact"/>
        <w:ind w:left="13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  <w:t xml:space="preserve">из отчетности </w:t>
      </w:r>
      <w:r w:rsidRPr="000C0E0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</w:t>
      </w:r>
    </w:p>
    <w:p w:rsidR="000C0E06" w:rsidRPr="000C0E06" w:rsidRDefault="000C0E06" w:rsidP="000C0E06">
      <w:pPr>
        <w:widowControl w:val="0"/>
        <w:spacing w:after="0" w:line="322" w:lineRule="exact"/>
        <w:ind w:right="36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Arial Unicode MS" w:hAnsi="Times New Roman" w:cs="Times New Roman"/>
          <w:sz w:val="24"/>
          <w:szCs w:val="24"/>
          <w:lang w:eastAsia="ru-RU"/>
        </w:rPr>
        <w:t>(администратор доходов)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  <w:t>об учитываемых суммах задолженности по уплате платежей в бюджет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  <w:t xml:space="preserve"> сельского поселения Канашского 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       "____" _______ _____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ИНН/ОГРН/КПП организации 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ИНН физического лица _______________________________________________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сельского поселения Канашского района Чувашской Республики, признанная безнадежной к взысканию)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пеням и штрафам, признанная безнадежной к взысканию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 сельского поселения Канашского района Чувашской Республики)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…………… сельского поселения Канашского района Чувашской Республики, признанная безнадежной к взысканию)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Документы, подтверждающие обстоятельства, являющиеся основанием для принятия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решения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(документы, содержащие сведения из государственных реестров (регистров)</w:t>
      </w:r>
      <w:proofErr w:type="gramEnd"/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(судебные решения)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</w:t>
      </w:r>
      <w:r w:rsidR="0075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А.Н. Антонов</w:t>
      </w:r>
    </w:p>
    <w:p w:rsidR="00750CEE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="00750CE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</w:t>
      </w:r>
    </w:p>
    <w:p w:rsidR="00750CEE" w:rsidRDefault="00750CEE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750CEE" w:rsidRDefault="00750CEE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750CEE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0C0E06"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="000C0E06"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     Порядку     принятия     решений     о     признании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безнадежной к взысканию задолженности по платежам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бюджет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                                                                   УТВЕРЖДЕНО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Руководитель администратора доходов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                                                                                                 (подпись, Ф.И.О.)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АКТ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 признании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(отказе в признании) безнадежной к взысканию  безнадежной к взысканию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(наименование налогоплательщика)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Место составления                                                           от __________________20___ г.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proofErr w:type="gramStart"/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Республики, утвержденным постановлением администрации Канашского района Чувашской Республики N 48 от 15.07.2020 г., Комиссия по принятию решений о признании безнадежной к взысканию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Республики, решила:</w:t>
      </w:r>
      <w:proofErr w:type="gramEnd"/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proofErr w:type="gramStart"/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в сумме __________ рублей, в том числе: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2269"/>
        <w:gridCol w:w="1560"/>
        <w:gridCol w:w="993"/>
        <w:gridCol w:w="1135"/>
      </w:tblGrid>
      <w:tr w:rsidR="000C0E06" w:rsidRPr="000C0E06" w:rsidTr="000C0E0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Наименование</w:t>
            </w:r>
          </w:p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кода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 xml:space="preserve">Сумма безнадежной к взысканию задолженности, </w:t>
            </w: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lastRenderedPageBreak/>
              <w:t>всего (руб.)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lastRenderedPageBreak/>
              <w:t>В том числе</w:t>
            </w:r>
          </w:p>
        </w:tc>
      </w:tr>
      <w:tr w:rsidR="000C0E06" w:rsidRPr="000C0E06" w:rsidTr="000C0E0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пени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0C0E0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штрафы</w:t>
            </w:r>
          </w:p>
        </w:tc>
      </w:tr>
      <w:tr w:rsidR="000C0E06" w:rsidRPr="000C0E06" w:rsidTr="000C0E0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</w:tr>
      <w:tr w:rsidR="000C0E06" w:rsidRPr="000C0E06" w:rsidTr="000C0E0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E06" w:rsidRPr="000C0E06" w:rsidRDefault="000C0E06" w:rsidP="000C0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</w:p>
        </w:tc>
      </w:tr>
    </w:tbl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Подписи членов комиссии: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Председатель комиссии: 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Члены комиссии: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         Секретарь комиссии: 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                                                                    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750CEE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                                                                                      </w:t>
      </w:r>
      <w:r w:rsidR="00750CEE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                                                </w:t>
      </w:r>
    </w:p>
    <w:p w:rsidR="00750CEE" w:rsidRDefault="00750CEE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0C0E06" w:rsidRPr="000C0E06" w:rsidRDefault="00750CEE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</w:t>
      </w:r>
      <w:r w:rsidR="000C0E06"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>Приложение № 3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к      Порядку     принятия     решений     о     признании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безнадежной к взысканию задолженности по платежам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в  бюджет</w:t>
      </w:r>
      <w:r w:rsidRPr="000C0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 xml:space="preserve"> сельского поселения Канашского 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>района Чувашской Республики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pacing w:after="131" w:line="280" w:lineRule="exact"/>
        <w:ind w:lef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0E06" w:rsidRPr="000C0E06" w:rsidRDefault="000C0E06" w:rsidP="000C0E06">
      <w:pPr>
        <w:widowControl w:val="0"/>
        <w:spacing w:after="131" w:line="280" w:lineRule="exact"/>
        <w:ind w:lef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0C0E06" w:rsidRPr="000C0E06" w:rsidRDefault="000C0E06" w:rsidP="000C0E06">
      <w:pPr>
        <w:widowControl w:val="0"/>
        <w:tabs>
          <w:tab w:val="left" w:leader="underscore" w:pos="4904"/>
        </w:tabs>
        <w:spacing w:after="0" w:line="312" w:lineRule="exact"/>
        <w:ind w:left="680" w:right="13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списанной задолженности по неналоговым доходам бюджета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</w:p>
    <w:p w:rsidR="000C0E06" w:rsidRPr="000C0E06" w:rsidRDefault="000C0E06" w:rsidP="000C0E06">
      <w:pPr>
        <w:widowControl w:val="0"/>
        <w:tabs>
          <w:tab w:val="left" w:leader="underscore" w:pos="4904"/>
        </w:tabs>
        <w:spacing w:after="0" w:line="312" w:lineRule="exact"/>
        <w:ind w:left="680" w:right="13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Канашского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0C0E06" w:rsidRPr="000C0E06" w:rsidTr="000C0E06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(ИНН/КПП),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</w:t>
            </w:r>
            <w:proofErr w:type="spellEnd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</w:t>
            </w:r>
            <w:proofErr w:type="spellEnd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списан-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</w:t>
            </w:r>
            <w:proofErr w:type="spellEnd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C0E06" w:rsidRPr="000C0E06" w:rsidTr="000C0E06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06" w:rsidRPr="000C0E06" w:rsidRDefault="000C0E06" w:rsidP="000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</w:tr>
      <w:tr w:rsidR="000C0E06" w:rsidRPr="000C0E06" w:rsidTr="000C0E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6" w:rsidRPr="000C0E06" w:rsidRDefault="000C0E06" w:rsidP="000C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tabs>
          <w:tab w:val="right" w:pos="4661"/>
          <w:tab w:val="right" w:pos="5808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C0E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Руководитель</w:t>
      </w:r>
    </w:p>
    <w:p w:rsidR="000C0E06" w:rsidRPr="000C0E06" w:rsidRDefault="000C0E06" w:rsidP="000C0E06">
      <w:pPr>
        <w:widowControl w:val="0"/>
        <w:tabs>
          <w:tab w:val="right" w:pos="3413"/>
          <w:tab w:val="right" w:pos="5779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C0E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МП                                                      (подпись)                                   </w:t>
      </w:r>
      <w:r w:rsidRPr="000C0E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C0E06">
        <w:rPr>
          <w:rFonts w:ascii="Times New Roman" w:eastAsia="Arial Unicode MS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(ФИО)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lastRenderedPageBreak/>
        <w:t xml:space="preserve">                                                       Приложение № 4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к      Порядку     принятия     решений     о     признании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безнадежной к взысканию задолженности по платежам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 20__ г.                                                                                                 № __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</w:t>
      </w:r>
      <w:proofErr w:type="gramEnd"/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безнадежной к взысканию задолженности  _____________________________________________________________________________  (наименование должника)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47.2.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постановлением администрации…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№____ от ____ 2020 года «Об утверждении порядка принятия решения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Акта Комиссии по рассмотрению документов и принятию решения о признании безнадежной к взысканию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«___» ______ 2020 г. № ___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безнадежной к взысканию задолженность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Наименование платежа, по которому возникла задолженность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Сумма задолженности, признанная безнадежной к взысканию в местный бюджет, всего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____  по платежам в бюджет  по пеням и штрафам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МКУ «Централизованная бухгалтерия Администрации Канашского района» списать безнадежную к взысканию задолженность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Республики, в соответствии с порядком, утвержденным Министерством финансов Российской Федерации, в сумме ______________________ рублей.  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Антонов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</w:t>
      </w:r>
    </w:p>
    <w:p w:rsidR="000C0E06" w:rsidRPr="000C0E06" w:rsidRDefault="00750CEE" w:rsidP="000C0E06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   </w:t>
      </w:r>
      <w:r w:rsidR="000C0E06"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C0E06" w:rsidRPr="000C0E06" w:rsidRDefault="000C0E06" w:rsidP="000C0E06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 Канашского      района    Чувашской Республики  от 15.07. 2020  г. № </w:t>
      </w:r>
      <w:r w:rsidR="00750CE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бюджет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 - Комиссия).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</w:t>
      </w:r>
      <w:r w:rsidRPr="000C0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функции Комиссии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обоснованности признания безнадежной к взысканию задолженности;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задолженность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безнадежной к взысканию;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в признании задолженности по платежам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 безнадежной к взысканию.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Комиссии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деятельности Комиссии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Заседания Комиссии проводятся по мере необходимости, но не реже чем 1 раз в квартал.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Работой Комиссии руководит председатель Комиссии, который: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работой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место, дату и время заседаний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заседания Комиссии и протокол по итогам заседания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открывает и закрывает заседание Комиссии, предоставляет слово членам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формулирует вопросы для принятия решений и внесения в протокол, ставит их на голосование;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несет ответственность за невыполнение или ненадлежащее выполнение функций, возложенных на Комиссию;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подписывает протоколы заседаний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4.4.. Заместитель председателя Комиссии: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выполняет отдельные поручения председателя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выполняет обязанности председателя Комиссии в его отсутствие;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подписывает протоколы заседаний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Организационную работу по подготовке и проведению заседания Комиссии осуществляет секретарь Комиссии, который: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ведет делопроизводство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отвечает за ведение, сохранность и архивирование документации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дня проведения заседания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ведет протокол заседания Комиссии, оформляет вынесенные результаты и решения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исполняет поручения председателя Комиссии;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рассылку протоколов заседаний Комиссии и выписок из них;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4.6.. Члены Комиссии: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выступают и пользуются правом голоса при рассмотрении Комиссией любых вопросов повестки дня;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вправе знакомиться с документами;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подписывают решения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календарных дня до планируемой даты проведения заседания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не могут делегировать свои полномочия иным лицам. Замена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gramStart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голос председательствующего на заседании Комиссии является решающим.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№1  к настоящему Положению.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C6" w:rsidRPr="000C0E06" w:rsidRDefault="00CC5AC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lastRenderedPageBreak/>
        <w:t xml:space="preserve">                                                       Приложение №1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к   </w:t>
      </w:r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Положению  о  комиссии  по  рассмотрению  вопросов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о признании безнадежной к взысканию задолженности </w:t>
      </w:r>
      <w:proofErr w:type="gramStart"/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по</w:t>
      </w:r>
      <w:proofErr w:type="gramEnd"/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платежам в бюджет </w:t>
      </w:r>
      <w:r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сельского поселения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Канашского района Чувашской Республики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>ПРОТОКОЛ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 xml:space="preserve">комиссии </w:t>
      </w:r>
      <w:proofErr w:type="gramStart"/>
      <w:r w:rsidRPr="000C0E0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"_____"____________ ______</w:t>
      </w:r>
      <w:proofErr w:type="gramStart"/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г</w:t>
      </w:r>
      <w:proofErr w:type="gramEnd"/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Место проведения: 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 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Состав комиссии: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(Председатель Комиссии)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(Член Комиссии);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(Член Комиссии);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(Член Комиссии);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(Секретарь комиссии).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Основание заседания Комиссии: выписка администрации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 о сумме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Канашского района Чувашской Республики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подлежащей взысканию и прилагаемых к ней документов.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На заседании присутствует _____члена Комиссии, заседание правомочно.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Повестка очередного заседания: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1. Принятие решения по вопросу о признании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Канашского района Чувашской Республики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безнадежной к взысканию.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2. 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proofErr w:type="gramStart"/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(полное наименование организации (ФИО физического лица)</w:t>
      </w:r>
      <w:proofErr w:type="gramEnd"/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ИНН/ОГРН/КПП организации 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или ИНН физического лица 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 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(наименование платежа, по которому возникла задолженность)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 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(сумма задолженности по платежам в бюджет</w:t>
      </w:r>
      <w:r w:rsidRPr="000C0E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сельского поселения Канашского района Чувашской Республики, признанная безнадежной к взысканию)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или 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(сумма задолженности по пеням и штрафам, признанная безнадежной к взысканию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lastRenderedPageBreak/>
        <w:t>в бюджет муниципального образования «………………………. сельское поселение»)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Меры, принятые к ее погашению: 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Канашского района Чувашской Республики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безнадежной к взысканию Комиссия приняла решение: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- признать задолженность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Канашского района Чувашской Республики 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безнадежной к взысканию;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или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- отказать в признании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Канашского района Чувашской Республики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Шакуловского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сельского поселения </w:t>
      </w:r>
      <w:r w:rsidRPr="000C0E06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Канашского района Чувашской Республики </w:t>
      </w: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безнадежной к взысканию.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Приложение: 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Председатель комиссии: 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Члены комиссии: 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_______________________________________________________________________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Секретарь комиссии: _____________________________________________________</w:t>
      </w:r>
    </w:p>
    <w:p w:rsidR="000C0E06" w:rsidRPr="000C0E06" w:rsidRDefault="000C0E06" w:rsidP="000C0E06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0C0E06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(подпись, инициалы)</w:t>
      </w: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E06" w:rsidRPr="000C0E06" w:rsidRDefault="000C0E06" w:rsidP="000C0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06" w:rsidRPr="000C0E06" w:rsidRDefault="000C0E06" w:rsidP="000C0E06">
      <w:pPr>
        <w:shd w:val="clear" w:color="auto" w:fill="FFFFFF"/>
        <w:tabs>
          <w:tab w:val="left" w:pos="7968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9E" w:rsidRDefault="0021669E" w:rsidP="0048417B">
      <w:pPr>
        <w:spacing w:after="0" w:line="240" w:lineRule="auto"/>
      </w:pPr>
      <w:r>
        <w:separator/>
      </w:r>
    </w:p>
  </w:endnote>
  <w:endnote w:type="continuationSeparator" w:id="0">
    <w:p w:rsidR="0021669E" w:rsidRDefault="0021669E" w:rsidP="0048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9E" w:rsidRDefault="0021669E" w:rsidP="0048417B">
      <w:pPr>
        <w:spacing w:after="0" w:line="240" w:lineRule="auto"/>
      </w:pPr>
      <w:r>
        <w:separator/>
      </w:r>
    </w:p>
  </w:footnote>
  <w:footnote w:type="continuationSeparator" w:id="0">
    <w:p w:rsidR="0021669E" w:rsidRDefault="0021669E" w:rsidP="0048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C"/>
    <w:rsid w:val="0004729E"/>
    <w:rsid w:val="00091591"/>
    <w:rsid w:val="000C0E06"/>
    <w:rsid w:val="0021669E"/>
    <w:rsid w:val="0048417B"/>
    <w:rsid w:val="00635E42"/>
    <w:rsid w:val="00666D59"/>
    <w:rsid w:val="006D7A5D"/>
    <w:rsid w:val="00750CEE"/>
    <w:rsid w:val="0088431D"/>
    <w:rsid w:val="008B0ACE"/>
    <w:rsid w:val="00A02570"/>
    <w:rsid w:val="00AD0DBC"/>
    <w:rsid w:val="00AE55EC"/>
    <w:rsid w:val="00C402BB"/>
    <w:rsid w:val="00CC5AC6"/>
    <w:rsid w:val="00D91A8C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17B"/>
  </w:style>
  <w:style w:type="paragraph" w:styleId="a8">
    <w:name w:val="footer"/>
    <w:basedOn w:val="a"/>
    <w:link w:val="a9"/>
    <w:uiPriority w:val="99"/>
    <w:unhideWhenUsed/>
    <w:rsid w:val="0048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17B"/>
  </w:style>
  <w:style w:type="paragraph" w:styleId="a8">
    <w:name w:val="footer"/>
    <w:basedOn w:val="a"/>
    <w:link w:val="a9"/>
    <w:uiPriority w:val="99"/>
    <w:unhideWhenUsed/>
    <w:rsid w:val="0048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56199/363aa18e6c32ff15fa5ec3b09cbefbf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56199/363aa18e6c32ff15fa5ec3b09cbefb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2020-07-22T07:21:00Z</cp:lastPrinted>
  <dcterms:created xsi:type="dcterms:W3CDTF">2020-07-17T13:33:00Z</dcterms:created>
  <dcterms:modified xsi:type="dcterms:W3CDTF">2020-07-22T07:25:00Z</dcterms:modified>
</cp:coreProperties>
</file>