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AC" w:rsidRDefault="00DA7BAC" w:rsidP="00DA7BAC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A7BAC" w:rsidRPr="00353E68" w:rsidTr="00CF29B4">
        <w:trPr>
          <w:cantSplit/>
          <w:trHeight w:val="1975"/>
        </w:trPr>
        <w:tc>
          <w:tcPr>
            <w:tcW w:w="4195" w:type="dxa"/>
          </w:tcPr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sz w:val="6"/>
                <w:szCs w:val="6"/>
                <w:lang w:val="en-US"/>
              </w:rPr>
            </w:pP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 xml:space="preserve">АЧЧА </w:t>
            </w: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 xml:space="preserve">ЯЛ 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DA7BAC" w:rsidRPr="00353E68" w:rsidRDefault="00DA7BAC" w:rsidP="00CF29B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DA7BAC" w:rsidRDefault="00DA7BAC" w:rsidP="00CF29B4">
            <w:pPr>
              <w:rPr>
                <w:rFonts w:eastAsia="Times New Roman"/>
                <w:sz w:val="20"/>
                <w:szCs w:val="20"/>
              </w:rPr>
            </w:pPr>
            <w:r w:rsidRPr="00353E68">
              <w:rPr>
                <w:rFonts w:eastAsia="Times New Roman"/>
                <w:sz w:val="20"/>
                <w:szCs w:val="20"/>
              </w:rPr>
              <w:t xml:space="preserve">               </w:t>
            </w:r>
          </w:p>
          <w:p w:rsidR="00DA7BAC" w:rsidRPr="00353E68" w:rsidRDefault="00DA7BAC" w:rsidP="00CF29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</w:t>
            </w:r>
            <w:r>
              <w:rPr>
                <w:rFonts w:eastAsia="Times New Roman"/>
                <w:sz w:val="22"/>
                <w:szCs w:val="22"/>
              </w:rPr>
              <w:t>18.12.2020</w:t>
            </w:r>
            <w:r w:rsidRPr="00353E68">
              <w:rPr>
                <w:rFonts w:eastAsia="Times New Roman"/>
                <w:sz w:val="22"/>
                <w:szCs w:val="22"/>
              </w:rPr>
              <w:t xml:space="preserve"> г. № </w:t>
            </w:r>
            <w:r>
              <w:rPr>
                <w:rFonts w:eastAsia="Times New Roman"/>
                <w:sz w:val="22"/>
                <w:szCs w:val="22"/>
              </w:rPr>
              <w:t>80</w:t>
            </w:r>
          </w:p>
          <w:p w:rsidR="00DA7BAC" w:rsidRPr="00BB585C" w:rsidRDefault="00DA7BAC" w:rsidP="00CF29B4">
            <w:pPr>
              <w:rPr>
                <w:rFonts w:eastAsia="Times New Roman"/>
                <w:sz w:val="20"/>
                <w:szCs w:val="20"/>
              </w:rPr>
            </w:pPr>
            <w:r w:rsidRPr="00BB585C">
              <w:rPr>
                <w:rFonts w:eastAsia="Times New Roman"/>
                <w:sz w:val="20"/>
                <w:szCs w:val="20"/>
              </w:rPr>
              <w:t xml:space="preserve">                       Сене </w:t>
            </w:r>
            <w:proofErr w:type="spellStart"/>
            <w:r w:rsidRPr="00BB585C">
              <w:rPr>
                <w:rFonts w:eastAsia="Times New Roman"/>
                <w:sz w:val="20"/>
                <w:szCs w:val="20"/>
              </w:rPr>
              <w:t>Ачча</w:t>
            </w:r>
            <w:proofErr w:type="spellEnd"/>
            <w:r w:rsidRPr="00BB585C">
              <w:rPr>
                <w:rFonts w:eastAsia="Times New Roman"/>
                <w:sz w:val="20"/>
                <w:szCs w:val="20"/>
              </w:rPr>
              <w:t xml:space="preserve"> яле 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</w:tcPr>
          <w:p w:rsidR="00DA7BAC" w:rsidRPr="00353E68" w:rsidRDefault="00DA7BAC" w:rsidP="00CF29B4">
            <w:pPr>
              <w:spacing w:before="120"/>
              <w:jc w:val="center"/>
              <w:rPr>
                <w:rFonts w:eastAsia="Times New Roman"/>
                <w:sz w:val="26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0" wp14:anchorId="26BDAA12" wp14:editId="5532340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29845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АЧАКАСИНСКОГО</w:t>
            </w: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 xml:space="preserve"> СЕЛЬСКОГО </w:t>
            </w: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DA7BAC" w:rsidRPr="00353E68" w:rsidRDefault="00DA7BAC" w:rsidP="00CF29B4">
            <w:pPr>
              <w:rPr>
                <w:rFonts w:eastAsia="Times New Roman"/>
                <w:sz w:val="20"/>
                <w:szCs w:val="20"/>
              </w:rPr>
            </w:pPr>
          </w:p>
          <w:p w:rsidR="00DA7BAC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53E6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DA7BAC" w:rsidRPr="00353E68" w:rsidRDefault="00DA7BAC" w:rsidP="00CF29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DA7BAC" w:rsidRPr="00353E68" w:rsidRDefault="00DA7BAC" w:rsidP="00CF29B4">
            <w:pPr>
              <w:rPr>
                <w:rFonts w:eastAsia="Times New Roman"/>
                <w:sz w:val="22"/>
                <w:szCs w:val="22"/>
              </w:rPr>
            </w:pPr>
            <w:r w:rsidRPr="00353E68">
              <w:rPr>
                <w:rFonts w:eastAsia="Times New Roman"/>
                <w:sz w:val="20"/>
                <w:szCs w:val="20"/>
              </w:rPr>
              <w:t xml:space="preserve">                   </w:t>
            </w:r>
            <w:r>
              <w:rPr>
                <w:rFonts w:eastAsia="Times New Roman"/>
                <w:sz w:val="22"/>
                <w:szCs w:val="22"/>
              </w:rPr>
              <w:t>18.12.2020</w:t>
            </w:r>
            <w:r w:rsidRPr="00353E68">
              <w:rPr>
                <w:rFonts w:eastAsia="Times New Roman"/>
                <w:sz w:val="22"/>
                <w:szCs w:val="22"/>
              </w:rPr>
              <w:t xml:space="preserve"> г. № </w:t>
            </w:r>
            <w:r>
              <w:rPr>
                <w:rFonts w:eastAsia="Times New Roman"/>
                <w:sz w:val="22"/>
                <w:szCs w:val="22"/>
              </w:rPr>
              <w:t>80</w:t>
            </w:r>
          </w:p>
          <w:p w:rsidR="00DA7BAC" w:rsidRPr="00353E68" w:rsidRDefault="00DA7BAC" w:rsidP="00CF29B4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>Деревня Новые Ачакасы</w:t>
            </w:r>
          </w:p>
        </w:tc>
      </w:tr>
    </w:tbl>
    <w:p w:rsidR="00DA7BAC" w:rsidRDefault="00DA7BAC" w:rsidP="00DA7BAC"/>
    <w:p w:rsidR="00DA7BAC" w:rsidRDefault="00DA7BAC" w:rsidP="00DA7BAC"/>
    <w:p w:rsidR="00DA7BAC" w:rsidRDefault="00DA7BAC" w:rsidP="00DA7BAC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DA7BAC" w:rsidTr="00CF29B4">
        <w:trPr>
          <w:trHeight w:val="511"/>
        </w:trPr>
        <w:tc>
          <w:tcPr>
            <w:tcW w:w="4361" w:type="dxa"/>
            <w:hideMark/>
          </w:tcPr>
          <w:p w:rsidR="00DA7BAC" w:rsidRDefault="00DA7BAC" w:rsidP="00CF29B4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r>
              <w:rPr>
                <w:b/>
              </w:rPr>
              <w:t>редоставлении</w:t>
            </w:r>
            <w:proofErr w:type="gramEnd"/>
            <w:r>
              <w:rPr>
                <w:b/>
              </w:rPr>
              <w:t xml:space="preserve"> разрешения на условно разрешенный вид использования земельного участка</w:t>
            </w:r>
          </w:p>
        </w:tc>
      </w:tr>
    </w:tbl>
    <w:p w:rsidR="00DA7BAC" w:rsidRDefault="00DA7BAC" w:rsidP="00DA7BAC">
      <w:pPr>
        <w:pStyle w:val="a4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br w:type="textWrapping" w:clear="all"/>
      </w:r>
    </w:p>
    <w:p w:rsidR="00DA7BAC" w:rsidRDefault="00DA7BAC" w:rsidP="00DA7BAC">
      <w:pPr>
        <w:jc w:val="both"/>
      </w:pPr>
    </w:p>
    <w:p w:rsidR="00DA7BAC" w:rsidRDefault="00DA7BAC" w:rsidP="00DA7BAC">
      <w:pPr>
        <w:ind w:firstLine="708"/>
        <w:jc w:val="both"/>
      </w:pPr>
      <w:proofErr w:type="gramStart"/>
      <w:r>
        <w:rPr>
          <w:color w:val="000000"/>
        </w:rPr>
        <w:t xml:space="preserve">В соответствии со </w:t>
      </w:r>
      <w:hyperlink r:id="rId6" w:history="1">
        <w:r>
          <w:rPr>
            <w:rStyle w:val="a3"/>
            <w:color w:val="000000"/>
          </w:rPr>
          <w:t>статьями 39</w:t>
        </w:r>
      </w:hyperlink>
      <w:r>
        <w:rPr>
          <w:color w:val="000000"/>
        </w:rPr>
        <w:t xml:space="preserve">, </w:t>
      </w:r>
      <w:hyperlink r:id="rId7" w:history="1">
        <w:r>
          <w:rPr>
            <w:rStyle w:val="a3"/>
            <w:color w:val="000000"/>
          </w:rPr>
          <w:t>40</w:t>
        </w:r>
      </w:hyperlink>
      <w:r>
        <w:rPr>
          <w:color w:val="000000"/>
        </w:rPr>
        <w:t xml:space="preserve"> Градостроительного кодекса Российской Федерации, Федеральным </w:t>
      </w:r>
      <w:hyperlink r:id="rId8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6 октября 2003 г. № 131-ФЗ «Об общих принципах организации местного самоуправления в Российской Федерации», Уставом Ачакасинского сельского поселения Канашского района Чувашской Республики, Правилами землепользования и застройки Ачакасинского</w:t>
      </w:r>
      <w:r>
        <w:rPr>
          <w:color w:val="000000"/>
          <w:shd w:val="clear" w:color="auto" w:fill="FFFFFF"/>
        </w:rPr>
        <w:t xml:space="preserve"> сельского поселения Канашского района Чувашской Республики</w:t>
      </w:r>
      <w:r>
        <w:rPr>
          <w:color w:val="000000"/>
        </w:rPr>
        <w:t xml:space="preserve">, утвержденными решением Собрания депутатов Ачакасинского сельского поселения </w:t>
      </w:r>
      <w:r w:rsidRPr="005D48E9">
        <w:t xml:space="preserve">от </w:t>
      </w:r>
      <w:r>
        <w:t>07</w:t>
      </w:r>
      <w:r w:rsidRPr="005D48E9">
        <w:t xml:space="preserve">.11.2012 г. № </w:t>
      </w:r>
      <w:r>
        <w:t>21</w:t>
      </w:r>
      <w:r w:rsidRPr="005D48E9">
        <w:t>/5 (с изменениями</w:t>
      </w:r>
      <w:proofErr w:type="gramEnd"/>
      <w:r w:rsidRPr="005D48E9">
        <w:t xml:space="preserve"> от  </w:t>
      </w:r>
      <w:r>
        <w:t>04.08</w:t>
      </w:r>
      <w:r w:rsidRPr="005D48E9">
        <w:t xml:space="preserve">.2016 г. № </w:t>
      </w:r>
      <w:r>
        <w:t>9</w:t>
      </w:r>
      <w:r w:rsidRPr="005D48E9">
        <w:t xml:space="preserve">/1, от 29.12.2016 г. № </w:t>
      </w:r>
      <w:r>
        <w:t>15</w:t>
      </w:r>
      <w:r w:rsidRPr="005D48E9">
        <w:t>/1</w:t>
      </w:r>
      <w:r>
        <w:t>, от 11.06.2019 г. №39/4, от 26.02</w:t>
      </w:r>
      <w:r w:rsidRPr="005D48E9">
        <w:t>.2020 г</w:t>
      </w:r>
      <w:r>
        <w:rPr>
          <w:color w:val="FF0000"/>
        </w:rPr>
        <w:t xml:space="preserve">. </w:t>
      </w:r>
      <w:r>
        <w:t>№44/1</w:t>
      </w:r>
      <w:r w:rsidRPr="005D48E9">
        <w:t xml:space="preserve">) </w:t>
      </w:r>
      <w:r>
        <w:t xml:space="preserve">на основании заявления Александрова Бориса Ивановича, протокола публичных слушаний и заключения о результатах  публичных слушаний от 10 декабря  2020 года по вопросу предоставления разрешения на условно разрешенный вид использования земельного участка,   </w:t>
      </w:r>
      <w:r>
        <w:rPr>
          <w:b/>
        </w:rPr>
        <w:t>Администрация Ачакасинского сельского поселения Канашского района Чувашской Республики</w:t>
      </w:r>
      <w:r>
        <w:t xml:space="preserve">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с т а н о в л я е т: </w:t>
      </w:r>
    </w:p>
    <w:p w:rsidR="00DA7BAC" w:rsidRDefault="00DA7BAC" w:rsidP="00DA7BAC">
      <w:pPr>
        <w:ind w:firstLine="708"/>
        <w:jc w:val="both"/>
        <w:rPr>
          <w:b/>
        </w:rPr>
      </w:pPr>
    </w:p>
    <w:p w:rsidR="00DA7BAC" w:rsidRDefault="00DA7BAC" w:rsidP="00DA7BAC">
      <w:pPr>
        <w:shd w:val="clear" w:color="auto" w:fill="FFFFFF"/>
        <w:ind w:firstLine="708"/>
        <w:jc w:val="both"/>
      </w:pPr>
      <w:r>
        <w:t>1. Предоставить разрешение на условно разрешенный вид использовани</w:t>
      </w:r>
      <w:r w:rsidR="00C452DC">
        <w:t>я земельного участка площадью 20</w:t>
      </w:r>
      <w:bookmarkStart w:id="0" w:name="_GoBack"/>
      <w:bookmarkEnd w:id="0"/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rPr>
          <w:color w:val="FF0000"/>
        </w:rPr>
        <w:t xml:space="preserve"> </w:t>
      </w:r>
      <w:r>
        <w:t xml:space="preserve">расположенного по адресу: Чувашская Республика,  Канашский район, д. </w:t>
      </w:r>
      <w:proofErr w:type="spellStart"/>
      <w:r>
        <w:t>Ирдеменево</w:t>
      </w:r>
      <w:proofErr w:type="spellEnd"/>
      <w:r>
        <w:t xml:space="preserve">-Кошки, ул. Центральная (зона застройки индивидуальными жилыми домами </w:t>
      </w:r>
      <w:hyperlink r:id="rId9" w:history="1">
        <w:r>
          <w:rPr>
            <w:rStyle w:val="a3"/>
          </w:rPr>
          <w:t>(Ж-1)</w:t>
        </w:r>
      </w:hyperlink>
      <w:r>
        <w:t xml:space="preserve">, «Хранение автотранспорта»). </w:t>
      </w:r>
    </w:p>
    <w:p w:rsidR="00DA7BAC" w:rsidRDefault="00DA7BAC" w:rsidP="00DA7BAC">
      <w:pPr>
        <w:shd w:val="clear" w:color="auto" w:fill="FFFFFF"/>
        <w:ind w:firstLine="708"/>
        <w:jc w:val="both"/>
      </w:pPr>
      <w:r>
        <w:t>2. Настоящее постановление вступает в силу со дня его официального опубликования.</w:t>
      </w:r>
    </w:p>
    <w:p w:rsidR="00DA7BAC" w:rsidRDefault="00DA7BAC" w:rsidP="00DA7BAC">
      <w:pPr>
        <w:jc w:val="both"/>
      </w:pPr>
    </w:p>
    <w:p w:rsidR="00DA7BAC" w:rsidRDefault="00DA7BAC" w:rsidP="00DA7BAC">
      <w:pPr>
        <w:jc w:val="both"/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07"/>
        <w:gridCol w:w="2159"/>
        <w:gridCol w:w="1979"/>
      </w:tblGrid>
      <w:tr w:rsidR="00DA7BAC" w:rsidTr="00CF29B4">
        <w:trPr>
          <w:trHeight w:val="360"/>
        </w:trPr>
        <w:tc>
          <w:tcPr>
            <w:tcW w:w="5508" w:type="dxa"/>
            <w:hideMark/>
          </w:tcPr>
          <w:p w:rsidR="00DA7BAC" w:rsidRDefault="00DA7BAC" w:rsidP="00CF29B4">
            <w:pPr>
              <w:tabs>
                <w:tab w:val="left" w:pos="3780"/>
                <w:tab w:val="left" w:pos="5040"/>
              </w:tabs>
              <w:ind w:left="720" w:right="-6" w:hanging="720"/>
            </w:pPr>
            <w:r>
              <w:t>Глава Ачакасинского  сельского поселения</w:t>
            </w:r>
          </w:p>
        </w:tc>
        <w:tc>
          <w:tcPr>
            <w:tcW w:w="2160" w:type="dxa"/>
            <w:hideMark/>
          </w:tcPr>
          <w:p w:rsidR="00DA7BAC" w:rsidRDefault="00DA7BAC" w:rsidP="00CF29B4"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1980" w:type="dxa"/>
            <w:hideMark/>
          </w:tcPr>
          <w:p w:rsidR="00DA7BAC" w:rsidRDefault="00DA7BAC" w:rsidP="00CF29B4">
            <w:pPr>
              <w:tabs>
                <w:tab w:val="center" w:pos="1242"/>
                <w:tab w:val="right" w:pos="2484"/>
              </w:tabs>
            </w:pPr>
            <w:r>
              <w:t>А.М.Аввакумов</w:t>
            </w:r>
          </w:p>
        </w:tc>
      </w:tr>
    </w:tbl>
    <w:p w:rsidR="00DA7BAC" w:rsidRDefault="00DA7BAC" w:rsidP="00DA7BAC">
      <w:pPr>
        <w:rPr>
          <w:sz w:val="48"/>
          <w:szCs w:val="48"/>
        </w:rPr>
      </w:pPr>
    </w:p>
    <w:p w:rsidR="00DA7BAC" w:rsidRDefault="00DA7BAC" w:rsidP="00DA7BAC">
      <w:pPr>
        <w:rPr>
          <w:sz w:val="48"/>
          <w:szCs w:val="48"/>
        </w:rPr>
      </w:pPr>
    </w:p>
    <w:p w:rsidR="00DA7BAC" w:rsidRDefault="00DA7BAC" w:rsidP="00DA7BAC">
      <w:pPr>
        <w:rPr>
          <w:sz w:val="48"/>
          <w:szCs w:val="48"/>
        </w:rPr>
      </w:pPr>
    </w:p>
    <w:p w:rsidR="00E8410F" w:rsidRDefault="00E8410F"/>
    <w:sectPr w:rsidR="00E8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2"/>
    <w:rsid w:val="00317F72"/>
    <w:rsid w:val="00C452DC"/>
    <w:rsid w:val="00DA7BAC"/>
    <w:rsid w:val="00E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7BAC"/>
    <w:rPr>
      <w:color w:val="0563C1"/>
      <w:u w:val="single"/>
    </w:rPr>
  </w:style>
  <w:style w:type="paragraph" w:customStyle="1" w:styleId="a4">
    <w:name w:val="Таблицы (моноширинный)"/>
    <w:basedOn w:val="a"/>
    <w:next w:val="a"/>
    <w:rsid w:val="00DA7BA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7BAC"/>
    <w:rPr>
      <w:color w:val="0563C1"/>
      <w:u w:val="single"/>
    </w:rPr>
  </w:style>
  <w:style w:type="paragraph" w:customStyle="1" w:styleId="a4">
    <w:name w:val="Таблицы (моноширинный)"/>
    <w:basedOn w:val="a"/>
    <w:next w:val="a"/>
    <w:rsid w:val="00DA7BA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D6B0EA2C6D59299456595EC40A540A022CA4650033EFB5D04EF0FC1A2x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D6B0EA2C6D59299456595EC40A540A022C9415C0F3EFB5D04EF0FC12AE61815EDFB3E296B3060A9x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D6B0EA2C6D59299456595EC40A540A022C9415C0F3EFB5D04EF0FC12AE61815EDFB3E296B3063A9x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D6B0EA2C6D59299457B98FA2CFB44AA28944B5C0B33AB025BB4529623EC4F52A2A27C6D66376299CEECAD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2020-12-21T12:53:00Z</cp:lastPrinted>
  <dcterms:created xsi:type="dcterms:W3CDTF">2020-12-21T12:53:00Z</dcterms:created>
  <dcterms:modified xsi:type="dcterms:W3CDTF">2020-12-23T08:24:00Z</dcterms:modified>
</cp:coreProperties>
</file>