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6" w:rsidRDefault="00361776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sub_23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61776" w:rsidRPr="00361776" w:rsidTr="009D403B">
        <w:tc>
          <w:tcPr>
            <w:tcW w:w="4785" w:type="dxa"/>
          </w:tcPr>
          <w:p w:rsidR="00361776" w:rsidRPr="00361776" w:rsidRDefault="00361776" w:rsidP="00361776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ЧĂ</w:t>
            </w:r>
            <w:proofErr w:type="gramStart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ВАШ</w:t>
            </w:r>
            <w:proofErr w:type="gramEnd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РЕСПУБЛИКИ</w:t>
            </w:r>
          </w:p>
          <w:p w:rsidR="00361776" w:rsidRPr="00361776" w:rsidRDefault="00361776" w:rsidP="00361776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/>
                <w:bCs/>
                <w:smallCaps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УЛАТĂ</w:t>
            </w:r>
            <w:proofErr w:type="gramStart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Р</w:t>
            </w:r>
            <w:proofErr w:type="gramEnd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 РАЙОНĔ</w:t>
            </w:r>
          </w:p>
          <w:p w:rsidR="00361776" w:rsidRPr="00361776" w:rsidRDefault="007107BD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МЕЖДУРЕЧИ</w:t>
            </w:r>
            <w:r w:rsidR="00361776"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ЯЛ  ПОСЕЛЕНИЙĔН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ДЕПУТАТСЕН  ПУХĂВĔН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ЙЫШ</w:t>
            </w:r>
            <w:r w:rsidRPr="00361776">
              <w:rPr>
                <w:rFonts w:ascii="Times New Roman" w:eastAsia="Times New Roman" w:hAnsi="Times New Roman"/>
                <w:b/>
                <w:bCs/>
                <w:smallCaps/>
                <w:color w:val="000000"/>
                <w:lang w:eastAsia="ru-RU"/>
              </w:rPr>
              <w:t>ĂНУ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« 2</w:t>
            </w:r>
            <w:r w:rsidR="007107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 </w:t>
            </w:r>
            <w:r w:rsidR="007107BD">
              <w:rPr>
                <w:rFonts w:ascii="Times New Roman" w:eastAsia="Times New Roman" w:hAnsi="Times New Roman"/>
                <w:color w:val="000000"/>
                <w:lang w:eastAsia="ru-RU"/>
              </w:rPr>
              <w:t>июня  2020 г. № 67</w:t>
            </w: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/0</w:t>
            </w:r>
            <w:r w:rsidR="009E2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61776" w:rsidRPr="00361776" w:rsidRDefault="007107BD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Междуречи</w:t>
            </w:r>
            <w:proofErr w:type="spellEnd"/>
            <w:r w:rsidR="00361776"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61776"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ялĕ</w:t>
            </w:r>
            <w:proofErr w:type="spellEnd"/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5" w:type="dxa"/>
          </w:tcPr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  <w:t>ЧУВАШСКАЯ РЕСПУБЛИКА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lang w:eastAsia="ru-RU"/>
              </w:rPr>
              <w:t>АЛАТЫРСКИЙ РАЙОН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lang w:eastAsia="ru-RU"/>
              </w:rPr>
              <w:t xml:space="preserve">СОБРАНИЯ ДЕПУТАТОВ  </w:t>
            </w:r>
            <w:r w:rsidR="007107BD">
              <w:rPr>
                <w:rFonts w:ascii="Times New Roman" w:eastAsia="Times New Roman" w:hAnsi="Times New Roman"/>
                <w:lang w:eastAsia="ru-RU"/>
              </w:rPr>
              <w:t xml:space="preserve">МЕЖДУРЕЧЕНСКОГО    </w:t>
            </w:r>
            <w:r w:rsidRPr="003617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1776">
              <w:rPr>
                <w:rFonts w:ascii="Times New Roman" w:eastAsia="Times New Roman" w:hAnsi="Times New Roman"/>
                <w:spacing w:val="-5"/>
                <w:lang w:eastAsia="ru-RU"/>
              </w:rPr>
              <w:t>СЕЛЬСКОГО ПОСЕЛЕНИЯ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РЕШЕНИЕ</w:t>
            </w:r>
          </w:p>
          <w:p w:rsidR="00361776" w:rsidRPr="00361776" w:rsidRDefault="00361776" w:rsidP="00361776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</w:p>
          <w:p w:rsidR="007107BD" w:rsidRPr="00361776" w:rsidRDefault="007107BD" w:rsidP="00710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«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июня  2020 г. № 67</w:t>
            </w: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/0</w:t>
            </w:r>
            <w:r w:rsidR="009E2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61776" w:rsidRPr="00361776" w:rsidRDefault="00361776" w:rsidP="0036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село </w:t>
            </w:r>
            <w:r w:rsidR="00710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Междуречье</w:t>
            </w:r>
          </w:p>
        </w:tc>
      </w:tr>
    </w:tbl>
    <w:p w:rsidR="00361776" w:rsidRPr="00361776" w:rsidRDefault="00361776" w:rsidP="00361776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6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6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361776" w:rsidRPr="00361776" w:rsidRDefault="00361776" w:rsidP="00361776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передаче  полномочий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организации муниципального контроля</w:t>
      </w:r>
      <w:bookmarkStart w:id="1" w:name="_GoBack"/>
      <w:bookmarkEnd w:id="1"/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соблюдением Правил благоустройства</w:t>
      </w:r>
    </w:p>
    <w:p w:rsidR="00356242" w:rsidRDefault="007107BD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Междуреченского    </w:t>
      </w:r>
      <w:r w:rsidR="003562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42" w:rsidRPr="00583959" w:rsidRDefault="00356242" w:rsidP="00356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представление Чебоксарской межрайонной природоохранной прокуратуры от 17.04.2020г. </w:t>
      </w:r>
      <w:r w:rsid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E1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04.02.2020г.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устранении нарушений требований действующего законодательства в сфере нормотворчества»</w:t>
      </w:r>
      <w:r w:rsidR="00EB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959" w:rsidRP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</w:t>
      </w:r>
      <w:r w:rsidR="00583959" w:rsidRPr="00583959">
        <w:rPr>
          <w:rFonts w:ascii="Times New Roman" w:eastAsia="Times New Roman" w:hAnsi="Times New Roman"/>
          <w:sz w:val="24"/>
          <w:szCs w:val="24"/>
          <w:lang w:eastAsia="ru-RU"/>
        </w:rPr>
        <w:t>закона </w:t>
      </w:r>
      <w:hyperlink r:id="rId6" w:tgtFrame="_blank" w:history="1">
        <w:r w:rsidR="00583959" w:rsidRPr="00583959">
          <w:rPr>
            <w:rFonts w:ascii="Times New Roman" w:eastAsia="Times New Roman" w:hAnsi="Times New Roman"/>
            <w:sz w:val="24"/>
            <w:szCs w:val="24"/>
            <w:lang w:eastAsia="ru-RU"/>
          </w:rPr>
          <w:t>от 06.10.2003 № 131-ФЗ</w:t>
        </w:r>
      </w:hyperlink>
      <w:r w:rsidR="00583959" w:rsidRPr="005839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83959" w:rsidRP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EB7757" w:rsidRPr="00583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3959" w:rsidRPr="00583959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» (далее - закон № 131-ФЗ)</w:t>
      </w:r>
      <w:r w:rsidR="00583959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107BD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С</w:t>
      </w:r>
      <w:r w:rsidR="00EB77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обрание депутатов </w:t>
      </w:r>
      <w:r w:rsidR="00710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Междуреченского    </w:t>
      </w:r>
      <w:r w:rsidR="00EB7757" w:rsidRPr="00331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сельского поселения </w:t>
      </w:r>
      <w:r w:rsidR="00EB7757" w:rsidRPr="0058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решило:</w:t>
      </w:r>
    </w:p>
    <w:p w:rsidR="00EB7757" w:rsidRPr="00EB7757" w:rsidRDefault="00EB7757" w:rsidP="00EB77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17235">
        <w:rPr>
          <w:rFonts w:ascii="Times New Roman" w:eastAsia="Times New Roman" w:hAnsi="Times New Roman"/>
          <w:bCs/>
          <w:sz w:val="24"/>
          <w:szCs w:val="24"/>
          <w:lang w:eastAsia="ru-RU"/>
        </w:rPr>
        <w:t>ередать полномочия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7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организации муниципального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="00710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Междуреченского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7564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Алатырского района Чувашской </w:t>
      </w:r>
      <w:r w:rsidR="00583959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еспублики</w:t>
      </w:r>
      <w:r w:rsidR="0075642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B7757" w:rsidRDefault="007107BD" w:rsidP="0071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756425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756425" w:rsidRPr="007564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6425" w:rsidRPr="00B853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Настоящее решение вступает в силу после его официального  опубликования</w:t>
      </w:r>
    </w:p>
    <w:p w:rsidR="00EB7757" w:rsidRDefault="00EB7757" w:rsidP="00356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6242" w:rsidRDefault="00356242" w:rsidP="00356242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bookmarkEnd w:id="0"/>
    <w:p w:rsidR="00356242" w:rsidRDefault="00356242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7BD" w:rsidRDefault="007107BD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42" w:rsidRDefault="00356242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7107BD" w:rsidRDefault="007107BD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Междуреченского    </w:t>
      </w:r>
      <w:r w:rsidR="00356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242" w:rsidRDefault="00356242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>Н.Е. Малышкин</w:t>
      </w:r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</w:t>
      </w:r>
      <w:proofErr w:type="gramStart"/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>Междуреченского</w:t>
      </w:r>
      <w:proofErr w:type="gramEnd"/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</w:t>
      </w:r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 xml:space="preserve">З.В. </w:t>
      </w:r>
      <w:proofErr w:type="spellStart"/>
      <w:r w:rsidR="007107BD">
        <w:rPr>
          <w:rFonts w:ascii="Times New Roman" w:eastAsia="Times New Roman" w:hAnsi="Times New Roman"/>
          <w:sz w:val="24"/>
          <w:szCs w:val="24"/>
          <w:lang w:eastAsia="ru-RU"/>
        </w:rPr>
        <w:t>Паравина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356242" w:rsidRDefault="00356242" w:rsidP="00356242">
      <w:pPr>
        <w:rPr>
          <w:sz w:val="24"/>
          <w:szCs w:val="24"/>
        </w:rPr>
      </w:pPr>
    </w:p>
    <w:p w:rsidR="00356242" w:rsidRDefault="00356242" w:rsidP="00356242">
      <w:pPr>
        <w:rPr>
          <w:sz w:val="24"/>
          <w:szCs w:val="24"/>
        </w:rPr>
      </w:pPr>
    </w:p>
    <w:p w:rsidR="00356242" w:rsidRDefault="00356242" w:rsidP="00356242">
      <w:pPr>
        <w:rPr>
          <w:sz w:val="24"/>
          <w:szCs w:val="24"/>
        </w:rPr>
      </w:pPr>
    </w:p>
    <w:p w:rsidR="00356242" w:rsidRDefault="00356242" w:rsidP="00356242">
      <w:pPr>
        <w:rPr>
          <w:sz w:val="24"/>
          <w:szCs w:val="24"/>
        </w:rPr>
      </w:pPr>
    </w:p>
    <w:p w:rsidR="00A710BA" w:rsidRDefault="00A710BA"/>
    <w:sectPr w:rsidR="00A7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455"/>
    <w:multiLevelType w:val="hybridMultilevel"/>
    <w:tmpl w:val="9C307AB2"/>
    <w:lvl w:ilvl="0" w:tplc="8644857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F6"/>
    <w:rsid w:val="000A21F4"/>
    <w:rsid w:val="002541F4"/>
    <w:rsid w:val="00317235"/>
    <w:rsid w:val="00356242"/>
    <w:rsid w:val="00361776"/>
    <w:rsid w:val="003870F6"/>
    <w:rsid w:val="00516EF9"/>
    <w:rsid w:val="00583959"/>
    <w:rsid w:val="007107BD"/>
    <w:rsid w:val="00756425"/>
    <w:rsid w:val="007E1DAC"/>
    <w:rsid w:val="009E2518"/>
    <w:rsid w:val="00A710BA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2020-06-23T12:18:00Z</cp:lastPrinted>
  <dcterms:created xsi:type="dcterms:W3CDTF">2020-05-28T10:40:00Z</dcterms:created>
  <dcterms:modified xsi:type="dcterms:W3CDTF">2020-06-26T05:34:00Z</dcterms:modified>
</cp:coreProperties>
</file>