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734CB7" w:rsidRPr="00734CB7" w:rsidTr="00734CB7">
        <w:trPr>
          <w:trHeight w:val="982"/>
        </w:trPr>
        <w:tc>
          <w:tcPr>
            <w:tcW w:w="4428" w:type="dxa"/>
            <w:shd w:val="clear" w:color="auto" w:fill="auto"/>
          </w:tcPr>
          <w:p w:rsidR="00734CB7" w:rsidRPr="00734CB7" w:rsidRDefault="00734CB7" w:rsidP="00734CB7">
            <w:pPr>
              <w:ind w:firstLine="0"/>
              <w:jc w:val="center"/>
              <w:rPr>
                <w:b/>
                <w:bCs/>
                <w:sz w:val="22"/>
                <w:szCs w:val="22"/>
              </w:rPr>
            </w:pPr>
          </w:p>
          <w:p w:rsidR="00734CB7" w:rsidRPr="00734CB7" w:rsidRDefault="00734CB7" w:rsidP="00734CB7">
            <w:pPr>
              <w:ind w:right="-5" w:firstLine="0"/>
              <w:jc w:val="center"/>
              <w:rPr>
                <w:b/>
                <w:bCs/>
                <w:sz w:val="28"/>
              </w:rPr>
            </w:pPr>
          </w:p>
        </w:tc>
        <w:tc>
          <w:tcPr>
            <w:tcW w:w="1932" w:type="dxa"/>
            <w:shd w:val="clear" w:color="auto" w:fill="auto"/>
          </w:tcPr>
          <w:p w:rsidR="00734CB7" w:rsidRPr="00734CB7" w:rsidRDefault="00224BDA" w:rsidP="00734CB7">
            <w:pPr>
              <w:ind w:right="-5" w:firstLine="0"/>
              <w:rPr>
                <w:b/>
                <w:bCs/>
                <w:sz w:val="28"/>
              </w:rPr>
            </w:pPr>
            <w:r>
              <w:rPr>
                <w:noProof/>
              </w:rPr>
              <w:drawing>
                <wp:anchor distT="0" distB="0" distL="114300" distR="114300" simplePos="0" relativeHeight="251658240" behindDoc="0" locked="0" layoutInCell="1" allowOverlap="1">
                  <wp:simplePos x="0" y="0"/>
                  <wp:positionH relativeFrom="column">
                    <wp:posOffset>128905</wp:posOffset>
                  </wp:positionH>
                  <wp:positionV relativeFrom="paragraph">
                    <wp:posOffset>-5080</wp:posOffset>
                  </wp:positionV>
                  <wp:extent cx="581025" cy="569595"/>
                  <wp:effectExtent l="0" t="0" r="9525" b="1905"/>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pic:spPr>
                      </pic:pic>
                    </a:graphicData>
                  </a:graphic>
                  <wp14:sizeRelH relativeFrom="page">
                    <wp14:pctWidth>0</wp14:pctWidth>
                  </wp14:sizeRelH>
                  <wp14:sizeRelV relativeFrom="page">
                    <wp14:pctHeight>0</wp14:pctHeight>
                  </wp14:sizeRelV>
                </wp:anchor>
              </w:drawing>
            </w:r>
          </w:p>
        </w:tc>
        <w:tc>
          <w:tcPr>
            <w:tcW w:w="3988" w:type="dxa"/>
            <w:shd w:val="clear" w:color="auto" w:fill="auto"/>
          </w:tcPr>
          <w:p w:rsidR="00734CB7" w:rsidRPr="00734CB7" w:rsidRDefault="00734CB7" w:rsidP="00734CB7">
            <w:pPr>
              <w:ind w:right="-5" w:firstLine="0"/>
              <w:jc w:val="center"/>
              <w:rPr>
                <w:b/>
                <w:bCs/>
                <w:sz w:val="28"/>
              </w:rPr>
            </w:pPr>
          </w:p>
        </w:tc>
      </w:tr>
      <w:tr w:rsidR="00734CB7" w:rsidRPr="00734CB7" w:rsidTr="00734CB7">
        <w:tc>
          <w:tcPr>
            <w:tcW w:w="4428"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B344A3" w:rsidRPr="00B344A3" w:rsidTr="00734CB7">
        <w:tc>
          <w:tcPr>
            <w:tcW w:w="4428" w:type="dxa"/>
            <w:shd w:val="clear" w:color="auto" w:fill="auto"/>
          </w:tcPr>
          <w:p w:rsidR="00734CB7" w:rsidRPr="00B344A3" w:rsidRDefault="00734CB7" w:rsidP="0006038B">
            <w:pPr>
              <w:ind w:right="-5" w:firstLine="0"/>
              <w:jc w:val="center"/>
              <w:rPr>
                <w:rFonts w:ascii="TimesEC" w:hAnsi="TimesEC"/>
                <w:b/>
                <w:bCs/>
                <w:sz w:val="28"/>
                <w:szCs w:val="28"/>
              </w:rPr>
            </w:pPr>
            <w:r w:rsidRPr="00B344A3">
              <w:rPr>
                <w:b/>
                <w:bCs/>
                <w:sz w:val="28"/>
                <w:szCs w:val="28"/>
              </w:rPr>
              <w:t>ЙЫШ</w:t>
            </w:r>
            <w:r w:rsidR="0006038B" w:rsidRPr="00B344A3">
              <w:rPr>
                <w:b/>
                <w:bCs/>
                <w:sz w:val="28"/>
                <w:szCs w:val="28"/>
              </w:rPr>
              <w:t>А</w:t>
            </w:r>
            <w:r w:rsidRPr="00B344A3">
              <w:rPr>
                <w:b/>
                <w:bCs/>
                <w:sz w:val="28"/>
                <w:szCs w:val="28"/>
              </w:rPr>
              <w:t>НУ</w:t>
            </w:r>
          </w:p>
        </w:tc>
        <w:tc>
          <w:tcPr>
            <w:tcW w:w="1932" w:type="dxa"/>
            <w:shd w:val="clear" w:color="auto" w:fill="auto"/>
          </w:tcPr>
          <w:p w:rsidR="00734CB7" w:rsidRPr="00B344A3" w:rsidRDefault="00734CB7" w:rsidP="00734CB7">
            <w:pPr>
              <w:ind w:right="-5" w:firstLine="0"/>
              <w:rPr>
                <w:b/>
                <w:bCs/>
                <w:sz w:val="28"/>
              </w:rPr>
            </w:pPr>
          </w:p>
        </w:tc>
        <w:tc>
          <w:tcPr>
            <w:tcW w:w="3988" w:type="dxa"/>
            <w:shd w:val="clear" w:color="auto" w:fill="auto"/>
          </w:tcPr>
          <w:p w:rsidR="00734CB7" w:rsidRPr="00B344A3" w:rsidRDefault="00734CB7" w:rsidP="00734CB7">
            <w:pPr>
              <w:ind w:right="-5" w:firstLine="0"/>
              <w:jc w:val="center"/>
              <w:rPr>
                <w:b/>
                <w:spacing w:val="2"/>
                <w:sz w:val="28"/>
                <w:szCs w:val="28"/>
              </w:rPr>
            </w:pPr>
            <w:r w:rsidRPr="00B344A3">
              <w:rPr>
                <w:b/>
                <w:spacing w:val="2"/>
                <w:sz w:val="30"/>
                <w:szCs w:val="30"/>
              </w:rPr>
              <w:t xml:space="preserve"> </w:t>
            </w:r>
            <w:r w:rsidRPr="00B344A3">
              <w:rPr>
                <w:b/>
                <w:spacing w:val="2"/>
                <w:sz w:val="28"/>
                <w:szCs w:val="28"/>
              </w:rPr>
              <w:t>ПОСТАНОВЛЕНИЕ</w:t>
            </w:r>
          </w:p>
          <w:p w:rsidR="0035179C" w:rsidRPr="00B344A3" w:rsidRDefault="0035179C" w:rsidP="00734CB7">
            <w:pPr>
              <w:ind w:right="-5" w:firstLine="0"/>
              <w:jc w:val="center"/>
              <w:rPr>
                <w:b/>
                <w:bCs/>
                <w:sz w:val="28"/>
                <w:szCs w:val="28"/>
              </w:rPr>
            </w:pPr>
          </w:p>
        </w:tc>
      </w:tr>
      <w:tr w:rsidR="00B344A3" w:rsidRPr="00B344A3" w:rsidTr="00734CB7">
        <w:tc>
          <w:tcPr>
            <w:tcW w:w="4428" w:type="dxa"/>
            <w:shd w:val="clear" w:color="auto" w:fill="auto"/>
          </w:tcPr>
          <w:p w:rsidR="00A117D1" w:rsidRPr="00B344A3" w:rsidRDefault="00A117D1" w:rsidP="00A117D1">
            <w:pPr>
              <w:shd w:val="clear" w:color="auto" w:fill="FFFFFF"/>
              <w:ind w:right="-5" w:firstLine="0"/>
              <w:jc w:val="center"/>
              <w:rPr>
                <w:bCs/>
                <w:sz w:val="24"/>
                <w:u w:val="single"/>
              </w:rPr>
            </w:pPr>
            <w:r w:rsidRPr="00B344A3">
              <w:rPr>
                <w:bCs/>
                <w:sz w:val="24"/>
                <w:u w:val="single"/>
              </w:rPr>
              <w:t>«</w:t>
            </w:r>
            <w:r w:rsidR="00CB45C1" w:rsidRPr="00B344A3">
              <w:rPr>
                <w:bCs/>
                <w:sz w:val="24"/>
                <w:u w:val="single"/>
              </w:rPr>
              <w:t>2</w:t>
            </w:r>
            <w:r w:rsidR="00B344A3">
              <w:rPr>
                <w:bCs/>
                <w:sz w:val="24"/>
                <w:u w:val="single"/>
              </w:rPr>
              <w:t>8</w:t>
            </w:r>
            <w:r w:rsidRPr="00B344A3">
              <w:rPr>
                <w:bCs/>
                <w:sz w:val="24"/>
                <w:u w:val="single"/>
              </w:rPr>
              <w:t xml:space="preserve">» </w:t>
            </w:r>
            <w:r w:rsidR="00B344A3">
              <w:rPr>
                <w:bCs/>
                <w:sz w:val="24"/>
                <w:u w:val="single"/>
              </w:rPr>
              <w:t xml:space="preserve">апреля  </w:t>
            </w:r>
            <w:r w:rsidR="00734CB7" w:rsidRPr="00B344A3">
              <w:rPr>
                <w:bCs/>
                <w:sz w:val="24"/>
                <w:u w:val="single"/>
              </w:rPr>
              <w:t>20</w:t>
            </w:r>
            <w:r w:rsidR="00CB45C1" w:rsidRPr="00B344A3">
              <w:rPr>
                <w:bCs/>
                <w:sz w:val="24"/>
                <w:u w:val="single"/>
              </w:rPr>
              <w:t>20</w:t>
            </w:r>
            <w:r w:rsidR="00734CB7" w:rsidRPr="00B344A3">
              <w:rPr>
                <w:bCs/>
                <w:sz w:val="24"/>
                <w:u w:val="single"/>
              </w:rPr>
              <w:t xml:space="preserve"> г.  № </w:t>
            </w:r>
            <w:r w:rsidR="00B344A3">
              <w:rPr>
                <w:bCs/>
                <w:sz w:val="24"/>
                <w:u w:val="single"/>
              </w:rPr>
              <w:t>64</w:t>
            </w:r>
          </w:p>
          <w:p w:rsidR="00734CB7" w:rsidRPr="00B344A3" w:rsidRDefault="00734CB7" w:rsidP="00A117D1">
            <w:pPr>
              <w:shd w:val="clear" w:color="auto" w:fill="FFFFFF"/>
              <w:ind w:right="-5" w:firstLine="0"/>
              <w:jc w:val="center"/>
              <w:rPr>
                <w:bCs/>
                <w:sz w:val="24"/>
              </w:rPr>
            </w:pPr>
            <w:proofErr w:type="spellStart"/>
            <w:r w:rsidRPr="00B344A3">
              <w:rPr>
                <w:bCs/>
                <w:sz w:val="24"/>
              </w:rPr>
              <w:t>Чуварлеи</w:t>
            </w:r>
            <w:proofErr w:type="spellEnd"/>
            <w:r w:rsidRPr="00B344A3">
              <w:rPr>
                <w:bCs/>
                <w:sz w:val="24"/>
              </w:rPr>
              <w:t xml:space="preserve"> </w:t>
            </w:r>
            <w:proofErr w:type="spellStart"/>
            <w:r w:rsidRPr="00B344A3">
              <w:rPr>
                <w:bCs/>
                <w:sz w:val="24"/>
              </w:rPr>
              <w:t>ялĕ</w:t>
            </w:r>
            <w:proofErr w:type="spellEnd"/>
          </w:p>
        </w:tc>
        <w:tc>
          <w:tcPr>
            <w:tcW w:w="1932" w:type="dxa"/>
            <w:shd w:val="clear" w:color="auto" w:fill="auto"/>
          </w:tcPr>
          <w:p w:rsidR="00734CB7" w:rsidRPr="00B344A3" w:rsidRDefault="00734CB7" w:rsidP="00734CB7">
            <w:pPr>
              <w:ind w:right="-5" w:firstLine="0"/>
              <w:rPr>
                <w:bCs/>
                <w:sz w:val="28"/>
              </w:rPr>
            </w:pPr>
          </w:p>
        </w:tc>
        <w:tc>
          <w:tcPr>
            <w:tcW w:w="3988" w:type="dxa"/>
            <w:shd w:val="clear" w:color="auto" w:fill="auto"/>
          </w:tcPr>
          <w:p w:rsidR="00734CB7" w:rsidRPr="00B344A3" w:rsidRDefault="00A117D1" w:rsidP="00734CB7">
            <w:pPr>
              <w:ind w:right="-5" w:firstLine="0"/>
              <w:jc w:val="center"/>
              <w:rPr>
                <w:bCs/>
                <w:sz w:val="24"/>
                <w:u w:val="single"/>
              </w:rPr>
            </w:pPr>
            <w:r w:rsidRPr="00B344A3">
              <w:rPr>
                <w:bCs/>
                <w:sz w:val="24"/>
                <w:u w:val="single"/>
              </w:rPr>
              <w:t>«</w:t>
            </w:r>
            <w:r w:rsidR="00CB45C1" w:rsidRPr="00B344A3">
              <w:rPr>
                <w:bCs/>
                <w:sz w:val="24"/>
                <w:u w:val="single"/>
              </w:rPr>
              <w:t>2</w:t>
            </w:r>
            <w:r w:rsidR="00B344A3">
              <w:rPr>
                <w:bCs/>
                <w:sz w:val="24"/>
                <w:u w:val="single"/>
              </w:rPr>
              <w:t>8</w:t>
            </w:r>
            <w:r w:rsidRPr="00B344A3">
              <w:rPr>
                <w:bCs/>
                <w:sz w:val="24"/>
                <w:u w:val="single"/>
              </w:rPr>
              <w:t xml:space="preserve">» </w:t>
            </w:r>
            <w:r w:rsidR="00B344A3">
              <w:rPr>
                <w:bCs/>
                <w:sz w:val="24"/>
                <w:u w:val="single"/>
              </w:rPr>
              <w:t xml:space="preserve">апреля </w:t>
            </w:r>
            <w:r w:rsidR="0035179C" w:rsidRPr="00B344A3">
              <w:rPr>
                <w:bCs/>
                <w:sz w:val="24"/>
                <w:u w:val="single"/>
              </w:rPr>
              <w:t xml:space="preserve"> </w:t>
            </w:r>
            <w:r w:rsidR="00734CB7" w:rsidRPr="00B344A3">
              <w:rPr>
                <w:bCs/>
                <w:sz w:val="24"/>
                <w:u w:val="single"/>
              </w:rPr>
              <w:t>20</w:t>
            </w:r>
            <w:r w:rsidR="00CB45C1" w:rsidRPr="00B344A3">
              <w:rPr>
                <w:bCs/>
                <w:sz w:val="24"/>
                <w:u w:val="single"/>
              </w:rPr>
              <w:t>20</w:t>
            </w:r>
            <w:r w:rsidR="00734CB7" w:rsidRPr="00B344A3">
              <w:rPr>
                <w:bCs/>
                <w:sz w:val="24"/>
                <w:u w:val="single"/>
              </w:rPr>
              <w:t xml:space="preserve"> г.  № </w:t>
            </w:r>
            <w:r w:rsidR="00B344A3">
              <w:rPr>
                <w:bCs/>
                <w:sz w:val="24"/>
                <w:u w:val="single"/>
              </w:rPr>
              <w:t>64</w:t>
            </w:r>
          </w:p>
          <w:p w:rsidR="00734CB7" w:rsidRPr="00B344A3" w:rsidRDefault="00734CB7" w:rsidP="00734CB7">
            <w:pPr>
              <w:ind w:right="-5" w:firstLine="0"/>
              <w:jc w:val="center"/>
              <w:rPr>
                <w:bCs/>
                <w:sz w:val="24"/>
              </w:rPr>
            </w:pPr>
            <w:proofErr w:type="spellStart"/>
            <w:r w:rsidRPr="00B344A3">
              <w:rPr>
                <w:bCs/>
                <w:sz w:val="24"/>
              </w:rPr>
              <w:t>с</w:t>
            </w:r>
            <w:proofErr w:type="gramStart"/>
            <w:r w:rsidRPr="00B344A3">
              <w:rPr>
                <w:bCs/>
                <w:sz w:val="24"/>
              </w:rPr>
              <w:t>.Ч</w:t>
            </w:r>
            <w:proofErr w:type="gramEnd"/>
            <w:r w:rsidRPr="00B344A3">
              <w:rPr>
                <w:bCs/>
                <w:sz w:val="24"/>
              </w:rPr>
              <w:t>уварлеи</w:t>
            </w:r>
            <w:proofErr w:type="spellEnd"/>
            <w:r w:rsidRPr="00B344A3">
              <w:rPr>
                <w:bCs/>
                <w:sz w:val="24"/>
              </w:rPr>
              <w:t xml:space="preserve"> </w:t>
            </w:r>
          </w:p>
        </w:tc>
      </w:tr>
    </w:tbl>
    <w:p w:rsidR="00522C23" w:rsidRDefault="00224BDA"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7" w:type="dxa"/>
        <w:tblLayout w:type="fixed"/>
        <w:tblLook w:val="00A0" w:firstRow="1" w:lastRow="0" w:firstColumn="1" w:lastColumn="0" w:noHBand="0" w:noVBand="0"/>
      </w:tblPr>
      <w:tblGrid>
        <w:gridCol w:w="4932"/>
      </w:tblGrid>
      <w:tr w:rsidR="00AF65E9" w:rsidTr="00F0769A">
        <w:trPr>
          <w:trHeight w:val="1729"/>
        </w:trPr>
        <w:tc>
          <w:tcPr>
            <w:tcW w:w="4932" w:type="dxa"/>
            <w:noWrap/>
          </w:tcPr>
          <w:p w:rsidR="00B90831" w:rsidRDefault="00B90831" w:rsidP="00556CE9">
            <w:pPr>
              <w:ind w:firstLine="0"/>
              <w:rPr>
                <w:b/>
                <w:bCs/>
                <w:sz w:val="24"/>
              </w:rPr>
            </w:pPr>
          </w:p>
          <w:p w:rsidR="006B6576" w:rsidRDefault="00AF65E9" w:rsidP="00007271">
            <w:pPr>
              <w:ind w:firstLine="0"/>
              <w:rPr>
                <w:b/>
                <w:bCs/>
                <w:sz w:val="24"/>
              </w:rPr>
            </w:pPr>
            <w:r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r w:rsidR="003B2D9A" w:rsidRPr="003B2D9A">
              <w:rPr>
                <w:b/>
                <w:bCs/>
                <w:sz w:val="24"/>
              </w:rPr>
              <w:t>Чуварлейского сельского пос</w:t>
            </w:r>
            <w:r w:rsidR="003B2D9A" w:rsidRPr="003B2D9A">
              <w:rPr>
                <w:b/>
                <w:bCs/>
                <w:sz w:val="24"/>
              </w:rPr>
              <w:t>е</w:t>
            </w:r>
            <w:r w:rsidR="003B2D9A" w:rsidRPr="003B2D9A">
              <w:rPr>
                <w:b/>
                <w:bCs/>
                <w:sz w:val="24"/>
              </w:rPr>
              <w:t xml:space="preserve">ления </w:t>
            </w:r>
            <w:r w:rsidR="00007271">
              <w:rPr>
                <w:b/>
                <w:bCs/>
                <w:sz w:val="24"/>
              </w:rPr>
              <w:t>«</w:t>
            </w:r>
            <w:r w:rsidR="00AF095D" w:rsidRPr="00AF095D">
              <w:rPr>
                <w:b/>
                <w:bCs/>
                <w:sz w:val="24"/>
              </w:rPr>
              <w:t>Развитие транспортной системы</w:t>
            </w:r>
            <w:r w:rsidR="003B2D9A" w:rsidRPr="003B2D9A">
              <w:rPr>
                <w:b/>
                <w:bCs/>
                <w:sz w:val="24"/>
              </w:rPr>
              <w:t>»</w:t>
            </w:r>
            <w:bookmarkStart w:id="3" w:name="OLE_LINK3"/>
            <w:bookmarkStart w:id="4" w:name="OLE_LINK4"/>
            <w:bookmarkStart w:id="5" w:name="OLE_LINK5"/>
            <w:r w:rsidRPr="00A451A3">
              <w:rPr>
                <w:b/>
                <w:bCs/>
                <w:sz w:val="24"/>
              </w:rPr>
              <w:t xml:space="preserve"> </w:t>
            </w:r>
            <w:bookmarkEnd w:id="0"/>
            <w:bookmarkEnd w:id="1"/>
            <w:bookmarkEnd w:id="2"/>
            <w:bookmarkEnd w:id="3"/>
            <w:bookmarkEnd w:id="4"/>
            <w:bookmarkEnd w:id="5"/>
          </w:p>
          <w:p w:rsidR="006B6576" w:rsidRPr="00BE7AFA" w:rsidRDefault="006B6576" w:rsidP="006B6576">
            <w:pPr>
              <w:ind w:firstLine="0"/>
              <w:rPr>
                <w:bCs/>
                <w:sz w:val="28"/>
                <w:szCs w:val="28"/>
              </w:rPr>
            </w:pPr>
          </w:p>
        </w:tc>
      </w:tr>
    </w:tbl>
    <w:p w:rsidR="006B6576" w:rsidRDefault="006B6576" w:rsidP="00663E09">
      <w:pPr>
        <w:widowControl w:val="0"/>
        <w:ind w:firstLine="851"/>
        <w:rPr>
          <w:sz w:val="24"/>
        </w:rPr>
      </w:pPr>
    </w:p>
    <w:p w:rsidR="00AF65E9" w:rsidRPr="00663E09" w:rsidRDefault="003B2D9A" w:rsidP="00663E09">
      <w:pPr>
        <w:widowControl w:val="0"/>
        <w:ind w:firstLine="851"/>
        <w:rPr>
          <w:b/>
          <w:sz w:val="24"/>
        </w:rPr>
      </w:pPr>
      <w:proofErr w:type="gramStart"/>
      <w:r w:rsidRPr="00663E09">
        <w:rPr>
          <w:sz w:val="24"/>
        </w:rPr>
        <w:t>В</w:t>
      </w:r>
      <w:r w:rsidR="00AF65E9" w:rsidRPr="00663E09">
        <w:rPr>
          <w:sz w:val="24"/>
        </w:rPr>
        <w:t xml:space="preserve"> соответствии с Бюджетным кодексом Российской Федерации, постановлением Админ</w:t>
      </w:r>
      <w:r w:rsidR="00AF65E9" w:rsidRPr="00663E09">
        <w:rPr>
          <w:sz w:val="24"/>
        </w:rPr>
        <w:t>и</w:t>
      </w:r>
      <w:r w:rsidR="00AF65E9" w:rsidRPr="00663E09">
        <w:rPr>
          <w:sz w:val="24"/>
        </w:rPr>
        <w:t>страции Чуварлейского  сельского поселения от 27.10.2014 г. №42 « Об утверждении Порядка ра</w:t>
      </w:r>
      <w:r w:rsidR="00AF65E9" w:rsidRPr="00663E09">
        <w:rPr>
          <w:sz w:val="24"/>
        </w:rPr>
        <w:t>з</w:t>
      </w:r>
      <w:r w:rsidR="00AF65E9" w:rsidRPr="00663E09">
        <w:rPr>
          <w:sz w:val="24"/>
        </w:rPr>
        <w:t>работки, реализации и оценки эффективности муниципальных программ Чуварлейского  сельск</w:t>
      </w:r>
      <w:r w:rsidR="00AF65E9" w:rsidRPr="00663E09">
        <w:rPr>
          <w:sz w:val="24"/>
        </w:rPr>
        <w:t>о</w:t>
      </w:r>
      <w:r w:rsidR="00AF65E9" w:rsidRPr="00663E09">
        <w:rPr>
          <w:sz w:val="24"/>
        </w:rPr>
        <w:t xml:space="preserve">го поселения», на основании Решения Собрания депутатов  Чуварлейского сельского поселения от </w:t>
      </w:r>
      <w:r w:rsidR="007178E5">
        <w:rPr>
          <w:sz w:val="24"/>
        </w:rPr>
        <w:t>30 марта 2020 г.</w:t>
      </w:r>
      <w:r w:rsidR="00AF65E9" w:rsidRPr="00663E09">
        <w:rPr>
          <w:sz w:val="24"/>
        </w:rPr>
        <w:t xml:space="preserve"> № </w:t>
      </w:r>
      <w:r w:rsidR="007178E5">
        <w:rPr>
          <w:sz w:val="24"/>
        </w:rPr>
        <w:t>58/1</w:t>
      </w:r>
      <w:r w:rsidR="00AF65E9" w:rsidRPr="00663E09">
        <w:rPr>
          <w:sz w:val="24"/>
        </w:rPr>
        <w:t xml:space="preserve"> «</w:t>
      </w:r>
      <w:r w:rsidRPr="00663E09">
        <w:rPr>
          <w:sz w:val="24"/>
        </w:rPr>
        <w:t>О внесении изменений в решение Собрания депутатов Чуварлейского сельского поселения от 06.12.2018г №40/1 «О</w:t>
      </w:r>
      <w:proofErr w:type="gramEnd"/>
      <w:r w:rsidRPr="00663E09">
        <w:rPr>
          <w:sz w:val="24"/>
        </w:rPr>
        <w:t xml:space="preserve"> </w:t>
      </w:r>
      <w:proofErr w:type="gramStart"/>
      <w:r w:rsidRPr="00663E09">
        <w:rPr>
          <w:sz w:val="24"/>
        </w:rPr>
        <w:t>бюджете</w:t>
      </w:r>
      <w:proofErr w:type="gramEnd"/>
      <w:r w:rsidRPr="00663E09">
        <w:rPr>
          <w:sz w:val="24"/>
        </w:rPr>
        <w:t xml:space="preserve"> Чуварлейского сельского поселения на  2019 год и на плановый период 2020 и 2021 годов»</w:t>
      </w:r>
      <w:r w:rsidR="00AF65E9" w:rsidRPr="00663E09">
        <w:rPr>
          <w:sz w:val="24"/>
        </w:rPr>
        <w:t>,  администрация Чуварлейского сельского п</w:t>
      </w:r>
      <w:r w:rsidR="00AF65E9" w:rsidRPr="00663E09">
        <w:rPr>
          <w:sz w:val="24"/>
        </w:rPr>
        <w:t>о</w:t>
      </w:r>
      <w:r w:rsidR="00AF65E9" w:rsidRPr="00663E09">
        <w:rPr>
          <w:sz w:val="24"/>
        </w:rPr>
        <w:t xml:space="preserve">селения  </w:t>
      </w:r>
      <w:r w:rsidR="00734CB7" w:rsidRPr="00663E09">
        <w:rPr>
          <w:b/>
          <w:sz w:val="24"/>
        </w:rPr>
        <w:t>ПОСТАНОВЛЯЕТ</w:t>
      </w:r>
      <w:r w:rsidR="00AF65E9" w:rsidRPr="00663E09">
        <w:rPr>
          <w:b/>
          <w:sz w:val="24"/>
        </w:rPr>
        <w:t>:</w:t>
      </w:r>
    </w:p>
    <w:p w:rsidR="00007271" w:rsidRPr="00663E09" w:rsidRDefault="003B2D9A" w:rsidP="00663E09">
      <w:pPr>
        <w:suppressAutoHyphens/>
        <w:ind w:firstLine="851"/>
        <w:rPr>
          <w:bCs/>
          <w:sz w:val="24"/>
        </w:rPr>
      </w:pPr>
      <w:r w:rsidRPr="00663E09">
        <w:rPr>
          <w:sz w:val="24"/>
        </w:rPr>
        <w:t xml:space="preserve"> </w:t>
      </w:r>
      <w:r w:rsidR="00007271" w:rsidRPr="00663E09">
        <w:rPr>
          <w:sz w:val="24"/>
          <w:lang w:eastAsia="en-US"/>
        </w:rPr>
        <w:t>1. </w:t>
      </w:r>
      <w:r w:rsidR="00963336">
        <w:rPr>
          <w:sz w:val="24"/>
          <w:lang w:eastAsia="en-US"/>
        </w:rPr>
        <w:t>Внести</w:t>
      </w:r>
      <w:r w:rsidR="00007271" w:rsidRPr="00663E09">
        <w:rPr>
          <w:sz w:val="24"/>
          <w:lang w:eastAsia="en-US"/>
        </w:rPr>
        <w:t xml:space="preserve"> </w:t>
      </w:r>
      <w:r w:rsidR="00963336">
        <w:rPr>
          <w:sz w:val="24"/>
          <w:lang w:eastAsia="en-US"/>
        </w:rPr>
        <w:t xml:space="preserve">изменения </w:t>
      </w:r>
      <w:r w:rsidR="00007271" w:rsidRPr="00663E09">
        <w:rPr>
          <w:sz w:val="24"/>
          <w:lang w:eastAsia="en-US"/>
        </w:rPr>
        <w:t>в муниципальную  программу</w:t>
      </w:r>
      <w:r w:rsidR="00007271" w:rsidRPr="00663E09">
        <w:rPr>
          <w:bCs/>
          <w:sz w:val="24"/>
        </w:rPr>
        <w:t xml:space="preserve"> Чуварлейского сельского поселения </w:t>
      </w:r>
      <w:r w:rsidR="00007271" w:rsidRPr="00AF095D">
        <w:rPr>
          <w:bCs/>
          <w:sz w:val="24"/>
        </w:rPr>
        <w:t>«</w:t>
      </w:r>
      <w:bookmarkStart w:id="6" w:name="OLE_LINK35"/>
      <w:bookmarkStart w:id="7" w:name="OLE_LINK36"/>
      <w:bookmarkStart w:id="8" w:name="OLE_LINK37"/>
      <w:r w:rsidR="00AF095D" w:rsidRPr="00AF095D">
        <w:rPr>
          <w:bCs/>
          <w:sz w:val="24"/>
        </w:rPr>
        <w:t>Развитие транспортной системы</w:t>
      </w:r>
      <w:r w:rsidR="00007271" w:rsidRPr="00CA7C33">
        <w:rPr>
          <w:bCs/>
          <w:sz w:val="24"/>
        </w:rPr>
        <w:t xml:space="preserve">», </w:t>
      </w:r>
      <w:r w:rsidR="00007271" w:rsidRPr="00CA7C33">
        <w:rPr>
          <w:sz w:val="24"/>
          <w:lang w:eastAsia="en-US"/>
        </w:rPr>
        <w:t xml:space="preserve"> утвержденную </w:t>
      </w:r>
      <w:r w:rsidRPr="00CA7C33">
        <w:rPr>
          <w:bCs/>
          <w:sz w:val="24"/>
        </w:rPr>
        <w:t xml:space="preserve"> постановление</w:t>
      </w:r>
      <w:r w:rsidR="00007271" w:rsidRPr="00CA7C33">
        <w:rPr>
          <w:bCs/>
          <w:sz w:val="24"/>
        </w:rPr>
        <w:t xml:space="preserve">м </w:t>
      </w:r>
      <w:r w:rsidRPr="00CA7C33">
        <w:rPr>
          <w:bCs/>
          <w:sz w:val="24"/>
        </w:rPr>
        <w:t xml:space="preserve"> администрации Чуварлейского сельского поселения от 2</w:t>
      </w:r>
      <w:r w:rsidR="00AF095D">
        <w:rPr>
          <w:bCs/>
          <w:sz w:val="24"/>
        </w:rPr>
        <w:t xml:space="preserve">1 января </w:t>
      </w:r>
      <w:r w:rsidR="00CA7C33" w:rsidRPr="00CA7C33">
        <w:rPr>
          <w:bCs/>
          <w:sz w:val="24"/>
        </w:rPr>
        <w:t xml:space="preserve"> 201</w:t>
      </w:r>
      <w:r w:rsidR="00AF095D">
        <w:rPr>
          <w:bCs/>
          <w:sz w:val="24"/>
        </w:rPr>
        <w:t>9</w:t>
      </w:r>
      <w:r w:rsidRPr="00CA7C33">
        <w:rPr>
          <w:bCs/>
          <w:sz w:val="24"/>
        </w:rPr>
        <w:t xml:space="preserve"> г №</w:t>
      </w:r>
      <w:r w:rsidRPr="00663E09">
        <w:rPr>
          <w:bCs/>
          <w:sz w:val="24"/>
        </w:rPr>
        <w:t xml:space="preserve"> </w:t>
      </w:r>
      <w:r w:rsidR="00AF095D">
        <w:rPr>
          <w:bCs/>
          <w:sz w:val="24"/>
        </w:rPr>
        <w:t>11</w:t>
      </w:r>
      <w:bookmarkEnd w:id="6"/>
      <w:bookmarkEnd w:id="7"/>
      <w:bookmarkEnd w:id="8"/>
      <w:r w:rsidR="00963336">
        <w:rPr>
          <w:bCs/>
          <w:sz w:val="24"/>
        </w:rPr>
        <w:t>, согласно приложению к настоящему постановлению</w:t>
      </w:r>
      <w:r w:rsidR="00007271" w:rsidRPr="00663E09">
        <w:rPr>
          <w:bCs/>
          <w:sz w:val="24"/>
        </w:rPr>
        <w:t>.</w:t>
      </w:r>
    </w:p>
    <w:p w:rsidR="00007271" w:rsidRPr="00663E09" w:rsidRDefault="00007271" w:rsidP="00663E09">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Глава Чуварлейского</w:t>
      </w:r>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F0769A" w:rsidRDefault="00F0769A" w:rsidP="00007271">
      <w:pPr>
        <w:widowControl w:val="0"/>
        <w:autoSpaceDE w:val="0"/>
        <w:autoSpaceDN w:val="0"/>
        <w:ind w:firstLine="709"/>
        <w:rPr>
          <w:szCs w:val="26"/>
          <w:lang w:eastAsia="en-US"/>
        </w:rPr>
      </w:pPr>
    </w:p>
    <w:p w:rsidR="00963336" w:rsidRDefault="00963336" w:rsidP="00007271">
      <w:pPr>
        <w:widowControl w:val="0"/>
        <w:autoSpaceDE w:val="0"/>
        <w:autoSpaceDN w:val="0"/>
        <w:ind w:firstLine="709"/>
        <w:rPr>
          <w:szCs w:val="26"/>
          <w:lang w:eastAsia="en-US"/>
        </w:rPr>
      </w:pPr>
    </w:p>
    <w:p w:rsidR="00963336" w:rsidRDefault="00963336" w:rsidP="00007271">
      <w:pPr>
        <w:widowControl w:val="0"/>
        <w:autoSpaceDE w:val="0"/>
        <w:autoSpaceDN w:val="0"/>
        <w:ind w:firstLine="709"/>
        <w:rPr>
          <w:szCs w:val="26"/>
          <w:lang w:eastAsia="en-US"/>
        </w:rPr>
      </w:pPr>
    </w:p>
    <w:p w:rsidR="00963336" w:rsidRDefault="00963336" w:rsidP="00007271">
      <w:pPr>
        <w:widowControl w:val="0"/>
        <w:autoSpaceDE w:val="0"/>
        <w:autoSpaceDN w:val="0"/>
        <w:ind w:firstLine="709"/>
        <w:rPr>
          <w:szCs w:val="26"/>
          <w:lang w:eastAsia="en-US"/>
        </w:rPr>
      </w:pPr>
    </w:p>
    <w:p w:rsidR="00963336" w:rsidRDefault="00963336"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AF095D" w:rsidRDefault="00AF095D" w:rsidP="00007271">
      <w:pPr>
        <w:widowControl w:val="0"/>
        <w:autoSpaceDE w:val="0"/>
        <w:autoSpaceDN w:val="0"/>
        <w:ind w:firstLine="709"/>
        <w:rPr>
          <w:szCs w:val="26"/>
          <w:lang w:eastAsia="en-US"/>
        </w:rPr>
      </w:pPr>
    </w:p>
    <w:p w:rsidR="00C05494" w:rsidRPr="00007271" w:rsidRDefault="00C05494" w:rsidP="00007271">
      <w:pPr>
        <w:widowControl w:val="0"/>
        <w:autoSpaceDE w:val="0"/>
        <w:autoSpaceDN w:val="0"/>
        <w:ind w:firstLine="709"/>
        <w:rPr>
          <w:szCs w:val="26"/>
          <w:lang w:eastAsia="en-US"/>
        </w:rPr>
      </w:pPr>
    </w:p>
    <w:p w:rsidR="00007271" w:rsidRDefault="00007271" w:rsidP="003B2D9A">
      <w:pPr>
        <w:suppressAutoHyphens/>
        <w:rPr>
          <w:bCs/>
          <w:sz w:val="24"/>
        </w:rPr>
      </w:pPr>
    </w:p>
    <w:p w:rsidR="00963336" w:rsidRPr="00007271" w:rsidRDefault="00F0769A" w:rsidP="00963336">
      <w:pPr>
        <w:widowControl w:val="0"/>
        <w:autoSpaceDE w:val="0"/>
        <w:autoSpaceDN w:val="0"/>
        <w:ind w:left="3969" w:firstLine="0"/>
        <w:rPr>
          <w:sz w:val="24"/>
          <w:lang w:eastAsia="en-US"/>
        </w:rPr>
      </w:pPr>
      <w:r>
        <w:rPr>
          <w:sz w:val="24"/>
          <w:lang w:eastAsia="en-US"/>
        </w:rPr>
        <w:t xml:space="preserve">                    </w:t>
      </w:r>
      <w:r w:rsidR="00963336">
        <w:rPr>
          <w:sz w:val="24"/>
          <w:lang w:eastAsia="en-US"/>
        </w:rPr>
        <w:t xml:space="preserve">                    Приложение</w:t>
      </w:r>
    </w:p>
    <w:p w:rsidR="00A117D1" w:rsidRDefault="00963336" w:rsidP="00A117D1">
      <w:pPr>
        <w:widowControl w:val="0"/>
        <w:autoSpaceDE w:val="0"/>
        <w:autoSpaceDN w:val="0"/>
        <w:ind w:left="3969" w:firstLine="0"/>
        <w:jc w:val="right"/>
        <w:rPr>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Чуварлейского</w:t>
      </w:r>
    </w:p>
    <w:p w:rsidR="00007271" w:rsidRPr="00B344A3" w:rsidRDefault="00963336" w:rsidP="00A117D1">
      <w:pPr>
        <w:widowControl w:val="0"/>
        <w:autoSpaceDE w:val="0"/>
        <w:autoSpaceDN w:val="0"/>
        <w:ind w:left="3969" w:firstLine="0"/>
        <w:jc w:val="right"/>
        <w:rPr>
          <w:sz w:val="24"/>
          <w:lang w:eastAsia="en-US"/>
        </w:rPr>
      </w:pPr>
      <w:r>
        <w:rPr>
          <w:sz w:val="24"/>
          <w:lang w:eastAsia="en-US"/>
        </w:rPr>
        <w:t xml:space="preserve"> сельского </w:t>
      </w:r>
      <w:r w:rsidRPr="00CB45C1">
        <w:rPr>
          <w:sz w:val="24"/>
          <w:lang w:eastAsia="en-US"/>
        </w:rPr>
        <w:t xml:space="preserve">поселения от </w:t>
      </w:r>
      <w:r w:rsidR="00CB45C1" w:rsidRPr="00B344A3">
        <w:rPr>
          <w:sz w:val="24"/>
          <w:lang w:eastAsia="en-US"/>
        </w:rPr>
        <w:t>2</w:t>
      </w:r>
      <w:r w:rsidR="00B344A3">
        <w:rPr>
          <w:sz w:val="24"/>
          <w:lang w:eastAsia="en-US"/>
        </w:rPr>
        <w:t xml:space="preserve">8 апреля </w:t>
      </w:r>
      <w:r w:rsidR="00A117D1" w:rsidRPr="00B344A3">
        <w:rPr>
          <w:sz w:val="24"/>
          <w:lang w:eastAsia="en-US"/>
        </w:rPr>
        <w:t xml:space="preserve"> 20</w:t>
      </w:r>
      <w:r w:rsidR="00CB45C1" w:rsidRPr="00B344A3">
        <w:rPr>
          <w:sz w:val="24"/>
          <w:lang w:eastAsia="en-US"/>
        </w:rPr>
        <w:t>20</w:t>
      </w:r>
      <w:r w:rsidRPr="00B344A3">
        <w:rPr>
          <w:sz w:val="24"/>
          <w:lang w:eastAsia="en-US"/>
        </w:rPr>
        <w:t xml:space="preserve"> г</w:t>
      </w:r>
      <w:r w:rsidR="00A117D1" w:rsidRPr="00B344A3">
        <w:rPr>
          <w:sz w:val="24"/>
          <w:lang w:eastAsia="en-US"/>
        </w:rPr>
        <w:t>.</w:t>
      </w:r>
      <w:r w:rsidRPr="00B344A3">
        <w:rPr>
          <w:sz w:val="24"/>
          <w:lang w:eastAsia="en-US"/>
        </w:rPr>
        <w:t xml:space="preserve"> № </w:t>
      </w:r>
      <w:r w:rsidR="00B344A3">
        <w:rPr>
          <w:sz w:val="24"/>
          <w:lang w:eastAsia="en-US"/>
        </w:rPr>
        <w:t>64</w:t>
      </w:r>
    </w:p>
    <w:p w:rsidR="00007271" w:rsidRPr="00007271" w:rsidRDefault="00007271" w:rsidP="00007271">
      <w:pPr>
        <w:widowControl w:val="0"/>
        <w:autoSpaceDE w:val="0"/>
        <w:autoSpaceDN w:val="0"/>
        <w:rPr>
          <w:sz w:val="24"/>
          <w:lang w:eastAsia="en-US"/>
        </w:rPr>
      </w:pPr>
    </w:p>
    <w:p w:rsidR="00963336" w:rsidRDefault="00007271" w:rsidP="009E3251">
      <w:pPr>
        <w:suppressAutoHyphens/>
        <w:ind w:firstLine="851"/>
        <w:jc w:val="center"/>
        <w:rPr>
          <w:b/>
          <w:caps/>
          <w:color w:val="000000"/>
          <w:sz w:val="24"/>
          <w:lang w:eastAsia="en-US"/>
        </w:rPr>
      </w:pPr>
      <w:r w:rsidRPr="00AF095D">
        <w:rPr>
          <w:b/>
          <w:caps/>
          <w:color w:val="000000"/>
          <w:sz w:val="24"/>
          <w:lang w:eastAsia="en-US"/>
        </w:rPr>
        <w:t xml:space="preserve">И </w:t>
      </w:r>
      <w:proofErr w:type="gramStart"/>
      <w:r w:rsidRPr="00AF095D">
        <w:rPr>
          <w:b/>
          <w:caps/>
          <w:color w:val="000000"/>
          <w:sz w:val="24"/>
          <w:lang w:eastAsia="en-US"/>
        </w:rPr>
        <w:t>з</w:t>
      </w:r>
      <w:proofErr w:type="gramEnd"/>
      <w:r w:rsidRPr="00AF095D">
        <w:rPr>
          <w:b/>
          <w:caps/>
          <w:color w:val="000000"/>
          <w:sz w:val="24"/>
          <w:lang w:eastAsia="en-US"/>
        </w:rPr>
        <w:t xml:space="preserve"> м е н е н и я  </w:t>
      </w:r>
    </w:p>
    <w:p w:rsidR="009E3251" w:rsidRPr="00AF095D" w:rsidRDefault="00007271" w:rsidP="009E3251">
      <w:pPr>
        <w:suppressAutoHyphens/>
        <w:ind w:firstLine="851"/>
        <w:jc w:val="center"/>
        <w:rPr>
          <w:b/>
          <w:bCs/>
          <w:sz w:val="24"/>
        </w:rPr>
      </w:pPr>
      <w:r w:rsidRPr="00AF095D">
        <w:rPr>
          <w:b/>
          <w:color w:val="000000"/>
          <w:sz w:val="24"/>
          <w:lang w:eastAsia="en-US"/>
        </w:rPr>
        <w:t xml:space="preserve">в муниципальную программу Чуварлейского сельского поселения </w:t>
      </w:r>
      <w:r w:rsidRPr="00AF095D">
        <w:rPr>
          <w:b/>
          <w:bCs/>
          <w:sz w:val="24"/>
        </w:rPr>
        <w:t>«</w:t>
      </w:r>
      <w:r w:rsidR="00AF095D" w:rsidRPr="00AF095D">
        <w:rPr>
          <w:b/>
          <w:bCs/>
          <w:sz w:val="24"/>
        </w:rPr>
        <w:t xml:space="preserve">Развитие транспортной системы», </w:t>
      </w:r>
      <w:r w:rsidR="00AF095D" w:rsidRPr="00AF095D">
        <w:rPr>
          <w:b/>
          <w:sz w:val="24"/>
          <w:lang w:eastAsia="en-US"/>
        </w:rPr>
        <w:t xml:space="preserve"> утвержденную </w:t>
      </w:r>
      <w:r w:rsidR="00AF095D" w:rsidRPr="00AF095D">
        <w:rPr>
          <w:b/>
          <w:bCs/>
          <w:sz w:val="24"/>
        </w:rPr>
        <w:t xml:space="preserve"> постановлением  администрации Чуварлейского сельского поселения от 21 января  2019 г № 11</w:t>
      </w:r>
    </w:p>
    <w:p w:rsidR="009E3251" w:rsidRDefault="009E3251" w:rsidP="009E3251">
      <w:pPr>
        <w:suppressAutoHyphens/>
        <w:ind w:firstLine="851"/>
        <w:rPr>
          <w:bCs/>
          <w:sz w:val="24"/>
        </w:rPr>
      </w:pPr>
    </w:p>
    <w:p w:rsidR="000333E1" w:rsidRPr="008B2C7E" w:rsidRDefault="00007271" w:rsidP="000333E1">
      <w:pPr>
        <w:rPr>
          <w:sz w:val="24"/>
        </w:rPr>
      </w:pPr>
      <w:r w:rsidRPr="00663E09">
        <w:rPr>
          <w:color w:val="000000"/>
          <w:sz w:val="24"/>
          <w:lang w:eastAsia="en-US"/>
        </w:rPr>
        <w:t>1.</w:t>
      </w:r>
      <w:r w:rsidRPr="00663E09">
        <w:rPr>
          <w:color w:val="000000"/>
          <w:sz w:val="24"/>
          <w:lang w:val="en-US" w:eastAsia="en-US"/>
        </w:rPr>
        <w:t> </w:t>
      </w:r>
      <w:r w:rsidR="000333E1">
        <w:rPr>
          <w:bCs/>
          <w:sz w:val="24"/>
        </w:rPr>
        <w:t>1</w:t>
      </w:r>
      <w:r w:rsidR="000333E1" w:rsidRPr="007D22F3">
        <w:rPr>
          <w:bCs/>
          <w:sz w:val="24"/>
        </w:rPr>
        <w:t>.</w:t>
      </w:r>
      <w:r w:rsidR="000333E1" w:rsidRPr="007D22F3">
        <w:rPr>
          <w:sz w:val="24"/>
        </w:rPr>
        <w:t xml:space="preserve"> В паспорте муниципальной программы </w:t>
      </w:r>
      <w:proofErr w:type="spellStart"/>
      <w:r w:rsidR="000333E1">
        <w:rPr>
          <w:sz w:val="24"/>
        </w:rPr>
        <w:t>Чуварлейского</w:t>
      </w:r>
      <w:proofErr w:type="spellEnd"/>
      <w:r w:rsidR="000333E1" w:rsidRPr="007D22F3">
        <w:rPr>
          <w:sz w:val="24"/>
        </w:rPr>
        <w:t xml:space="preserve"> сельского поселения «</w:t>
      </w:r>
      <w:r w:rsidR="000333E1" w:rsidRPr="008B2C7E">
        <w:rPr>
          <w:bCs/>
          <w:sz w:val="24"/>
        </w:rPr>
        <w:t>Формир</w:t>
      </w:r>
      <w:r w:rsidR="000333E1" w:rsidRPr="008B2C7E">
        <w:rPr>
          <w:bCs/>
          <w:sz w:val="24"/>
        </w:rPr>
        <w:t>о</w:t>
      </w:r>
      <w:r w:rsidR="000333E1" w:rsidRPr="008B2C7E">
        <w:rPr>
          <w:bCs/>
          <w:sz w:val="24"/>
        </w:rPr>
        <w:t>вание современной городской</w:t>
      </w:r>
      <w:r w:rsidR="000333E1">
        <w:rPr>
          <w:bCs/>
          <w:sz w:val="24"/>
        </w:rPr>
        <w:t xml:space="preserve"> </w:t>
      </w:r>
      <w:r w:rsidR="000333E1" w:rsidRPr="008B2C7E">
        <w:rPr>
          <w:bCs/>
          <w:sz w:val="24"/>
        </w:rPr>
        <w:t xml:space="preserve">среды на территории </w:t>
      </w:r>
      <w:proofErr w:type="spellStart"/>
      <w:r w:rsidR="000333E1">
        <w:rPr>
          <w:bCs/>
          <w:sz w:val="24"/>
        </w:rPr>
        <w:t>Чуварлейского</w:t>
      </w:r>
      <w:proofErr w:type="spellEnd"/>
      <w:r w:rsidR="000333E1">
        <w:rPr>
          <w:bCs/>
          <w:sz w:val="24"/>
        </w:rPr>
        <w:t xml:space="preserve"> </w:t>
      </w:r>
      <w:r w:rsidR="000333E1" w:rsidRPr="008B2C7E">
        <w:rPr>
          <w:bCs/>
          <w:sz w:val="24"/>
        </w:rPr>
        <w:t>сельского поселения</w:t>
      </w:r>
      <w:r w:rsidR="000333E1" w:rsidRPr="007D22F3">
        <w:rPr>
          <w:bCs/>
          <w:sz w:val="24"/>
        </w:rPr>
        <w:t>»</w:t>
      </w:r>
      <w:r w:rsidR="000333E1">
        <w:rPr>
          <w:sz w:val="24"/>
        </w:rPr>
        <w:t xml:space="preserve"> позицию «подпрограммы Муниципальной программы» дополнить подпрограммой «Безопасные и кач</w:t>
      </w:r>
      <w:r w:rsidR="000333E1">
        <w:rPr>
          <w:sz w:val="24"/>
        </w:rPr>
        <w:t>е</w:t>
      </w:r>
      <w:r w:rsidR="000333E1">
        <w:rPr>
          <w:sz w:val="24"/>
        </w:rPr>
        <w:t xml:space="preserve">ственные автомобильные дороги», </w:t>
      </w:r>
    </w:p>
    <w:p w:rsidR="000333E1" w:rsidRDefault="000333E1" w:rsidP="000333E1">
      <w:pPr>
        <w:autoSpaceDE w:val="0"/>
        <w:autoSpaceDN w:val="0"/>
        <w:adjustRightInd w:val="0"/>
        <w:rPr>
          <w:sz w:val="24"/>
        </w:rPr>
      </w:pPr>
      <w:r>
        <w:rPr>
          <w:sz w:val="24"/>
        </w:rPr>
        <w:t>2. Раздел 2 муниципальной программы изложить в следующей редакции:</w:t>
      </w:r>
    </w:p>
    <w:p w:rsidR="000333E1" w:rsidRPr="00724AC9" w:rsidRDefault="000333E1" w:rsidP="000333E1">
      <w:pPr>
        <w:rPr>
          <w:b/>
          <w:color w:val="000000"/>
          <w:sz w:val="24"/>
        </w:rPr>
      </w:pPr>
      <w:r>
        <w:rPr>
          <w:b/>
          <w:color w:val="000000"/>
          <w:sz w:val="24"/>
        </w:rPr>
        <w:t>«</w:t>
      </w:r>
      <w:r w:rsidRPr="00724AC9">
        <w:rPr>
          <w:b/>
          <w:color w:val="000000"/>
          <w:sz w:val="24"/>
        </w:rPr>
        <w:t>Раздел 2.</w:t>
      </w:r>
      <w:r w:rsidRPr="00724AC9">
        <w:rPr>
          <w:b/>
          <w:sz w:val="24"/>
        </w:rPr>
        <w:t xml:space="preserve"> Обобщенная характеристика основных мероприятий муниципальной пр</w:t>
      </w:r>
      <w:r w:rsidRPr="00724AC9">
        <w:rPr>
          <w:b/>
          <w:sz w:val="24"/>
        </w:rPr>
        <w:t>о</w:t>
      </w:r>
      <w:r w:rsidRPr="00724AC9">
        <w:rPr>
          <w:b/>
          <w:sz w:val="24"/>
        </w:rPr>
        <w:t>граммы</w:t>
      </w:r>
    </w:p>
    <w:p w:rsidR="000333E1" w:rsidRPr="007C4E35" w:rsidRDefault="000333E1" w:rsidP="000333E1">
      <w:pPr>
        <w:rPr>
          <w:color w:val="000000"/>
          <w:sz w:val="24"/>
        </w:rPr>
      </w:pPr>
      <w:r w:rsidRPr="007C4E35">
        <w:rPr>
          <w:color w:val="000000"/>
          <w:sz w:val="24"/>
        </w:rPr>
        <w:t>Выст</w:t>
      </w:r>
      <w:r>
        <w:rPr>
          <w:color w:val="000000"/>
          <w:sz w:val="24"/>
        </w:rPr>
        <w:t>роенная в рамках Муниципальной</w:t>
      </w:r>
      <w:r w:rsidRPr="007C4E35">
        <w:rPr>
          <w:color w:val="000000"/>
          <w:sz w:val="24"/>
        </w:rPr>
        <w:t xml:space="preserve"> программы система целевых ориентиров (цели, зад</w:t>
      </w:r>
      <w:r w:rsidRPr="007C4E35">
        <w:rPr>
          <w:color w:val="000000"/>
          <w:sz w:val="24"/>
        </w:rPr>
        <w:t>а</w:t>
      </w:r>
      <w:r w:rsidRPr="007C4E35">
        <w:rPr>
          <w:color w:val="000000"/>
          <w:sz w:val="24"/>
        </w:rPr>
        <w:t>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w:t>
      </w:r>
      <w:r>
        <w:rPr>
          <w:color w:val="000000"/>
          <w:sz w:val="24"/>
        </w:rPr>
        <w:t>роприятий с достиж</w:t>
      </w:r>
      <w:r>
        <w:rPr>
          <w:color w:val="000000"/>
          <w:sz w:val="24"/>
        </w:rPr>
        <w:t>е</w:t>
      </w:r>
      <w:r>
        <w:rPr>
          <w:color w:val="000000"/>
          <w:sz w:val="24"/>
        </w:rPr>
        <w:t>нием конкрет</w:t>
      </w:r>
      <w:r w:rsidRPr="007C4E35">
        <w:rPr>
          <w:color w:val="000000"/>
          <w:sz w:val="24"/>
        </w:rPr>
        <w:t>ных целей</w:t>
      </w:r>
      <w:r>
        <w:rPr>
          <w:color w:val="000000"/>
          <w:sz w:val="24"/>
        </w:rPr>
        <w:t xml:space="preserve"> на всех уровнях Муниципальной</w:t>
      </w:r>
      <w:r w:rsidRPr="007C4E35">
        <w:rPr>
          <w:color w:val="000000"/>
          <w:sz w:val="24"/>
        </w:rPr>
        <w:t xml:space="preserve"> программы.</w:t>
      </w:r>
    </w:p>
    <w:p w:rsidR="000333E1" w:rsidRPr="007C4E35" w:rsidRDefault="000333E1" w:rsidP="000333E1">
      <w:pPr>
        <w:rPr>
          <w:color w:val="000000"/>
          <w:sz w:val="24"/>
        </w:rPr>
      </w:pPr>
      <w:r>
        <w:rPr>
          <w:color w:val="000000"/>
          <w:sz w:val="24"/>
        </w:rPr>
        <w:t>Задачи Муниципальной</w:t>
      </w:r>
      <w:r w:rsidRPr="007C4E35">
        <w:rPr>
          <w:color w:val="000000"/>
          <w:sz w:val="24"/>
        </w:rPr>
        <w:t xml:space="preserve"> програ</w:t>
      </w:r>
      <w:r>
        <w:rPr>
          <w:color w:val="000000"/>
          <w:sz w:val="24"/>
        </w:rPr>
        <w:t>ммы будут решаться в рамках двух</w:t>
      </w:r>
      <w:r w:rsidRPr="007C4E35">
        <w:rPr>
          <w:color w:val="000000"/>
          <w:sz w:val="24"/>
        </w:rPr>
        <w:t xml:space="preserve"> п</w:t>
      </w:r>
      <w:r>
        <w:rPr>
          <w:color w:val="000000"/>
          <w:sz w:val="24"/>
        </w:rPr>
        <w:t>од</w:t>
      </w:r>
      <w:r w:rsidRPr="007C4E35">
        <w:rPr>
          <w:color w:val="000000"/>
          <w:sz w:val="24"/>
        </w:rPr>
        <w:t>программ</w:t>
      </w:r>
      <w:r>
        <w:rPr>
          <w:color w:val="000000"/>
          <w:sz w:val="24"/>
        </w:rPr>
        <w:t>:</w:t>
      </w:r>
    </w:p>
    <w:p w:rsidR="000333E1" w:rsidRPr="007C4E35" w:rsidRDefault="000333E1" w:rsidP="000333E1">
      <w:pPr>
        <w:rPr>
          <w:color w:val="000000"/>
          <w:sz w:val="24"/>
        </w:rPr>
      </w:pPr>
      <w:r w:rsidRPr="007C4E35">
        <w:rPr>
          <w:color w:val="000000"/>
          <w:sz w:val="24"/>
        </w:rPr>
        <w:t>Подпрограмма «</w:t>
      </w:r>
      <w:r>
        <w:rPr>
          <w:color w:val="000000"/>
          <w:sz w:val="24"/>
        </w:rPr>
        <w:t>А</w:t>
      </w:r>
      <w:r w:rsidRPr="007C4E35">
        <w:rPr>
          <w:color w:val="000000"/>
          <w:sz w:val="24"/>
        </w:rPr>
        <w:t>втом</w:t>
      </w:r>
      <w:r>
        <w:rPr>
          <w:color w:val="000000"/>
          <w:sz w:val="24"/>
        </w:rPr>
        <w:t>обильные дороги» объединяет одно основное</w:t>
      </w:r>
      <w:r w:rsidRPr="007C4E35">
        <w:rPr>
          <w:color w:val="000000"/>
          <w:sz w:val="24"/>
        </w:rPr>
        <w:t xml:space="preserve"> мероприяти</w:t>
      </w:r>
      <w:r>
        <w:rPr>
          <w:color w:val="000000"/>
          <w:sz w:val="24"/>
        </w:rPr>
        <w:t>е</w:t>
      </w:r>
      <w:r w:rsidRPr="007C4E35">
        <w:rPr>
          <w:color w:val="000000"/>
          <w:sz w:val="24"/>
        </w:rPr>
        <w:t>.</w:t>
      </w:r>
    </w:p>
    <w:p w:rsidR="000333E1" w:rsidRDefault="000333E1" w:rsidP="000333E1">
      <w:pPr>
        <w:rPr>
          <w:color w:val="000000"/>
          <w:sz w:val="24"/>
        </w:rPr>
      </w:pPr>
      <w:r>
        <w:rPr>
          <w:color w:val="000000"/>
          <w:sz w:val="24"/>
        </w:rPr>
        <w:t>Основное мероприятие 1.</w:t>
      </w:r>
      <w:r w:rsidRPr="007C4E35">
        <w:rPr>
          <w:color w:val="000000"/>
          <w:sz w:val="24"/>
        </w:rPr>
        <w:t xml:space="preserve"> </w:t>
      </w:r>
      <w:proofErr w:type="gramStart"/>
      <w:r w:rsidRPr="007C4E35">
        <w:rPr>
          <w:color w:val="000000"/>
          <w:sz w:val="24"/>
        </w:rPr>
        <w:t>Мероприятия, реализуемые с привлечением межбюджетных трансфертов бюджетам другого уровня</w:t>
      </w:r>
      <w:r>
        <w:rPr>
          <w:color w:val="000000"/>
          <w:sz w:val="24"/>
        </w:rPr>
        <w:t>, которое включает в себя мероприя</w:t>
      </w:r>
      <w:r w:rsidRPr="007C4E35">
        <w:rPr>
          <w:color w:val="000000"/>
          <w:sz w:val="24"/>
        </w:rPr>
        <w:t>тия по капитальному ремонту, ремонту и содержанию автомобильных дорог общего пользования местного значен</w:t>
      </w:r>
      <w:r>
        <w:rPr>
          <w:color w:val="000000"/>
          <w:sz w:val="24"/>
        </w:rPr>
        <w:t xml:space="preserve">ия </w:t>
      </w:r>
      <w:r w:rsidRPr="007C4E35">
        <w:rPr>
          <w:color w:val="000000"/>
          <w:sz w:val="24"/>
        </w:rPr>
        <w:t xml:space="preserve"> в границах населенных пунктов</w:t>
      </w:r>
      <w:r>
        <w:rPr>
          <w:color w:val="000000"/>
          <w:sz w:val="24"/>
        </w:rPr>
        <w:t xml:space="preserve"> </w:t>
      </w:r>
      <w:proofErr w:type="spellStart"/>
      <w:r>
        <w:rPr>
          <w:color w:val="000000"/>
          <w:sz w:val="24"/>
        </w:rPr>
        <w:t>Чуварлейского</w:t>
      </w:r>
      <w:proofErr w:type="spellEnd"/>
      <w:r>
        <w:rPr>
          <w:color w:val="000000"/>
          <w:sz w:val="24"/>
        </w:rPr>
        <w:t xml:space="preserve">  сельского</w:t>
      </w:r>
      <w:r w:rsidRPr="007C4E35">
        <w:rPr>
          <w:color w:val="000000"/>
          <w:sz w:val="24"/>
        </w:rPr>
        <w:t xml:space="preserve"> поселени</w:t>
      </w:r>
      <w:r>
        <w:rPr>
          <w:color w:val="000000"/>
          <w:sz w:val="24"/>
        </w:rPr>
        <w:t xml:space="preserve">я, </w:t>
      </w:r>
      <w:r w:rsidRPr="007C4E35">
        <w:rPr>
          <w:color w:val="000000"/>
          <w:sz w:val="24"/>
        </w:rPr>
        <w:t xml:space="preserve"> а также по </w:t>
      </w:r>
      <w:r>
        <w:rPr>
          <w:color w:val="000000"/>
          <w:sz w:val="24"/>
        </w:rPr>
        <w:t>зимнему</w:t>
      </w:r>
      <w:r w:rsidRPr="00CC1D1C">
        <w:rPr>
          <w:color w:val="000000"/>
          <w:sz w:val="24"/>
        </w:rPr>
        <w:t xml:space="preserve"> </w:t>
      </w:r>
      <w:r w:rsidRPr="007C4E35">
        <w:rPr>
          <w:color w:val="000000"/>
          <w:sz w:val="24"/>
        </w:rPr>
        <w:t>содерж</w:t>
      </w:r>
      <w:r w:rsidRPr="007C4E35">
        <w:rPr>
          <w:color w:val="000000"/>
          <w:sz w:val="24"/>
        </w:rPr>
        <w:t>а</w:t>
      </w:r>
      <w:r w:rsidRPr="007C4E35">
        <w:rPr>
          <w:color w:val="000000"/>
          <w:sz w:val="24"/>
        </w:rPr>
        <w:t>нию автомобильных дорог общего пользования местного значен</w:t>
      </w:r>
      <w:r>
        <w:rPr>
          <w:color w:val="000000"/>
          <w:sz w:val="24"/>
        </w:rPr>
        <w:t xml:space="preserve">ия </w:t>
      </w:r>
      <w:r w:rsidRPr="007C4E35">
        <w:rPr>
          <w:color w:val="000000"/>
          <w:sz w:val="24"/>
        </w:rPr>
        <w:t xml:space="preserve"> в границах населенных пун</w:t>
      </w:r>
      <w:r w:rsidRPr="007C4E35">
        <w:rPr>
          <w:color w:val="000000"/>
          <w:sz w:val="24"/>
        </w:rPr>
        <w:t>к</w:t>
      </w:r>
      <w:r w:rsidRPr="007C4E35">
        <w:rPr>
          <w:color w:val="000000"/>
          <w:sz w:val="24"/>
        </w:rPr>
        <w:t>тов</w:t>
      </w:r>
      <w:r>
        <w:rPr>
          <w:color w:val="000000"/>
          <w:sz w:val="24"/>
        </w:rPr>
        <w:t xml:space="preserve"> </w:t>
      </w:r>
      <w:proofErr w:type="spellStart"/>
      <w:r>
        <w:rPr>
          <w:color w:val="000000"/>
          <w:sz w:val="24"/>
        </w:rPr>
        <w:t>Чуварлейского</w:t>
      </w:r>
      <w:proofErr w:type="spellEnd"/>
      <w:r>
        <w:rPr>
          <w:color w:val="000000"/>
          <w:sz w:val="24"/>
        </w:rPr>
        <w:t xml:space="preserve"> сельского</w:t>
      </w:r>
      <w:r w:rsidRPr="007C4E35">
        <w:rPr>
          <w:color w:val="000000"/>
          <w:sz w:val="24"/>
        </w:rPr>
        <w:t xml:space="preserve"> поселени</w:t>
      </w:r>
      <w:r>
        <w:rPr>
          <w:color w:val="000000"/>
          <w:sz w:val="24"/>
        </w:rPr>
        <w:t>я.</w:t>
      </w:r>
      <w:proofErr w:type="gramEnd"/>
    </w:p>
    <w:p w:rsidR="000333E1" w:rsidRDefault="000333E1" w:rsidP="000333E1">
      <w:pPr>
        <w:rPr>
          <w:color w:val="000000"/>
          <w:sz w:val="24"/>
        </w:rPr>
      </w:pPr>
      <w:r>
        <w:rPr>
          <w:color w:val="000000"/>
          <w:sz w:val="24"/>
        </w:rPr>
        <w:t>Подпрограмма «Безопасные и качественные автомобильные дороги</w:t>
      </w:r>
      <w:r w:rsidRPr="00EB42EC">
        <w:rPr>
          <w:color w:val="000000"/>
          <w:sz w:val="24"/>
        </w:rPr>
        <w:t xml:space="preserve"> </w:t>
      </w:r>
      <w:r>
        <w:rPr>
          <w:color w:val="000000"/>
          <w:sz w:val="24"/>
        </w:rPr>
        <w:t>объединяет одно осно</w:t>
      </w:r>
      <w:r>
        <w:rPr>
          <w:color w:val="000000"/>
          <w:sz w:val="24"/>
        </w:rPr>
        <w:t>в</w:t>
      </w:r>
      <w:r>
        <w:rPr>
          <w:color w:val="000000"/>
          <w:sz w:val="24"/>
        </w:rPr>
        <w:t>ное</w:t>
      </w:r>
      <w:r w:rsidRPr="007C4E35">
        <w:rPr>
          <w:color w:val="000000"/>
          <w:sz w:val="24"/>
        </w:rPr>
        <w:t xml:space="preserve"> мероприяти</w:t>
      </w:r>
      <w:r>
        <w:rPr>
          <w:color w:val="000000"/>
          <w:sz w:val="24"/>
        </w:rPr>
        <w:t>е»:</w:t>
      </w:r>
    </w:p>
    <w:p w:rsidR="000333E1" w:rsidRDefault="000333E1" w:rsidP="000333E1">
      <w:pPr>
        <w:rPr>
          <w:color w:val="000000"/>
          <w:sz w:val="24"/>
        </w:rPr>
      </w:pPr>
      <w:r>
        <w:rPr>
          <w:color w:val="000000"/>
          <w:sz w:val="24"/>
        </w:rPr>
        <w:t>Основное мероприятие 1.</w:t>
      </w:r>
      <w:r w:rsidRPr="007C4E35">
        <w:rPr>
          <w:color w:val="000000"/>
          <w:sz w:val="24"/>
        </w:rPr>
        <w:t xml:space="preserve"> </w:t>
      </w:r>
      <w:proofErr w:type="gramStart"/>
      <w:r w:rsidRPr="007C4E35">
        <w:rPr>
          <w:color w:val="000000"/>
          <w:sz w:val="24"/>
        </w:rPr>
        <w:t>Мероприятия, реализуемые с привлечением межбюджетных трансфертов бюджетам другого уровня</w:t>
      </w:r>
      <w:r>
        <w:rPr>
          <w:color w:val="000000"/>
          <w:sz w:val="24"/>
        </w:rPr>
        <w:t>, которое включает в себя мероприя</w:t>
      </w:r>
      <w:r w:rsidRPr="007C4E35">
        <w:rPr>
          <w:color w:val="000000"/>
          <w:sz w:val="24"/>
        </w:rPr>
        <w:t>тия по капитальному ремонту, ремонту и содержанию автомобильных дорог общего пользования местного значен</w:t>
      </w:r>
      <w:r>
        <w:rPr>
          <w:color w:val="000000"/>
          <w:sz w:val="24"/>
        </w:rPr>
        <w:t xml:space="preserve">ия </w:t>
      </w:r>
      <w:r w:rsidRPr="007C4E35">
        <w:rPr>
          <w:color w:val="000000"/>
          <w:sz w:val="24"/>
        </w:rPr>
        <w:t xml:space="preserve"> в границах населенных пунктов</w:t>
      </w:r>
      <w:r>
        <w:rPr>
          <w:color w:val="000000"/>
          <w:sz w:val="24"/>
        </w:rPr>
        <w:t xml:space="preserve"> Чуварлейское  сельского</w:t>
      </w:r>
      <w:r w:rsidRPr="007C4E35">
        <w:rPr>
          <w:color w:val="000000"/>
          <w:sz w:val="24"/>
        </w:rPr>
        <w:t xml:space="preserve"> поселени</w:t>
      </w:r>
      <w:r>
        <w:rPr>
          <w:color w:val="000000"/>
          <w:sz w:val="24"/>
        </w:rPr>
        <w:t>я.»</w:t>
      </w:r>
      <w:proofErr w:type="gramEnd"/>
    </w:p>
    <w:p w:rsidR="000333E1" w:rsidRDefault="000333E1" w:rsidP="000333E1">
      <w:pPr>
        <w:rPr>
          <w:color w:val="000000"/>
          <w:sz w:val="24"/>
        </w:rPr>
      </w:pPr>
    </w:p>
    <w:p w:rsidR="000333E1" w:rsidRDefault="000333E1" w:rsidP="000333E1">
      <w:pPr>
        <w:autoSpaceDE w:val="0"/>
        <w:autoSpaceDN w:val="0"/>
        <w:adjustRightInd w:val="0"/>
        <w:ind w:firstLine="0"/>
        <w:rPr>
          <w:sz w:val="24"/>
        </w:rPr>
      </w:pPr>
      <w:r>
        <w:rPr>
          <w:sz w:val="24"/>
        </w:rPr>
        <w:t xml:space="preserve">   3</w:t>
      </w:r>
      <w:r w:rsidRPr="00E2703C">
        <w:rPr>
          <w:sz w:val="24"/>
        </w:rPr>
        <w:t xml:space="preserve">. Приложение </w:t>
      </w:r>
      <w:r>
        <w:rPr>
          <w:sz w:val="24"/>
        </w:rPr>
        <w:t>1</w:t>
      </w:r>
      <w:r w:rsidRPr="00E2703C">
        <w:rPr>
          <w:sz w:val="24"/>
        </w:rPr>
        <w:t xml:space="preserve"> к муниципальной программе</w:t>
      </w:r>
      <w:r>
        <w:rPr>
          <w:sz w:val="24"/>
        </w:rPr>
        <w:t xml:space="preserve"> изложить в новой редакции согласно приложению 1 к изменениям в муниципальную программу.</w:t>
      </w:r>
    </w:p>
    <w:p w:rsidR="000333E1" w:rsidRDefault="000333E1" w:rsidP="000333E1">
      <w:pPr>
        <w:autoSpaceDE w:val="0"/>
        <w:autoSpaceDN w:val="0"/>
        <w:adjustRightInd w:val="0"/>
        <w:ind w:firstLine="0"/>
        <w:rPr>
          <w:sz w:val="24"/>
        </w:rPr>
      </w:pPr>
      <w:r>
        <w:rPr>
          <w:sz w:val="24"/>
        </w:rPr>
        <w:t xml:space="preserve">   4. </w:t>
      </w:r>
      <w:r w:rsidRPr="00E2703C">
        <w:rPr>
          <w:sz w:val="24"/>
        </w:rPr>
        <w:t>Приложение 2 к муниципальной программе</w:t>
      </w:r>
      <w:r>
        <w:rPr>
          <w:sz w:val="24"/>
        </w:rPr>
        <w:t xml:space="preserve"> изложить в новой редакции согласно приложению 2 к изменениям в муниципальную программу.</w:t>
      </w:r>
    </w:p>
    <w:p w:rsidR="000333E1" w:rsidRDefault="000333E1" w:rsidP="000333E1">
      <w:pPr>
        <w:autoSpaceDE w:val="0"/>
        <w:autoSpaceDN w:val="0"/>
        <w:adjustRightInd w:val="0"/>
        <w:rPr>
          <w:sz w:val="24"/>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pPr>
    </w:p>
    <w:p w:rsidR="000333E1" w:rsidRDefault="000333E1" w:rsidP="009E3251">
      <w:pPr>
        <w:suppressAutoHyphens/>
        <w:ind w:firstLine="851"/>
        <w:rPr>
          <w:color w:val="000000"/>
          <w:sz w:val="24"/>
          <w:lang w:eastAsia="en-US"/>
        </w:rPr>
        <w:sectPr w:rsidR="000333E1" w:rsidSect="00B90831">
          <w:pgSz w:w="11905" w:h="16837"/>
          <w:pgMar w:top="1134" w:right="567" w:bottom="1134" w:left="1134" w:header="720" w:footer="720" w:gutter="0"/>
          <w:cols w:space="720"/>
          <w:noEndnote/>
          <w:docGrid w:linePitch="354"/>
        </w:sectPr>
      </w:pPr>
    </w:p>
    <w:p w:rsidR="000333E1" w:rsidRPr="000333E1" w:rsidRDefault="000333E1" w:rsidP="000333E1">
      <w:pPr>
        <w:autoSpaceDE w:val="0"/>
        <w:autoSpaceDN w:val="0"/>
        <w:adjustRightInd w:val="0"/>
        <w:ind w:left="6804" w:firstLine="0"/>
        <w:jc w:val="center"/>
        <w:outlineLvl w:val="0"/>
        <w:rPr>
          <w:color w:val="000000"/>
          <w:sz w:val="22"/>
          <w:szCs w:val="22"/>
        </w:rPr>
      </w:pPr>
      <w:r w:rsidRPr="000333E1">
        <w:rPr>
          <w:color w:val="000000"/>
          <w:sz w:val="22"/>
          <w:szCs w:val="22"/>
        </w:rPr>
        <w:lastRenderedPageBreak/>
        <w:t>Приложение № 1</w:t>
      </w:r>
    </w:p>
    <w:p w:rsidR="000333E1" w:rsidRPr="000333E1" w:rsidRDefault="000333E1" w:rsidP="000333E1">
      <w:pPr>
        <w:autoSpaceDE w:val="0"/>
        <w:autoSpaceDN w:val="0"/>
        <w:adjustRightInd w:val="0"/>
        <w:ind w:left="6804" w:firstLine="0"/>
        <w:jc w:val="center"/>
        <w:rPr>
          <w:color w:val="000000"/>
          <w:sz w:val="22"/>
          <w:szCs w:val="22"/>
        </w:rPr>
      </w:pPr>
      <w:r w:rsidRPr="000333E1">
        <w:rPr>
          <w:color w:val="000000"/>
          <w:sz w:val="22"/>
          <w:szCs w:val="22"/>
        </w:rPr>
        <w:t xml:space="preserve">к муниципальной программе </w:t>
      </w:r>
      <w:proofErr w:type="spellStart"/>
      <w:r w:rsidRPr="000333E1">
        <w:rPr>
          <w:color w:val="000000"/>
          <w:sz w:val="22"/>
          <w:szCs w:val="22"/>
        </w:rPr>
        <w:t>Чуварлейского</w:t>
      </w:r>
      <w:proofErr w:type="spellEnd"/>
      <w:r w:rsidRPr="000333E1">
        <w:rPr>
          <w:color w:val="000000"/>
          <w:sz w:val="22"/>
          <w:szCs w:val="22"/>
        </w:rPr>
        <w:t xml:space="preserve"> сельского поселения «Развитие транспортной системы»</w:t>
      </w:r>
    </w:p>
    <w:p w:rsidR="000333E1" w:rsidRPr="000333E1" w:rsidRDefault="000333E1" w:rsidP="000333E1">
      <w:pPr>
        <w:autoSpaceDE w:val="0"/>
        <w:autoSpaceDN w:val="0"/>
        <w:adjustRightInd w:val="0"/>
        <w:ind w:firstLine="720"/>
        <w:jc w:val="center"/>
        <w:rPr>
          <w:color w:val="000000"/>
        </w:rPr>
      </w:pPr>
    </w:p>
    <w:p w:rsidR="000333E1" w:rsidRPr="000333E1" w:rsidRDefault="000333E1" w:rsidP="000333E1">
      <w:pPr>
        <w:autoSpaceDE w:val="0"/>
        <w:autoSpaceDN w:val="0"/>
        <w:adjustRightInd w:val="0"/>
        <w:jc w:val="center"/>
        <w:rPr>
          <w:b/>
          <w:bCs/>
          <w:caps/>
          <w:color w:val="000000"/>
        </w:rPr>
      </w:pPr>
      <w:proofErr w:type="gramStart"/>
      <w:r w:rsidRPr="000333E1">
        <w:rPr>
          <w:b/>
          <w:bCs/>
          <w:caps/>
          <w:color w:val="000000"/>
        </w:rPr>
        <w:t>С</w:t>
      </w:r>
      <w:proofErr w:type="gramEnd"/>
      <w:r w:rsidRPr="000333E1">
        <w:rPr>
          <w:b/>
          <w:bCs/>
          <w:caps/>
          <w:color w:val="000000"/>
        </w:rPr>
        <w:t xml:space="preserve"> в е д е н и я </w:t>
      </w:r>
    </w:p>
    <w:p w:rsidR="000333E1" w:rsidRPr="000333E1" w:rsidRDefault="000333E1" w:rsidP="000333E1">
      <w:pPr>
        <w:autoSpaceDE w:val="0"/>
        <w:autoSpaceDN w:val="0"/>
        <w:adjustRightInd w:val="0"/>
        <w:jc w:val="center"/>
        <w:rPr>
          <w:b/>
          <w:bCs/>
          <w:color w:val="000000"/>
        </w:rPr>
      </w:pPr>
      <w:r w:rsidRPr="000333E1">
        <w:rPr>
          <w:b/>
          <w:bCs/>
          <w:color w:val="000000"/>
        </w:rPr>
        <w:t xml:space="preserve">о целевых индикаторах и показателях муниципальной программы </w:t>
      </w:r>
      <w:proofErr w:type="spellStart"/>
      <w:r w:rsidRPr="000333E1">
        <w:rPr>
          <w:b/>
          <w:bCs/>
          <w:color w:val="000000"/>
        </w:rPr>
        <w:t>Чуварлейского</w:t>
      </w:r>
      <w:proofErr w:type="spellEnd"/>
      <w:r w:rsidRPr="000333E1">
        <w:rPr>
          <w:b/>
          <w:bCs/>
          <w:color w:val="000000"/>
        </w:rPr>
        <w:t xml:space="preserve"> сельского поселения </w:t>
      </w:r>
    </w:p>
    <w:p w:rsidR="000333E1" w:rsidRPr="000333E1" w:rsidRDefault="000333E1" w:rsidP="000333E1">
      <w:pPr>
        <w:autoSpaceDE w:val="0"/>
        <w:autoSpaceDN w:val="0"/>
        <w:adjustRightInd w:val="0"/>
        <w:jc w:val="center"/>
        <w:rPr>
          <w:b/>
          <w:bCs/>
          <w:color w:val="000000"/>
        </w:rPr>
      </w:pPr>
      <w:r w:rsidRPr="000333E1">
        <w:rPr>
          <w:b/>
          <w:bCs/>
          <w:color w:val="000000"/>
        </w:rPr>
        <w:t xml:space="preserve">«Развитие транспортной системы», подпрограмм муниципальной программы </w:t>
      </w:r>
      <w:proofErr w:type="spellStart"/>
      <w:r w:rsidRPr="000333E1">
        <w:rPr>
          <w:b/>
          <w:bCs/>
          <w:color w:val="000000"/>
        </w:rPr>
        <w:t>Чуварлейского</w:t>
      </w:r>
      <w:proofErr w:type="spellEnd"/>
      <w:r w:rsidRPr="000333E1">
        <w:rPr>
          <w:b/>
          <w:bCs/>
          <w:color w:val="000000"/>
        </w:rPr>
        <w:t xml:space="preserve"> сельского поселения «Развитие транспортной системы» и их </w:t>
      </w:r>
      <w:proofErr w:type="gramStart"/>
      <w:r w:rsidRPr="000333E1">
        <w:rPr>
          <w:b/>
          <w:bCs/>
          <w:color w:val="000000"/>
        </w:rPr>
        <w:t>значениях</w:t>
      </w:r>
      <w:proofErr w:type="gramEnd"/>
    </w:p>
    <w:p w:rsidR="000333E1" w:rsidRPr="000333E1" w:rsidRDefault="000333E1" w:rsidP="000333E1">
      <w:pPr>
        <w:autoSpaceDE w:val="0"/>
        <w:autoSpaceDN w:val="0"/>
        <w:adjustRightInd w:val="0"/>
        <w:ind w:firstLine="6"/>
        <w:jc w:val="center"/>
        <w:rPr>
          <w:b/>
          <w:bCs/>
          <w:color w:val="000000"/>
        </w:rPr>
      </w:pPr>
    </w:p>
    <w:tbl>
      <w:tblPr>
        <w:tblW w:w="15400" w:type="dxa"/>
        <w:tblBorders>
          <w:top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496"/>
        <w:gridCol w:w="3335"/>
        <w:gridCol w:w="88"/>
        <w:gridCol w:w="948"/>
        <w:gridCol w:w="708"/>
        <w:gridCol w:w="964"/>
        <w:gridCol w:w="1065"/>
        <w:gridCol w:w="1276"/>
        <w:gridCol w:w="1134"/>
        <w:gridCol w:w="1134"/>
        <w:gridCol w:w="1134"/>
        <w:gridCol w:w="1134"/>
        <w:gridCol w:w="850"/>
        <w:gridCol w:w="1134"/>
      </w:tblGrid>
      <w:tr w:rsidR="000333E1" w:rsidRPr="000333E1" w:rsidTr="000333E1">
        <w:trPr>
          <w:trHeight w:val="20"/>
        </w:trPr>
        <w:tc>
          <w:tcPr>
            <w:tcW w:w="496" w:type="dxa"/>
            <w:vMerge w:val="restart"/>
            <w:tcBorders>
              <w:left w:val="single" w:sz="4" w:space="0" w:color="auto"/>
              <w:bottom w:val="single" w:sz="4" w:space="0" w:color="auto"/>
              <w:right w:val="single" w:sz="4" w:space="0" w:color="auto"/>
            </w:tcBorders>
          </w:tcPr>
          <w:p w:rsidR="000333E1" w:rsidRPr="000333E1" w:rsidRDefault="000333E1" w:rsidP="000333E1">
            <w:pPr>
              <w:ind w:firstLine="0"/>
              <w:jc w:val="center"/>
              <w:rPr>
                <w:color w:val="000000"/>
                <w:sz w:val="18"/>
                <w:szCs w:val="18"/>
              </w:rPr>
            </w:pPr>
            <w:r w:rsidRPr="000333E1">
              <w:rPr>
                <w:color w:val="000000"/>
                <w:sz w:val="18"/>
                <w:szCs w:val="18"/>
              </w:rPr>
              <w:t>№</w:t>
            </w:r>
          </w:p>
          <w:p w:rsidR="000333E1" w:rsidRPr="000333E1" w:rsidRDefault="000333E1" w:rsidP="000333E1">
            <w:pPr>
              <w:ind w:firstLine="0"/>
              <w:jc w:val="center"/>
              <w:rPr>
                <w:color w:val="000000"/>
                <w:sz w:val="18"/>
                <w:szCs w:val="18"/>
              </w:rPr>
            </w:pPr>
            <w:proofErr w:type="spellStart"/>
            <w:r w:rsidRPr="000333E1">
              <w:rPr>
                <w:color w:val="000000"/>
                <w:sz w:val="18"/>
                <w:szCs w:val="18"/>
              </w:rPr>
              <w:t>пп</w:t>
            </w:r>
            <w:proofErr w:type="spellEnd"/>
          </w:p>
        </w:tc>
        <w:tc>
          <w:tcPr>
            <w:tcW w:w="3335" w:type="dxa"/>
            <w:vMerge w:val="restart"/>
            <w:tcBorders>
              <w:left w:val="single" w:sz="4" w:space="0" w:color="auto"/>
              <w:bottom w:val="single" w:sz="4" w:space="0" w:color="auto"/>
              <w:right w:val="single" w:sz="4" w:space="0" w:color="auto"/>
            </w:tcBorders>
          </w:tcPr>
          <w:p w:rsidR="000333E1" w:rsidRPr="000333E1" w:rsidRDefault="000333E1" w:rsidP="000333E1">
            <w:pPr>
              <w:ind w:firstLine="0"/>
              <w:jc w:val="center"/>
              <w:rPr>
                <w:color w:val="000000"/>
                <w:sz w:val="18"/>
                <w:szCs w:val="18"/>
              </w:rPr>
            </w:pPr>
            <w:r w:rsidRPr="000333E1">
              <w:rPr>
                <w:color w:val="000000"/>
                <w:sz w:val="18"/>
                <w:szCs w:val="18"/>
              </w:rPr>
              <w:t>Целевой индикатор</w:t>
            </w:r>
          </w:p>
          <w:p w:rsidR="000333E1" w:rsidRPr="000333E1" w:rsidRDefault="000333E1" w:rsidP="000333E1">
            <w:pPr>
              <w:ind w:firstLine="0"/>
              <w:jc w:val="center"/>
              <w:rPr>
                <w:color w:val="000000"/>
                <w:sz w:val="18"/>
                <w:szCs w:val="18"/>
              </w:rPr>
            </w:pPr>
            <w:r w:rsidRPr="000333E1">
              <w:rPr>
                <w:color w:val="000000"/>
                <w:sz w:val="18"/>
                <w:szCs w:val="18"/>
              </w:rPr>
              <w:t>и показатель (наименование)</w:t>
            </w:r>
          </w:p>
        </w:tc>
        <w:tc>
          <w:tcPr>
            <w:tcW w:w="1036" w:type="dxa"/>
            <w:gridSpan w:val="2"/>
            <w:vMerge w:val="restart"/>
            <w:tcBorders>
              <w:left w:val="single" w:sz="4" w:space="0" w:color="auto"/>
              <w:bottom w:val="single" w:sz="4" w:space="0" w:color="auto"/>
              <w:right w:val="single" w:sz="4" w:space="0" w:color="auto"/>
            </w:tcBorders>
          </w:tcPr>
          <w:p w:rsidR="000333E1" w:rsidRPr="000333E1" w:rsidRDefault="000333E1" w:rsidP="000333E1">
            <w:pPr>
              <w:ind w:firstLine="0"/>
              <w:jc w:val="center"/>
              <w:rPr>
                <w:color w:val="000000"/>
                <w:sz w:val="18"/>
                <w:szCs w:val="18"/>
              </w:rPr>
            </w:pPr>
            <w:r w:rsidRPr="000333E1">
              <w:rPr>
                <w:color w:val="000000"/>
                <w:sz w:val="18"/>
                <w:szCs w:val="18"/>
              </w:rPr>
              <w:t>Единица измерения</w:t>
            </w:r>
          </w:p>
        </w:tc>
        <w:tc>
          <w:tcPr>
            <w:tcW w:w="10533" w:type="dxa"/>
            <w:gridSpan w:val="10"/>
            <w:tcBorders>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Значения целевых индикаторов и показателей</w:t>
            </w:r>
          </w:p>
        </w:tc>
      </w:tr>
      <w:tr w:rsidR="000333E1" w:rsidRPr="000333E1" w:rsidTr="000333E1">
        <w:trPr>
          <w:trHeight w:val="20"/>
        </w:trPr>
        <w:tc>
          <w:tcPr>
            <w:tcW w:w="496" w:type="dxa"/>
            <w:vMerge/>
            <w:tcBorders>
              <w:top w:val="single" w:sz="4" w:space="0" w:color="auto"/>
              <w:left w:val="single" w:sz="4" w:space="0" w:color="auto"/>
              <w:bottom w:val="single" w:sz="4" w:space="0" w:color="auto"/>
              <w:right w:val="single" w:sz="4" w:space="0" w:color="auto"/>
            </w:tcBorders>
          </w:tcPr>
          <w:p w:rsidR="000333E1" w:rsidRPr="000333E1" w:rsidRDefault="000333E1" w:rsidP="000333E1">
            <w:pPr>
              <w:ind w:firstLine="0"/>
              <w:jc w:val="center"/>
              <w:rPr>
                <w:color w:val="000000"/>
                <w:sz w:val="18"/>
                <w:szCs w:val="18"/>
              </w:rPr>
            </w:pPr>
          </w:p>
        </w:tc>
        <w:tc>
          <w:tcPr>
            <w:tcW w:w="3335" w:type="dxa"/>
            <w:vMerge/>
            <w:tcBorders>
              <w:top w:val="single" w:sz="4" w:space="0" w:color="auto"/>
              <w:left w:val="single" w:sz="4" w:space="0" w:color="auto"/>
              <w:bottom w:val="single" w:sz="4" w:space="0" w:color="auto"/>
              <w:right w:val="single" w:sz="4" w:space="0" w:color="auto"/>
            </w:tcBorders>
          </w:tcPr>
          <w:p w:rsidR="000333E1" w:rsidRPr="000333E1" w:rsidRDefault="000333E1" w:rsidP="000333E1">
            <w:pPr>
              <w:ind w:firstLine="0"/>
              <w:jc w:val="center"/>
              <w:rPr>
                <w:color w:val="000000"/>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rsidR="000333E1" w:rsidRPr="000333E1" w:rsidRDefault="000333E1" w:rsidP="000333E1">
            <w:pPr>
              <w:ind w:firstLine="0"/>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2018</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96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2019</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1065"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2020</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2021</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2022</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2023</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2024</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2025</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2030</w:t>
            </w:r>
          </w:p>
          <w:p w:rsidR="000333E1" w:rsidRPr="000333E1" w:rsidRDefault="000333E1" w:rsidP="000333E1">
            <w:pPr>
              <w:ind w:right="-57" w:firstLine="0"/>
              <w:jc w:val="center"/>
              <w:rPr>
                <w:color w:val="000000"/>
                <w:sz w:val="18"/>
                <w:szCs w:val="18"/>
              </w:rPr>
            </w:pPr>
            <w:r w:rsidRPr="000333E1">
              <w:rPr>
                <w:color w:val="000000"/>
                <w:sz w:val="18"/>
                <w:szCs w:val="18"/>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2035</w:t>
            </w:r>
          </w:p>
          <w:p w:rsidR="000333E1" w:rsidRPr="000333E1" w:rsidRDefault="000333E1" w:rsidP="000333E1">
            <w:pPr>
              <w:ind w:right="-57" w:firstLine="0"/>
              <w:jc w:val="center"/>
              <w:rPr>
                <w:color w:val="000000"/>
                <w:sz w:val="18"/>
                <w:szCs w:val="18"/>
              </w:rPr>
            </w:pPr>
            <w:r w:rsidRPr="000333E1">
              <w:rPr>
                <w:color w:val="000000"/>
                <w:sz w:val="18"/>
                <w:szCs w:val="18"/>
              </w:rPr>
              <w:t>год</w:t>
            </w:r>
          </w:p>
        </w:tc>
      </w:tr>
      <w:tr w:rsidR="000333E1" w:rsidRPr="000333E1" w:rsidTr="000333E1">
        <w:tblPrEx>
          <w:tblBorders>
            <w:bottom w:val="single" w:sz="4" w:space="0" w:color="auto"/>
          </w:tblBorders>
        </w:tblPrEx>
        <w:trPr>
          <w:tblHeader/>
        </w:trPr>
        <w:tc>
          <w:tcPr>
            <w:tcW w:w="496"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1</w:t>
            </w:r>
          </w:p>
        </w:tc>
        <w:tc>
          <w:tcPr>
            <w:tcW w:w="3335"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28" w:firstLine="0"/>
              <w:jc w:val="center"/>
              <w:rPr>
                <w:color w:val="000000"/>
                <w:sz w:val="18"/>
                <w:szCs w:val="18"/>
              </w:rPr>
            </w:pPr>
            <w:r w:rsidRPr="000333E1">
              <w:rPr>
                <w:color w:val="000000"/>
                <w:sz w:val="18"/>
                <w:szCs w:val="18"/>
              </w:rPr>
              <w:t>2</w:t>
            </w:r>
          </w:p>
        </w:tc>
        <w:tc>
          <w:tcPr>
            <w:tcW w:w="1036" w:type="dxa"/>
            <w:gridSpan w:val="2"/>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3</w:t>
            </w:r>
          </w:p>
        </w:tc>
        <w:tc>
          <w:tcPr>
            <w:tcW w:w="1672" w:type="dxa"/>
            <w:gridSpan w:val="2"/>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4</w:t>
            </w:r>
          </w:p>
        </w:tc>
        <w:tc>
          <w:tcPr>
            <w:tcW w:w="2341" w:type="dxa"/>
            <w:gridSpan w:val="2"/>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9</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11</w:t>
            </w:r>
          </w:p>
        </w:tc>
      </w:tr>
      <w:tr w:rsidR="000333E1" w:rsidRPr="000333E1" w:rsidTr="000333E1">
        <w:tblPrEx>
          <w:tblBorders>
            <w:bottom w:val="single" w:sz="4" w:space="0" w:color="auto"/>
          </w:tblBorders>
        </w:tblPrEx>
        <w:tc>
          <w:tcPr>
            <w:tcW w:w="15400" w:type="dxa"/>
            <w:gridSpan w:val="14"/>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28" w:firstLine="0"/>
              <w:jc w:val="center"/>
              <w:outlineLvl w:val="1"/>
              <w:rPr>
                <w:b/>
                <w:bCs/>
                <w:color w:val="000000"/>
                <w:sz w:val="18"/>
                <w:szCs w:val="18"/>
              </w:rPr>
            </w:pPr>
          </w:p>
          <w:p w:rsidR="000333E1" w:rsidRPr="000333E1" w:rsidRDefault="000333E1" w:rsidP="000333E1">
            <w:pPr>
              <w:ind w:right="-28" w:firstLine="0"/>
              <w:jc w:val="center"/>
              <w:outlineLvl w:val="1"/>
              <w:rPr>
                <w:b/>
                <w:bCs/>
                <w:color w:val="000000"/>
                <w:sz w:val="18"/>
                <w:szCs w:val="18"/>
              </w:rPr>
            </w:pPr>
            <w:r w:rsidRPr="000333E1">
              <w:rPr>
                <w:b/>
                <w:bCs/>
                <w:color w:val="000000"/>
                <w:sz w:val="18"/>
                <w:szCs w:val="18"/>
              </w:rPr>
              <w:t xml:space="preserve">Муниципальная программа </w:t>
            </w:r>
            <w:proofErr w:type="spellStart"/>
            <w:r w:rsidRPr="000333E1">
              <w:rPr>
                <w:b/>
                <w:bCs/>
                <w:color w:val="000000"/>
                <w:sz w:val="18"/>
                <w:szCs w:val="18"/>
              </w:rPr>
              <w:t>Чуварлейского</w:t>
            </w:r>
            <w:proofErr w:type="spellEnd"/>
            <w:r w:rsidRPr="000333E1">
              <w:rPr>
                <w:b/>
                <w:bCs/>
                <w:color w:val="000000"/>
                <w:sz w:val="18"/>
                <w:szCs w:val="18"/>
              </w:rPr>
              <w:t xml:space="preserve"> сельского поселения «Развитие транспортной системы»</w:t>
            </w:r>
          </w:p>
          <w:p w:rsidR="000333E1" w:rsidRPr="000333E1" w:rsidRDefault="000333E1" w:rsidP="000333E1">
            <w:pPr>
              <w:ind w:right="-28" w:firstLine="0"/>
              <w:jc w:val="center"/>
              <w:outlineLvl w:val="1"/>
              <w:rPr>
                <w:b/>
                <w:bCs/>
                <w:color w:val="000000"/>
                <w:sz w:val="18"/>
                <w:szCs w:val="18"/>
              </w:rPr>
            </w:pPr>
          </w:p>
        </w:tc>
      </w:tr>
      <w:tr w:rsidR="000333E1" w:rsidRPr="000333E1" w:rsidTr="000333E1">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1.</w:t>
            </w:r>
          </w:p>
        </w:tc>
        <w:tc>
          <w:tcPr>
            <w:tcW w:w="3423" w:type="dxa"/>
            <w:gridSpan w:val="2"/>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28" w:firstLine="0"/>
              <w:jc w:val="center"/>
              <w:rPr>
                <w:color w:val="000000"/>
                <w:sz w:val="18"/>
                <w:szCs w:val="18"/>
              </w:rPr>
            </w:pPr>
            <w:r w:rsidRPr="000333E1">
              <w:rPr>
                <w:color w:val="000000"/>
                <w:sz w:val="18"/>
              </w:rPr>
              <w:t>Доля автомобильных дорог общего пол</w:t>
            </w:r>
            <w:r w:rsidRPr="000333E1">
              <w:rPr>
                <w:color w:val="000000"/>
                <w:sz w:val="18"/>
              </w:rPr>
              <w:t>ь</w:t>
            </w:r>
            <w:r w:rsidRPr="000333E1">
              <w:rPr>
                <w:color w:val="000000"/>
                <w:sz w:val="18"/>
              </w:rPr>
              <w:t xml:space="preserve">зования местного значения в границах населенных пунктов </w:t>
            </w:r>
            <w:proofErr w:type="spellStart"/>
            <w:r w:rsidRPr="000333E1">
              <w:rPr>
                <w:sz w:val="18"/>
              </w:rPr>
              <w:t>Чуварлейского</w:t>
            </w:r>
            <w:proofErr w:type="spellEnd"/>
            <w:r w:rsidRPr="000333E1">
              <w:rPr>
                <w:sz w:val="18"/>
              </w:rPr>
              <w:t xml:space="preserve"> сел</w:t>
            </w:r>
            <w:r w:rsidRPr="000333E1">
              <w:rPr>
                <w:sz w:val="18"/>
              </w:rPr>
              <w:t>ь</w:t>
            </w:r>
            <w:r w:rsidRPr="000333E1">
              <w:rPr>
                <w:sz w:val="18"/>
              </w:rPr>
              <w:t>ского</w:t>
            </w:r>
            <w:r w:rsidRPr="000333E1">
              <w:rPr>
                <w:color w:val="000000"/>
                <w:sz w:val="18"/>
              </w:rPr>
              <w:t xml:space="preserve"> поселения, соответствующих но</w:t>
            </w:r>
            <w:r w:rsidRPr="000333E1">
              <w:rPr>
                <w:color w:val="000000"/>
                <w:sz w:val="18"/>
              </w:rPr>
              <w:t>р</w:t>
            </w:r>
            <w:r w:rsidRPr="000333E1">
              <w:rPr>
                <w:color w:val="000000"/>
                <w:sz w:val="18"/>
              </w:rPr>
              <w:t>мативным требованиям, в их общей пр</w:t>
            </w:r>
            <w:r w:rsidRPr="000333E1">
              <w:rPr>
                <w:color w:val="000000"/>
                <w:sz w:val="18"/>
              </w:rPr>
              <w:t>о</w:t>
            </w:r>
            <w:r w:rsidRPr="000333E1">
              <w:rPr>
                <w:color w:val="000000"/>
                <w:sz w:val="18"/>
              </w:rPr>
              <w:t>тяженности</w:t>
            </w:r>
          </w:p>
        </w:tc>
        <w:tc>
          <w:tcPr>
            <w:tcW w:w="948"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62</w:t>
            </w:r>
          </w:p>
        </w:tc>
        <w:tc>
          <w:tcPr>
            <w:tcW w:w="96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63</w:t>
            </w:r>
          </w:p>
        </w:tc>
        <w:tc>
          <w:tcPr>
            <w:tcW w:w="1065"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68</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76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86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89</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92</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95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95</w:t>
            </w:r>
          </w:p>
        </w:tc>
      </w:tr>
      <w:tr w:rsidR="000333E1" w:rsidRPr="000333E1" w:rsidTr="000333E1">
        <w:tblPrEx>
          <w:tblBorders>
            <w:bottom w:val="single" w:sz="4" w:space="0" w:color="auto"/>
          </w:tblBorders>
        </w:tblPrEx>
        <w:tc>
          <w:tcPr>
            <w:tcW w:w="15400" w:type="dxa"/>
            <w:gridSpan w:val="14"/>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28" w:firstLine="0"/>
              <w:jc w:val="center"/>
              <w:outlineLvl w:val="1"/>
              <w:rPr>
                <w:b/>
                <w:bCs/>
                <w:color w:val="000000"/>
                <w:sz w:val="18"/>
                <w:szCs w:val="18"/>
              </w:rPr>
            </w:pPr>
          </w:p>
          <w:p w:rsidR="000333E1" w:rsidRPr="000333E1" w:rsidRDefault="000333E1" w:rsidP="000333E1">
            <w:pPr>
              <w:ind w:right="-28" w:firstLine="0"/>
              <w:jc w:val="center"/>
              <w:outlineLvl w:val="1"/>
              <w:rPr>
                <w:b/>
                <w:bCs/>
                <w:color w:val="000000"/>
                <w:sz w:val="22"/>
                <w:szCs w:val="22"/>
              </w:rPr>
            </w:pPr>
            <w:r w:rsidRPr="000333E1">
              <w:rPr>
                <w:b/>
                <w:bCs/>
                <w:color w:val="000000"/>
                <w:sz w:val="22"/>
                <w:szCs w:val="22"/>
              </w:rPr>
              <w:t>Подпрограмма «</w:t>
            </w:r>
            <w:r w:rsidRPr="000333E1">
              <w:rPr>
                <w:b/>
                <w:color w:val="000000"/>
                <w:sz w:val="22"/>
                <w:szCs w:val="22"/>
              </w:rPr>
              <w:t>Автомобильные дороги</w:t>
            </w:r>
            <w:r w:rsidRPr="000333E1">
              <w:rPr>
                <w:b/>
                <w:bCs/>
                <w:color w:val="000000"/>
                <w:sz w:val="22"/>
                <w:szCs w:val="22"/>
              </w:rPr>
              <w:t>»</w:t>
            </w:r>
          </w:p>
          <w:p w:rsidR="000333E1" w:rsidRPr="000333E1" w:rsidRDefault="000333E1" w:rsidP="000333E1">
            <w:pPr>
              <w:ind w:right="-28" w:firstLine="0"/>
              <w:jc w:val="center"/>
              <w:outlineLvl w:val="1"/>
              <w:rPr>
                <w:b/>
                <w:bCs/>
                <w:color w:val="000000"/>
                <w:sz w:val="18"/>
                <w:szCs w:val="18"/>
              </w:rPr>
            </w:pPr>
          </w:p>
        </w:tc>
      </w:tr>
      <w:tr w:rsidR="000333E1" w:rsidRPr="000333E1" w:rsidTr="000333E1">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1.</w:t>
            </w:r>
          </w:p>
        </w:tc>
        <w:tc>
          <w:tcPr>
            <w:tcW w:w="3423" w:type="dxa"/>
            <w:gridSpan w:val="2"/>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28" w:firstLine="0"/>
              <w:jc w:val="center"/>
              <w:rPr>
                <w:color w:val="000000"/>
                <w:sz w:val="18"/>
                <w:szCs w:val="18"/>
              </w:rPr>
            </w:pPr>
            <w:r w:rsidRPr="000333E1">
              <w:rPr>
                <w:color w:val="000000"/>
                <w:sz w:val="18"/>
                <w:szCs w:val="18"/>
              </w:rPr>
              <w:t xml:space="preserve">Протяженность автомобильных дорог общего пользования местного значения в границах населенных пунктов </w:t>
            </w:r>
            <w:proofErr w:type="spellStart"/>
            <w:r w:rsidRPr="000333E1">
              <w:rPr>
                <w:color w:val="000000"/>
                <w:sz w:val="18"/>
                <w:szCs w:val="18"/>
              </w:rPr>
              <w:t>Чуварле</w:t>
            </w:r>
            <w:r w:rsidRPr="000333E1">
              <w:rPr>
                <w:color w:val="000000"/>
                <w:sz w:val="18"/>
                <w:szCs w:val="18"/>
              </w:rPr>
              <w:t>й</w:t>
            </w:r>
            <w:r w:rsidRPr="000333E1">
              <w:rPr>
                <w:color w:val="000000"/>
                <w:sz w:val="18"/>
                <w:szCs w:val="18"/>
              </w:rPr>
              <w:t>ского</w:t>
            </w:r>
            <w:proofErr w:type="spellEnd"/>
            <w:r w:rsidRPr="000333E1">
              <w:rPr>
                <w:color w:val="000000"/>
                <w:sz w:val="18"/>
                <w:szCs w:val="18"/>
              </w:rPr>
              <w:t xml:space="preserve"> сельского поселения, находящихся в нормативном состоянии</w:t>
            </w:r>
          </w:p>
        </w:tc>
        <w:tc>
          <w:tcPr>
            <w:tcW w:w="948"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км</w:t>
            </w:r>
          </w:p>
        </w:tc>
        <w:tc>
          <w:tcPr>
            <w:tcW w:w="708"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sz w:val="18"/>
                <w:szCs w:val="18"/>
              </w:rPr>
            </w:pPr>
            <w:r w:rsidRPr="000333E1">
              <w:rPr>
                <w:sz w:val="18"/>
                <w:szCs w:val="18"/>
              </w:rPr>
              <w:t>7,5</w:t>
            </w:r>
          </w:p>
        </w:tc>
        <w:tc>
          <w:tcPr>
            <w:tcW w:w="96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sz w:val="18"/>
                <w:szCs w:val="18"/>
              </w:rPr>
            </w:pPr>
            <w:r w:rsidRPr="000333E1">
              <w:rPr>
                <w:sz w:val="18"/>
                <w:szCs w:val="18"/>
              </w:rPr>
              <w:t>8</w:t>
            </w:r>
          </w:p>
        </w:tc>
        <w:tc>
          <w:tcPr>
            <w:tcW w:w="1065"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sz w:val="18"/>
                <w:szCs w:val="18"/>
              </w:rPr>
            </w:pPr>
            <w:r w:rsidRPr="000333E1">
              <w:rPr>
                <w:sz w:val="18"/>
                <w:szCs w:val="18"/>
              </w:rPr>
              <w:t>8,6</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sz w:val="18"/>
                <w:szCs w:val="18"/>
              </w:rPr>
            </w:pPr>
            <w:r w:rsidRPr="000333E1">
              <w:rPr>
                <w:sz w:val="18"/>
                <w:szCs w:val="18"/>
              </w:rPr>
              <w:t>9,4</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9,6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10,8</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11,2</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11,6</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12</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12,8</w:t>
            </w:r>
          </w:p>
        </w:tc>
      </w:tr>
      <w:tr w:rsidR="000333E1" w:rsidRPr="000333E1" w:rsidTr="000333E1">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2.</w:t>
            </w:r>
          </w:p>
        </w:tc>
        <w:tc>
          <w:tcPr>
            <w:tcW w:w="3423" w:type="dxa"/>
            <w:gridSpan w:val="2"/>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28" w:firstLine="0"/>
              <w:jc w:val="center"/>
              <w:rPr>
                <w:color w:val="000000"/>
                <w:sz w:val="18"/>
                <w:szCs w:val="18"/>
              </w:rPr>
            </w:pPr>
            <w:r w:rsidRPr="000333E1">
              <w:rPr>
                <w:color w:val="000000"/>
                <w:sz w:val="18"/>
                <w:szCs w:val="18"/>
              </w:rPr>
              <w:t xml:space="preserve">Протяженность автомобильных дорог общего пользования местного значения в границах населенных пунктов </w:t>
            </w:r>
            <w:proofErr w:type="spellStart"/>
            <w:r w:rsidRPr="000333E1">
              <w:rPr>
                <w:color w:val="000000"/>
                <w:sz w:val="18"/>
                <w:szCs w:val="18"/>
              </w:rPr>
              <w:t>Чуварле</w:t>
            </w:r>
            <w:r w:rsidRPr="000333E1">
              <w:rPr>
                <w:color w:val="000000"/>
                <w:sz w:val="18"/>
                <w:szCs w:val="18"/>
              </w:rPr>
              <w:t>й</w:t>
            </w:r>
            <w:r w:rsidRPr="000333E1">
              <w:rPr>
                <w:color w:val="000000"/>
                <w:sz w:val="18"/>
                <w:szCs w:val="18"/>
              </w:rPr>
              <w:t>ского</w:t>
            </w:r>
            <w:proofErr w:type="spellEnd"/>
            <w:r w:rsidRPr="000333E1">
              <w:rPr>
                <w:color w:val="000000"/>
                <w:sz w:val="18"/>
                <w:szCs w:val="18"/>
              </w:rPr>
              <w:t xml:space="preserve"> сельского поселения, в отношении которых проведены работы по капитал</w:t>
            </w:r>
            <w:r w:rsidRPr="000333E1">
              <w:rPr>
                <w:color w:val="000000"/>
                <w:sz w:val="18"/>
                <w:szCs w:val="18"/>
              </w:rPr>
              <w:t>ь</w:t>
            </w:r>
            <w:r w:rsidRPr="000333E1">
              <w:rPr>
                <w:color w:val="000000"/>
                <w:sz w:val="18"/>
                <w:szCs w:val="18"/>
              </w:rPr>
              <w:t>ному ремонту или ремонту</w:t>
            </w:r>
          </w:p>
        </w:tc>
        <w:tc>
          <w:tcPr>
            <w:tcW w:w="948"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sidRPr="000333E1">
              <w:rPr>
                <w:color w:val="000000"/>
                <w:sz w:val="18"/>
                <w:szCs w:val="18"/>
              </w:rPr>
              <w:t>км</w:t>
            </w:r>
          </w:p>
        </w:tc>
        <w:tc>
          <w:tcPr>
            <w:tcW w:w="708"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х</w:t>
            </w:r>
          </w:p>
        </w:tc>
        <w:tc>
          <w:tcPr>
            <w:tcW w:w="96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w:t>
            </w:r>
          </w:p>
        </w:tc>
        <w:tc>
          <w:tcPr>
            <w:tcW w:w="1065"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0,8</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0,9</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0,9</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6</w:t>
            </w:r>
          </w:p>
        </w:tc>
      </w:tr>
      <w:tr w:rsidR="000333E1" w:rsidRPr="000333E1" w:rsidTr="000333E1">
        <w:tblPrEx>
          <w:tblBorders>
            <w:bottom w:val="single" w:sz="4" w:space="0" w:color="auto"/>
          </w:tblBorders>
        </w:tblPrEx>
        <w:tc>
          <w:tcPr>
            <w:tcW w:w="15400" w:type="dxa"/>
            <w:gridSpan w:val="14"/>
            <w:tcBorders>
              <w:top w:val="single" w:sz="4" w:space="0" w:color="auto"/>
              <w:left w:val="single" w:sz="4" w:space="0" w:color="auto"/>
              <w:bottom w:val="single" w:sz="4" w:space="0" w:color="auto"/>
              <w:right w:val="single" w:sz="4" w:space="0" w:color="auto"/>
            </w:tcBorders>
          </w:tcPr>
          <w:p w:rsidR="000333E1" w:rsidRPr="000333E1" w:rsidRDefault="00F322D4" w:rsidP="000333E1">
            <w:pPr>
              <w:ind w:right="-57" w:firstLine="0"/>
              <w:jc w:val="center"/>
              <w:rPr>
                <w:color w:val="000000"/>
                <w:sz w:val="18"/>
                <w:szCs w:val="18"/>
              </w:rPr>
            </w:pPr>
            <w:r>
              <w:rPr>
                <w:b/>
                <w:color w:val="000000"/>
                <w:sz w:val="18"/>
                <w:szCs w:val="18"/>
              </w:rPr>
              <w:t>П</w:t>
            </w:r>
            <w:r w:rsidR="000333E1" w:rsidRPr="00D07680">
              <w:rPr>
                <w:b/>
                <w:color w:val="000000"/>
                <w:sz w:val="18"/>
                <w:szCs w:val="18"/>
              </w:rPr>
              <w:t>о</w:t>
            </w:r>
            <w:r>
              <w:rPr>
                <w:b/>
                <w:color w:val="000000"/>
                <w:sz w:val="18"/>
                <w:szCs w:val="18"/>
              </w:rPr>
              <w:t>д</w:t>
            </w:r>
            <w:r w:rsidR="000333E1" w:rsidRPr="00D07680">
              <w:rPr>
                <w:b/>
                <w:color w:val="000000"/>
                <w:sz w:val="18"/>
                <w:szCs w:val="18"/>
              </w:rPr>
              <w:t>программа «Безопасные и качественные автомобильные дороги»</w:t>
            </w:r>
          </w:p>
        </w:tc>
      </w:tr>
      <w:tr w:rsidR="000333E1" w:rsidRPr="000333E1" w:rsidTr="000333E1">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0333E1" w:rsidRDefault="000333E1" w:rsidP="000333E1">
            <w:pPr>
              <w:ind w:right="-57" w:firstLine="0"/>
              <w:jc w:val="center"/>
              <w:rPr>
                <w:color w:val="000000"/>
                <w:sz w:val="18"/>
                <w:szCs w:val="18"/>
              </w:rPr>
            </w:pPr>
            <w:r>
              <w:rPr>
                <w:color w:val="000000"/>
                <w:sz w:val="18"/>
                <w:szCs w:val="18"/>
              </w:rPr>
              <w:t>1.</w:t>
            </w:r>
          </w:p>
        </w:tc>
        <w:tc>
          <w:tcPr>
            <w:tcW w:w="3423" w:type="dxa"/>
            <w:gridSpan w:val="2"/>
            <w:tcBorders>
              <w:top w:val="single" w:sz="4" w:space="0" w:color="auto"/>
              <w:left w:val="single" w:sz="4" w:space="0" w:color="auto"/>
              <w:bottom w:val="single" w:sz="4" w:space="0" w:color="auto"/>
              <w:right w:val="single" w:sz="4" w:space="0" w:color="auto"/>
            </w:tcBorders>
          </w:tcPr>
          <w:p w:rsidR="000333E1" w:rsidRPr="003851FD" w:rsidRDefault="000333E1" w:rsidP="000333E1">
            <w:pPr>
              <w:ind w:right="-28" w:firstLine="0"/>
              <w:jc w:val="center"/>
              <w:rPr>
                <w:color w:val="000000"/>
                <w:sz w:val="18"/>
                <w:szCs w:val="18"/>
              </w:rPr>
            </w:pPr>
            <w:r w:rsidRPr="003851FD">
              <w:rPr>
                <w:color w:val="000000"/>
                <w:sz w:val="18"/>
                <w:szCs w:val="18"/>
              </w:rPr>
              <w:t xml:space="preserve">Протяженность автомобильных дорог общего пользования местного значения </w:t>
            </w:r>
            <w:r>
              <w:rPr>
                <w:color w:val="000000"/>
                <w:sz w:val="18"/>
                <w:szCs w:val="18"/>
              </w:rPr>
              <w:t xml:space="preserve">в границах населенных пунктов </w:t>
            </w:r>
            <w:proofErr w:type="spellStart"/>
            <w:r>
              <w:rPr>
                <w:color w:val="000000"/>
                <w:sz w:val="18"/>
                <w:szCs w:val="18"/>
              </w:rPr>
              <w:t>Чуварле</w:t>
            </w:r>
            <w:r>
              <w:rPr>
                <w:color w:val="000000"/>
                <w:sz w:val="18"/>
                <w:szCs w:val="18"/>
              </w:rPr>
              <w:t>й</w:t>
            </w:r>
            <w:r>
              <w:rPr>
                <w:color w:val="000000"/>
                <w:sz w:val="18"/>
                <w:szCs w:val="18"/>
              </w:rPr>
              <w:t>ского</w:t>
            </w:r>
            <w:proofErr w:type="spellEnd"/>
            <w:r>
              <w:rPr>
                <w:color w:val="000000"/>
                <w:sz w:val="18"/>
                <w:szCs w:val="18"/>
              </w:rPr>
              <w:t xml:space="preserve"> сельского поселения</w:t>
            </w:r>
            <w:r w:rsidRPr="003851FD">
              <w:rPr>
                <w:color w:val="000000"/>
                <w:sz w:val="18"/>
                <w:szCs w:val="18"/>
              </w:rPr>
              <w:t>, в отношении которых проведены работы по капитал</w:t>
            </w:r>
            <w:r w:rsidRPr="003851FD">
              <w:rPr>
                <w:color w:val="000000"/>
                <w:sz w:val="18"/>
                <w:szCs w:val="18"/>
              </w:rPr>
              <w:t>ь</w:t>
            </w:r>
            <w:r w:rsidRPr="003851FD">
              <w:rPr>
                <w:color w:val="000000"/>
                <w:sz w:val="18"/>
                <w:szCs w:val="18"/>
              </w:rPr>
              <w:t>ному ремонту или ремонту</w:t>
            </w:r>
          </w:p>
        </w:tc>
        <w:tc>
          <w:tcPr>
            <w:tcW w:w="948" w:type="dxa"/>
            <w:tcBorders>
              <w:top w:val="single" w:sz="4" w:space="0" w:color="auto"/>
              <w:left w:val="single" w:sz="4" w:space="0" w:color="auto"/>
              <w:bottom w:val="single" w:sz="4" w:space="0" w:color="auto"/>
              <w:right w:val="single" w:sz="4" w:space="0" w:color="auto"/>
            </w:tcBorders>
          </w:tcPr>
          <w:p w:rsidR="000333E1" w:rsidRPr="000333E1" w:rsidRDefault="000333E1" w:rsidP="000333E1">
            <w:pPr>
              <w:ind w:right="-57" w:firstLine="0"/>
              <w:jc w:val="center"/>
              <w:rPr>
                <w:color w:val="000000"/>
                <w:sz w:val="18"/>
                <w:szCs w:val="18"/>
              </w:rPr>
            </w:pPr>
            <w:r>
              <w:rPr>
                <w:color w:val="000000"/>
                <w:sz w:val="18"/>
                <w:szCs w:val="18"/>
              </w:rPr>
              <w:t>км</w:t>
            </w:r>
          </w:p>
        </w:tc>
        <w:tc>
          <w:tcPr>
            <w:tcW w:w="708"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х</w:t>
            </w:r>
          </w:p>
        </w:tc>
        <w:tc>
          <w:tcPr>
            <w:tcW w:w="96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F322D4" w:rsidP="000333E1">
            <w:pPr>
              <w:ind w:right="-57" w:firstLine="0"/>
              <w:jc w:val="center"/>
              <w:rPr>
                <w:color w:val="000000"/>
                <w:sz w:val="18"/>
                <w:szCs w:val="18"/>
              </w:rPr>
            </w:pPr>
            <w:r>
              <w:rPr>
                <w:color w:val="000000"/>
                <w:sz w:val="18"/>
                <w:szCs w:val="18"/>
              </w:rPr>
              <w:t>х</w:t>
            </w:r>
          </w:p>
        </w:tc>
        <w:tc>
          <w:tcPr>
            <w:tcW w:w="1065"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0,8</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0,9</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0,9</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0333E1" w:rsidRPr="000333E1" w:rsidRDefault="000333E1" w:rsidP="000333E1">
            <w:pPr>
              <w:ind w:right="-57" w:firstLine="0"/>
              <w:jc w:val="center"/>
              <w:rPr>
                <w:color w:val="000000"/>
                <w:sz w:val="18"/>
                <w:szCs w:val="18"/>
              </w:rPr>
            </w:pPr>
            <w:r w:rsidRPr="000333E1">
              <w:rPr>
                <w:color w:val="000000"/>
                <w:sz w:val="18"/>
                <w:szCs w:val="18"/>
              </w:rPr>
              <w:t>6</w:t>
            </w:r>
          </w:p>
        </w:tc>
      </w:tr>
    </w:tbl>
    <w:p w:rsidR="000333E1" w:rsidRDefault="000333E1" w:rsidP="000333E1">
      <w:pPr>
        <w:ind w:firstLine="0"/>
        <w:rPr>
          <w:b/>
          <w:sz w:val="24"/>
        </w:rPr>
        <w:sectPr w:rsidR="000333E1" w:rsidSect="000333E1">
          <w:pgSz w:w="16837" w:h="11905" w:orient="landscape"/>
          <w:pgMar w:top="567" w:right="1134" w:bottom="1134" w:left="1134" w:header="720" w:footer="720" w:gutter="0"/>
          <w:cols w:space="720"/>
          <w:noEndnote/>
          <w:docGrid w:linePitch="354"/>
        </w:sectPr>
      </w:pPr>
    </w:p>
    <w:p w:rsidR="000333E1" w:rsidRPr="00CC2A3F" w:rsidRDefault="000333E1" w:rsidP="000333E1">
      <w:pPr>
        <w:tabs>
          <w:tab w:val="left" w:pos="142"/>
        </w:tabs>
        <w:ind w:left="6804" w:firstLine="0"/>
        <w:jc w:val="center"/>
        <w:rPr>
          <w:sz w:val="24"/>
        </w:rPr>
      </w:pPr>
      <w:r>
        <w:rPr>
          <w:sz w:val="24"/>
        </w:rPr>
        <w:lastRenderedPageBreak/>
        <w:t>Приложение 2</w:t>
      </w:r>
    </w:p>
    <w:p w:rsidR="000333E1" w:rsidRPr="00CC2A3F" w:rsidRDefault="000333E1" w:rsidP="000333E1">
      <w:pPr>
        <w:tabs>
          <w:tab w:val="left" w:pos="142"/>
        </w:tabs>
        <w:ind w:left="6804" w:firstLine="0"/>
        <w:jc w:val="center"/>
        <w:rPr>
          <w:sz w:val="24"/>
        </w:rPr>
      </w:pPr>
      <w:r w:rsidRPr="00CC2A3F">
        <w:rPr>
          <w:sz w:val="24"/>
        </w:rPr>
        <w:t>к изменениям в муниципальную программу</w:t>
      </w:r>
    </w:p>
    <w:p w:rsidR="000333E1" w:rsidRPr="00CC2A3F" w:rsidRDefault="000333E1" w:rsidP="000333E1">
      <w:pPr>
        <w:ind w:left="6804" w:firstLine="0"/>
        <w:jc w:val="center"/>
        <w:rPr>
          <w:color w:val="000000"/>
          <w:sz w:val="24"/>
        </w:rPr>
      </w:pPr>
    </w:p>
    <w:p w:rsidR="000333E1" w:rsidRPr="00CC2A3F" w:rsidRDefault="000333E1" w:rsidP="000333E1">
      <w:pPr>
        <w:ind w:left="6804" w:firstLine="0"/>
        <w:jc w:val="center"/>
        <w:rPr>
          <w:color w:val="000000"/>
          <w:sz w:val="24"/>
        </w:rPr>
      </w:pPr>
      <w:r w:rsidRPr="00CC2A3F">
        <w:rPr>
          <w:color w:val="000000"/>
          <w:sz w:val="24"/>
        </w:rPr>
        <w:t xml:space="preserve">«Приложение № 2 </w:t>
      </w:r>
    </w:p>
    <w:p w:rsidR="000333E1" w:rsidRPr="00CC2A3F" w:rsidRDefault="000333E1" w:rsidP="000333E1">
      <w:pPr>
        <w:ind w:left="6804" w:firstLine="0"/>
        <w:jc w:val="center"/>
        <w:rPr>
          <w:b/>
          <w:bCs/>
          <w:color w:val="000000"/>
          <w:sz w:val="24"/>
        </w:rPr>
      </w:pPr>
      <w:r w:rsidRPr="00CC2A3F">
        <w:rPr>
          <w:color w:val="000000"/>
          <w:sz w:val="24"/>
        </w:rPr>
        <w:t xml:space="preserve">к муниципальной программе </w:t>
      </w:r>
      <w:proofErr w:type="spellStart"/>
      <w:r w:rsidRPr="00CC2A3F">
        <w:rPr>
          <w:color w:val="000000"/>
          <w:sz w:val="24"/>
        </w:rPr>
        <w:t>Чуварлейского</w:t>
      </w:r>
      <w:proofErr w:type="spellEnd"/>
      <w:r w:rsidRPr="00CC2A3F">
        <w:rPr>
          <w:color w:val="000000"/>
          <w:sz w:val="24"/>
        </w:rPr>
        <w:t xml:space="preserve"> сельского поселения «Разв</w:t>
      </w:r>
      <w:r w:rsidRPr="00CC2A3F">
        <w:rPr>
          <w:color w:val="000000"/>
          <w:sz w:val="24"/>
        </w:rPr>
        <w:t>и</w:t>
      </w:r>
      <w:r w:rsidRPr="00CC2A3F">
        <w:rPr>
          <w:color w:val="000000"/>
          <w:sz w:val="24"/>
        </w:rPr>
        <w:t>тие транспортной системы»</w:t>
      </w:r>
      <w:r w:rsidRPr="00CC2A3F">
        <w:rPr>
          <w:b/>
          <w:bCs/>
          <w:color w:val="000000"/>
          <w:sz w:val="24"/>
        </w:rPr>
        <w:t xml:space="preserve"> </w:t>
      </w:r>
    </w:p>
    <w:p w:rsidR="000333E1" w:rsidRPr="00876CE7" w:rsidRDefault="000333E1" w:rsidP="000333E1">
      <w:pPr>
        <w:ind w:firstLine="0"/>
        <w:jc w:val="center"/>
        <w:rPr>
          <w:b/>
          <w:bCs/>
          <w:color w:val="000000"/>
          <w:sz w:val="22"/>
          <w:szCs w:val="18"/>
        </w:rPr>
      </w:pPr>
    </w:p>
    <w:p w:rsidR="000333E1" w:rsidRPr="00876CE7" w:rsidRDefault="000333E1" w:rsidP="000333E1">
      <w:pPr>
        <w:ind w:firstLine="0"/>
        <w:jc w:val="center"/>
        <w:rPr>
          <w:b/>
          <w:bCs/>
          <w:color w:val="000000"/>
          <w:sz w:val="24"/>
          <w:szCs w:val="18"/>
        </w:rPr>
      </w:pPr>
      <w:r w:rsidRPr="00876CE7">
        <w:rPr>
          <w:b/>
          <w:bCs/>
          <w:color w:val="000000"/>
          <w:sz w:val="24"/>
          <w:szCs w:val="18"/>
        </w:rPr>
        <w:t xml:space="preserve">РЕСУРСНОЕ ОБЕСПЕЧЕНИЕ                                                                                                    </w:t>
      </w:r>
      <w:r w:rsidRPr="00876CE7">
        <w:rPr>
          <w:b/>
          <w:bCs/>
          <w:color w:val="000000"/>
          <w:sz w:val="24"/>
          <w:szCs w:val="18"/>
        </w:rPr>
        <w:br/>
        <w:t xml:space="preserve">реализации муниципальной программы </w:t>
      </w:r>
      <w:proofErr w:type="spellStart"/>
      <w:r w:rsidRPr="00876CE7">
        <w:rPr>
          <w:b/>
          <w:bCs/>
          <w:color w:val="000000"/>
          <w:sz w:val="24"/>
          <w:szCs w:val="18"/>
        </w:rPr>
        <w:t>Чуварлейского</w:t>
      </w:r>
      <w:proofErr w:type="spellEnd"/>
      <w:r w:rsidRPr="00876CE7">
        <w:rPr>
          <w:b/>
          <w:bCs/>
          <w:color w:val="000000"/>
          <w:sz w:val="24"/>
          <w:szCs w:val="18"/>
        </w:rPr>
        <w:t xml:space="preserve"> сельского поселения</w:t>
      </w:r>
    </w:p>
    <w:p w:rsidR="000333E1" w:rsidRPr="00876CE7" w:rsidRDefault="000333E1" w:rsidP="000333E1">
      <w:pPr>
        <w:ind w:firstLine="0"/>
        <w:jc w:val="center"/>
        <w:rPr>
          <w:color w:val="000000"/>
        </w:rPr>
      </w:pPr>
      <w:r w:rsidRPr="00876CE7">
        <w:rPr>
          <w:b/>
          <w:bCs/>
          <w:color w:val="000000"/>
          <w:sz w:val="24"/>
          <w:szCs w:val="18"/>
        </w:rPr>
        <w:t xml:space="preserve"> «Развитие транспортной системы» за счет всех источников финансирования</w:t>
      </w:r>
    </w:p>
    <w:tbl>
      <w:tblPr>
        <w:tblpPr w:leftFromText="180" w:rightFromText="180" w:vertAnchor="text" w:horzAnchor="margin" w:tblpY="241"/>
        <w:tblW w:w="15559" w:type="dxa"/>
        <w:tblLayout w:type="fixed"/>
        <w:tblLook w:val="04A0" w:firstRow="1" w:lastRow="0" w:firstColumn="1" w:lastColumn="0" w:noHBand="0" w:noVBand="1"/>
      </w:tblPr>
      <w:tblGrid>
        <w:gridCol w:w="1242"/>
        <w:gridCol w:w="1985"/>
        <w:gridCol w:w="709"/>
        <w:gridCol w:w="708"/>
        <w:gridCol w:w="1134"/>
        <w:gridCol w:w="709"/>
        <w:gridCol w:w="1134"/>
        <w:gridCol w:w="851"/>
        <w:gridCol w:w="850"/>
        <w:gridCol w:w="851"/>
        <w:gridCol w:w="850"/>
        <w:gridCol w:w="851"/>
        <w:gridCol w:w="850"/>
        <w:gridCol w:w="851"/>
        <w:gridCol w:w="850"/>
        <w:gridCol w:w="1134"/>
      </w:tblGrid>
      <w:tr w:rsidR="000333E1" w:rsidRPr="00876CE7" w:rsidTr="000333E1">
        <w:trPr>
          <w:trHeight w:val="450"/>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Наименование мун</w:t>
            </w:r>
            <w:r w:rsidRPr="00876CE7">
              <w:rPr>
                <w:color w:val="000000"/>
                <w:sz w:val="18"/>
                <w:szCs w:val="18"/>
              </w:rPr>
              <w:t>и</w:t>
            </w:r>
            <w:r w:rsidRPr="00876CE7">
              <w:rPr>
                <w:color w:val="000000"/>
                <w:sz w:val="18"/>
                <w:szCs w:val="18"/>
              </w:rPr>
              <w:t>ципальной программы поселения (подпр</w:t>
            </w:r>
            <w:r w:rsidRPr="00876CE7">
              <w:rPr>
                <w:color w:val="000000"/>
                <w:sz w:val="18"/>
                <w:szCs w:val="18"/>
              </w:rPr>
              <w:t>о</w:t>
            </w:r>
            <w:r w:rsidRPr="00876CE7">
              <w:rPr>
                <w:color w:val="000000"/>
                <w:sz w:val="18"/>
                <w:szCs w:val="18"/>
              </w:rPr>
              <w:t>граммы муниципал</w:t>
            </w:r>
            <w:r w:rsidRPr="00876CE7">
              <w:rPr>
                <w:color w:val="000000"/>
                <w:sz w:val="18"/>
                <w:szCs w:val="18"/>
              </w:rPr>
              <w:t>ь</w:t>
            </w:r>
            <w:r w:rsidRPr="00876CE7">
              <w:rPr>
                <w:color w:val="000000"/>
                <w:sz w:val="18"/>
                <w:szCs w:val="18"/>
              </w:rPr>
              <w:t>ной программы пос</w:t>
            </w:r>
            <w:r w:rsidRPr="00876CE7">
              <w:rPr>
                <w:color w:val="000000"/>
                <w:sz w:val="18"/>
                <w:szCs w:val="18"/>
              </w:rPr>
              <w:t>е</w:t>
            </w:r>
            <w:r w:rsidRPr="00876CE7">
              <w:rPr>
                <w:color w:val="000000"/>
                <w:sz w:val="18"/>
                <w:szCs w:val="18"/>
              </w:rPr>
              <w:t>ления),  основного мероприятия</w:t>
            </w:r>
          </w:p>
        </w:tc>
        <w:tc>
          <w:tcPr>
            <w:tcW w:w="3260" w:type="dxa"/>
            <w:gridSpan w:val="4"/>
            <w:tcBorders>
              <w:top w:val="single" w:sz="4" w:space="0" w:color="auto"/>
              <w:left w:val="nil"/>
              <w:bottom w:val="single" w:sz="4" w:space="0" w:color="auto"/>
              <w:right w:val="single" w:sz="4" w:space="0" w:color="000000"/>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Код бюджетной классификации</w:t>
            </w:r>
          </w:p>
        </w:tc>
        <w:tc>
          <w:tcPr>
            <w:tcW w:w="1134" w:type="dxa"/>
            <w:vMerge w:val="restart"/>
            <w:tcBorders>
              <w:top w:val="single" w:sz="4" w:space="0" w:color="auto"/>
              <w:left w:val="nil"/>
              <w:right w:val="nil"/>
            </w:tcBorders>
            <w:shd w:val="clear" w:color="auto" w:fill="auto"/>
          </w:tcPr>
          <w:p w:rsidR="000333E1" w:rsidRPr="00876CE7" w:rsidRDefault="000333E1" w:rsidP="000333E1">
            <w:pPr>
              <w:ind w:firstLine="0"/>
              <w:jc w:val="center"/>
              <w:rPr>
                <w:color w:val="000000"/>
                <w:sz w:val="18"/>
                <w:szCs w:val="18"/>
              </w:rPr>
            </w:pPr>
          </w:p>
          <w:p w:rsidR="000333E1" w:rsidRPr="00876CE7" w:rsidRDefault="000333E1" w:rsidP="000333E1">
            <w:pPr>
              <w:ind w:firstLine="0"/>
              <w:jc w:val="center"/>
              <w:rPr>
                <w:color w:val="000000"/>
                <w:sz w:val="18"/>
                <w:szCs w:val="18"/>
              </w:rPr>
            </w:pPr>
            <w:r w:rsidRPr="00876CE7">
              <w:rPr>
                <w:color w:val="000000"/>
                <w:sz w:val="18"/>
                <w:szCs w:val="18"/>
              </w:rPr>
              <w:t>Источники финанс</w:t>
            </w:r>
            <w:r w:rsidRPr="00876CE7">
              <w:rPr>
                <w:color w:val="000000"/>
                <w:sz w:val="18"/>
                <w:szCs w:val="18"/>
              </w:rPr>
              <w:t>и</w:t>
            </w:r>
            <w:r w:rsidRPr="00876CE7">
              <w:rPr>
                <w:color w:val="000000"/>
                <w:sz w:val="18"/>
                <w:szCs w:val="18"/>
              </w:rPr>
              <w:t>рования</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Расходы по годам, тыс. рублей</w:t>
            </w:r>
          </w:p>
        </w:tc>
      </w:tr>
      <w:tr w:rsidR="000333E1" w:rsidRPr="00876CE7" w:rsidTr="000333E1">
        <w:trPr>
          <w:trHeight w:val="1089"/>
        </w:trPr>
        <w:tc>
          <w:tcPr>
            <w:tcW w:w="1242" w:type="dxa"/>
            <w:vMerge/>
            <w:tcBorders>
              <w:top w:val="nil"/>
              <w:left w:val="single" w:sz="4" w:space="0" w:color="auto"/>
              <w:bottom w:val="single" w:sz="4" w:space="0" w:color="000000"/>
              <w:right w:val="single" w:sz="4" w:space="0" w:color="auto"/>
            </w:tcBorders>
            <w:vAlign w:val="center"/>
          </w:tcPr>
          <w:p w:rsidR="000333E1" w:rsidRPr="00876CE7" w:rsidRDefault="000333E1" w:rsidP="000333E1">
            <w:pPr>
              <w:ind w:firstLine="0"/>
              <w:jc w:val="center"/>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tcPr>
          <w:p w:rsidR="000333E1" w:rsidRPr="00876CE7" w:rsidRDefault="000333E1" w:rsidP="000333E1">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ГРБС</w:t>
            </w: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roofErr w:type="spellStart"/>
            <w:r w:rsidRPr="00876CE7">
              <w:rPr>
                <w:color w:val="000000"/>
                <w:sz w:val="18"/>
                <w:szCs w:val="18"/>
              </w:rPr>
              <w:t>РзПр</w:t>
            </w:r>
            <w:proofErr w:type="spellEnd"/>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ЦСР</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ВР</w:t>
            </w:r>
          </w:p>
        </w:tc>
        <w:tc>
          <w:tcPr>
            <w:tcW w:w="1134" w:type="dxa"/>
            <w:vMerge/>
            <w:tcBorders>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2019 год</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2020 год</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2021 год</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2022 год</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2023 год</w:t>
            </w:r>
          </w:p>
        </w:tc>
        <w:tc>
          <w:tcPr>
            <w:tcW w:w="850" w:type="dxa"/>
            <w:tcBorders>
              <w:top w:val="nil"/>
              <w:left w:val="nil"/>
              <w:bottom w:val="single" w:sz="4" w:space="0" w:color="auto"/>
              <w:right w:val="nil"/>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2024 год</w:t>
            </w:r>
          </w:p>
        </w:tc>
        <w:tc>
          <w:tcPr>
            <w:tcW w:w="851" w:type="dxa"/>
            <w:tcBorders>
              <w:top w:val="nil"/>
              <w:left w:val="single" w:sz="4" w:space="0" w:color="auto"/>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2025 год</w:t>
            </w:r>
          </w:p>
        </w:tc>
        <w:tc>
          <w:tcPr>
            <w:tcW w:w="850" w:type="dxa"/>
            <w:tcBorders>
              <w:top w:val="nil"/>
              <w:left w:val="single" w:sz="4" w:space="0" w:color="auto"/>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2026-2030</w:t>
            </w:r>
          </w:p>
        </w:tc>
        <w:tc>
          <w:tcPr>
            <w:tcW w:w="1134" w:type="dxa"/>
            <w:tcBorders>
              <w:top w:val="nil"/>
              <w:left w:val="single" w:sz="4" w:space="0" w:color="auto"/>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2031-2035</w:t>
            </w:r>
          </w:p>
        </w:tc>
      </w:tr>
      <w:tr w:rsidR="000333E1" w:rsidRPr="00876CE7" w:rsidTr="000333E1">
        <w:trPr>
          <w:trHeight w:val="300"/>
        </w:trPr>
        <w:tc>
          <w:tcPr>
            <w:tcW w:w="1242" w:type="dxa"/>
            <w:tcBorders>
              <w:top w:val="nil"/>
              <w:left w:val="single" w:sz="4" w:space="0" w:color="auto"/>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w:t>
            </w:r>
          </w:p>
        </w:tc>
        <w:tc>
          <w:tcPr>
            <w:tcW w:w="1985"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3</w:t>
            </w: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4</w:t>
            </w: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5</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6</w:t>
            </w: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7</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8</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9</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11</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12</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13</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14</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15</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16</w:t>
            </w:r>
          </w:p>
        </w:tc>
      </w:tr>
      <w:tr w:rsidR="000333E1" w:rsidRPr="00876CE7" w:rsidTr="000333E1">
        <w:trPr>
          <w:trHeight w:val="330"/>
        </w:trPr>
        <w:tc>
          <w:tcPr>
            <w:tcW w:w="1242" w:type="dxa"/>
            <w:vMerge w:val="restart"/>
            <w:tcBorders>
              <w:top w:val="nil"/>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right="-28" w:firstLine="0"/>
              <w:jc w:val="center"/>
              <w:rPr>
                <w:color w:val="000000"/>
                <w:sz w:val="24"/>
              </w:rPr>
            </w:pPr>
            <w:r w:rsidRPr="00CB45C1">
              <w:rPr>
                <w:color w:val="000000"/>
                <w:sz w:val="24"/>
              </w:rPr>
              <w:t>Муниц</w:t>
            </w:r>
            <w:r w:rsidRPr="00CB45C1">
              <w:rPr>
                <w:color w:val="000000"/>
                <w:sz w:val="24"/>
              </w:rPr>
              <w:t>и</w:t>
            </w:r>
            <w:r w:rsidRPr="00CB45C1">
              <w:rPr>
                <w:color w:val="000000"/>
                <w:sz w:val="24"/>
              </w:rPr>
              <w:t>пальная програ</w:t>
            </w:r>
            <w:r w:rsidRPr="00CB45C1">
              <w:rPr>
                <w:color w:val="000000"/>
                <w:sz w:val="24"/>
              </w:rPr>
              <w:t>м</w:t>
            </w:r>
            <w:r w:rsidRPr="00CB45C1">
              <w:rPr>
                <w:color w:val="000000"/>
                <w:sz w:val="24"/>
              </w:rPr>
              <w:t xml:space="preserve">ма </w:t>
            </w:r>
            <w:proofErr w:type="spellStart"/>
            <w:r w:rsidRPr="00CB45C1">
              <w:rPr>
                <w:color w:val="000000"/>
                <w:sz w:val="24"/>
              </w:rPr>
              <w:t>Чува</w:t>
            </w:r>
            <w:r w:rsidRPr="00CB45C1">
              <w:rPr>
                <w:color w:val="000000"/>
                <w:sz w:val="24"/>
              </w:rPr>
              <w:t>р</w:t>
            </w:r>
            <w:r w:rsidRPr="00CB45C1">
              <w:rPr>
                <w:color w:val="000000"/>
                <w:sz w:val="24"/>
              </w:rPr>
              <w:t>лейского</w:t>
            </w:r>
            <w:proofErr w:type="spellEnd"/>
            <w:r w:rsidRPr="00CB45C1">
              <w:rPr>
                <w:color w:val="000000"/>
                <w:sz w:val="24"/>
              </w:rPr>
              <w:t xml:space="preserve"> сельского посел</w:t>
            </w:r>
            <w:r w:rsidRPr="00CB45C1">
              <w:rPr>
                <w:color w:val="000000"/>
                <w:sz w:val="24"/>
              </w:rPr>
              <w:t>е</w:t>
            </w:r>
            <w:r w:rsidRPr="00CB45C1">
              <w:rPr>
                <w:color w:val="000000"/>
                <w:sz w:val="24"/>
              </w:rPr>
              <w:t>ния</w:t>
            </w:r>
          </w:p>
        </w:tc>
        <w:tc>
          <w:tcPr>
            <w:tcW w:w="1985" w:type="dxa"/>
            <w:vMerge w:val="restart"/>
            <w:tcBorders>
              <w:top w:val="nil"/>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r w:rsidRPr="00CB45C1">
              <w:rPr>
                <w:color w:val="000000"/>
                <w:sz w:val="24"/>
              </w:rPr>
              <w:t>«Развитие тран</w:t>
            </w:r>
            <w:r w:rsidRPr="00CB45C1">
              <w:rPr>
                <w:color w:val="000000"/>
                <w:sz w:val="24"/>
              </w:rPr>
              <w:t>с</w:t>
            </w:r>
            <w:r w:rsidRPr="00CB45C1">
              <w:rPr>
                <w:color w:val="000000"/>
                <w:sz w:val="24"/>
              </w:rPr>
              <w:t>портной сист</w:t>
            </w:r>
            <w:r w:rsidRPr="00CB45C1">
              <w:rPr>
                <w:color w:val="000000"/>
                <w:sz w:val="24"/>
              </w:rPr>
              <w:t>е</w:t>
            </w:r>
            <w:r w:rsidRPr="00CB45C1">
              <w:rPr>
                <w:color w:val="000000"/>
                <w:sz w:val="24"/>
              </w:rPr>
              <w:t>мы»</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Pr>
                <w:color w:val="000000"/>
                <w:sz w:val="16"/>
                <w:szCs w:val="16"/>
              </w:rPr>
              <w:t>993</w:t>
            </w: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Pr>
                <w:color w:val="000000"/>
                <w:sz w:val="16"/>
                <w:szCs w:val="16"/>
              </w:rPr>
              <w:t>0409</w:t>
            </w: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Ч200000000</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Pr>
                <w:color w:val="000000"/>
                <w:sz w:val="18"/>
                <w:szCs w:val="18"/>
              </w:rPr>
              <w:t>1116,8</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8</w:t>
            </w:r>
            <w:r>
              <w:rPr>
                <w:color w:val="000000"/>
                <w:sz w:val="18"/>
                <w:szCs w:val="18"/>
              </w:rPr>
              <w:t>88,8</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Pr>
                <w:color w:val="000000"/>
                <w:sz w:val="18"/>
                <w:szCs w:val="18"/>
              </w:rPr>
              <w:t>887,5</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Pr>
                <w:color w:val="000000"/>
                <w:sz w:val="18"/>
                <w:szCs w:val="18"/>
              </w:rPr>
              <w:t>1142,8</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852,6</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4263,2</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4263,2</w:t>
            </w:r>
          </w:p>
        </w:tc>
      </w:tr>
      <w:tr w:rsidR="000333E1" w:rsidRPr="00876CE7" w:rsidTr="000333E1">
        <w:trPr>
          <w:trHeight w:val="492"/>
        </w:trPr>
        <w:tc>
          <w:tcPr>
            <w:tcW w:w="1242" w:type="dxa"/>
            <w:vMerge/>
            <w:tcBorders>
              <w:left w:val="single" w:sz="4" w:space="0" w:color="auto"/>
              <w:right w:val="single" w:sz="4" w:space="0" w:color="auto"/>
            </w:tcBorders>
          </w:tcPr>
          <w:p w:rsidR="000333E1" w:rsidRPr="00876CE7" w:rsidRDefault="000333E1" w:rsidP="000333E1">
            <w:pPr>
              <w:ind w:firstLine="0"/>
              <w:jc w:val="center"/>
              <w:rPr>
                <w:b/>
                <w:bCs/>
                <w:color w:val="000000"/>
                <w:sz w:val="18"/>
                <w:szCs w:val="18"/>
              </w:rPr>
            </w:pPr>
          </w:p>
        </w:tc>
        <w:tc>
          <w:tcPr>
            <w:tcW w:w="1985" w:type="dxa"/>
            <w:vMerge/>
            <w:tcBorders>
              <w:left w:val="single" w:sz="4" w:space="0" w:color="auto"/>
              <w:right w:val="single" w:sz="4" w:space="0" w:color="auto"/>
            </w:tcBorders>
          </w:tcPr>
          <w:p w:rsidR="000333E1" w:rsidRPr="00876CE7" w:rsidRDefault="000333E1" w:rsidP="000333E1">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r>
      <w:tr w:rsidR="000333E1" w:rsidRPr="00876CE7" w:rsidTr="000333E1">
        <w:trPr>
          <w:trHeight w:val="375"/>
        </w:trPr>
        <w:tc>
          <w:tcPr>
            <w:tcW w:w="1242" w:type="dxa"/>
            <w:vMerge/>
            <w:tcBorders>
              <w:left w:val="single" w:sz="4" w:space="0" w:color="auto"/>
              <w:right w:val="single" w:sz="4" w:space="0" w:color="auto"/>
            </w:tcBorders>
          </w:tcPr>
          <w:p w:rsidR="000333E1" w:rsidRPr="00876CE7" w:rsidRDefault="000333E1" w:rsidP="000333E1">
            <w:pPr>
              <w:ind w:firstLine="0"/>
              <w:jc w:val="center"/>
              <w:rPr>
                <w:b/>
                <w:bCs/>
                <w:color w:val="000000"/>
                <w:sz w:val="18"/>
                <w:szCs w:val="18"/>
              </w:rPr>
            </w:pPr>
          </w:p>
        </w:tc>
        <w:tc>
          <w:tcPr>
            <w:tcW w:w="1985" w:type="dxa"/>
            <w:vMerge/>
            <w:tcBorders>
              <w:left w:val="single" w:sz="4" w:space="0" w:color="auto"/>
              <w:right w:val="single" w:sz="4" w:space="0" w:color="auto"/>
            </w:tcBorders>
          </w:tcPr>
          <w:p w:rsidR="000333E1" w:rsidRPr="00876CE7" w:rsidRDefault="000333E1" w:rsidP="000333E1">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6"/>
                <w:szCs w:val="16"/>
              </w:rPr>
              <w:t>республ</w:t>
            </w:r>
            <w:r w:rsidRPr="00876CE7">
              <w:rPr>
                <w:color w:val="000000"/>
                <w:sz w:val="16"/>
                <w:szCs w:val="16"/>
              </w:rPr>
              <w:t>и</w:t>
            </w:r>
            <w:r w:rsidRPr="00876CE7">
              <w:rPr>
                <w:color w:val="000000"/>
                <w:sz w:val="16"/>
                <w:szCs w:val="16"/>
              </w:rPr>
              <w:t>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Pr>
                <w:color w:val="000000"/>
                <w:sz w:val="16"/>
                <w:szCs w:val="16"/>
              </w:rPr>
              <w:t>800,2</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33"/>
            </w:pPr>
            <w:r w:rsidRPr="00876CE7">
              <w:rPr>
                <w:color w:val="000000"/>
                <w:sz w:val="18"/>
                <w:szCs w:val="18"/>
              </w:rPr>
              <w:t>549,5</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2747,7</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2747,7</w:t>
            </w:r>
          </w:p>
        </w:tc>
      </w:tr>
      <w:tr w:rsidR="000333E1" w:rsidRPr="00876CE7" w:rsidTr="000333E1">
        <w:trPr>
          <w:trHeight w:val="289"/>
        </w:trPr>
        <w:tc>
          <w:tcPr>
            <w:tcW w:w="1242" w:type="dxa"/>
            <w:vMerge/>
            <w:tcBorders>
              <w:left w:val="single" w:sz="4" w:space="0" w:color="auto"/>
              <w:right w:val="single" w:sz="4" w:space="0" w:color="auto"/>
            </w:tcBorders>
          </w:tcPr>
          <w:p w:rsidR="000333E1" w:rsidRPr="00876CE7" w:rsidRDefault="000333E1" w:rsidP="000333E1">
            <w:pPr>
              <w:ind w:firstLine="0"/>
              <w:jc w:val="center"/>
              <w:rPr>
                <w:b/>
                <w:bCs/>
                <w:color w:val="000000"/>
                <w:sz w:val="18"/>
                <w:szCs w:val="18"/>
              </w:rPr>
            </w:pPr>
          </w:p>
        </w:tc>
        <w:tc>
          <w:tcPr>
            <w:tcW w:w="1985" w:type="dxa"/>
            <w:vMerge/>
            <w:tcBorders>
              <w:left w:val="single" w:sz="4" w:space="0" w:color="auto"/>
              <w:right w:val="single" w:sz="4" w:space="0" w:color="auto"/>
            </w:tcBorders>
          </w:tcPr>
          <w:p w:rsidR="000333E1" w:rsidRPr="00876CE7" w:rsidRDefault="000333E1" w:rsidP="000333E1">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Pr="0087088F" w:rsidRDefault="000333E1" w:rsidP="000333E1">
            <w:pPr>
              <w:ind w:firstLine="0"/>
              <w:jc w:val="center"/>
              <w:rPr>
                <w:color w:val="000000"/>
                <w:sz w:val="16"/>
                <w:szCs w:val="16"/>
                <w:lang w:val="en-US"/>
              </w:rPr>
            </w:pPr>
            <w:r>
              <w:rPr>
                <w:color w:val="000000"/>
                <w:sz w:val="16"/>
                <w:szCs w:val="16"/>
              </w:rPr>
              <w:t>Ч2103</w:t>
            </w:r>
            <w:r>
              <w:rPr>
                <w:color w:val="000000"/>
                <w:sz w:val="16"/>
                <w:szCs w:val="16"/>
                <w:lang w:val="en-US"/>
              </w:rPr>
              <w:t>S4191</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1134" w:type="dxa"/>
            <w:vMerge/>
            <w:tcBorders>
              <w:left w:val="nil"/>
              <w:right w:val="single" w:sz="4" w:space="0" w:color="auto"/>
            </w:tcBorders>
            <w:shd w:val="clear" w:color="auto" w:fill="auto"/>
          </w:tcPr>
          <w:p w:rsidR="000333E1" w:rsidRPr="00876CE7" w:rsidRDefault="000333E1" w:rsidP="000333E1">
            <w:pPr>
              <w:ind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lang w:val="en-US"/>
              </w:rPr>
              <w:t>316</w:t>
            </w:r>
            <w:r w:rsidRPr="00CC0CFF">
              <w:rPr>
                <w:color w:val="000000"/>
                <w:sz w:val="18"/>
                <w:szCs w:val="18"/>
              </w:rPr>
              <w:t>,6</w:t>
            </w:r>
          </w:p>
        </w:tc>
        <w:tc>
          <w:tcPr>
            <w:tcW w:w="851" w:type="dxa"/>
            <w:tcBorders>
              <w:top w:val="nil"/>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315,3</w:t>
            </w:r>
          </w:p>
        </w:tc>
        <w:tc>
          <w:tcPr>
            <w:tcW w:w="850" w:type="dxa"/>
            <w:tcBorders>
              <w:top w:val="nil"/>
              <w:left w:val="nil"/>
              <w:bottom w:val="single" w:sz="4" w:space="0" w:color="auto"/>
              <w:right w:val="single" w:sz="4" w:space="0" w:color="auto"/>
            </w:tcBorders>
            <w:shd w:val="clear" w:color="auto" w:fill="auto"/>
          </w:tcPr>
          <w:p w:rsidR="000333E1" w:rsidRPr="00CC0CFF" w:rsidRDefault="000333E1" w:rsidP="000333E1">
            <w:pPr>
              <w:ind w:firstLine="33"/>
              <w:rPr>
                <w:color w:val="000000"/>
                <w:sz w:val="18"/>
                <w:szCs w:val="18"/>
              </w:rPr>
            </w:pPr>
            <w:r w:rsidRPr="00CC0CFF">
              <w:rPr>
                <w:color w:val="000000"/>
                <w:sz w:val="18"/>
                <w:szCs w:val="18"/>
              </w:rPr>
              <w:t>570,6</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r>
      <w:tr w:rsidR="000333E1" w:rsidRPr="00876CE7" w:rsidTr="000333E1">
        <w:trPr>
          <w:trHeight w:val="407"/>
        </w:trPr>
        <w:tc>
          <w:tcPr>
            <w:tcW w:w="1242" w:type="dxa"/>
            <w:vMerge/>
            <w:tcBorders>
              <w:left w:val="single" w:sz="4" w:space="0" w:color="auto"/>
              <w:right w:val="single" w:sz="4" w:space="0" w:color="auto"/>
            </w:tcBorders>
          </w:tcPr>
          <w:p w:rsidR="000333E1" w:rsidRPr="00876CE7" w:rsidRDefault="000333E1" w:rsidP="000333E1">
            <w:pPr>
              <w:ind w:firstLine="0"/>
              <w:jc w:val="center"/>
              <w:rPr>
                <w:b/>
                <w:bCs/>
                <w:color w:val="000000"/>
                <w:sz w:val="18"/>
                <w:szCs w:val="18"/>
              </w:rPr>
            </w:pPr>
          </w:p>
        </w:tc>
        <w:tc>
          <w:tcPr>
            <w:tcW w:w="1985" w:type="dxa"/>
            <w:vMerge/>
            <w:tcBorders>
              <w:left w:val="single" w:sz="4" w:space="0" w:color="auto"/>
              <w:right w:val="single" w:sz="4" w:space="0" w:color="auto"/>
            </w:tcBorders>
          </w:tcPr>
          <w:p w:rsidR="000333E1" w:rsidRPr="00876CE7" w:rsidRDefault="000333E1" w:rsidP="000333E1">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Pr="007A2C0F" w:rsidRDefault="000333E1" w:rsidP="000333E1">
            <w:pPr>
              <w:ind w:firstLine="0"/>
              <w:jc w:val="center"/>
              <w:rPr>
                <w:color w:val="000000"/>
                <w:sz w:val="16"/>
                <w:szCs w:val="16"/>
                <w:lang w:val="en-US"/>
              </w:rPr>
            </w:pPr>
            <w:r>
              <w:rPr>
                <w:color w:val="000000"/>
                <w:sz w:val="16"/>
                <w:szCs w:val="16"/>
              </w:rPr>
              <w:t>Ч2103</w:t>
            </w:r>
            <w:r>
              <w:rPr>
                <w:color w:val="000000"/>
                <w:sz w:val="16"/>
                <w:szCs w:val="16"/>
                <w:lang w:val="en-US"/>
              </w:rPr>
              <w:t>S4192</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219,0</w:t>
            </w:r>
          </w:p>
        </w:tc>
        <w:tc>
          <w:tcPr>
            <w:tcW w:w="851" w:type="dxa"/>
            <w:tcBorders>
              <w:top w:val="nil"/>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219,0</w:t>
            </w:r>
          </w:p>
        </w:tc>
        <w:tc>
          <w:tcPr>
            <w:tcW w:w="850" w:type="dxa"/>
            <w:tcBorders>
              <w:top w:val="nil"/>
              <w:left w:val="nil"/>
              <w:bottom w:val="single" w:sz="4" w:space="0" w:color="auto"/>
              <w:right w:val="single" w:sz="4" w:space="0" w:color="auto"/>
            </w:tcBorders>
            <w:shd w:val="clear" w:color="auto" w:fill="auto"/>
          </w:tcPr>
          <w:p w:rsidR="000333E1" w:rsidRPr="00CC0CFF" w:rsidRDefault="000333E1" w:rsidP="000333E1">
            <w:pPr>
              <w:ind w:firstLine="33"/>
              <w:rPr>
                <w:color w:val="000000"/>
                <w:sz w:val="18"/>
                <w:szCs w:val="18"/>
              </w:rPr>
            </w:pPr>
            <w:r w:rsidRPr="00CC0CFF">
              <w:rPr>
                <w:color w:val="000000"/>
                <w:sz w:val="18"/>
                <w:szCs w:val="18"/>
              </w:rPr>
              <w:t>219,0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r>
      <w:tr w:rsidR="000333E1" w:rsidRPr="00876CE7" w:rsidTr="000333E1">
        <w:trPr>
          <w:trHeight w:val="347"/>
        </w:trPr>
        <w:tc>
          <w:tcPr>
            <w:tcW w:w="1242"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6"/>
                <w:szCs w:val="16"/>
              </w:rPr>
            </w:pPr>
            <w:r w:rsidRPr="00876CE7">
              <w:rPr>
                <w:color w:val="000000"/>
                <w:sz w:val="16"/>
                <w:szCs w:val="16"/>
              </w:rPr>
              <w:t>Ч210374190</w:t>
            </w: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vMerge w:val="restart"/>
            <w:tcBorders>
              <w:top w:val="nil"/>
              <w:left w:val="nil"/>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Pr>
                <w:color w:val="000000"/>
                <w:sz w:val="16"/>
                <w:szCs w:val="16"/>
              </w:rPr>
              <w:t>274,5</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242,0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242,0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242,0</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1210,2</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1210,2</w:t>
            </w:r>
          </w:p>
        </w:tc>
      </w:tr>
      <w:tr w:rsidR="000333E1" w:rsidRPr="00876CE7" w:rsidTr="000333E1">
        <w:trPr>
          <w:trHeight w:val="560"/>
        </w:trPr>
        <w:tc>
          <w:tcPr>
            <w:tcW w:w="1242"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vMerge/>
            <w:tcBorders>
              <w:left w:val="nil"/>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Pr>
                <w:color w:val="000000"/>
                <w:sz w:val="18"/>
                <w:szCs w:val="18"/>
              </w:rPr>
              <w:t>42,1</w:t>
            </w:r>
          </w:p>
        </w:tc>
        <w:tc>
          <w:tcPr>
            <w:tcW w:w="850"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33"/>
            </w:pPr>
            <w:r w:rsidRPr="00876CE7">
              <w:rPr>
                <w:color w:val="000000"/>
                <w:sz w:val="18"/>
                <w:szCs w:val="18"/>
              </w:rPr>
              <w:t>61,1</w:t>
            </w:r>
          </w:p>
        </w:tc>
        <w:tc>
          <w:tcPr>
            <w:tcW w:w="850"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33"/>
            </w:pPr>
            <w:r w:rsidRPr="00876CE7">
              <w:rPr>
                <w:color w:val="000000"/>
                <w:sz w:val="18"/>
                <w:szCs w:val="18"/>
              </w:rPr>
              <w:t>61,1</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33"/>
            </w:pPr>
            <w:r w:rsidRPr="00876CE7">
              <w:rPr>
                <w:color w:val="000000"/>
                <w:sz w:val="18"/>
                <w:szCs w:val="18"/>
              </w:rPr>
              <w:t>61,1</w:t>
            </w:r>
          </w:p>
        </w:tc>
        <w:tc>
          <w:tcPr>
            <w:tcW w:w="850" w:type="dxa"/>
            <w:tcBorders>
              <w:top w:val="single" w:sz="4" w:space="0" w:color="auto"/>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305,3</w:t>
            </w:r>
          </w:p>
        </w:tc>
        <w:tc>
          <w:tcPr>
            <w:tcW w:w="1134" w:type="dxa"/>
            <w:tcBorders>
              <w:top w:val="single" w:sz="4" w:space="0" w:color="auto"/>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305,3</w:t>
            </w:r>
          </w:p>
        </w:tc>
      </w:tr>
      <w:tr w:rsidR="000333E1" w:rsidRPr="00876CE7" w:rsidTr="000333E1">
        <w:trPr>
          <w:trHeight w:val="560"/>
        </w:trPr>
        <w:tc>
          <w:tcPr>
            <w:tcW w:w="1242"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6"/>
                <w:szCs w:val="16"/>
              </w:rPr>
            </w:pPr>
            <w:r>
              <w:rPr>
                <w:color w:val="000000"/>
                <w:sz w:val="16"/>
                <w:szCs w:val="16"/>
              </w:rPr>
              <w:t>Ч210374192</w:t>
            </w:r>
          </w:p>
        </w:tc>
        <w:tc>
          <w:tcPr>
            <w:tcW w:w="709"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vMerge/>
            <w:tcBorders>
              <w:left w:val="nil"/>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r>
              <w:rPr>
                <w:color w:val="000000"/>
                <w:sz w:val="18"/>
                <w:szCs w:val="18"/>
              </w:rPr>
              <w:t>325,0</w:t>
            </w:r>
          </w:p>
        </w:tc>
        <w:tc>
          <w:tcPr>
            <w:tcW w:w="851" w:type="dxa"/>
            <w:tcBorders>
              <w:top w:val="single" w:sz="4" w:space="0" w:color="auto"/>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r>
              <w:rPr>
                <w:color w:val="000000"/>
                <w:sz w:val="18"/>
                <w:szCs w:val="18"/>
              </w:rPr>
              <w:t>325,1</w:t>
            </w:r>
          </w:p>
        </w:tc>
        <w:tc>
          <w:tcPr>
            <w:tcW w:w="850" w:type="dxa"/>
            <w:tcBorders>
              <w:top w:val="single" w:sz="4" w:space="0" w:color="auto"/>
              <w:left w:val="nil"/>
              <w:bottom w:val="single" w:sz="4" w:space="0" w:color="auto"/>
              <w:right w:val="single" w:sz="4" w:space="0" w:color="auto"/>
            </w:tcBorders>
            <w:shd w:val="clear" w:color="auto" w:fill="auto"/>
          </w:tcPr>
          <w:p w:rsidR="000333E1" w:rsidRDefault="000333E1" w:rsidP="000333E1">
            <w:pPr>
              <w:ind w:firstLine="33"/>
              <w:rPr>
                <w:color w:val="000000"/>
                <w:sz w:val="18"/>
                <w:szCs w:val="18"/>
              </w:rPr>
            </w:pPr>
            <w:r>
              <w:rPr>
                <w:color w:val="000000"/>
                <w:sz w:val="18"/>
                <w:szCs w:val="18"/>
              </w:rPr>
              <w:t>311,7</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r>
      <w:tr w:rsidR="000333E1" w:rsidRPr="00876CE7" w:rsidTr="000333E1">
        <w:trPr>
          <w:trHeight w:val="560"/>
        </w:trPr>
        <w:tc>
          <w:tcPr>
            <w:tcW w:w="1242"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0333E1" w:rsidRPr="00AC1B63" w:rsidRDefault="000333E1" w:rsidP="000333E1">
            <w:pPr>
              <w:ind w:firstLine="0"/>
              <w:jc w:val="center"/>
              <w:rPr>
                <w:color w:val="000000"/>
                <w:sz w:val="16"/>
                <w:szCs w:val="16"/>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vMerge/>
            <w:tcBorders>
              <w:left w:val="nil"/>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16,7</w:t>
            </w:r>
          </w:p>
        </w:tc>
        <w:tc>
          <w:tcPr>
            <w:tcW w:w="851" w:type="dxa"/>
            <w:tcBorders>
              <w:top w:val="single" w:sz="4" w:space="0" w:color="auto"/>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16,6</w:t>
            </w:r>
          </w:p>
        </w:tc>
        <w:tc>
          <w:tcPr>
            <w:tcW w:w="850" w:type="dxa"/>
            <w:tcBorders>
              <w:top w:val="single" w:sz="4" w:space="0" w:color="auto"/>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30,0</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r>
      <w:tr w:rsidR="000333E1" w:rsidRPr="00876CE7" w:rsidTr="000333E1">
        <w:trPr>
          <w:trHeight w:val="348"/>
        </w:trPr>
        <w:tc>
          <w:tcPr>
            <w:tcW w:w="1242"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vMerge/>
            <w:tcBorders>
              <w:left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0333E1" w:rsidRPr="007A2C0F" w:rsidRDefault="000333E1" w:rsidP="000333E1">
            <w:pPr>
              <w:ind w:firstLine="0"/>
              <w:jc w:val="center"/>
              <w:rPr>
                <w:color w:val="000000"/>
                <w:sz w:val="16"/>
                <w:szCs w:val="16"/>
                <w:lang w:val="en-US"/>
              </w:rPr>
            </w:pPr>
            <w:r>
              <w:rPr>
                <w:color w:val="000000"/>
                <w:sz w:val="16"/>
                <w:szCs w:val="16"/>
              </w:rPr>
              <w:t>Ч2103</w:t>
            </w:r>
            <w:r>
              <w:rPr>
                <w:color w:val="000000"/>
                <w:sz w:val="16"/>
                <w:szCs w:val="16"/>
                <w:lang w:val="en-US"/>
              </w:rPr>
              <w:t>S4192</w:t>
            </w:r>
          </w:p>
        </w:tc>
        <w:tc>
          <w:tcPr>
            <w:tcW w:w="709"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vMerge/>
            <w:tcBorders>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11,5</w:t>
            </w:r>
          </w:p>
        </w:tc>
        <w:tc>
          <w:tcPr>
            <w:tcW w:w="851" w:type="dxa"/>
            <w:tcBorders>
              <w:top w:val="single" w:sz="4" w:space="0" w:color="auto"/>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11,5</w:t>
            </w:r>
          </w:p>
        </w:tc>
        <w:tc>
          <w:tcPr>
            <w:tcW w:w="850" w:type="dxa"/>
            <w:tcBorders>
              <w:top w:val="single" w:sz="4" w:space="0" w:color="auto"/>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11,5</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0333E1" w:rsidRPr="00876CE7" w:rsidRDefault="000333E1" w:rsidP="000333E1">
            <w:pPr>
              <w:ind w:firstLine="0"/>
              <w:jc w:val="center"/>
              <w:rPr>
                <w:color w:val="000000"/>
                <w:sz w:val="18"/>
                <w:szCs w:val="18"/>
              </w:rPr>
            </w:pPr>
            <w:r w:rsidRPr="00876CE7">
              <w:rPr>
                <w:color w:val="000000"/>
                <w:sz w:val="18"/>
                <w:szCs w:val="18"/>
              </w:rPr>
              <w:t>0,0</w:t>
            </w:r>
          </w:p>
        </w:tc>
      </w:tr>
      <w:tr w:rsidR="000333E1" w:rsidRPr="00876CE7" w:rsidTr="000333E1">
        <w:trPr>
          <w:trHeight w:val="289"/>
        </w:trPr>
        <w:tc>
          <w:tcPr>
            <w:tcW w:w="1242" w:type="dxa"/>
            <w:vMerge/>
            <w:tcBorders>
              <w:left w:val="single" w:sz="4" w:space="0" w:color="auto"/>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vMerge/>
            <w:tcBorders>
              <w:left w:val="single" w:sz="4" w:space="0" w:color="auto"/>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pPr>
            <w:r w:rsidRPr="00876CE7">
              <w:rPr>
                <w:color w:val="000000"/>
                <w:sz w:val="18"/>
                <w:szCs w:val="18"/>
              </w:rPr>
              <w:t>0,0</w:t>
            </w:r>
          </w:p>
        </w:tc>
      </w:tr>
    </w:tbl>
    <w:p w:rsidR="000333E1" w:rsidRDefault="000333E1" w:rsidP="000333E1">
      <w:pPr>
        <w:ind w:firstLine="0"/>
        <w:jc w:val="center"/>
        <w:rPr>
          <w:color w:val="000000"/>
        </w:rPr>
      </w:pPr>
    </w:p>
    <w:p w:rsidR="000333E1" w:rsidRDefault="000333E1" w:rsidP="000333E1">
      <w:pPr>
        <w:ind w:firstLine="0"/>
        <w:jc w:val="center"/>
        <w:rPr>
          <w:color w:val="000000"/>
        </w:rPr>
      </w:pPr>
    </w:p>
    <w:p w:rsidR="000333E1" w:rsidRDefault="000333E1" w:rsidP="000333E1">
      <w:pPr>
        <w:ind w:firstLine="0"/>
        <w:jc w:val="center"/>
        <w:rPr>
          <w:color w:val="000000"/>
        </w:rPr>
      </w:pPr>
    </w:p>
    <w:p w:rsidR="000333E1" w:rsidRPr="00876CE7" w:rsidRDefault="000333E1" w:rsidP="000333E1">
      <w:pPr>
        <w:ind w:firstLine="0"/>
        <w:jc w:val="center"/>
        <w:rPr>
          <w:color w:val="000000"/>
        </w:rPr>
      </w:pPr>
    </w:p>
    <w:tbl>
      <w:tblPr>
        <w:tblpPr w:leftFromText="180" w:rightFromText="180" w:vertAnchor="text" w:horzAnchor="margin" w:tblpX="250" w:tblpY="241"/>
        <w:tblW w:w="15309" w:type="dxa"/>
        <w:tblLayout w:type="fixed"/>
        <w:tblLook w:val="04A0" w:firstRow="1" w:lastRow="0" w:firstColumn="1" w:lastColumn="0" w:noHBand="0" w:noVBand="1"/>
      </w:tblPr>
      <w:tblGrid>
        <w:gridCol w:w="992"/>
        <w:gridCol w:w="1985"/>
        <w:gridCol w:w="709"/>
        <w:gridCol w:w="708"/>
        <w:gridCol w:w="1134"/>
        <w:gridCol w:w="709"/>
        <w:gridCol w:w="1134"/>
        <w:gridCol w:w="851"/>
        <w:gridCol w:w="850"/>
        <w:gridCol w:w="851"/>
        <w:gridCol w:w="850"/>
        <w:gridCol w:w="851"/>
        <w:gridCol w:w="850"/>
        <w:gridCol w:w="851"/>
        <w:gridCol w:w="850"/>
        <w:gridCol w:w="1134"/>
      </w:tblGrid>
      <w:tr w:rsidR="000333E1" w:rsidRPr="00876CE7" w:rsidTr="000333E1">
        <w:trPr>
          <w:trHeight w:val="289"/>
        </w:trPr>
        <w:tc>
          <w:tcPr>
            <w:tcW w:w="992" w:type="dxa"/>
            <w:tcBorders>
              <w:top w:val="nil"/>
              <w:left w:val="single" w:sz="4" w:space="0" w:color="auto"/>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985" w:type="dxa"/>
            <w:tcBorders>
              <w:top w:val="nil"/>
              <w:left w:val="nil"/>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pP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pPr>
          </w:p>
        </w:tc>
      </w:tr>
      <w:tr w:rsidR="000333E1" w:rsidRPr="00876CE7" w:rsidTr="000333E1">
        <w:trPr>
          <w:trHeight w:val="495"/>
        </w:trPr>
        <w:tc>
          <w:tcPr>
            <w:tcW w:w="992" w:type="dxa"/>
            <w:vMerge w:val="restart"/>
            <w:tcBorders>
              <w:top w:val="single" w:sz="4" w:space="0" w:color="auto"/>
              <w:left w:val="single" w:sz="4" w:space="0" w:color="auto"/>
              <w:right w:val="single" w:sz="4" w:space="0" w:color="auto"/>
            </w:tcBorders>
            <w:shd w:val="clear" w:color="auto" w:fill="auto"/>
          </w:tcPr>
          <w:p w:rsidR="000333E1" w:rsidRPr="007178E5" w:rsidRDefault="000333E1" w:rsidP="000333E1">
            <w:pPr>
              <w:autoSpaceDE w:val="0"/>
              <w:autoSpaceDN w:val="0"/>
              <w:adjustRightInd w:val="0"/>
              <w:ind w:left="-28" w:right="-28" w:firstLine="0"/>
              <w:jc w:val="center"/>
              <w:rPr>
                <w:color w:val="000000"/>
                <w:sz w:val="24"/>
              </w:rPr>
            </w:pPr>
            <w:r w:rsidRPr="007178E5">
              <w:rPr>
                <w:color w:val="000000"/>
                <w:sz w:val="24"/>
              </w:rPr>
              <w:t>По</w:t>
            </w:r>
            <w:r w:rsidRPr="007178E5">
              <w:rPr>
                <w:color w:val="000000"/>
                <w:sz w:val="24"/>
              </w:rPr>
              <w:t>д</w:t>
            </w:r>
            <w:r w:rsidRPr="007178E5">
              <w:rPr>
                <w:color w:val="000000"/>
                <w:sz w:val="24"/>
              </w:rPr>
              <w:t>пр</w:t>
            </w:r>
            <w:r w:rsidRPr="007178E5">
              <w:rPr>
                <w:color w:val="000000"/>
                <w:sz w:val="24"/>
              </w:rPr>
              <w:t>о</w:t>
            </w:r>
            <w:r w:rsidRPr="007178E5">
              <w:rPr>
                <w:color w:val="000000"/>
                <w:sz w:val="24"/>
              </w:rPr>
              <w:t>грамма</w:t>
            </w:r>
          </w:p>
        </w:tc>
        <w:tc>
          <w:tcPr>
            <w:tcW w:w="1985" w:type="dxa"/>
            <w:vMerge w:val="restart"/>
            <w:tcBorders>
              <w:top w:val="single" w:sz="4" w:space="0" w:color="auto"/>
              <w:left w:val="single" w:sz="4" w:space="0" w:color="auto"/>
              <w:right w:val="single" w:sz="4" w:space="0" w:color="auto"/>
            </w:tcBorders>
            <w:shd w:val="clear" w:color="auto" w:fill="auto"/>
          </w:tcPr>
          <w:p w:rsidR="000333E1" w:rsidRPr="007178E5" w:rsidRDefault="000333E1" w:rsidP="000333E1">
            <w:pPr>
              <w:autoSpaceDE w:val="0"/>
              <w:autoSpaceDN w:val="0"/>
              <w:adjustRightInd w:val="0"/>
              <w:ind w:left="-28" w:right="-28" w:firstLine="0"/>
              <w:jc w:val="center"/>
              <w:rPr>
                <w:color w:val="000000"/>
                <w:sz w:val="24"/>
              </w:rPr>
            </w:pPr>
            <w:r w:rsidRPr="007178E5">
              <w:rPr>
                <w:color w:val="000000"/>
                <w:sz w:val="24"/>
              </w:rPr>
              <w:t>«Безопасные и качественные автомобильные дороги»</w:t>
            </w:r>
          </w:p>
        </w:tc>
        <w:tc>
          <w:tcPr>
            <w:tcW w:w="709"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Pr>
                <w:color w:val="000000"/>
                <w:sz w:val="18"/>
                <w:szCs w:val="18"/>
              </w:rPr>
              <w:t>993</w:t>
            </w:r>
          </w:p>
        </w:tc>
        <w:tc>
          <w:tcPr>
            <w:tcW w:w="708"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Pr>
                <w:color w:val="000000"/>
                <w:sz w:val="18"/>
                <w:szCs w:val="18"/>
              </w:rPr>
              <w:t>0409</w:t>
            </w:r>
          </w:p>
        </w:tc>
        <w:tc>
          <w:tcPr>
            <w:tcW w:w="1134"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Pr>
                <w:color w:val="000000"/>
                <w:sz w:val="18"/>
                <w:szCs w:val="18"/>
              </w:rPr>
              <w:t>Ц21</w:t>
            </w:r>
            <w:r w:rsidRPr="00456A9D">
              <w:rPr>
                <w:color w:val="000000"/>
                <w:sz w:val="18"/>
                <w:szCs w:val="18"/>
              </w:rPr>
              <w:t>0000000</w:t>
            </w:r>
          </w:p>
        </w:tc>
        <w:tc>
          <w:tcPr>
            <w:tcW w:w="709"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Pr>
                <w:color w:val="000000"/>
                <w:sz w:val="18"/>
                <w:szCs w:val="18"/>
              </w:rPr>
              <w:t>888,8</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r>
      <w:tr w:rsidR="000333E1" w:rsidRPr="00876CE7" w:rsidTr="000333E1">
        <w:trPr>
          <w:trHeight w:val="495"/>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708"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r w:rsidRPr="00456A9D">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r>
      <w:tr w:rsidR="000333E1" w:rsidRPr="00876CE7" w:rsidTr="000333E1">
        <w:trPr>
          <w:trHeight w:val="381"/>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vMerge w:val="restart"/>
            <w:tcBorders>
              <w:top w:val="nil"/>
              <w:left w:val="nil"/>
              <w:right w:val="single" w:sz="4" w:space="0" w:color="auto"/>
            </w:tcBorders>
            <w:shd w:val="clear" w:color="auto" w:fill="auto"/>
          </w:tcPr>
          <w:p w:rsidR="000333E1" w:rsidRPr="00456A9D"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Pr="00456A9D" w:rsidRDefault="000333E1" w:rsidP="000333E1">
            <w:pPr>
              <w:ind w:firstLine="0"/>
              <w:jc w:val="center"/>
              <w:rPr>
                <w:color w:val="000000"/>
                <w:sz w:val="18"/>
                <w:szCs w:val="18"/>
              </w:rPr>
            </w:pPr>
          </w:p>
        </w:tc>
        <w:tc>
          <w:tcPr>
            <w:tcW w:w="1134" w:type="dxa"/>
            <w:vMerge w:val="restart"/>
            <w:tcBorders>
              <w:top w:val="nil"/>
              <w:left w:val="nil"/>
              <w:bottom w:val="nil"/>
              <w:right w:val="single" w:sz="4" w:space="0" w:color="auto"/>
            </w:tcBorders>
            <w:shd w:val="clear" w:color="auto" w:fill="auto"/>
          </w:tcPr>
          <w:p w:rsidR="000333E1" w:rsidRPr="00456A9D" w:rsidRDefault="000333E1" w:rsidP="000333E1">
            <w:pPr>
              <w:ind w:firstLine="0"/>
              <w:jc w:val="center"/>
              <w:rPr>
                <w:color w:val="000000"/>
                <w:sz w:val="18"/>
                <w:szCs w:val="18"/>
              </w:rPr>
            </w:pPr>
            <w:r>
              <w:rPr>
                <w:color w:val="000000"/>
                <w:sz w:val="16"/>
                <w:szCs w:val="16"/>
              </w:rPr>
              <w:t>Ч2103</w:t>
            </w:r>
            <w:r>
              <w:rPr>
                <w:color w:val="000000"/>
                <w:sz w:val="16"/>
                <w:szCs w:val="16"/>
                <w:lang w:val="en-US"/>
              </w:rPr>
              <w:t>S</w:t>
            </w:r>
            <w:r>
              <w:rPr>
                <w:color w:val="000000"/>
                <w:sz w:val="16"/>
                <w:szCs w:val="16"/>
              </w:rPr>
              <w:t>4191</w:t>
            </w:r>
          </w:p>
        </w:tc>
        <w:tc>
          <w:tcPr>
            <w:tcW w:w="709" w:type="dxa"/>
            <w:vMerge w:val="restart"/>
            <w:tcBorders>
              <w:top w:val="nil"/>
              <w:left w:val="nil"/>
              <w:bottom w:val="nil"/>
              <w:right w:val="single" w:sz="4" w:space="0" w:color="auto"/>
            </w:tcBorders>
            <w:shd w:val="clear" w:color="auto" w:fill="auto"/>
          </w:tcPr>
          <w:p w:rsidR="000333E1" w:rsidRPr="00456A9D" w:rsidRDefault="000333E1" w:rsidP="000333E1">
            <w:pPr>
              <w:ind w:firstLine="0"/>
              <w:jc w:val="center"/>
              <w:rPr>
                <w:color w:val="000000"/>
                <w:sz w:val="18"/>
                <w:szCs w:val="18"/>
              </w:rPr>
            </w:pPr>
          </w:p>
        </w:tc>
        <w:tc>
          <w:tcPr>
            <w:tcW w:w="1134" w:type="dxa"/>
            <w:vMerge w:val="restart"/>
            <w:tcBorders>
              <w:top w:val="nil"/>
              <w:left w:val="nil"/>
              <w:bottom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республика</w:t>
            </w:r>
            <w:r w:rsidRPr="00876CE7">
              <w:rPr>
                <w:color w:val="000000"/>
                <w:sz w:val="16"/>
                <w:szCs w:val="16"/>
              </w:rPr>
              <w:t>н</w:t>
            </w:r>
            <w:r w:rsidRPr="00876CE7">
              <w:rPr>
                <w:color w:val="000000"/>
                <w:sz w:val="16"/>
                <w:szCs w:val="16"/>
              </w:rPr>
              <w:t>ский бюджет Чувашской Республики</w:t>
            </w:r>
          </w:p>
        </w:tc>
        <w:tc>
          <w:tcPr>
            <w:tcW w:w="851" w:type="dxa"/>
            <w:vMerge w:val="restart"/>
            <w:tcBorders>
              <w:top w:val="nil"/>
              <w:left w:val="nil"/>
              <w:bottom w:val="nil"/>
              <w:right w:val="single" w:sz="4" w:space="0" w:color="auto"/>
            </w:tcBorders>
            <w:shd w:val="clear" w:color="auto" w:fill="auto"/>
          </w:tcPr>
          <w:p w:rsidR="000333E1" w:rsidRDefault="000333E1" w:rsidP="000333E1">
            <w:pPr>
              <w:ind w:firstLine="176"/>
              <w:rPr>
                <w:color w:val="000000"/>
                <w:sz w:val="18"/>
                <w:szCs w:val="18"/>
              </w:rPr>
            </w:pPr>
            <w:r w:rsidRPr="001917EC">
              <w:rPr>
                <w:color w:val="000000"/>
                <w:sz w:val="18"/>
                <w:szCs w:val="18"/>
              </w:rPr>
              <w:t>0,0</w:t>
            </w:r>
          </w:p>
        </w:tc>
        <w:tc>
          <w:tcPr>
            <w:tcW w:w="850" w:type="dxa"/>
            <w:vMerge w:val="restart"/>
            <w:tcBorders>
              <w:top w:val="nil"/>
              <w:left w:val="nil"/>
              <w:bottom w:val="nil"/>
              <w:right w:val="single" w:sz="4" w:space="0" w:color="auto"/>
            </w:tcBorders>
            <w:shd w:val="clear" w:color="auto" w:fill="auto"/>
          </w:tcPr>
          <w:p w:rsidR="000333E1" w:rsidRDefault="000333E1" w:rsidP="000333E1">
            <w:pPr>
              <w:ind w:firstLine="0"/>
              <w:jc w:val="center"/>
            </w:pPr>
            <w:r w:rsidRPr="00CC0CFF">
              <w:rPr>
                <w:color w:val="000000"/>
                <w:sz w:val="18"/>
                <w:szCs w:val="18"/>
                <w:lang w:val="en-US"/>
              </w:rPr>
              <w:t>316</w:t>
            </w:r>
            <w:r w:rsidRPr="00CC0CFF">
              <w:rPr>
                <w:color w:val="000000"/>
                <w:sz w:val="18"/>
                <w:szCs w:val="18"/>
              </w:rPr>
              <w:t>,6</w:t>
            </w:r>
          </w:p>
        </w:tc>
        <w:tc>
          <w:tcPr>
            <w:tcW w:w="851" w:type="dxa"/>
            <w:vMerge w:val="restart"/>
            <w:tcBorders>
              <w:top w:val="nil"/>
              <w:left w:val="nil"/>
              <w:bottom w:val="nil"/>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vMerge w:val="restart"/>
            <w:tcBorders>
              <w:top w:val="nil"/>
              <w:left w:val="nil"/>
              <w:bottom w:val="nil"/>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vMerge w:val="restart"/>
            <w:tcBorders>
              <w:top w:val="nil"/>
              <w:left w:val="nil"/>
              <w:bottom w:val="nil"/>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vMerge w:val="restart"/>
            <w:tcBorders>
              <w:top w:val="nil"/>
              <w:left w:val="nil"/>
              <w:bottom w:val="nil"/>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vMerge w:val="restart"/>
            <w:tcBorders>
              <w:top w:val="nil"/>
              <w:left w:val="nil"/>
              <w:bottom w:val="nil"/>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vMerge w:val="restart"/>
            <w:tcBorders>
              <w:top w:val="nil"/>
              <w:left w:val="nil"/>
              <w:bottom w:val="nil"/>
              <w:right w:val="single" w:sz="4" w:space="0" w:color="auto"/>
            </w:tcBorders>
          </w:tcPr>
          <w:p w:rsidR="000333E1" w:rsidRDefault="000333E1" w:rsidP="000333E1">
            <w:pPr>
              <w:ind w:firstLine="176"/>
            </w:pPr>
            <w:r w:rsidRPr="00D630F9">
              <w:rPr>
                <w:color w:val="000000"/>
                <w:sz w:val="18"/>
                <w:szCs w:val="18"/>
              </w:rPr>
              <w:t>0,0</w:t>
            </w:r>
          </w:p>
        </w:tc>
        <w:tc>
          <w:tcPr>
            <w:tcW w:w="1134" w:type="dxa"/>
            <w:vMerge w:val="restart"/>
            <w:tcBorders>
              <w:top w:val="nil"/>
              <w:left w:val="nil"/>
              <w:bottom w:val="nil"/>
              <w:right w:val="single" w:sz="4" w:space="0" w:color="auto"/>
            </w:tcBorders>
          </w:tcPr>
          <w:p w:rsidR="000333E1" w:rsidRDefault="000333E1" w:rsidP="000333E1">
            <w:pPr>
              <w:ind w:firstLine="176"/>
            </w:pPr>
            <w:r w:rsidRPr="00D630F9">
              <w:rPr>
                <w:color w:val="000000"/>
                <w:sz w:val="18"/>
                <w:szCs w:val="18"/>
              </w:rPr>
              <w:t>0,0</w:t>
            </w:r>
          </w:p>
        </w:tc>
      </w:tr>
      <w:tr w:rsidR="000333E1" w:rsidRPr="00876CE7" w:rsidTr="000333E1">
        <w:trPr>
          <w:trHeight w:val="58"/>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vMerge/>
            <w:tcBorders>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0333E1" w:rsidRPr="006D2EF8" w:rsidRDefault="000333E1" w:rsidP="000333E1">
            <w:pPr>
              <w:ind w:firstLine="0"/>
              <w:jc w:val="center"/>
              <w:rPr>
                <w:color w:val="000000"/>
                <w:sz w:val="18"/>
                <w:szCs w:val="20"/>
              </w:rPr>
            </w:pPr>
          </w:p>
        </w:tc>
        <w:tc>
          <w:tcPr>
            <w:tcW w:w="709" w:type="dxa"/>
            <w:vMerge/>
            <w:tcBorders>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0" w:type="dxa"/>
            <w:vMerge/>
            <w:tcBorders>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0"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0"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pPr>
          </w:p>
        </w:tc>
        <w:tc>
          <w:tcPr>
            <w:tcW w:w="850" w:type="dxa"/>
            <w:vMerge/>
            <w:tcBorders>
              <w:left w:val="nil"/>
              <w:bottom w:val="single" w:sz="4" w:space="0" w:color="auto"/>
              <w:right w:val="single" w:sz="4" w:space="0" w:color="auto"/>
            </w:tcBorders>
          </w:tcPr>
          <w:p w:rsidR="000333E1" w:rsidRDefault="000333E1" w:rsidP="000333E1">
            <w:pPr>
              <w:ind w:firstLine="176"/>
            </w:pPr>
          </w:p>
        </w:tc>
        <w:tc>
          <w:tcPr>
            <w:tcW w:w="1134" w:type="dxa"/>
            <w:vMerge/>
            <w:tcBorders>
              <w:left w:val="nil"/>
              <w:bottom w:val="single" w:sz="4" w:space="0" w:color="auto"/>
              <w:right w:val="single" w:sz="4" w:space="0" w:color="auto"/>
            </w:tcBorders>
          </w:tcPr>
          <w:p w:rsidR="000333E1" w:rsidRDefault="000333E1" w:rsidP="000333E1">
            <w:pPr>
              <w:ind w:firstLine="176"/>
            </w:pPr>
          </w:p>
        </w:tc>
      </w:tr>
      <w:tr w:rsidR="000333E1" w:rsidRPr="00876CE7" w:rsidTr="000333E1">
        <w:trPr>
          <w:trHeight w:val="495"/>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Pr="006D2EF8" w:rsidRDefault="000333E1" w:rsidP="000333E1">
            <w:pPr>
              <w:ind w:firstLine="0"/>
              <w:jc w:val="center"/>
              <w:rPr>
                <w:color w:val="000000"/>
                <w:sz w:val="18"/>
                <w:szCs w:val="20"/>
              </w:rPr>
            </w:pPr>
            <w:r>
              <w:rPr>
                <w:color w:val="000000"/>
                <w:sz w:val="16"/>
                <w:szCs w:val="16"/>
              </w:rPr>
              <w:t>Ч2103</w:t>
            </w:r>
            <w:r>
              <w:rPr>
                <w:color w:val="000000"/>
                <w:sz w:val="16"/>
                <w:szCs w:val="16"/>
                <w:lang w:val="en-US"/>
              </w:rPr>
              <w:t>S</w:t>
            </w:r>
            <w:r>
              <w:rPr>
                <w:color w:val="000000"/>
                <w:sz w:val="16"/>
                <w:szCs w:val="16"/>
              </w:rPr>
              <w:t>4192</w:t>
            </w: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1917EC">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CC0CFF" w:rsidRDefault="000333E1" w:rsidP="000333E1">
            <w:pPr>
              <w:ind w:firstLine="0"/>
              <w:jc w:val="center"/>
              <w:rPr>
                <w:color w:val="000000"/>
                <w:sz w:val="18"/>
                <w:szCs w:val="18"/>
              </w:rPr>
            </w:pPr>
            <w:r w:rsidRPr="00CC0CFF">
              <w:rPr>
                <w:color w:val="000000"/>
                <w:sz w:val="18"/>
                <w:szCs w:val="18"/>
              </w:rPr>
              <w:t>219,0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r>
      <w:tr w:rsidR="000333E1" w:rsidRPr="00876CE7" w:rsidTr="000333E1">
        <w:trPr>
          <w:trHeight w:val="687"/>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vMerge w:val="restart"/>
            <w:tcBorders>
              <w:top w:val="nil"/>
              <w:left w:val="nil"/>
              <w:right w:val="single" w:sz="4" w:space="0" w:color="auto"/>
            </w:tcBorders>
            <w:shd w:val="clear" w:color="auto" w:fill="auto"/>
          </w:tcPr>
          <w:p w:rsidR="000333E1" w:rsidRPr="00456A9D" w:rsidRDefault="000333E1" w:rsidP="000333E1">
            <w:pPr>
              <w:ind w:firstLine="0"/>
              <w:jc w:val="center"/>
              <w:rPr>
                <w:color w:val="000000"/>
                <w:sz w:val="18"/>
                <w:szCs w:val="18"/>
              </w:rPr>
            </w:pPr>
          </w:p>
        </w:tc>
        <w:tc>
          <w:tcPr>
            <w:tcW w:w="708" w:type="dxa"/>
            <w:vMerge w:val="restart"/>
            <w:tcBorders>
              <w:top w:val="nil"/>
              <w:left w:val="nil"/>
              <w:right w:val="single" w:sz="4" w:space="0" w:color="auto"/>
            </w:tcBorders>
            <w:shd w:val="clear" w:color="auto" w:fill="auto"/>
          </w:tcPr>
          <w:p w:rsidR="000333E1" w:rsidRPr="00456A9D" w:rsidRDefault="000333E1" w:rsidP="000333E1">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0333E1" w:rsidRPr="007A2025" w:rsidRDefault="000333E1" w:rsidP="000333E1">
            <w:pPr>
              <w:ind w:firstLine="0"/>
              <w:jc w:val="center"/>
              <w:rPr>
                <w:color w:val="000000"/>
                <w:sz w:val="18"/>
                <w:szCs w:val="16"/>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nil"/>
              <w:left w:val="nil"/>
              <w:right w:val="single" w:sz="4" w:space="0" w:color="auto"/>
            </w:tcBorders>
            <w:shd w:val="clear" w:color="auto" w:fill="auto"/>
          </w:tcPr>
          <w:p w:rsidR="000333E1" w:rsidRPr="00456A9D" w:rsidRDefault="000333E1" w:rsidP="000333E1">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nil"/>
              <w:left w:val="nil"/>
              <w:right w:val="single" w:sz="4" w:space="0" w:color="auto"/>
            </w:tcBorders>
            <w:shd w:val="clear" w:color="auto" w:fill="auto"/>
          </w:tcPr>
          <w:p w:rsidR="000333E1" w:rsidRDefault="000333E1" w:rsidP="000333E1">
            <w:pPr>
              <w:autoSpaceDE w:val="0"/>
              <w:autoSpaceDN w:val="0"/>
              <w:adjustRightInd w:val="0"/>
              <w:ind w:left="-28" w:right="-28" w:firstLine="0"/>
              <w:jc w:val="center"/>
              <w:rPr>
                <w:color w:val="000000"/>
                <w:sz w:val="18"/>
                <w:szCs w:val="18"/>
              </w:rPr>
            </w:pPr>
          </w:p>
        </w:tc>
        <w:tc>
          <w:tcPr>
            <w:tcW w:w="850" w:type="dxa"/>
            <w:vMerge w:val="restart"/>
            <w:tcBorders>
              <w:top w:val="nil"/>
              <w:left w:val="nil"/>
              <w:right w:val="single" w:sz="4" w:space="0" w:color="auto"/>
            </w:tcBorders>
            <w:shd w:val="clear" w:color="auto" w:fill="auto"/>
          </w:tcPr>
          <w:p w:rsidR="000333E1" w:rsidRDefault="000333E1" w:rsidP="000333E1">
            <w:pPr>
              <w:ind w:firstLine="142"/>
              <w:jc w:val="center"/>
            </w:pPr>
            <w:r w:rsidRPr="002B75C1">
              <w:rPr>
                <w:sz w:val="18"/>
                <w:szCs w:val="18"/>
              </w:rPr>
              <w:t>325,0</w:t>
            </w:r>
          </w:p>
        </w:tc>
        <w:tc>
          <w:tcPr>
            <w:tcW w:w="851" w:type="dxa"/>
            <w:vMerge w:val="restart"/>
            <w:tcBorders>
              <w:top w:val="nil"/>
              <w:left w:val="nil"/>
              <w:right w:val="single" w:sz="4" w:space="0" w:color="auto"/>
            </w:tcBorders>
            <w:shd w:val="clear" w:color="auto" w:fill="auto"/>
          </w:tcPr>
          <w:p w:rsidR="000333E1" w:rsidRDefault="000333E1" w:rsidP="000333E1">
            <w:pPr>
              <w:ind w:firstLine="176"/>
              <w:jc w:val="center"/>
            </w:pPr>
            <w:r w:rsidRPr="00D630F9">
              <w:rPr>
                <w:color w:val="000000"/>
                <w:sz w:val="18"/>
                <w:szCs w:val="18"/>
              </w:rPr>
              <w:t>0,0</w:t>
            </w:r>
          </w:p>
        </w:tc>
        <w:tc>
          <w:tcPr>
            <w:tcW w:w="850" w:type="dxa"/>
            <w:vMerge w:val="restart"/>
            <w:tcBorders>
              <w:top w:val="nil"/>
              <w:left w:val="nil"/>
              <w:right w:val="single" w:sz="4" w:space="0" w:color="auto"/>
            </w:tcBorders>
            <w:shd w:val="clear" w:color="auto" w:fill="auto"/>
          </w:tcPr>
          <w:p w:rsidR="000333E1" w:rsidRDefault="000333E1" w:rsidP="000333E1">
            <w:pPr>
              <w:ind w:firstLine="176"/>
              <w:jc w:val="center"/>
            </w:pPr>
            <w:r w:rsidRPr="00D630F9">
              <w:rPr>
                <w:color w:val="000000"/>
                <w:sz w:val="18"/>
                <w:szCs w:val="18"/>
              </w:rPr>
              <w:t>0,0</w:t>
            </w:r>
          </w:p>
        </w:tc>
        <w:tc>
          <w:tcPr>
            <w:tcW w:w="851" w:type="dxa"/>
            <w:vMerge w:val="restart"/>
            <w:tcBorders>
              <w:top w:val="nil"/>
              <w:left w:val="nil"/>
              <w:right w:val="single" w:sz="4" w:space="0" w:color="auto"/>
            </w:tcBorders>
            <w:shd w:val="clear" w:color="auto" w:fill="auto"/>
          </w:tcPr>
          <w:p w:rsidR="000333E1" w:rsidRDefault="000333E1" w:rsidP="000333E1">
            <w:pPr>
              <w:ind w:firstLine="176"/>
              <w:jc w:val="center"/>
            </w:pPr>
            <w:r w:rsidRPr="00D630F9">
              <w:rPr>
                <w:color w:val="000000"/>
                <w:sz w:val="18"/>
                <w:szCs w:val="18"/>
              </w:rPr>
              <w:t>0,0</w:t>
            </w:r>
          </w:p>
        </w:tc>
        <w:tc>
          <w:tcPr>
            <w:tcW w:w="850" w:type="dxa"/>
            <w:vMerge w:val="restart"/>
            <w:tcBorders>
              <w:top w:val="nil"/>
              <w:left w:val="nil"/>
              <w:right w:val="single" w:sz="4" w:space="0" w:color="auto"/>
            </w:tcBorders>
            <w:shd w:val="clear" w:color="auto" w:fill="auto"/>
          </w:tcPr>
          <w:p w:rsidR="000333E1" w:rsidRDefault="000333E1" w:rsidP="000333E1">
            <w:pPr>
              <w:ind w:firstLine="176"/>
              <w:jc w:val="center"/>
            </w:pPr>
            <w:r w:rsidRPr="00D630F9">
              <w:rPr>
                <w:color w:val="000000"/>
                <w:sz w:val="18"/>
                <w:szCs w:val="18"/>
              </w:rPr>
              <w:t>0,0</w:t>
            </w:r>
          </w:p>
        </w:tc>
        <w:tc>
          <w:tcPr>
            <w:tcW w:w="851" w:type="dxa"/>
            <w:vMerge w:val="restart"/>
            <w:tcBorders>
              <w:top w:val="nil"/>
              <w:left w:val="nil"/>
              <w:right w:val="single" w:sz="4" w:space="0" w:color="auto"/>
            </w:tcBorders>
            <w:shd w:val="clear" w:color="auto" w:fill="auto"/>
          </w:tcPr>
          <w:p w:rsidR="000333E1" w:rsidRDefault="000333E1" w:rsidP="000333E1">
            <w:pPr>
              <w:ind w:firstLine="176"/>
              <w:jc w:val="center"/>
            </w:pPr>
            <w:r w:rsidRPr="00D630F9">
              <w:rPr>
                <w:color w:val="000000"/>
                <w:sz w:val="18"/>
                <w:szCs w:val="18"/>
              </w:rPr>
              <w:t>0,0</w:t>
            </w:r>
          </w:p>
        </w:tc>
        <w:tc>
          <w:tcPr>
            <w:tcW w:w="850" w:type="dxa"/>
            <w:vMerge w:val="restart"/>
            <w:tcBorders>
              <w:top w:val="nil"/>
              <w:left w:val="nil"/>
              <w:right w:val="single" w:sz="4" w:space="0" w:color="auto"/>
            </w:tcBorders>
          </w:tcPr>
          <w:p w:rsidR="000333E1" w:rsidRDefault="000333E1" w:rsidP="000333E1">
            <w:pPr>
              <w:ind w:firstLine="176"/>
              <w:jc w:val="center"/>
            </w:pPr>
            <w:r w:rsidRPr="00D630F9">
              <w:rPr>
                <w:color w:val="000000"/>
                <w:sz w:val="18"/>
                <w:szCs w:val="18"/>
              </w:rPr>
              <w:t>0,0</w:t>
            </w:r>
          </w:p>
        </w:tc>
        <w:tc>
          <w:tcPr>
            <w:tcW w:w="1134" w:type="dxa"/>
            <w:vMerge w:val="restart"/>
            <w:tcBorders>
              <w:top w:val="nil"/>
              <w:left w:val="nil"/>
              <w:right w:val="single" w:sz="4" w:space="0" w:color="auto"/>
            </w:tcBorders>
          </w:tcPr>
          <w:p w:rsidR="000333E1" w:rsidRDefault="000333E1" w:rsidP="000333E1">
            <w:pPr>
              <w:ind w:firstLine="176"/>
              <w:jc w:val="center"/>
            </w:pPr>
            <w:r w:rsidRPr="00D630F9">
              <w:rPr>
                <w:color w:val="000000"/>
                <w:sz w:val="18"/>
                <w:szCs w:val="18"/>
              </w:rPr>
              <w:t>0,0</w:t>
            </w:r>
          </w:p>
        </w:tc>
      </w:tr>
      <w:tr w:rsidR="000333E1" w:rsidRPr="00876CE7" w:rsidTr="000333E1">
        <w:trPr>
          <w:trHeight w:val="68"/>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vMerge/>
            <w:tcBorders>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vMerge/>
            <w:tcBorders>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0333E1" w:rsidRPr="006D2EF8" w:rsidRDefault="000333E1" w:rsidP="000333E1">
            <w:pPr>
              <w:ind w:firstLine="0"/>
              <w:jc w:val="center"/>
              <w:rPr>
                <w:color w:val="000000"/>
                <w:sz w:val="18"/>
                <w:szCs w:val="20"/>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Default="000333E1" w:rsidP="000333E1">
            <w:pPr>
              <w:autoSpaceDE w:val="0"/>
              <w:autoSpaceDN w:val="0"/>
              <w:adjustRightInd w:val="0"/>
              <w:ind w:left="-28" w:right="-28" w:firstLine="0"/>
              <w:jc w:val="center"/>
              <w:rPr>
                <w:color w:val="000000"/>
                <w:sz w:val="18"/>
                <w:szCs w:val="18"/>
              </w:rPr>
            </w:pPr>
          </w:p>
        </w:tc>
        <w:tc>
          <w:tcPr>
            <w:tcW w:w="850" w:type="dxa"/>
            <w:vMerge/>
            <w:tcBorders>
              <w:left w:val="nil"/>
              <w:bottom w:val="single" w:sz="4" w:space="0" w:color="auto"/>
              <w:right w:val="single" w:sz="4" w:space="0" w:color="auto"/>
            </w:tcBorders>
            <w:shd w:val="clear" w:color="auto" w:fill="auto"/>
          </w:tcPr>
          <w:p w:rsidR="000333E1" w:rsidRPr="002B75C1" w:rsidRDefault="000333E1" w:rsidP="000333E1">
            <w:pPr>
              <w:ind w:firstLine="0"/>
              <w:jc w:val="center"/>
              <w:rPr>
                <w:sz w:val="18"/>
                <w:szCs w:val="18"/>
              </w:rP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0"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0"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1" w:type="dxa"/>
            <w:vMerge/>
            <w:tcBorders>
              <w:left w:val="nil"/>
              <w:bottom w:val="single" w:sz="4" w:space="0" w:color="auto"/>
              <w:right w:val="single" w:sz="4" w:space="0" w:color="auto"/>
            </w:tcBorders>
            <w:shd w:val="clear" w:color="auto" w:fill="auto"/>
          </w:tcPr>
          <w:p w:rsidR="000333E1" w:rsidRDefault="000333E1" w:rsidP="000333E1">
            <w:pPr>
              <w:ind w:firstLine="176"/>
              <w:jc w:val="center"/>
            </w:pPr>
          </w:p>
        </w:tc>
        <w:tc>
          <w:tcPr>
            <w:tcW w:w="850" w:type="dxa"/>
            <w:vMerge/>
            <w:tcBorders>
              <w:left w:val="nil"/>
              <w:bottom w:val="single" w:sz="4" w:space="0" w:color="auto"/>
              <w:right w:val="single" w:sz="4" w:space="0" w:color="auto"/>
            </w:tcBorders>
          </w:tcPr>
          <w:p w:rsidR="000333E1" w:rsidRDefault="000333E1" w:rsidP="000333E1">
            <w:pPr>
              <w:ind w:firstLine="176"/>
              <w:jc w:val="center"/>
            </w:pPr>
          </w:p>
        </w:tc>
        <w:tc>
          <w:tcPr>
            <w:tcW w:w="1134" w:type="dxa"/>
            <w:vMerge/>
            <w:tcBorders>
              <w:left w:val="nil"/>
              <w:bottom w:val="single" w:sz="4" w:space="0" w:color="auto"/>
              <w:right w:val="single" w:sz="4" w:space="0" w:color="auto"/>
            </w:tcBorders>
          </w:tcPr>
          <w:p w:rsidR="000333E1" w:rsidRDefault="000333E1" w:rsidP="000333E1">
            <w:pPr>
              <w:ind w:firstLine="176"/>
              <w:jc w:val="center"/>
            </w:pPr>
          </w:p>
        </w:tc>
      </w:tr>
      <w:tr w:rsidR="000333E1" w:rsidRPr="00876CE7" w:rsidTr="000333E1">
        <w:trPr>
          <w:trHeight w:val="196"/>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Pr="006D2EF8" w:rsidRDefault="000333E1" w:rsidP="000333E1">
            <w:pPr>
              <w:ind w:firstLine="0"/>
              <w:jc w:val="center"/>
              <w:rPr>
                <w:color w:val="000000"/>
                <w:sz w:val="18"/>
                <w:szCs w:val="20"/>
              </w:rPr>
            </w:pPr>
            <w:r>
              <w:rPr>
                <w:color w:val="000000"/>
                <w:sz w:val="16"/>
                <w:szCs w:val="16"/>
              </w:rPr>
              <w:t>Ч2103</w:t>
            </w:r>
            <w:r>
              <w:rPr>
                <w:color w:val="000000"/>
                <w:sz w:val="16"/>
                <w:szCs w:val="16"/>
                <w:lang w:val="en-US"/>
              </w:rPr>
              <w:t>S</w:t>
            </w:r>
            <w:r>
              <w:rPr>
                <w:color w:val="000000"/>
                <w:sz w:val="16"/>
                <w:szCs w:val="16"/>
              </w:rPr>
              <w:t>4192</w:t>
            </w: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Default="000333E1" w:rsidP="000333E1">
            <w:pPr>
              <w:autoSpaceDE w:val="0"/>
              <w:autoSpaceDN w:val="0"/>
              <w:adjustRightInd w:val="0"/>
              <w:ind w:left="-28" w:right="-28"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0333E1" w:rsidRPr="002B75C1" w:rsidRDefault="000333E1" w:rsidP="000333E1">
            <w:pPr>
              <w:ind w:firstLine="0"/>
              <w:jc w:val="center"/>
              <w:rPr>
                <w:sz w:val="18"/>
                <w:szCs w:val="18"/>
              </w:rPr>
            </w:pPr>
            <w:r w:rsidRPr="002B75C1">
              <w:rPr>
                <w:sz w:val="18"/>
                <w:szCs w:val="18"/>
              </w:rPr>
              <w:t>16,7</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r>
      <w:tr w:rsidR="000333E1" w:rsidRPr="00876CE7" w:rsidTr="000333E1">
        <w:trPr>
          <w:trHeight w:val="402"/>
        </w:trPr>
        <w:tc>
          <w:tcPr>
            <w:tcW w:w="992"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6"/>
                <w:szCs w:val="16"/>
              </w:rPr>
            </w:pPr>
            <w:r>
              <w:rPr>
                <w:color w:val="000000"/>
                <w:sz w:val="16"/>
                <w:szCs w:val="16"/>
              </w:rPr>
              <w:t>Ч210374191</w:t>
            </w: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0333E1" w:rsidRDefault="000333E1" w:rsidP="000333E1">
            <w:pPr>
              <w:autoSpaceDE w:val="0"/>
              <w:autoSpaceDN w:val="0"/>
              <w:adjustRightInd w:val="0"/>
              <w:ind w:left="-28" w:right="-28"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0333E1" w:rsidRPr="002B75C1" w:rsidRDefault="000333E1" w:rsidP="000333E1">
            <w:pPr>
              <w:ind w:firstLine="0"/>
              <w:jc w:val="center"/>
              <w:rPr>
                <w:sz w:val="18"/>
                <w:szCs w:val="18"/>
              </w:rPr>
            </w:pPr>
            <w:r w:rsidRPr="002B75C1">
              <w:rPr>
                <w:sz w:val="18"/>
                <w:szCs w:val="18"/>
              </w:rPr>
              <w:t>11,5</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Default="000333E1"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0333E1" w:rsidRDefault="000333E1" w:rsidP="000333E1">
            <w:pPr>
              <w:ind w:firstLine="176"/>
            </w:pPr>
            <w:r w:rsidRPr="00D630F9">
              <w:rPr>
                <w:color w:val="000000"/>
                <w:sz w:val="18"/>
                <w:szCs w:val="18"/>
              </w:rPr>
              <w:t>0,0</w:t>
            </w:r>
          </w:p>
        </w:tc>
      </w:tr>
      <w:tr w:rsidR="000333E1" w:rsidRPr="00876CE7" w:rsidTr="000333E1">
        <w:trPr>
          <w:trHeight w:val="495"/>
        </w:trPr>
        <w:tc>
          <w:tcPr>
            <w:tcW w:w="992" w:type="dxa"/>
            <w:vMerge/>
            <w:tcBorders>
              <w:left w:val="single" w:sz="4" w:space="0" w:color="auto"/>
              <w:bottom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1985" w:type="dxa"/>
            <w:vMerge/>
            <w:tcBorders>
              <w:left w:val="single" w:sz="4" w:space="0" w:color="auto"/>
              <w:bottom w:val="single" w:sz="4" w:space="0" w:color="auto"/>
              <w:right w:val="single" w:sz="4" w:space="0" w:color="auto"/>
            </w:tcBorders>
            <w:shd w:val="clear" w:color="auto" w:fill="auto"/>
          </w:tcPr>
          <w:p w:rsidR="000333E1" w:rsidRPr="00CB45C1" w:rsidRDefault="000333E1"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0333E1" w:rsidRDefault="000333E1" w:rsidP="000333E1">
            <w:pPr>
              <w:ind w:firstLine="0"/>
              <w:jc w:val="center"/>
              <w:rPr>
                <w:color w:val="000000"/>
                <w:sz w:val="18"/>
                <w:szCs w:val="18"/>
              </w:rPr>
            </w:pPr>
          </w:p>
        </w:tc>
        <w:tc>
          <w:tcPr>
            <w:tcW w:w="1134" w:type="dxa"/>
            <w:tcBorders>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0333E1" w:rsidRPr="00876CE7" w:rsidRDefault="000333E1" w:rsidP="000333E1">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0333E1" w:rsidRPr="00876CE7" w:rsidRDefault="000333E1" w:rsidP="000333E1">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0333E1" w:rsidRPr="00876CE7" w:rsidRDefault="000333E1" w:rsidP="000333E1">
            <w:pPr>
              <w:ind w:firstLine="0"/>
              <w:jc w:val="center"/>
            </w:pPr>
            <w:r w:rsidRPr="00876CE7">
              <w:rPr>
                <w:color w:val="000000"/>
                <w:sz w:val="18"/>
                <w:szCs w:val="18"/>
              </w:rPr>
              <w:t>0,0</w:t>
            </w:r>
          </w:p>
        </w:tc>
      </w:tr>
      <w:tr w:rsidR="00896578" w:rsidRPr="00876CE7" w:rsidTr="002B26C8">
        <w:trPr>
          <w:trHeight w:val="495"/>
        </w:trPr>
        <w:tc>
          <w:tcPr>
            <w:tcW w:w="992" w:type="dxa"/>
            <w:vMerge w:val="restart"/>
            <w:tcBorders>
              <w:top w:val="single" w:sz="4" w:space="0" w:color="auto"/>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right="-28" w:firstLine="0"/>
              <w:jc w:val="center"/>
              <w:rPr>
                <w:color w:val="000000"/>
                <w:sz w:val="24"/>
              </w:rPr>
            </w:pPr>
            <w:r w:rsidRPr="00CB45C1">
              <w:rPr>
                <w:color w:val="000000"/>
                <w:sz w:val="24"/>
              </w:rPr>
              <w:t>Осно</w:t>
            </w:r>
            <w:r w:rsidRPr="00CB45C1">
              <w:rPr>
                <w:color w:val="000000"/>
                <w:sz w:val="24"/>
              </w:rPr>
              <w:t>в</w:t>
            </w:r>
            <w:r w:rsidRPr="00CB45C1">
              <w:rPr>
                <w:color w:val="000000"/>
                <w:sz w:val="24"/>
              </w:rPr>
              <w:t>ное м</w:t>
            </w:r>
            <w:r w:rsidRPr="00CB45C1">
              <w:rPr>
                <w:color w:val="000000"/>
                <w:sz w:val="24"/>
              </w:rPr>
              <w:t>е</w:t>
            </w:r>
            <w:r w:rsidRPr="00CB45C1">
              <w:rPr>
                <w:color w:val="000000"/>
                <w:sz w:val="24"/>
              </w:rPr>
              <w:t>ропр</w:t>
            </w:r>
            <w:r w:rsidRPr="00CB45C1">
              <w:rPr>
                <w:color w:val="000000"/>
                <w:sz w:val="24"/>
              </w:rPr>
              <w:t>и</w:t>
            </w:r>
            <w:r w:rsidRPr="00CB45C1">
              <w:rPr>
                <w:color w:val="000000"/>
                <w:sz w:val="24"/>
              </w:rPr>
              <w:t>ятие 1</w:t>
            </w:r>
          </w:p>
        </w:tc>
        <w:tc>
          <w:tcPr>
            <w:tcW w:w="1985" w:type="dxa"/>
            <w:vMerge w:val="restart"/>
            <w:tcBorders>
              <w:top w:val="single" w:sz="4" w:space="0" w:color="auto"/>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r w:rsidRPr="00CB45C1">
              <w:rPr>
                <w:color w:val="000000"/>
                <w:sz w:val="24"/>
              </w:rPr>
              <w:t>Мероприятия, реализуемые с привлечением межбюджетных трансфертов бюджетам друг</w:t>
            </w:r>
            <w:r w:rsidRPr="00CB45C1">
              <w:rPr>
                <w:color w:val="000000"/>
                <w:sz w:val="24"/>
              </w:rPr>
              <w:t>о</w:t>
            </w:r>
            <w:r w:rsidRPr="00CB45C1">
              <w:rPr>
                <w:color w:val="000000"/>
                <w:sz w:val="24"/>
              </w:rPr>
              <w:t>го уровня</w:t>
            </w:r>
          </w:p>
        </w:tc>
        <w:tc>
          <w:tcPr>
            <w:tcW w:w="709"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Pr>
                <w:color w:val="000000"/>
                <w:sz w:val="18"/>
                <w:szCs w:val="18"/>
              </w:rPr>
              <w:t>993</w:t>
            </w:r>
          </w:p>
        </w:tc>
        <w:tc>
          <w:tcPr>
            <w:tcW w:w="708"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Pr>
                <w:color w:val="000000"/>
                <w:sz w:val="18"/>
                <w:szCs w:val="18"/>
              </w:rPr>
              <w:t>0409</w:t>
            </w:r>
          </w:p>
        </w:tc>
        <w:tc>
          <w:tcPr>
            <w:tcW w:w="1134"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Pr>
                <w:color w:val="000000"/>
                <w:sz w:val="18"/>
                <w:szCs w:val="18"/>
              </w:rPr>
              <w:t>Ц21</w:t>
            </w:r>
            <w:r w:rsidRPr="00456A9D">
              <w:rPr>
                <w:color w:val="000000"/>
                <w:sz w:val="18"/>
                <w:szCs w:val="18"/>
              </w:rPr>
              <w:t>0000000</w:t>
            </w:r>
          </w:p>
        </w:tc>
        <w:tc>
          <w:tcPr>
            <w:tcW w:w="709"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1134" w:type="dxa"/>
            <w:tcBorders>
              <w:left w:val="nil"/>
              <w:bottom w:val="single" w:sz="4" w:space="0" w:color="auto"/>
              <w:right w:val="single" w:sz="4" w:space="0" w:color="auto"/>
            </w:tcBorders>
            <w:shd w:val="clear" w:color="auto" w:fill="auto"/>
          </w:tcPr>
          <w:p w:rsidR="00896578" w:rsidRPr="00876CE7" w:rsidRDefault="00896578" w:rsidP="000333E1">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0333E1">
            <w:pPr>
              <w:ind w:firstLine="0"/>
              <w:jc w:val="center"/>
              <w:rPr>
                <w:color w:val="000000"/>
                <w:sz w:val="18"/>
                <w:szCs w:val="18"/>
              </w:rPr>
            </w:pPr>
            <w:r>
              <w:rPr>
                <w:color w:val="000000"/>
                <w:sz w:val="18"/>
                <w:szCs w:val="18"/>
              </w:rPr>
              <w:t>888,8</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896578" w:rsidRDefault="00896578"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896578" w:rsidRDefault="00896578" w:rsidP="000333E1">
            <w:pPr>
              <w:ind w:firstLine="176"/>
            </w:pPr>
            <w:r w:rsidRPr="00D630F9">
              <w:rPr>
                <w:color w:val="000000"/>
                <w:sz w:val="18"/>
                <w:szCs w:val="18"/>
              </w:rPr>
              <w:t>0,0</w:t>
            </w:r>
          </w:p>
        </w:tc>
      </w:tr>
      <w:tr w:rsidR="00896578" w:rsidRPr="00876CE7" w:rsidTr="002B26C8">
        <w:trPr>
          <w:trHeight w:val="495"/>
        </w:trPr>
        <w:tc>
          <w:tcPr>
            <w:tcW w:w="992" w:type="dxa"/>
            <w:vMerge/>
            <w:tcBorders>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708"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sidRPr="00456A9D">
              <w:rPr>
                <w:color w:val="000000"/>
                <w:sz w:val="18"/>
                <w:szCs w:val="18"/>
              </w:rPr>
              <w:t>х</w:t>
            </w:r>
          </w:p>
        </w:tc>
        <w:tc>
          <w:tcPr>
            <w:tcW w:w="1134" w:type="dxa"/>
            <w:tcBorders>
              <w:left w:val="nil"/>
              <w:bottom w:val="single" w:sz="4" w:space="0" w:color="auto"/>
              <w:right w:val="single" w:sz="4" w:space="0" w:color="auto"/>
            </w:tcBorders>
            <w:shd w:val="clear" w:color="auto" w:fill="auto"/>
          </w:tcPr>
          <w:p w:rsidR="00896578" w:rsidRPr="00876CE7" w:rsidRDefault="00896578" w:rsidP="000333E1">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autoSpaceDE w:val="0"/>
              <w:autoSpaceDN w:val="0"/>
              <w:adjustRightInd w:val="0"/>
              <w:ind w:left="-28" w:right="-28"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0333E1">
            <w:pPr>
              <w:ind w:firstLine="0"/>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896578" w:rsidRDefault="00896578"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896578" w:rsidRDefault="00896578" w:rsidP="000333E1">
            <w:pPr>
              <w:ind w:firstLine="176"/>
            </w:pPr>
            <w:r w:rsidRPr="00D630F9">
              <w:rPr>
                <w:color w:val="000000"/>
                <w:sz w:val="18"/>
                <w:szCs w:val="18"/>
              </w:rPr>
              <w:t>0,0</w:t>
            </w:r>
          </w:p>
        </w:tc>
      </w:tr>
      <w:tr w:rsidR="00896578" w:rsidRPr="00876CE7" w:rsidTr="002B26C8">
        <w:trPr>
          <w:trHeight w:val="495"/>
        </w:trPr>
        <w:tc>
          <w:tcPr>
            <w:tcW w:w="992" w:type="dxa"/>
            <w:vMerge/>
            <w:tcBorders>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Default="00896578"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Default="00896578"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456A9D" w:rsidRDefault="00896578" w:rsidP="000333E1">
            <w:pPr>
              <w:ind w:firstLine="0"/>
              <w:jc w:val="center"/>
              <w:rPr>
                <w:color w:val="000000"/>
                <w:sz w:val="18"/>
                <w:szCs w:val="18"/>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nil"/>
              <w:left w:val="nil"/>
              <w:bottom w:val="single" w:sz="4" w:space="0" w:color="auto"/>
              <w:right w:val="single" w:sz="4" w:space="0" w:color="auto"/>
            </w:tcBorders>
            <w:shd w:val="clear" w:color="auto" w:fill="auto"/>
          </w:tcPr>
          <w:p w:rsidR="00896578" w:rsidRDefault="00896578" w:rsidP="000333E1">
            <w:pPr>
              <w:ind w:firstLine="0"/>
              <w:jc w:val="center"/>
              <w:rPr>
                <w:color w:val="000000"/>
                <w:sz w:val="18"/>
                <w:szCs w:val="18"/>
              </w:rPr>
            </w:pPr>
          </w:p>
        </w:tc>
        <w:tc>
          <w:tcPr>
            <w:tcW w:w="1134" w:type="dxa"/>
            <w:vMerge w:val="restart"/>
            <w:tcBorders>
              <w:left w:val="nil"/>
              <w:right w:val="single" w:sz="4" w:space="0" w:color="auto"/>
            </w:tcBorders>
            <w:shd w:val="clear" w:color="auto" w:fill="auto"/>
          </w:tcPr>
          <w:p w:rsidR="00896578" w:rsidRPr="00876CE7" w:rsidRDefault="00896578" w:rsidP="000333E1">
            <w:pPr>
              <w:autoSpaceDE w:val="0"/>
              <w:autoSpaceDN w:val="0"/>
              <w:adjustRightInd w:val="0"/>
              <w:ind w:right="-28" w:firstLine="0"/>
              <w:jc w:val="center"/>
              <w:rPr>
                <w:color w:val="000000"/>
                <w:sz w:val="16"/>
                <w:szCs w:val="16"/>
              </w:rPr>
            </w:pPr>
            <w:r w:rsidRPr="00876CE7">
              <w:rPr>
                <w:color w:val="000000"/>
                <w:sz w:val="16"/>
                <w:szCs w:val="16"/>
              </w:rPr>
              <w:t>республика</w:t>
            </w:r>
            <w:r w:rsidRPr="00876CE7">
              <w:rPr>
                <w:color w:val="000000"/>
                <w:sz w:val="16"/>
                <w:szCs w:val="16"/>
              </w:rPr>
              <w:t>н</w:t>
            </w:r>
            <w:r w:rsidRPr="00876CE7">
              <w:rPr>
                <w:color w:val="000000"/>
                <w:sz w:val="16"/>
                <w:szCs w:val="16"/>
              </w:rPr>
              <w:t>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rPr>
                <w:color w:val="000000"/>
                <w:sz w:val="18"/>
                <w:szCs w:val="18"/>
              </w:rPr>
            </w:pPr>
            <w:r w:rsidRPr="001917EC">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0"/>
              <w:jc w:val="center"/>
            </w:pPr>
            <w:r w:rsidRPr="00CC0CFF">
              <w:rPr>
                <w:color w:val="000000"/>
                <w:sz w:val="18"/>
                <w:szCs w:val="18"/>
                <w:lang w:val="en-US"/>
              </w:rPr>
              <w:t>316</w:t>
            </w:r>
            <w:r w:rsidRPr="00CC0CFF">
              <w:rPr>
                <w:color w:val="000000"/>
                <w:sz w:val="18"/>
                <w:szCs w:val="18"/>
              </w:rPr>
              <w:t>,6</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0333E1">
            <w:pPr>
              <w:ind w:firstLine="176"/>
            </w:pPr>
            <w:r w:rsidRPr="00D630F9">
              <w:rPr>
                <w:color w:val="000000"/>
                <w:sz w:val="18"/>
                <w:szCs w:val="18"/>
              </w:rPr>
              <w:t>0,0</w:t>
            </w:r>
          </w:p>
        </w:tc>
        <w:tc>
          <w:tcPr>
            <w:tcW w:w="850" w:type="dxa"/>
            <w:tcBorders>
              <w:top w:val="nil"/>
              <w:left w:val="nil"/>
              <w:bottom w:val="single" w:sz="4" w:space="0" w:color="auto"/>
              <w:right w:val="single" w:sz="4" w:space="0" w:color="auto"/>
            </w:tcBorders>
          </w:tcPr>
          <w:p w:rsidR="00896578" w:rsidRDefault="00896578" w:rsidP="000333E1">
            <w:pPr>
              <w:ind w:firstLine="176"/>
            </w:pPr>
            <w:r w:rsidRPr="00D630F9">
              <w:rPr>
                <w:color w:val="000000"/>
                <w:sz w:val="18"/>
                <w:szCs w:val="18"/>
              </w:rPr>
              <w:t>0,0</w:t>
            </w:r>
          </w:p>
        </w:tc>
        <w:tc>
          <w:tcPr>
            <w:tcW w:w="1134" w:type="dxa"/>
            <w:tcBorders>
              <w:top w:val="nil"/>
              <w:left w:val="nil"/>
              <w:bottom w:val="single" w:sz="4" w:space="0" w:color="auto"/>
              <w:right w:val="single" w:sz="4" w:space="0" w:color="auto"/>
            </w:tcBorders>
          </w:tcPr>
          <w:p w:rsidR="00896578" w:rsidRDefault="00896578" w:rsidP="000333E1">
            <w:pPr>
              <w:ind w:firstLine="176"/>
            </w:pPr>
            <w:r w:rsidRPr="00D630F9">
              <w:rPr>
                <w:color w:val="000000"/>
                <w:sz w:val="18"/>
                <w:szCs w:val="18"/>
              </w:rPr>
              <w:t>0,0</w:t>
            </w:r>
          </w:p>
        </w:tc>
      </w:tr>
      <w:tr w:rsidR="00896578" w:rsidRPr="00876CE7" w:rsidTr="002B26C8">
        <w:trPr>
          <w:trHeight w:val="495"/>
        </w:trPr>
        <w:tc>
          <w:tcPr>
            <w:tcW w:w="992" w:type="dxa"/>
            <w:vMerge/>
            <w:tcBorders>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bookmarkStart w:id="9" w:name="_GoBack" w:colFirst="7" w:colLast="15"/>
          </w:p>
        </w:tc>
        <w:tc>
          <w:tcPr>
            <w:tcW w:w="1985" w:type="dxa"/>
            <w:vMerge/>
            <w:tcBorders>
              <w:left w:val="single" w:sz="4" w:space="0" w:color="auto"/>
              <w:right w:val="single" w:sz="4" w:space="0" w:color="auto"/>
            </w:tcBorders>
            <w:shd w:val="clear" w:color="auto" w:fill="auto"/>
          </w:tcPr>
          <w:p w:rsidR="00896578" w:rsidRPr="00CB45C1" w:rsidRDefault="00896578" w:rsidP="000333E1">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Default="00896578" w:rsidP="000333E1">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Default="00896578" w:rsidP="000333E1">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6D2EF8" w:rsidRDefault="00896578" w:rsidP="000333E1">
            <w:pPr>
              <w:ind w:firstLine="0"/>
              <w:jc w:val="center"/>
              <w:rPr>
                <w:color w:val="000000"/>
                <w:sz w:val="18"/>
                <w:szCs w:val="20"/>
              </w:rPr>
            </w:pPr>
            <w:r>
              <w:rPr>
                <w:color w:val="000000"/>
                <w:sz w:val="16"/>
                <w:szCs w:val="16"/>
              </w:rPr>
              <w:t>Ч2103</w:t>
            </w:r>
            <w:r>
              <w:rPr>
                <w:color w:val="000000"/>
                <w:sz w:val="16"/>
                <w:szCs w:val="16"/>
                <w:lang w:val="en-US"/>
              </w:rPr>
              <w:t>S</w:t>
            </w:r>
            <w:r>
              <w:rPr>
                <w:color w:val="000000"/>
                <w:sz w:val="16"/>
                <w:szCs w:val="16"/>
              </w:rPr>
              <w:t>4192</w:t>
            </w:r>
          </w:p>
        </w:tc>
        <w:tc>
          <w:tcPr>
            <w:tcW w:w="709" w:type="dxa"/>
            <w:tcBorders>
              <w:top w:val="nil"/>
              <w:left w:val="nil"/>
              <w:bottom w:val="single" w:sz="4" w:space="0" w:color="auto"/>
              <w:right w:val="single" w:sz="4" w:space="0" w:color="auto"/>
            </w:tcBorders>
            <w:shd w:val="clear" w:color="auto" w:fill="auto"/>
          </w:tcPr>
          <w:p w:rsidR="00896578" w:rsidRDefault="00896578" w:rsidP="000333E1">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896578" w:rsidRPr="00876CE7" w:rsidRDefault="00896578" w:rsidP="000333E1">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1917EC">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CC0CFF" w:rsidRDefault="00896578" w:rsidP="005F292C">
            <w:pPr>
              <w:ind w:firstLine="0"/>
              <w:jc w:val="center"/>
              <w:rPr>
                <w:color w:val="000000"/>
                <w:sz w:val="18"/>
                <w:szCs w:val="18"/>
              </w:rPr>
            </w:pPr>
            <w:r w:rsidRPr="00CC0CFF">
              <w:rPr>
                <w:color w:val="000000"/>
                <w:sz w:val="18"/>
                <w:szCs w:val="18"/>
              </w:rPr>
              <w:t>219,0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tcPr>
          <w:p w:rsidR="00896578" w:rsidRDefault="00896578" w:rsidP="005F292C">
            <w:pPr>
              <w:ind w:firstLine="176"/>
              <w:jc w:val="center"/>
            </w:pPr>
            <w:r w:rsidRPr="00D630F9">
              <w:rPr>
                <w:color w:val="000000"/>
                <w:sz w:val="18"/>
                <w:szCs w:val="18"/>
              </w:rPr>
              <w:t>0,0</w:t>
            </w:r>
          </w:p>
        </w:tc>
        <w:tc>
          <w:tcPr>
            <w:tcW w:w="1134" w:type="dxa"/>
            <w:tcBorders>
              <w:top w:val="nil"/>
              <w:left w:val="nil"/>
              <w:bottom w:val="single" w:sz="4" w:space="0" w:color="auto"/>
              <w:right w:val="single" w:sz="4" w:space="0" w:color="auto"/>
            </w:tcBorders>
          </w:tcPr>
          <w:p w:rsidR="00896578" w:rsidRDefault="00896578" w:rsidP="005F292C">
            <w:pPr>
              <w:ind w:firstLine="176"/>
              <w:jc w:val="center"/>
            </w:pPr>
            <w:r w:rsidRPr="00D630F9">
              <w:rPr>
                <w:color w:val="000000"/>
                <w:sz w:val="18"/>
                <w:szCs w:val="18"/>
              </w:rPr>
              <w:t>0,0</w:t>
            </w:r>
          </w:p>
        </w:tc>
      </w:tr>
      <w:tr w:rsidR="00896578" w:rsidRPr="00876CE7" w:rsidTr="002B26C8">
        <w:trPr>
          <w:trHeight w:val="495"/>
        </w:trPr>
        <w:tc>
          <w:tcPr>
            <w:tcW w:w="992" w:type="dxa"/>
            <w:vMerge/>
            <w:tcBorders>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7A2025" w:rsidRDefault="00896578" w:rsidP="00896578">
            <w:pPr>
              <w:ind w:firstLine="0"/>
              <w:jc w:val="center"/>
              <w:rPr>
                <w:color w:val="000000"/>
                <w:sz w:val="18"/>
                <w:szCs w:val="16"/>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vMerge w:val="restart"/>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nil"/>
              <w:left w:val="nil"/>
              <w:bottom w:val="single" w:sz="4" w:space="0" w:color="auto"/>
              <w:right w:val="single" w:sz="4" w:space="0" w:color="auto"/>
            </w:tcBorders>
            <w:shd w:val="clear" w:color="auto" w:fill="auto"/>
          </w:tcPr>
          <w:p w:rsidR="00896578" w:rsidRPr="00896578" w:rsidRDefault="00896578" w:rsidP="005F292C">
            <w:pPr>
              <w:ind w:firstLine="142"/>
              <w:jc w:val="center"/>
              <w:rPr>
                <w:sz w:val="18"/>
                <w:szCs w:val="18"/>
              </w:rPr>
            </w:pPr>
            <w:r w:rsidRPr="00896578">
              <w:rPr>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96578" w:rsidRDefault="00896578" w:rsidP="005F292C">
            <w:pPr>
              <w:ind w:firstLine="176"/>
              <w:jc w:val="center"/>
              <w:rPr>
                <w:sz w:val="18"/>
                <w:szCs w:val="18"/>
              </w:rPr>
            </w:pPr>
            <w:r w:rsidRPr="00896578">
              <w:rPr>
                <w:color w:val="000000"/>
                <w:sz w:val="18"/>
                <w:szCs w:val="18"/>
              </w:rPr>
              <w:t>325,0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tcPr>
          <w:p w:rsidR="00896578" w:rsidRDefault="00896578" w:rsidP="005F292C">
            <w:pPr>
              <w:ind w:firstLine="176"/>
              <w:jc w:val="center"/>
            </w:pPr>
            <w:r w:rsidRPr="00D630F9">
              <w:rPr>
                <w:color w:val="000000"/>
                <w:sz w:val="18"/>
                <w:szCs w:val="18"/>
              </w:rPr>
              <w:t>0,0</w:t>
            </w:r>
          </w:p>
        </w:tc>
        <w:tc>
          <w:tcPr>
            <w:tcW w:w="1134" w:type="dxa"/>
            <w:tcBorders>
              <w:top w:val="nil"/>
              <w:left w:val="nil"/>
              <w:bottom w:val="single" w:sz="4" w:space="0" w:color="auto"/>
              <w:right w:val="single" w:sz="4" w:space="0" w:color="auto"/>
            </w:tcBorders>
          </w:tcPr>
          <w:p w:rsidR="00896578" w:rsidRDefault="00896578" w:rsidP="005F292C">
            <w:pPr>
              <w:ind w:firstLine="142"/>
              <w:jc w:val="center"/>
            </w:pPr>
            <w:r>
              <w:rPr>
                <w:sz w:val="18"/>
                <w:szCs w:val="18"/>
              </w:rPr>
              <w:t>0,0</w:t>
            </w:r>
          </w:p>
        </w:tc>
      </w:tr>
      <w:tr w:rsidR="00896578" w:rsidRPr="00876CE7" w:rsidTr="002B26C8">
        <w:trPr>
          <w:trHeight w:val="495"/>
        </w:trPr>
        <w:tc>
          <w:tcPr>
            <w:tcW w:w="992" w:type="dxa"/>
            <w:vMerge/>
            <w:tcBorders>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6D2EF8" w:rsidRDefault="00896578" w:rsidP="00896578">
            <w:pPr>
              <w:ind w:firstLine="0"/>
              <w:jc w:val="center"/>
              <w:rPr>
                <w:color w:val="000000"/>
                <w:sz w:val="18"/>
                <w:szCs w:val="20"/>
              </w:rPr>
            </w:pPr>
            <w:r>
              <w:rPr>
                <w:color w:val="000000"/>
                <w:sz w:val="16"/>
                <w:szCs w:val="16"/>
              </w:rPr>
              <w:t>Ч2103</w:t>
            </w:r>
            <w:r>
              <w:rPr>
                <w:color w:val="000000"/>
                <w:sz w:val="16"/>
                <w:szCs w:val="16"/>
                <w:lang w:val="en-US"/>
              </w:rPr>
              <w:t>S</w:t>
            </w:r>
            <w:r>
              <w:rPr>
                <w:color w:val="000000"/>
                <w:sz w:val="16"/>
                <w:szCs w:val="16"/>
              </w:rPr>
              <w:t>4192</w:t>
            </w: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896578" w:rsidRPr="00896578" w:rsidRDefault="00896578" w:rsidP="005F292C">
            <w:pPr>
              <w:ind w:firstLine="0"/>
              <w:jc w:val="center"/>
              <w:rPr>
                <w:sz w:val="18"/>
                <w:szCs w:val="18"/>
              </w:rPr>
            </w:pPr>
            <w:r w:rsidRPr="00896578">
              <w:rPr>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96578" w:rsidRDefault="00896578" w:rsidP="005F292C">
            <w:pPr>
              <w:ind w:firstLine="176"/>
              <w:jc w:val="center"/>
              <w:rPr>
                <w:sz w:val="18"/>
                <w:szCs w:val="18"/>
              </w:rPr>
            </w:pPr>
            <w:r w:rsidRPr="00896578">
              <w:rPr>
                <w:sz w:val="18"/>
                <w:szCs w:val="18"/>
              </w:rPr>
              <w:t>16,7</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tcPr>
          <w:p w:rsidR="00896578" w:rsidRDefault="00896578" w:rsidP="005F292C">
            <w:pPr>
              <w:ind w:firstLine="176"/>
              <w:jc w:val="center"/>
            </w:pPr>
            <w:r w:rsidRPr="00D630F9">
              <w:rPr>
                <w:color w:val="000000"/>
                <w:sz w:val="18"/>
                <w:szCs w:val="18"/>
              </w:rPr>
              <w:t>0,0</w:t>
            </w:r>
          </w:p>
        </w:tc>
        <w:tc>
          <w:tcPr>
            <w:tcW w:w="1134" w:type="dxa"/>
            <w:tcBorders>
              <w:top w:val="nil"/>
              <w:left w:val="nil"/>
              <w:bottom w:val="single" w:sz="4" w:space="0" w:color="auto"/>
              <w:right w:val="single" w:sz="4" w:space="0" w:color="auto"/>
            </w:tcBorders>
          </w:tcPr>
          <w:p w:rsidR="00896578" w:rsidRPr="002B75C1" w:rsidRDefault="005F292C" w:rsidP="005F292C">
            <w:pPr>
              <w:ind w:firstLine="0"/>
              <w:jc w:val="center"/>
              <w:rPr>
                <w:sz w:val="18"/>
                <w:szCs w:val="18"/>
              </w:rPr>
            </w:pPr>
            <w:r>
              <w:rPr>
                <w:sz w:val="18"/>
                <w:szCs w:val="18"/>
              </w:rPr>
              <w:t>0,0</w:t>
            </w:r>
          </w:p>
        </w:tc>
      </w:tr>
      <w:tr w:rsidR="00896578" w:rsidRPr="00876CE7" w:rsidTr="002B26C8">
        <w:trPr>
          <w:trHeight w:val="495"/>
        </w:trPr>
        <w:tc>
          <w:tcPr>
            <w:tcW w:w="992" w:type="dxa"/>
            <w:vMerge/>
            <w:tcBorders>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1985" w:type="dxa"/>
            <w:vMerge/>
            <w:tcBorders>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6"/>
                <w:szCs w:val="16"/>
              </w:rPr>
            </w:pPr>
            <w:r>
              <w:rPr>
                <w:color w:val="000000"/>
                <w:sz w:val="16"/>
                <w:szCs w:val="16"/>
              </w:rPr>
              <w:t>Ч210374191</w:t>
            </w: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896578" w:rsidRPr="00896578" w:rsidRDefault="00896578" w:rsidP="005F292C">
            <w:pPr>
              <w:ind w:firstLine="0"/>
              <w:jc w:val="center"/>
              <w:rPr>
                <w:sz w:val="18"/>
                <w:szCs w:val="18"/>
              </w:rPr>
            </w:pPr>
            <w:r w:rsidRPr="00896578">
              <w:rPr>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96578" w:rsidRDefault="00896578" w:rsidP="005F292C">
            <w:pPr>
              <w:ind w:firstLine="176"/>
              <w:jc w:val="center"/>
              <w:rPr>
                <w:sz w:val="18"/>
                <w:szCs w:val="18"/>
              </w:rPr>
            </w:pPr>
            <w:r w:rsidRPr="00896578">
              <w:rPr>
                <w:color w:val="000000"/>
                <w:sz w:val="18"/>
                <w:szCs w:val="18"/>
              </w:rPr>
              <w:t>11,5</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Default="00896578" w:rsidP="005F292C">
            <w:pPr>
              <w:ind w:firstLine="176"/>
              <w:jc w:val="center"/>
            </w:pPr>
            <w:r w:rsidRPr="00D630F9">
              <w:rPr>
                <w:color w:val="000000"/>
                <w:sz w:val="18"/>
                <w:szCs w:val="18"/>
              </w:rPr>
              <w:t>0,0</w:t>
            </w:r>
          </w:p>
        </w:tc>
        <w:tc>
          <w:tcPr>
            <w:tcW w:w="850" w:type="dxa"/>
            <w:tcBorders>
              <w:top w:val="nil"/>
              <w:left w:val="nil"/>
              <w:bottom w:val="single" w:sz="4" w:space="0" w:color="auto"/>
              <w:right w:val="single" w:sz="4" w:space="0" w:color="auto"/>
            </w:tcBorders>
          </w:tcPr>
          <w:p w:rsidR="00896578" w:rsidRDefault="00896578" w:rsidP="005F292C">
            <w:pPr>
              <w:ind w:firstLine="176"/>
              <w:jc w:val="center"/>
            </w:pPr>
            <w:r w:rsidRPr="00D630F9">
              <w:rPr>
                <w:color w:val="000000"/>
                <w:sz w:val="18"/>
                <w:szCs w:val="18"/>
              </w:rPr>
              <w:t>0,0</w:t>
            </w:r>
          </w:p>
        </w:tc>
        <w:tc>
          <w:tcPr>
            <w:tcW w:w="1134" w:type="dxa"/>
            <w:tcBorders>
              <w:top w:val="nil"/>
              <w:left w:val="nil"/>
              <w:bottom w:val="single" w:sz="4" w:space="0" w:color="auto"/>
              <w:right w:val="single" w:sz="4" w:space="0" w:color="auto"/>
            </w:tcBorders>
          </w:tcPr>
          <w:p w:rsidR="00896578" w:rsidRPr="002B75C1" w:rsidRDefault="00896578" w:rsidP="005F292C">
            <w:pPr>
              <w:ind w:firstLine="0"/>
              <w:jc w:val="center"/>
              <w:rPr>
                <w:sz w:val="18"/>
                <w:szCs w:val="18"/>
              </w:rPr>
            </w:pPr>
            <w:r w:rsidRPr="002B75C1">
              <w:rPr>
                <w:sz w:val="18"/>
                <w:szCs w:val="18"/>
              </w:rPr>
              <w:t>16,7</w:t>
            </w:r>
          </w:p>
        </w:tc>
      </w:tr>
      <w:tr w:rsidR="00896578" w:rsidRPr="00876CE7" w:rsidTr="002B26C8">
        <w:trPr>
          <w:trHeight w:val="495"/>
        </w:trPr>
        <w:tc>
          <w:tcPr>
            <w:tcW w:w="992" w:type="dxa"/>
            <w:vMerge/>
            <w:tcBorders>
              <w:left w:val="single" w:sz="4" w:space="0" w:color="auto"/>
              <w:bottom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1985" w:type="dxa"/>
            <w:vMerge/>
            <w:tcBorders>
              <w:left w:val="single" w:sz="4" w:space="0" w:color="auto"/>
              <w:bottom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p>
        </w:tc>
        <w:tc>
          <w:tcPr>
            <w:tcW w:w="1134" w:type="dxa"/>
            <w:tcBorders>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5F292C">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5F292C">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5F292C">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5F292C">
            <w:pPr>
              <w:ind w:firstLine="0"/>
              <w:jc w:val="center"/>
            </w:pPr>
            <w:r w:rsidRPr="00876CE7">
              <w:rPr>
                <w:color w:val="000000"/>
                <w:sz w:val="18"/>
                <w:szCs w:val="18"/>
              </w:rPr>
              <w:t>0,0</w:t>
            </w:r>
          </w:p>
        </w:tc>
      </w:tr>
      <w:bookmarkEnd w:id="9"/>
      <w:tr w:rsidR="00896578" w:rsidRPr="00876CE7" w:rsidTr="000333E1">
        <w:trPr>
          <w:trHeight w:val="495"/>
        </w:trPr>
        <w:tc>
          <w:tcPr>
            <w:tcW w:w="992" w:type="dxa"/>
            <w:vMerge w:val="restart"/>
            <w:tcBorders>
              <w:top w:val="single" w:sz="4" w:space="0" w:color="auto"/>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r w:rsidRPr="00CB45C1">
              <w:rPr>
                <w:color w:val="000000"/>
                <w:sz w:val="24"/>
              </w:rPr>
              <w:lastRenderedPageBreak/>
              <w:t>По</w:t>
            </w:r>
            <w:r w:rsidRPr="00CB45C1">
              <w:rPr>
                <w:color w:val="000000"/>
                <w:sz w:val="24"/>
              </w:rPr>
              <w:t>д</w:t>
            </w:r>
            <w:r w:rsidRPr="00CB45C1">
              <w:rPr>
                <w:color w:val="000000"/>
                <w:sz w:val="24"/>
              </w:rPr>
              <w:t>пр</w:t>
            </w:r>
            <w:r w:rsidRPr="00CB45C1">
              <w:rPr>
                <w:color w:val="000000"/>
                <w:sz w:val="24"/>
              </w:rPr>
              <w:t>о</w:t>
            </w:r>
            <w:r w:rsidRPr="00CB45C1">
              <w:rPr>
                <w:color w:val="000000"/>
                <w:sz w:val="24"/>
              </w:rPr>
              <w:t>грамма</w:t>
            </w:r>
          </w:p>
        </w:tc>
        <w:tc>
          <w:tcPr>
            <w:tcW w:w="1985" w:type="dxa"/>
            <w:vMerge w:val="restart"/>
            <w:tcBorders>
              <w:top w:val="single" w:sz="4" w:space="0" w:color="auto"/>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r w:rsidRPr="00CB45C1">
              <w:rPr>
                <w:color w:val="000000"/>
                <w:sz w:val="24"/>
              </w:rPr>
              <w:t>«Автомобильные дороги»</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6"/>
                <w:szCs w:val="16"/>
              </w:rPr>
              <w:t>993</w:t>
            </w: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6"/>
                <w:szCs w:val="16"/>
              </w:rPr>
              <w:t>0409</w:t>
            </w: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sidRPr="00876CE7">
              <w:rPr>
                <w:color w:val="000000"/>
                <w:sz w:val="16"/>
                <w:szCs w:val="16"/>
              </w:rPr>
              <w:t>Ч200000000</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8"/>
                <w:szCs w:val="18"/>
              </w:rPr>
              <w:t>1116,8</w:t>
            </w:r>
          </w:p>
        </w:tc>
        <w:tc>
          <w:tcPr>
            <w:tcW w:w="850" w:type="dxa"/>
            <w:tcBorders>
              <w:top w:val="nil"/>
              <w:left w:val="nil"/>
              <w:bottom w:val="single" w:sz="4" w:space="0" w:color="auto"/>
              <w:right w:val="single" w:sz="4" w:space="0" w:color="auto"/>
            </w:tcBorders>
            <w:shd w:val="clear" w:color="auto" w:fill="auto"/>
          </w:tcPr>
          <w:p w:rsidR="00896578" w:rsidRPr="007203CE" w:rsidRDefault="00896578" w:rsidP="00896578">
            <w:pPr>
              <w:ind w:firstLine="0"/>
              <w:jc w:val="center"/>
              <w:rPr>
                <w:sz w:val="18"/>
                <w:szCs w:val="18"/>
              </w:rPr>
            </w:pPr>
            <w:r w:rsidRPr="007203CE">
              <w:rPr>
                <w:sz w:val="18"/>
                <w:szCs w:val="18"/>
              </w:rPr>
              <w:t>0,00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887,5</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1142,8</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852,6</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4263,2</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4263,2</w:t>
            </w:r>
          </w:p>
        </w:tc>
      </w:tr>
      <w:tr w:rsidR="00896578" w:rsidRPr="00876CE7" w:rsidTr="000333E1">
        <w:trPr>
          <w:trHeight w:val="348"/>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896578" w:rsidRPr="007203CE" w:rsidRDefault="00896578" w:rsidP="00896578">
            <w:pPr>
              <w:ind w:firstLine="0"/>
              <w:jc w:val="center"/>
              <w:rPr>
                <w:sz w:val="18"/>
                <w:szCs w:val="18"/>
              </w:rPr>
            </w:pP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294"/>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6"/>
                <w:szCs w:val="16"/>
              </w:rPr>
              <w:t>республ</w:t>
            </w:r>
            <w:r w:rsidRPr="00876CE7">
              <w:rPr>
                <w:color w:val="000000"/>
                <w:sz w:val="16"/>
                <w:szCs w:val="16"/>
              </w:rPr>
              <w:t>и</w:t>
            </w:r>
            <w:r w:rsidRPr="00876CE7">
              <w:rPr>
                <w:color w:val="000000"/>
                <w:sz w:val="16"/>
                <w:szCs w:val="16"/>
              </w:rPr>
              <w:t>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6"/>
                <w:szCs w:val="16"/>
              </w:rPr>
              <w:t>800,2</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549,5</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549,5</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549,5</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2747,7</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2747,7</w:t>
            </w:r>
          </w:p>
        </w:tc>
      </w:tr>
      <w:tr w:rsidR="00896578" w:rsidRPr="00876CE7" w:rsidTr="000333E1">
        <w:trPr>
          <w:trHeight w:val="228"/>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r>
              <w:rPr>
                <w:color w:val="000000"/>
                <w:sz w:val="16"/>
                <w:szCs w:val="16"/>
              </w:rPr>
              <w:t>Ч2103</w:t>
            </w:r>
            <w:r>
              <w:rPr>
                <w:color w:val="000000"/>
                <w:sz w:val="16"/>
                <w:szCs w:val="16"/>
                <w:lang w:val="en-US"/>
              </w:rPr>
              <w:t>S4191</w:t>
            </w: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315,3</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33"/>
            </w:pPr>
            <w:r>
              <w:rPr>
                <w:color w:val="000000"/>
                <w:sz w:val="18"/>
                <w:szCs w:val="18"/>
              </w:rPr>
              <w:t>570,6</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266"/>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r>
              <w:rPr>
                <w:color w:val="000000"/>
                <w:sz w:val="16"/>
                <w:szCs w:val="16"/>
              </w:rPr>
              <w:t>Ч2103</w:t>
            </w:r>
            <w:r>
              <w:rPr>
                <w:color w:val="000000"/>
                <w:sz w:val="16"/>
                <w:szCs w:val="16"/>
                <w:lang w:val="en-US"/>
              </w:rPr>
              <w:t>S4192</w:t>
            </w: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219,0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33"/>
            </w:pPr>
            <w:r>
              <w:rPr>
                <w:color w:val="000000"/>
                <w:sz w:val="18"/>
                <w:szCs w:val="18"/>
              </w:rPr>
              <w:t>219,0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405"/>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r w:rsidRPr="00876CE7">
              <w:rPr>
                <w:color w:val="000000"/>
                <w:sz w:val="16"/>
                <w:szCs w:val="16"/>
              </w:rPr>
              <w:t>Ч210374190</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p>
        </w:tc>
        <w:tc>
          <w:tcPr>
            <w:tcW w:w="1134" w:type="dxa"/>
            <w:vMerge w:val="restart"/>
            <w:tcBorders>
              <w:top w:val="nil"/>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6"/>
                <w:szCs w:val="16"/>
              </w:rPr>
              <w:t>274,5</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242,0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242,0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242,0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1210,2</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1210,2</w:t>
            </w:r>
          </w:p>
        </w:tc>
      </w:tr>
      <w:tr w:rsidR="00896578" w:rsidRPr="00876CE7" w:rsidTr="000333E1">
        <w:trPr>
          <w:trHeight w:val="405"/>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8"/>
                <w:szCs w:val="18"/>
              </w:rPr>
              <w:t>42,1</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61,1</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61,1</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61,1</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pPr>
            <w:r w:rsidRPr="00876CE7">
              <w:rPr>
                <w:color w:val="000000"/>
                <w:sz w:val="18"/>
                <w:szCs w:val="18"/>
              </w:rPr>
              <w:t>305,3</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pPr>
            <w:r w:rsidRPr="00876CE7">
              <w:rPr>
                <w:color w:val="000000"/>
                <w:sz w:val="18"/>
                <w:szCs w:val="18"/>
              </w:rPr>
              <w:t>305,3</w:t>
            </w:r>
          </w:p>
        </w:tc>
      </w:tr>
      <w:tr w:rsidR="00896578" w:rsidRPr="00876CE7" w:rsidTr="000333E1">
        <w:trPr>
          <w:trHeight w:val="405"/>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6"/>
                <w:szCs w:val="16"/>
              </w:rPr>
              <w:t>Ч210374192</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325,1</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311,7</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405"/>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16,6</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30,0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405"/>
        </w:trPr>
        <w:tc>
          <w:tcPr>
            <w:tcW w:w="992"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6"/>
                <w:szCs w:val="16"/>
              </w:rPr>
              <w:t>Ч2103</w:t>
            </w:r>
            <w:r>
              <w:rPr>
                <w:color w:val="000000"/>
                <w:sz w:val="16"/>
                <w:szCs w:val="16"/>
                <w:lang w:val="en-US"/>
              </w:rPr>
              <w:t>S4192</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11,5</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11,5</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405"/>
        </w:trPr>
        <w:tc>
          <w:tcPr>
            <w:tcW w:w="992" w:type="dxa"/>
            <w:vMerge/>
            <w:tcBorders>
              <w:left w:val="single" w:sz="4" w:space="0" w:color="auto"/>
              <w:bottom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1985" w:type="dxa"/>
            <w:vMerge/>
            <w:tcBorders>
              <w:left w:val="single" w:sz="4" w:space="0" w:color="auto"/>
              <w:bottom w:val="single" w:sz="4" w:space="0" w:color="auto"/>
              <w:right w:val="single" w:sz="4" w:space="0" w:color="auto"/>
            </w:tcBorders>
          </w:tcPr>
          <w:p w:rsidR="00896578" w:rsidRPr="00876CE7" w:rsidRDefault="00896578" w:rsidP="00896578">
            <w:pPr>
              <w:ind w:firstLine="0"/>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225E0C">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pPr>
            <w:r w:rsidRPr="00876CE7">
              <w:rPr>
                <w:color w:val="000000"/>
                <w:sz w:val="18"/>
                <w:szCs w:val="18"/>
              </w:rPr>
              <w:t>0,0</w:t>
            </w:r>
          </w:p>
        </w:tc>
      </w:tr>
      <w:tr w:rsidR="00896578" w:rsidRPr="00876CE7" w:rsidTr="000333E1">
        <w:trPr>
          <w:trHeight w:val="411"/>
        </w:trPr>
        <w:tc>
          <w:tcPr>
            <w:tcW w:w="992" w:type="dxa"/>
            <w:vMerge w:val="restart"/>
            <w:tcBorders>
              <w:top w:val="single" w:sz="4" w:space="0" w:color="auto"/>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right="-28" w:firstLine="0"/>
              <w:jc w:val="center"/>
              <w:rPr>
                <w:color w:val="000000"/>
                <w:sz w:val="24"/>
              </w:rPr>
            </w:pPr>
            <w:r w:rsidRPr="00CB45C1">
              <w:rPr>
                <w:color w:val="000000"/>
                <w:sz w:val="24"/>
              </w:rPr>
              <w:t>Осно</w:t>
            </w:r>
            <w:r w:rsidRPr="00CB45C1">
              <w:rPr>
                <w:color w:val="000000"/>
                <w:sz w:val="24"/>
              </w:rPr>
              <w:t>в</w:t>
            </w:r>
            <w:r w:rsidRPr="00CB45C1">
              <w:rPr>
                <w:color w:val="000000"/>
                <w:sz w:val="24"/>
              </w:rPr>
              <w:t>ное м</w:t>
            </w:r>
            <w:r w:rsidRPr="00CB45C1">
              <w:rPr>
                <w:color w:val="000000"/>
                <w:sz w:val="24"/>
              </w:rPr>
              <w:t>е</w:t>
            </w:r>
            <w:r w:rsidRPr="00CB45C1">
              <w:rPr>
                <w:color w:val="000000"/>
                <w:sz w:val="24"/>
              </w:rPr>
              <w:t>ропр</w:t>
            </w:r>
            <w:r w:rsidRPr="00CB45C1">
              <w:rPr>
                <w:color w:val="000000"/>
                <w:sz w:val="24"/>
              </w:rPr>
              <w:t>и</w:t>
            </w:r>
            <w:r w:rsidRPr="00CB45C1">
              <w:rPr>
                <w:color w:val="000000"/>
                <w:sz w:val="24"/>
              </w:rPr>
              <w:t>ятие 1</w:t>
            </w:r>
          </w:p>
        </w:tc>
        <w:tc>
          <w:tcPr>
            <w:tcW w:w="1985" w:type="dxa"/>
            <w:vMerge w:val="restart"/>
            <w:tcBorders>
              <w:top w:val="single" w:sz="4" w:space="0" w:color="auto"/>
              <w:left w:val="single" w:sz="4" w:space="0" w:color="auto"/>
              <w:right w:val="single" w:sz="4" w:space="0" w:color="auto"/>
            </w:tcBorders>
            <w:shd w:val="clear" w:color="auto" w:fill="auto"/>
          </w:tcPr>
          <w:p w:rsidR="00896578" w:rsidRPr="00CB45C1" w:rsidRDefault="00896578" w:rsidP="00896578">
            <w:pPr>
              <w:autoSpaceDE w:val="0"/>
              <w:autoSpaceDN w:val="0"/>
              <w:adjustRightInd w:val="0"/>
              <w:ind w:left="-28" w:right="-28" w:firstLine="0"/>
              <w:jc w:val="center"/>
              <w:rPr>
                <w:color w:val="000000"/>
                <w:sz w:val="24"/>
              </w:rPr>
            </w:pPr>
            <w:r w:rsidRPr="00CB45C1">
              <w:rPr>
                <w:color w:val="000000"/>
                <w:sz w:val="24"/>
              </w:rPr>
              <w:t>Мероприятия, реализуемые с привлечением межбюджетных трансфертов бюджетам друг</w:t>
            </w:r>
            <w:r w:rsidRPr="00CB45C1">
              <w:rPr>
                <w:color w:val="000000"/>
                <w:sz w:val="24"/>
              </w:rPr>
              <w:t>о</w:t>
            </w:r>
            <w:r w:rsidRPr="00CB45C1">
              <w:rPr>
                <w:color w:val="000000"/>
                <w:sz w:val="24"/>
              </w:rPr>
              <w:t>го уровня</w:t>
            </w:r>
          </w:p>
        </w:tc>
        <w:tc>
          <w:tcPr>
            <w:tcW w:w="709" w:type="dxa"/>
            <w:tcBorders>
              <w:top w:val="nil"/>
              <w:left w:val="single" w:sz="4" w:space="0" w:color="auto"/>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6"/>
                <w:szCs w:val="16"/>
              </w:rPr>
              <w:t>993</w:t>
            </w: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6"/>
                <w:szCs w:val="16"/>
              </w:rPr>
              <w:t>0409</w:t>
            </w: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sidRPr="00876CE7">
              <w:rPr>
                <w:color w:val="000000"/>
                <w:sz w:val="16"/>
                <w:szCs w:val="16"/>
              </w:rPr>
              <w:t>Ч2</w:t>
            </w:r>
            <w:r>
              <w:rPr>
                <w:color w:val="000000"/>
                <w:sz w:val="16"/>
                <w:szCs w:val="16"/>
              </w:rPr>
              <w:t>103</w:t>
            </w:r>
            <w:r w:rsidRPr="00876CE7">
              <w:rPr>
                <w:color w:val="000000"/>
                <w:sz w:val="16"/>
                <w:szCs w:val="16"/>
              </w:rPr>
              <w:t>00000</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sidRPr="00876CE7">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8"/>
                <w:szCs w:val="18"/>
              </w:rPr>
              <w:t>1116,8</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887,5</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1142,8</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852,6</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852,6</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4263,2</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4263,2</w:t>
            </w:r>
          </w:p>
        </w:tc>
      </w:tr>
      <w:tr w:rsidR="00896578" w:rsidRPr="00876CE7" w:rsidTr="000333E1">
        <w:trPr>
          <w:trHeight w:val="465"/>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433"/>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val="restart"/>
            <w:tcBorders>
              <w:top w:val="nil"/>
              <w:left w:val="nil"/>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6"/>
                <w:szCs w:val="16"/>
              </w:rPr>
              <w:t>республ</w:t>
            </w:r>
            <w:r w:rsidRPr="00876CE7">
              <w:rPr>
                <w:color w:val="000000"/>
                <w:sz w:val="16"/>
                <w:szCs w:val="16"/>
              </w:rPr>
              <w:t>и</w:t>
            </w:r>
            <w:r w:rsidRPr="00876CE7">
              <w:rPr>
                <w:color w:val="000000"/>
                <w:sz w:val="16"/>
                <w:szCs w:val="16"/>
              </w:rPr>
              <w:t>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6"/>
                <w:szCs w:val="16"/>
              </w:rPr>
              <w:t>800,2</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549,5</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549,5</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549,5</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2747,7</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2747,7</w:t>
            </w:r>
          </w:p>
        </w:tc>
      </w:tr>
      <w:tr w:rsidR="00896578" w:rsidRPr="00876CE7" w:rsidTr="000333E1">
        <w:trPr>
          <w:trHeight w:val="347"/>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r>
              <w:rPr>
                <w:color w:val="000000"/>
                <w:sz w:val="16"/>
                <w:szCs w:val="16"/>
              </w:rPr>
              <w:t>Ч2103</w:t>
            </w:r>
            <w:r>
              <w:rPr>
                <w:color w:val="000000"/>
                <w:sz w:val="16"/>
                <w:szCs w:val="16"/>
                <w:lang w:val="en-US"/>
              </w:rPr>
              <w:t>S4191</w:t>
            </w: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32A9E" w:rsidRDefault="00896578" w:rsidP="00896578">
            <w:pPr>
              <w:ind w:firstLine="0"/>
              <w:jc w:val="center"/>
              <w:rPr>
                <w:color w:val="000000"/>
                <w:sz w:val="18"/>
                <w:szCs w:val="18"/>
              </w:rPr>
            </w:pPr>
            <w:r w:rsidRPr="00832A9E">
              <w:rPr>
                <w:color w:val="000000"/>
                <w:sz w:val="18"/>
                <w:szCs w:val="18"/>
              </w:rPr>
              <w:t>315,3</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570,6</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217"/>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r>
              <w:rPr>
                <w:color w:val="000000"/>
                <w:sz w:val="16"/>
                <w:szCs w:val="16"/>
              </w:rPr>
              <w:t>Ч2103</w:t>
            </w:r>
            <w:r>
              <w:rPr>
                <w:color w:val="000000"/>
                <w:sz w:val="16"/>
                <w:szCs w:val="16"/>
                <w:lang w:val="en-US"/>
              </w:rPr>
              <w:t>S4192</w:t>
            </w: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33"/>
            </w:pPr>
            <w:r>
              <w:rPr>
                <w:color w:val="000000"/>
                <w:sz w:val="18"/>
                <w:szCs w:val="18"/>
              </w:rPr>
              <w:t>219,0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179"/>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r w:rsidRPr="00876CE7">
              <w:rPr>
                <w:color w:val="000000"/>
                <w:sz w:val="16"/>
                <w:szCs w:val="16"/>
              </w:rPr>
              <w:t>Ч210374190</w:t>
            </w: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p>
        </w:tc>
        <w:tc>
          <w:tcPr>
            <w:tcW w:w="1134" w:type="dxa"/>
            <w:vMerge w:val="restart"/>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r w:rsidRPr="00876CE7">
              <w:rPr>
                <w:color w:val="000000"/>
                <w:sz w:val="16"/>
                <w:szCs w:val="16"/>
              </w:rPr>
              <w:t xml:space="preserve">бюджет </w:t>
            </w:r>
            <w:proofErr w:type="spellStart"/>
            <w:r w:rsidRPr="00876CE7">
              <w:rPr>
                <w:color w:val="000000"/>
                <w:sz w:val="16"/>
                <w:szCs w:val="16"/>
              </w:rPr>
              <w:t>Ч</w:t>
            </w:r>
            <w:r w:rsidRPr="00876CE7">
              <w:rPr>
                <w:color w:val="000000"/>
                <w:sz w:val="16"/>
                <w:szCs w:val="16"/>
              </w:rPr>
              <w:t>у</w:t>
            </w:r>
            <w:r w:rsidRPr="00876CE7">
              <w:rPr>
                <w:color w:val="000000"/>
                <w:sz w:val="16"/>
                <w:szCs w:val="16"/>
              </w:rPr>
              <w:t>варлейского</w:t>
            </w:r>
            <w:proofErr w:type="spellEnd"/>
            <w:r w:rsidRPr="00876CE7">
              <w:rPr>
                <w:color w:val="000000"/>
                <w:sz w:val="16"/>
                <w:szCs w:val="16"/>
              </w:rPr>
              <w:t xml:space="preserve"> сельского поселения</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Pr>
                <w:color w:val="000000"/>
                <w:sz w:val="16"/>
                <w:szCs w:val="16"/>
              </w:rPr>
              <w:t>274,5</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242,0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242,0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242,0</w:t>
            </w:r>
          </w:p>
        </w:tc>
        <w:tc>
          <w:tcPr>
            <w:tcW w:w="850"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1210,2</w:t>
            </w:r>
          </w:p>
        </w:tc>
        <w:tc>
          <w:tcPr>
            <w:tcW w:w="1134"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1210,2</w:t>
            </w:r>
          </w:p>
        </w:tc>
      </w:tr>
      <w:tr w:rsidR="00896578" w:rsidRPr="00876CE7" w:rsidTr="000333E1">
        <w:trPr>
          <w:trHeight w:val="560"/>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rPr>
                <w:color w:val="000000"/>
                <w:sz w:val="16"/>
                <w:szCs w:val="16"/>
              </w:rPr>
            </w:pPr>
            <w:r w:rsidRPr="00876CE7">
              <w:rPr>
                <w:color w:val="000000"/>
                <w:sz w:val="16"/>
                <w:szCs w:val="16"/>
              </w:rPr>
              <w:t>Ч2103</w:t>
            </w:r>
            <w:r w:rsidRPr="00876CE7">
              <w:rPr>
                <w:color w:val="000000"/>
                <w:sz w:val="16"/>
                <w:szCs w:val="16"/>
                <w:lang w:val="en-US"/>
              </w:rPr>
              <w:t>S</w:t>
            </w:r>
            <w:r w:rsidRPr="00876CE7">
              <w:rPr>
                <w:color w:val="000000"/>
                <w:sz w:val="16"/>
                <w:szCs w:val="16"/>
              </w:rPr>
              <w:t>4190</w:t>
            </w: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Pr>
                <w:color w:val="000000"/>
                <w:sz w:val="18"/>
                <w:szCs w:val="18"/>
              </w:rPr>
              <w:t>42,1</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61,1</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61,1</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33"/>
            </w:pPr>
            <w:r w:rsidRPr="00876CE7">
              <w:rPr>
                <w:color w:val="000000"/>
                <w:sz w:val="18"/>
                <w:szCs w:val="18"/>
              </w:rPr>
              <w:t>61,1</w:t>
            </w:r>
          </w:p>
        </w:tc>
        <w:tc>
          <w:tcPr>
            <w:tcW w:w="850"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305,3</w:t>
            </w:r>
          </w:p>
        </w:tc>
        <w:tc>
          <w:tcPr>
            <w:tcW w:w="1134"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305,3</w:t>
            </w:r>
          </w:p>
        </w:tc>
      </w:tr>
      <w:tr w:rsidR="00896578" w:rsidRPr="00876CE7" w:rsidTr="000333E1">
        <w:trPr>
          <w:trHeight w:val="281"/>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rPr>
                <w:color w:val="000000"/>
                <w:sz w:val="16"/>
                <w:szCs w:val="16"/>
              </w:rPr>
            </w:pPr>
            <w:r>
              <w:rPr>
                <w:color w:val="000000"/>
                <w:sz w:val="16"/>
                <w:szCs w:val="16"/>
              </w:rPr>
              <w:t>Ч210374192</w:t>
            </w: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r>
              <w:rPr>
                <w:color w:val="000000"/>
                <w:sz w:val="18"/>
                <w:szCs w:val="18"/>
              </w:rPr>
              <w:t>325,1</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33"/>
              <w:rPr>
                <w:color w:val="000000"/>
                <w:sz w:val="18"/>
                <w:szCs w:val="18"/>
              </w:rPr>
            </w:pPr>
            <w:r>
              <w:rPr>
                <w:color w:val="000000"/>
                <w:sz w:val="18"/>
                <w:szCs w:val="18"/>
              </w:rPr>
              <w:t>311,7</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257"/>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rPr>
                <w:color w:val="000000"/>
                <w:sz w:val="16"/>
                <w:szCs w:val="16"/>
              </w:rPr>
            </w:pPr>
            <w:r>
              <w:rPr>
                <w:color w:val="000000"/>
                <w:sz w:val="16"/>
                <w:szCs w:val="16"/>
              </w:rPr>
              <w:t>Ч2103</w:t>
            </w:r>
            <w:r>
              <w:rPr>
                <w:color w:val="000000"/>
                <w:sz w:val="16"/>
                <w:szCs w:val="16"/>
                <w:lang w:val="en-US"/>
              </w:rPr>
              <w:t>S</w:t>
            </w:r>
            <w:r>
              <w:rPr>
                <w:color w:val="000000"/>
                <w:sz w:val="16"/>
                <w:szCs w:val="16"/>
              </w:rPr>
              <w:t>4191</w:t>
            </w: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r>
              <w:rPr>
                <w:color w:val="000000"/>
                <w:sz w:val="18"/>
                <w:szCs w:val="18"/>
              </w:rPr>
              <w:t>16,6</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33"/>
              <w:rPr>
                <w:color w:val="000000"/>
                <w:sz w:val="18"/>
                <w:szCs w:val="18"/>
              </w:rPr>
            </w:pPr>
            <w:r>
              <w:rPr>
                <w:color w:val="000000"/>
                <w:sz w:val="18"/>
                <w:szCs w:val="18"/>
              </w:rPr>
              <w:t>30,0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275"/>
        </w:trPr>
        <w:tc>
          <w:tcPr>
            <w:tcW w:w="992"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rPr>
                <w:color w:val="000000"/>
                <w:sz w:val="16"/>
                <w:szCs w:val="16"/>
              </w:rPr>
            </w:pPr>
            <w:r>
              <w:rPr>
                <w:color w:val="000000"/>
                <w:sz w:val="16"/>
                <w:szCs w:val="16"/>
              </w:rPr>
              <w:t>Ч2103</w:t>
            </w:r>
            <w:r>
              <w:rPr>
                <w:color w:val="000000"/>
                <w:sz w:val="16"/>
                <w:szCs w:val="16"/>
                <w:lang w:val="en-US"/>
              </w:rPr>
              <w:t>S4192</w:t>
            </w:r>
          </w:p>
        </w:tc>
        <w:tc>
          <w:tcPr>
            <w:tcW w:w="709"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vMerge/>
            <w:tcBorders>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0"/>
              <w:jc w:val="center"/>
              <w:rPr>
                <w:color w:val="000000"/>
                <w:sz w:val="18"/>
                <w:szCs w:val="18"/>
              </w:rPr>
            </w:pPr>
            <w:r>
              <w:rPr>
                <w:color w:val="000000"/>
                <w:sz w:val="18"/>
                <w:szCs w:val="18"/>
              </w:rPr>
              <w:t>11,5</w:t>
            </w:r>
          </w:p>
        </w:tc>
        <w:tc>
          <w:tcPr>
            <w:tcW w:w="850" w:type="dxa"/>
            <w:tcBorders>
              <w:top w:val="single" w:sz="4" w:space="0" w:color="auto"/>
              <w:left w:val="nil"/>
              <w:bottom w:val="single" w:sz="4" w:space="0" w:color="auto"/>
              <w:right w:val="single" w:sz="4" w:space="0" w:color="auto"/>
            </w:tcBorders>
            <w:shd w:val="clear" w:color="auto" w:fill="auto"/>
          </w:tcPr>
          <w:p w:rsidR="00896578" w:rsidRDefault="00896578" w:rsidP="00896578">
            <w:pPr>
              <w:ind w:firstLine="33"/>
              <w:rPr>
                <w:color w:val="000000"/>
                <w:sz w:val="18"/>
                <w:szCs w:val="18"/>
              </w:rPr>
            </w:pPr>
            <w:r>
              <w:rPr>
                <w:color w:val="000000"/>
                <w:sz w:val="18"/>
                <w:szCs w:val="18"/>
              </w:rPr>
              <w:t>11,5</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c>
          <w:tcPr>
            <w:tcW w:w="1134" w:type="dxa"/>
            <w:tcBorders>
              <w:top w:val="single" w:sz="4" w:space="0" w:color="auto"/>
              <w:left w:val="nil"/>
              <w:bottom w:val="single" w:sz="4" w:space="0" w:color="auto"/>
              <w:right w:val="single" w:sz="4" w:space="0" w:color="auto"/>
            </w:tcBorders>
          </w:tcPr>
          <w:p w:rsidR="00896578" w:rsidRPr="00876CE7" w:rsidRDefault="00896578" w:rsidP="00896578">
            <w:pPr>
              <w:ind w:firstLine="0"/>
              <w:jc w:val="center"/>
              <w:rPr>
                <w:color w:val="000000"/>
                <w:sz w:val="18"/>
                <w:szCs w:val="18"/>
              </w:rPr>
            </w:pPr>
            <w:r w:rsidRPr="00876CE7">
              <w:rPr>
                <w:color w:val="000000"/>
                <w:sz w:val="18"/>
                <w:szCs w:val="18"/>
              </w:rPr>
              <w:t>0,0</w:t>
            </w:r>
          </w:p>
        </w:tc>
      </w:tr>
      <w:tr w:rsidR="00896578" w:rsidRPr="00876CE7" w:rsidTr="000333E1">
        <w:trPr>
          <w:trHeight w:val="540"/>
        </w:trPr>
        <w:tc>
          <w:tcPr>
            <w:tcW w:w="992" w:type="dxa"/>
            <w:vMerge/>
            <w:tcBorders>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vMerge/>
            <w:tcBorders>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r w:rsidRPr="00876CE7">
              <w:rPr>
                <w:color w:val="000000"/>
                <w:sz w:val="16"/>
                <w:szCs w:val="16"/>
              </w:rPr>
              <w:t>внебюдже</w:t>
            </w:r>
            <w:r w:rsidRPr="00876CE7">
              <w:rPr>
                <w:color w:val="000000"/>
                <w:sz w:val="16"/>
                <w:szCs w:val="16"/>
              </w:rPr>
              <w:t>т</w:t>
            </w:r>
            <w:r w:rsidRPr="00876CE7">
              <w:rPr>
                <w:color w:val="000000"/>
                <w:sz w:val="16"/>
                <w:szCs w:val="16"/>
              </w:rPr>
              <w:t>ные источн</w:t>
            </w:r>
            <w:r w:rsidRPr="00876CE7">
              <w:rPr>
                <w:color w:val="000000"/>
                <w:sz w:val="16"/>
                <w:szCs w:val="16"/>
              </w:rPr>
              <w:t>и</w:t>
            </w:r>
            <w:r w:rsidRPr="00876CE7">
              <w:rPr>
                <w:color w:val="000000"/>
                <w:sz w:val="16"/>
                <w:szCs w:val="16"/>
              </w:rPr>
              <w:t>ки</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r w:rsidRPr="00876CE7">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896578" w:rsidRDefault="00896578" w:rsidP="00896578">
            <w:pPr>
              <w:ind w:firstLine="0"/>
              <w:jc w:val="center"/>
            </w:pPr>
            <w:r w:rsidRPr="006E3CB1">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896578" w:rsidRPr="00876CE7" w:rsidRDefault="00896578" w:rsidP="00896578">
            <w:pPr>
              <w:ind w:firstLine="0"/>
              <w:jc w:val="center"/>
              <w:rPr>
                <w:color w:val="000000"/>
                <w:sz w:val="18"/>
                <w:szCs w:val="18"/>
              </w:rPr>
            </w:pPr>
            <w:r w:rsidRPr="00876CE7">
              <w:rPr>
                <w:color w:val="000000"/>
                <w:sz w:val="18"/>
                <w:szCs w:val="18"/>
              </w:rPr>
              <w:t>0,0</w:t>
            </w:r>
          </w:p>
        </w:tc>
        <w:tc>
          <w:tcPr>
            <w:tcW w:w="850" w:type="dxa"/>
            <w:tcBorders>
              <w:top w:val="nil"/>
              <w:left w:val="nil"/>
              <w:bottom w:val="single" w:sz="4" w:space="0" w:color="auto"/>
              <w:right w:val="single" w:sz="4" w:space="0" w:color="auto"/>
            </w:tcBorders>
          </w:tcPr>
          <w:p w:rsidR="00896578" w:rsidRPr="00876CE7" w:rsidRDefault="00896578" w:rsidP="00896578">
            <w:pPr>
              <w:ind w:firstLine="0"/>
              <w:jc w:val="center"/>
            </w:pPr>
            <w:r w:rsidRPr="00876CE7">
              <w:rPr>
                <w:color w:val="000000"/>
                <w:sz w:val="18"/>
                <w:szCs w:val="18"/>
              </w:rPr>
              <w:t>0,0</w:t>
            </w:r>
          </w:p>
        </w:tc>
        <w:tc>
          <w:tcPr>
            <w:tcW w:w="1134" w:type="dxa"/>
            <w:tcBorders>
              <w:top w:val="nil"/>
              <w:left w:val="nil"/>
              <w:bottom w:val="single" w:sz="4" w:space="0" w:color="auto"/>
              <w:right w:val="single" w:sz="4" w:space="0" w:color="auto"/>
            </w:tcBorders>
          </w:tcPr>
          <w:p w:rsidR="00896578" w:rsidRPr="00876CE7" w:rsidRDefault="00896578" w:rsidP="00896578">
            <w:pPr>
              <w:ind w:firstLine="0"/>
              <w:jc w:val="center"/>
            </w:pPr>
            <w:r w:rsidRPr="00876CE7">
              <w:rPr>
                <w:color w:val="000000"/>
                <w:sz w:val="18"/>
                <w:szCs w:val="18"/>
              </w:rPr>
              <w:t>0,0</w:t>
            </w:r>
          </w:p>
        </w:tc>
      </w:tr>
      <w:tr w:rsidR="00896578" w:rsidRPr="00876CE7" w:rsidTr="000333E1">
        <w:trPr>
          <w:trHeight w:val="540"/>
        </w:trPr>
        <w:tc>
          <w:tcPr>
            <w:tcW w:w="992"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985"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8"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709"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1134" w:type="dxa"/>
            <w:tcBorders>
              <w:top w:val="single" w:sz="4" w:space="0" w:color="auto"/>
            </w:tcBorders>
            <w:shd w:val="clear" w:color="auto" w:fill="auto"/>
          </w:tcPr>
          <w:p w:rsidR="00896578" w:rsidRPr="00876CE7" w:rsidRDefault="00896578" w:rsidP="00896578">
            <w:pPr>
              <w:autoSpaceDE w:val="0"/>
              <w:autoSpaceDN w:val="0"/>
              <w:adjustRightInd w:val="0"/>
              <w:ind w:right="-28" w:firstLine="0"/>
              <w:jc w:val="center"/>
              <w:rPr>
                <w:color w:val="000000"/>
                <w:sz w:val="16"/>
                <w:szCs w:val="16"/>
              </w:rPr>
            </w:pPr>
          </w:p>
        </w:tc>
        <w:tc>
          <w:tcPr>
            <w:tcW w:w="851" w:type="dxa"/>
            <w:tcBorders>
              <w:top w:val="single" w:sz="4" w:space="0" w:color="auto"/>
            </w:tcBorders>
            <w:shd w:val="clear" w:color="auto" w:fill="auto"/>
          </w:tcPr>
          <w:p w:rsidR="00896578" w:rsidRPr="00876CE7" w:rsidRDefault="00896578" w:rsidP="00896578">
            <w:pPr>
              <w:autoSpaceDE w:val="0"/>
              <w:autoSpaceDN w:val="0"/>
              <w:adjustRightInd w:val="0"/>
              <w:ind w:left="-28" w:right="-28" w:firstLine="0"/>
              <w:jc w:val="center"/>
              <w:rPr>
                <w:color w:val="000000"/>
                <w:sz w:val="16"/>
                <w:szCs w:val="16"/>
              </w:rPr>
            </w:pPr>
          </w:p>
        </w:tc>
        <w:tc>
          <w:tcPr>
            <w:tcW w:w="850"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1"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0"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1"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0"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1" w:type="dxa"/>
            <w:tcBorders>
              <w:top w:val="single" w:sz="4" w:space="0" w:color="auto"/>
            </w:tcBorders>
            <w:shd w:val="clear" w:color="auto" w:fill="auto"/>
          </w:tcPr>
          <w:p w:rsidR="00896578" w:rsidRPr="00876CE7" w:rsidRDefault="00896578" w:rsidP="00896578">
            <w:pPr>
              <w:ind w:firstLine="0"/>
              <w:jc w:val="center"/>
              <w:rPr>
                <w:color w:val="000000"/>
                <w:sz w:val="18"/>
                <w:szCs w:val="18"/>
              </w:rPr>
            </w:pPr>
          </w:p>
        </w:tc>
        <w:tc>
          <w:tcPr>
            <w:tcW w:w="850" w:type="dxa"/>
            <w:tcBorders>
              <w:top w:val="single" w:sz="4" w:space="0" w:color="auto"/>
            </w:tcBorders>
          </w:tcPr>
          <w:p w:rsidR="00896578" w:rsidRPr="00876CE7" w:rsidRDefault="00896578" w:rsidP="00896578">
            <w:pPr>
              <w:ind w:firstLine="0"/>
              <w:jc w:val="center"/>
              <w:rPr>
                <w:color w:val="000000"/>
                <w:sz w:val="18"/>
                <w:szCs w:val="18"/>
              </w:rPr>
            </w:pPr>
          </w:p>
        </w:tc>
        <w:tc>
          <w:tcPr>
            <w:tcW w:w="1134" w:type="dxa"/>
            <w:tcBorders>
              <w:top w:val="single" w:sz="4" w:space="0" w:color="auto"/>
            </w:tcBorders>
          </w:tcPr>
          <w:p w:rsidR="00896578" w:rsidRPr="00876CE7" w:rsidRDefault="00896578" w:rsidP="00896578">
            <w:pPr>
              <w:ind w:firstLine="0"/>
              <w:jc w:val="center"/>
              <w:rPr>
                <w:color w:val="000000"/>
                <w:sz w:val="18"/>
                <w:szCs w:val="18"/>
              </w:rPr>
            </w:pPr>
          </w:p>
        </w:tc>
      </w:tr>
    </w:tbl>
    <w:p w:rsidR="000333E1" w:rsidRDefault="000333E1" w:rsidP="000333E1">
      <w:pPr>
        <w:ind w:firstLine="0"/>
        <w:rPr>
          <w:b/>
          <w:sz w:val="24"/>
        </w:rPr>
        <w:sectPr w:rsidR="000333E1" w:rsidSect="000333E1">
          <w:pgSz w:w="16837" w:h="11905" w:orient="landscape"/>
          <w:pgMar w:top="567" w:right="1134" w:bottom="1134" w:left="1134" w:header="720" w:footer="720" w:gutter="0"/>
          <w:cols w:space="720"/>
          <w:noEndnote/>
          <w:docGrid w:linePitch="354"/>
        </w:sectPr>
      </w:pPr>
    </w:p>
    <w:p w:rsidR="00896578" w:rsidRPr="00B344A3" w:rsidRDefault="00896578" w:rsidP="00896578">
      <w:pPr>
        <w:keepNext/>
        <w:ind w:firstLine="0"/>
        <w:jc w:val="left"/>
        <w:outlineLvl w:val="0"/>
        <w:rPr>
          <w:sz w:val="24"/>
        </w:rPr>
      </w:pPr>
      <w:r w:rsidRPr="00B344A3">
        <w:rPr>
          <w:sz w:val="24"/>
        </w:rPr>
        <w:lastRenderedPageBreak/>
        <w:t>5. В Приложение 3 к муниципальной программе внести следующие изменения:</w:t>
      </w:r>
    </w:p>
    <w:p w:rsidR="00896578" w:rsidRPr="00B344A3" w:rsidRDefault="00896578" w:rsidP="00896578">
      <w:pPr>
        <w:rPr>
          <w:sz w:val="24"/>
        </w:rPr>
      </w:pPr>
      <w:r w:rsidRPr="00B344A3">
        <w:rPr>
          <w:sz w:val="24"/>
        </w:rPr>
        <w:t>5.1. В паспорте подпрограммы «Автомобильные дороги» (далее подпрограмма) позицию «Объемы финансирования подпрограммы с разбивкой по годам реализации программы» и</w:t>
      </w:r>
      <w:r w:rsidRPr="00B344A3">
        <w:rPr>
          <w:sz w:val="24"/>
        </w:rPr>
        <w:t>з</w:t>
      </w:r>
      <w:r w:rsidRPr="00B344A3">
        <w:rPr>
          <w:sz w:val="24"/>
        </w:rPr>
        <w:t>ложить в следующей редакции:</w:t>
      </w:r>
    </w:p>
    <w:p w:rsidR="00B803FE" w:rsidRPr="00B344A3" w:rsidRDefault="00B803FE" w:rsidP="00B803FE">
      <w:pPr>
        <w:widowControl w:val="0"/>
        <w:autoSpaceDE w:val="0"/>
        <w:autoSpaceDN w:val="0"/>
        <w:adjustRightInd w:val="0"/>
        <w:ind w:right="-1" w:firstLine="0"/>
        <w:rPr>
          <w:sz w:val="24"/>
        </w:rPr>
      </w:pPr>
      <w:r w:rsidRPr="00B344A3">
        <w:rPr>
          <w:sz w:val="24"/>
        </w:rPr>
        <w:t xml:space="preserve">        </w:t>
      </w:r>
    </w:p>
    <w:tbl>
      <w:tblPr>
        <w:tblW w:w="5000" w:type="pct"/>
        <w:tblCellMar>
          <w:left w:w="62" w:type="dxa"/>
          <w:right w:w="62" w:type="dxa"/>
        </w:tblCellMar>
        <w:tblLook w:val="04A0" w:firstRow="1" w:lastRow="0" w:firstColumn="1" w:lastColumn="0" w:noHBand="0" w:noVBand="1"/>
      </w:tblPr>
      <w:tblGrid>
        <w:gridCol w:w="2949"/>
        <w:gridCol w:w="360"/>
        <w:gridCol w:w="6593"/>
      </w:tblGrid>
      <w:tr w:rsidR="00B803FE" w:rsidRPr="00B344A3" w:rsidTr="00B803FE">
        <w:tc>
          <w:tcPr>
            <w:tcW w:w="1489" w:type="pct"/>
            <w:tcBorders>
              <w:top w:val="nil"/>
              <w:left w:val="nil"/>
              <w:bottom w:val="nil"/>
              <w:right w:val="nil"/>
            </w:tcBorders>
          </w:tcPr>
          <w:p w:rsidR="00B803FE" w:rsidRPr="00B344A3" w:rsidRDefault="00A337E3" w:rsidP="00B803FE">
            <w:pPr>
              <w:autoSpaceDE w:val="0"/>
              <w:autoSpaceDN w:val="0"/>
              <w:ind w:firstLine="0"/>
              <w:rPr>
                <w:sz w:val="24"/>
              </w:rPr>
            </w:pPr>
            <w:r w:rsidRPr="00B344A3">
              <w:rPr>
                <w:sz w:val="24"/>
              </w:rPr>
              <w:t>«</w:t>
            </w:r>
            <w:r w:rsidR="00B803FE" w:rsidRPr="00B344A3">
              <w:rPr>
                <w:sz w:val="24"/>
              </w:rPr>
              <w:t>Объемы финансирования подпрограммы с разбивкой по годам реализации по</w:t>
            </w:r>
            <w:r w:rsidR="00B803FE" w:rsidRPr="00B344A3">
              <w:rPr>
                <w:sz w:val="24"/>
              </w:rPr>
              <w:t>д</w:t>
            </w:r>
            <w:r w:rsidR="00B803FE" w:rsidRPr="00B344A3">
              <w:rPr>
                <w:sz w:val="24"/>
              </w:rPr>
              <w:t>программы</w:t>
            </w:r>
          </w:p>
        </w:tc>
        <w:tc>
          <w:tcPr>
            <w:tcW w:w="182" w:type="pct"/>
            <w:tcBorders>
              <w:top w:val="nil"/>
              <w:left w:val="nil"/>
              <w:bottom w:val="nil"/>
              <w:right w:val="nil"/>
            </w:tcBorders>
          </w:tcPr>
          <w:p w:rsidR="00B803FE" w:rsidRPr="00B344A3" w:rsidRDefault="00B803FE" w:rsidP="00B803FE">
            <w:pPr>
              <w:autoSpaceDE w:val="0"/>
              <w:autoSpaceDN w:val="0"/>
              <w:ind w:firstLine="0"/>
              <w:jc w:val="right"/>
              <w:rPr>
                <w:sz w:val="24"/>
              </w:rPr>
            </w:pPr>
            <w:r w:rsidRPr="00B344A3">
              <w:rPr>
                <w:sz w:val="24"/>
              </w:rPr>
              <w:t>–</w:t>
            </w:r>
          </w:p>
        </w:tc>
        <w:tc>
          <w:tcPr>
            <w:tcW w:w="3329" w:type="pct"/>
            <w:tcBorders>
              <w:top w:val="nil"/>
              <w:left w:val="nil"/>
              <w:bottom w:val="nil"/>
              <w:right w:val="nil"/>
            </w:tcBorders>
          </w:tcPr>
          <w:p w:rsidR="000D38D4" w:rsidRPr="00B344A3" w:rsidRDefault="00B803FE" w:rsidP="000D38D4">
            <w:pPr>
              <w:rPr>
                <w:sz w:val="24"/>
              </w:rPr>
            </w:pPr>
            <w:r w:rsidRPr="00B344A3">
              <w:rPr>
                <w:sz w:val="24"/>
              </w:rPr>
              <w:t xml:space="preserve">общий объем финансирования  подпрограммы составит  </w:t>
            </w:r>
            <w:r w:rsidR="000D38D4" w:rsidRPr="00B344A3">
              <w:rPr>
                <w:sz w:val="24"/>
              </w:rPr>
              <w:t>1</w:t>
            </w:r>
            <w:r w:rsidR="00BE4852" w:rsidRPr="00B344A3">
              <w:rPr>
                <w:sz w:val="24"/>
              </w:rPr>
              <w:t>4231407</w:t>
            </w:r>
            <w:r w:rsidR="000D38D4" w:rsidRPr="00B344A3">
              <w:rPr>
                <w:sz w:val="24"/>
              </w:rPr>
              <w:t xml:space="preserve">,00 </w:t>
            </w:r>
            <w:proofErr w:type="spellStart"/>
            <w:r w:rsidR="000D38D4" w:rsidRPr="00B344A3">
              <w:rPr>
                <w:sz w:val="24"/>
              </w:rPr>
              <w:t>рублей</w:t>
            </w:r>
            <w:proofErr w:type="gramStart"/>
            <w:r w:rsidR="000D38D4" w:rsidRPr="00B344A3">
              <w:rPr>
                <w:sz w:val="24"/>
              </w:rPr>
              <w:t>,в</w:t>
            </w:r>
            <w:proofErr w:type="spellEnd"/>
            <w:proofErr w:type="gramEnd"/>
            <w:r w:rsidR="000D38D4" w:rsidRPr="00B344A3">
              <w:rPr>
                <w:sz w:val="24"/>
              </w:rPr>
              <w:t xml:space="preserve"> том числе:</w:t>
            </w:r>
          </w:p>
          <w:p w:rsidR="000D38D4" w:rsidRPr="00B344A3" w:rsidRDefault="000D38D4" w:rsidP="000D38D4">
            <w:pPr>
              <w:rPr>
                <w:sz w:val="24"/>
              </w:rPr>
            </w:pPr>
            <w:r w:rsidRPr="00B344A3">
              <w:rPr>
                <w:sz w:val="24"/>
              </w:rPr>
              <w:t>2019 год – 1116791,00 рублей;</w:t>
            </w:r>
          </w:p>
          <w:p w:rsidR="000D38D4" w:rsidRPr="00B344A3" w:rsidRDefault="000D38D4" w:rsidP="000D38D4">
            <w:pPr>
              <w:rPr>
                <w:sz w:val="24"/>
              </w:rPr>
            </w:pPr>
            <w:r w:rsidRPr="00B344A3">
              <w:rPr>
                <w:sz w:val="24"/>
              </w:rPr>
              <w:t xml:space="preserve">2020 год – </w:t>
            </w:r>
            <w:r w:rsidR="00BE4852" w:rsidRPr="00B344A3">
              <w:rPr>
                <w:sz w:val="24"/>
              </w:rPr>
              <w:t>0,00</w:t>
            </w:r>
            <w:r w:rsidRPr="00B344A3">
              <w:rPr>
                <w:sz w:val="24"/>
              </w:rPr>
              <w:t xml:space="preserve">  рублей;</w:t>
            </w:r>
          </w:p>
          <w:p w:rsidR="000D38D4" w:rsidRPr="00B344A3" w:rsidRDefault="000D38D4" w:rsidP="000D38D4">
            <w:pPr>
              <w:rPr>
                <w:sz w:val="24"/>
              </w:rPr>
            </w:pPr>
            <w:r w:rsidRPr="00B344A3">
              <w:rPr>
                <w:sz w:val="24"/>
              </w:rPr>
              <w:t>2021 год – 887505,00  рублей;</w:t>
            </w:r>
          </w:p>
          <w:p w:rsidR="000D38D4" w:rsidRPr="00B344A3" w:rsidRDefault="000D38D4" w:rsidP="000D38D4">
            <w:pPr>
              <w:rPr>
                <w:sz w:val="24"/>
              </w:rPr>
            </w:pPr>
            <w:r w:rsidRPr="00B344A3">
              <w:rPr>
                <w:sz w:val="24"/>
              </w:rPr>
              <w:t>2022 год – 1142856,00  рублей;</w:t>
            </w:r>
          </w:p>
          <w:p w:rsidR="000D38D4" w:rsidRPr="00B344A3" w:rsidRDefault="000D38D4" w:rsidP="000D38D4">
            <w:pPr>
              <w:rPr>
                <w:sz w:val="24"/>
              </w:rPr>
            </w:pPr>
            <w:r w:rsidRPr="00B344A3">
              <w:rPr>
                <w:sz w:val="24"/>
              </w:rPr>
              <w:t>2023 год – 852635,00  рублей;</w:t>
            </w:r>
          </w:p>
          <w:p w:rsidR="000D38D4" w:rsidRPr="00B344A3" w:rsidRDefault="000D38D4" w:rsidP="000D38D4">
            <w:pPr>
              <w:rPr>
                <w:sz w:val="24"/>
              </w:rPr>
            </w:pPr>
            <w:r w:rsidRPr="00B344A3">
              <w:rPr>
                <w:sz w:val="24"/>
              </w:rPr>
              <w:t>2024 год – 852635,00  рублей;</w:t>
            </w:r>
          </w:p>
          <w:p w:rsidR="000D38D4" w:rsidRPr="00B344A3" w:rsidRDefault="000D38D4" w:rsidP="000D38D4">
            <w:pPr>
              <w:rPr>
                <w:sz w:val="24"/>
              </w:rPr>
            </w:pPr>
            <w:r w:rsidRPr="00B344A3">
              <w:rPr>
                <w:sz w:val="24"/>
              </w:rPr>
              <w:t>2025 год – 852635,00  рублей;</w:t>
            </w:r>
          </w:p>
          <w:p w:rsidR="000D38D4" w:rsidRPr="00B344A3" w:rsidRDefault="000D38D4" w:rsidP="000D38D4">
            <w:pPr>
              <w:rPr>
                <w:sz w:val="24"/>
              </w:rPr>
            </w:pPr>
            <w:r w:rsidRPr="00B344A3">
              <w:rPr>
                <w:sz w:val="24"/>
              </w:rPr>
              <w:t>2026-2030 годы – 4263175,00 рублей</w:t>
            </w:r>
          </w:p>
          <w:p w:rsidR="000D38D4" w:rsidRPr="00B344A3" w:rsidRDefault="000D38D4" w:rsidP="000D38D4">
            <w:pPr>
              <w:rPr>
                <w:sz w:val="24"/>
              </w:rPr>
            </w:pPr>
            <w:r w:rsidRPr="00B344A3">
              <w:rPr>
                <w:sz w:val="24"/>
              </w:rPr>
              <w:t>2031-2035 годы – 4263175,00 рублей</w:t>
            </w:r>
          </w:p>
          <w:p w:rsidR="000D38D4" w:rsidRPr="00B344A3" w:rsidRDefault="000D38D4" w:rsidP="000D38D4">
            <w:pPr>
              <w:rPr>
                <w:sz w:val="24"/>
              </w:rPr>
            </w:pPr>
            <w:r w:rsidRPr="00B344A3">
              <w:rPr>
                <w:sz w:val="24"/>
              </w:rPr>
              <w:t>            из них средства: </w:t>
            </w:r>
          </w:p>
          <w:p w:rsidR="000D38D4" w:rsidRPr="00B344A3" w:rsidRDefault="000D38D4" w:rsidP="000D38D4">
            <w:pPr>
              <w:rPr>
                <w:sz w:val="24"/>
              </w:rPr>
            </w:pPr>
            <w:r w:rsidRPr="00B344A3">
              <w:rPr>
                <w:sz w:val="24"/>
              </w:rPr>
              <w:t>федерального бюджета: 0,00 рублей,</w:t>
            </w:r>
            <w:r w:rsidR="00C66486" w:rsidRPr="00B344A3">
              <w:rPr>
                <w:sz w:val="24"/>
              </w:rPr>
              <w:t xml:space="preserve"> </w:t>
            </w:r>
            <w:r w:rsidRPr="00B344A3">
              <w:rPr>
                <w:sz w:val="24"/>
              </w:rPr>
              <w:t>в том числе:</w:t>
            </w:r>
          </w:p>
          <w:p w:rsidR="000D38D4" w:rsidRPr="00B344A3" w:rsidRDefault="000D38D4" w:rsidP="000D38D4">
            <w:pPr>
              <w:rPr>
                <w:sz w:val="24"/>
              </w:rPr>
            </w:pPr>
            <w:r w:rsidRPr="00B344A3">
              <w:rPr>
                <w:sz w:val="24"/>
              </w:rPr>
              <w:t>2019 год – 0,00 рублей;</w:t>
            </w:r>
          </w:p>
          <w:p w:rsidR="000D38D4" w:rsidRPr="00B344A3" w:rsidRDefault="000D38D4" w:rsidP="000D38D4">
            <w:pPr>
              <w:rPr>
                <w:sz w:val="24"/>
              </w:rPr>
            </w:pPr>
            <w:r w:rsidRPr="00B344A3">
              <w:rPr>
                <w:sz w:val="24"/>
              </w:rPr>
              <w:t>2020 год – 0,00  рублей;</w:t>
            </w:r>
          </w:p>
          <w:p w:rsidR="000D38D4" w:rsidRPr="00B344A3" w:rsidRDefault="000D38D4" w:rsidP="000D38D4">
            <w:pPr>
              <w:rPr>
                <w:sz w:val="24"/>
              </w:rPr>
            </w:pPr>
            <w:r w:rsidRPr="00B344A3">
              <w:rPr>
                <w:sz w:val="24"/>
              </w:rPr>
              <w:t>2021 год – 0,00  рублей;</w:t>
            </w:r>
          </w:p>
          <w:p w:rsidR="000D38D4" w:rsidRPr="00B344A3" w:rsidRDefault="000D38D4" w:rsidP="000D38D4">
            <w:pPr>
              <w:rPr>
                <w:sz w:val="24"/>
              </w:rPr>
            </w:pPr>
            <w:r w:rsidRPr="00B344A3">
              <w:rPr>
                <w:sz w:val="24"/>
              </w:rPr>
              <w:t>2022 год – 0,00  рублей;</w:t>
            </w:r>
          </w:p>
          <w:p w:rsidR="000D38D4" w:rsidRPr="00B344A3" w:rsidRDefault="000D38D4" w:rsidP="000D38D4">
            <w:pPr>
              <w:rPr>
                <w:sz w:val="24"/>
              </w:rPr>
            </w:pPr>
            <w:r w:rsidRPr="00B344A3">
              <w:rPr>
                <w:sz w:val="24"/>
              </w:rPr>
              <w:t>2023 год – 0,00  рублей;</w:t>
            </w:r>
          </w:p>
          <w:p w:rsidR="000D38D4" w:rsidRPr="00B344A3" w:rsidRDefault="000D38D4" w:rsidP="000D38D4">
            <w:pPr>
              <w:rPr>
                <w:sz w:val="24"/>
              </w:rPr>
            </w:pPr>
            <w:r w:rsidRPr="00B344A3">
              <w:rPr>
                <w:sz w:val="24"/>
              </w:rPr>
              <w:t>2024 год – 0,00  рублей;</w:t>
            </w:r>
          </w:p>
          <w:p w:rsidR="000D38D4" w:rsidRPr="00B344A3" w:rsidRDefault="000D38D4" w:rsidP="000D38D4">
            <w:pPr>
              <w:rPr>
                <w:sz w:val="24"/>
              </w:rPr>
            </w:pPr>
            <w:r w:rsidRPr="00B344A3">
              <w:rPr>
                <w:sz w:val="24"/>
              </w:rPr>
              <w:t>2025 год – 0,00 рублей;</w:t>
            </w:r>
          </w:p>
          <w:p w:rsidR="000D38D4" w:rsidRPr="00B344A3" w:rsidRDefault="000D38D4" w:rsidP="000D38D4">
            <w:pPr>
              <w:rPr>
                <w:sz w:val="24"/>
              </w:rPr>
            </w:pPr>
            <w:r w:rsidRPr="00B344A3">
              <w:rPr>
                <w:sz w:val="24"/>
              </w:rPr>
              <w:t>2026-2030 годы – 0,00 рублей</w:t>
            </w:r>
          </w:p>
          <w:p w:rsidR="000D38D4" w:rsidRPr="00B344A3" w:rsidRDefault="000D38D4" w:rsidP="000D38D4">
            <w:pPr>
              <w:rPr>
                <w:sz w:val="24"/>
              </w:rPr>
            </w:pPr>
            <w:r w:rsidRPr="00B344A3">
              <w:rPr>
                <w:sz w:val="24"/>
              </w:rPr>
              <w:t>2031-2035 годы – 0,00 рублей</w:t>
            </w:r>
          </w:p>
          <w:p w:rsidR="000D38D4" w:rsidRPr="00B344A3" w:rsidRDefault="000D38D4" w:rsidP="000D38D4">
            <w:pPr>
              <w:rPr>
                <w:sz w:val="24"/>
              </w:rPr>
            </w:pPr>
            <w:r w:rsidRPr="00B344A3">
              <w:rPr>
                <w:sz w:val="24"/>
              </w:rPr>
              <w:t xml:space="preserve">республиканского бюджета Чувашской Республики – </w:t>
            </w:r>
            <w:r w:rsidR="00BE4852" w:rsidRPr="00B344A3">
              <w:rPr>
                <w:sz w:val="24"/>
              </w:rPr>
              <w:t>9267980,0</w:t>
            </w:r>
            <w:r w:rsidRPr="00B344A3">
              <w:rPr>
                <w:sz w:val="24"/>
              </w:rPr>
              <w:t>0 рублей, в том числе:</w:t>
            </w:r>
          </w:p>
          <w:p w:rsidR="000D38D4" w:rsidRPr="00B344A3" w:rsidRDefault="000D38D4" w:rsidP="000D38D4">
            <w:pPr>
              <w:rPr>
                <w:sz w:val="24"/>
              </w:rPr>
            </w:pPr>
            <w:r w:rsidRPr="00B344A3">
              <w:rPr>
                <w:sz w:val="24"/>
              </w:rPr>
              <w:t>2019 год – 800182,00 рублей;</w:t>
            </w:r>
          </w:p>
          <w:p w:rsidR="000D38D4" w:rsidRPr="00B344A3" w:rsidRDefault="000D38D4" w:rsidP="000D38D4">
            <w:pPr>
              <w:rPr>
                <w:sz w:val="24"/>
              </w:rPr>
            </w:pPr>
            <w:r w:rsidRPr="00B344A3">
              <w:rPr>
                <w:sz w:val="24"/>
              </w:rPr>
              <w:t xml:space="preserve">2020 год – </w:t>
            </w:r>
            <w:r w:rsidR="00BE4852" w:rsidRPr="00B344A3">
              <w:rPr>
                <w:sz w:val="24"/>
              </w:rPr>
              <w:t>0,00</w:t>
            </w:r>
            <w:r w:rsidRPr="00B344A3">
              <w:rPr>
                <w:sz w:val="24"/>
              </w:rPr>
              <w:t xml:space="preserve">  рублей;</w:t>
            </w:r>
          </w:p>
          <w:p w:rsidR="000D38D4" w:rsidRPr="00B344A3" w:rsidRDefault="000D38D4" w:rsidP="000D38D4">
            <w:pPr>
              <w:rPr>
                <w:sz w:val="24"/>
              </w:rPr>
            </w:pPr>
            <w:r w:rsidRPr="00B344A3">
              <w:rPr>
                <w:sz w:val="24"/>
              </w:rPr>
              <w:t>2021 год – 534246,00  рублей;</w:t>
            </w:r>
          </w:p>
          <w:p w:rsidR="000D38D4" w:rsidRPr="00B344A3" w:rsidRDefault="000D38D4" w:rsidP="000D38D4">
            <w:pPr>
              <w:rPr>
                <w:sz w:val="24"/>
              </w:rPr>
            </w:pPr>
            <w:r w:rsidRPr="00B344A3">
              <w:rPr>
                <w:sz w:val="24"/>
              </w:rPr>
              <w:t>2022 год – 789597,00  рублей;</w:t>
            </w:r>
          </w:p>
          <w:p w:rsidR="000D38D4" w:rsidRPr="00B344A3" w:rsidRDefault="000D38D4" w:rsidP="000D38D4">
            <w:pPr>
              <w:rPr>
                <w:sz w:val="24"/>
              </w:rPr>
            </w:pPr>
            <w:r w:rsidRPr="00B344A3">
              <w:rPr>
                <w:sz w:val="24"/>
              </w:rPr>
              <w:t>2023 год – 549535,00  рублей;</w:t>
            </w:r>
          </w:p>
          <w:p w:rsidR="000D38D4" w:rsidRPr="00B344A3" w:rsidRDefault="000D38D4" w:rsidP="000D38D4">
            <w:pPr>
              <w:rPr>
                <w:sz w:val="24"/>
              </w:rPr>
            </w:pPr>
            <w:r w:rsidRPr="00B344A3">
              <w:rPr>
                <w:sz w:val="24"/>
              </w:rPr>
              <w:t>2024 год – 549535,00  рублей;</w:t>
            </w:r>
          </w:p>
          <w:p w:rsidR="000D38D4" w:rsidRPr="00B344A3" w:rsidRDefault="000D38D4" w:rsidP="000D38D4">
            <w:pPr>
              <w:rPr>
                <w:sz w:val="24"/>
              </w:rPr>
            </w:pPr>
            <w:r w:rsidRPr="00B344A3">
              <w:rPr>
                <w:sz w:val="24"/>
              </w:rPr>
              <w:t>2025 год – 549535,00  рублей;</w:t>
            </w:r>
          </w:p>
          <w:p w:rsidR="000D38D4" w:rsidRPr="00B344A3" w:rsidRDefault="000D38D4" w:rsidP="000D38D4">
            <w:pPr>
              <w:rPr>
                <w:sz w:val="24"/>
              </w:rPr>
            </w:pPr>
            <w:r w:rsidRPr="00B344A3">
              <w:rPr>
                <w:sz w:val="24"/>
              </w:rPr>
              <w:t>2026-2030 годы – 2747675,00 рублей</w:t>
            </w:r>
          </w:p>
          <w:p w:rsidR="000D38D4" w:rsidRPr="00B344A3" w:rsidRDefault="000D38D4" w:rsidP="000D38D4">
            <w:pPr>
              <w:rPr>
                <w:sz w:val="24"/>
              </w:rPr>
            </w:pPr>
            <w:r w:rsidRPr="00B344A3">
              <w:rPr>
                <w:sz w:val="24"/>
              </w:rPr>
              <w:t>2031-2035 годы – 2747675,00 рублей</w:t>
            </w:r>
          </w:p>
          <w:p w:rsidR="000D38D4" w:rsidRPr="00B344A3" w:rsidRDefault="000D38D4" w:rsidP="000D38D4">
            <w:pPr>
              <w:rPr>
                <w:sz w:val="24"/>
              </w:rPr>
            </w:pPr>
            <w:r w:rsidRPr="00B344A3">
              <w:rPr>
                <w:sz w:val="24"/>
              </w:rPr>
              <w:t xml:space="preserve">бюджета Чуварлейского сельского поселения – </w:t>
            </w:r>
            <w:r w:rsidR="00BE4852" w:rsidRPr="00B344A3">
              <w:rPr>
                <w:sz w:val="24"/>
              </w:rPr>
              <w:t>4963427</w:t>
            </w:r>
            <w:r w:rsidRPr="00B344A3">
              <w:rPr>
                <w:sz w:val="24"/>
              </w:rPr>
              <w:t>,00 рублей, в том числе:</w:t>
            </w:r>
          </w:p>
          <w:p w:rsidR="000D38D4" w:rsidRPr="00B344A3" w:rsidRDefault="000D38D4" w:rsidP="000D38D4">
            <w:pPr>
              <w:rPr>
                <w:sz w:val="24"/>
              </w:rPr>
            </w:pPr>
            <w:r w:rsidRPr="00B344A3">
              <w:rPr>
                <w:sz w:val="24"/>
              </w:rPr>
              <w:t>2019 год – 316609,00 рублей;</w:t>
            </w:r>
          </w:p>
          <w:p w:rsidR="000D38D4" w:rsidRPr="00B344A3" w:rsidRDefault="00BE4852" w:rsidP="000D38D4">
            <w:pPr>
              <w:rPr>
                <w:sz w:val="24"/>
              </w:rPr>
            </w:pPr>
            <w:r w:rsidRPr="00B344A3">
              <w:rPr>
                <w:sz w:val="24"/>
              </w:rPr>
              <w:t>2020 год – 0,00</w:t>
            </w:r>
            <w:r w:rsidR="000D38D4" w:rsidRPr="00B344A3">
              <w:rPr>
                <w:sz w:val="24"/>
              </w:rPr>
              <w:t xml:space="preserve">  рублей;</w:t>
            </w:r>
          </w:p>
          <w:p w:rsidR="000D38D4" w:rsidRPr="00B344A3" w:rsidRDefault="000D38D4" w:rsidP="000D38D4">
            <w:pPr>
              <w:rPr>
                <w:sz w:val="24"/>
              </w:rPr>
            </w:pPr>
            <w:r w:rsidRPr="00B344A3">
              <w:rPr>
                <w:sz w:val="24"/>
              </w:rPr>
              <w:t>2021 год – 353259,00  рублей;</w:t>
            </w:r>
          </w:p>
          <w:p w:rsidR="000D38D4" w:rsidRPr="00B344A3" w:rsidRDefault="000D38D4" w:rsidP="000D38D4">
            <w:pPr>
              <w:rPr>
                <w:sz w:val="24"/>
              </w:rPr>
            </w:pPr>
            <w:r w:rsidRPr="00B344A3">
              <w:rPr>
                <w:sz w:val="24"/>
              </w:rPr>
              <w:t>2022 год – 353259,00  рублей;</w:t>
            </w:r>
          </w:p>
          <w:p w:rsidR="000D38D4" w:rsidRPr="00B344A3" w:rsidRDefault="000D38D4" w:rsidP="000D38D4">
            <w:pPr>
              <w:rPr>
                <w:sz w:val="24"/>
              </w:rPr>
            </w:pPr>
            <w:r w:rsidRPr="00B344A3">
              <w:rPr>
                <w:sz w:val="24"/>
              </w:rPr>
              <w:t>2023 год – 303100,00  рублей;</w:t>
            </w:r>
          </w:p>
          <w:p w:rsidR="000D38D4" w:rsidRPr="00B344A3" w:rsidRDefault="000D38D4" w:rsidP="000D38D4">
            <w:pPr>
              <w:rPr>
                <w:sz w:val="24"/>
              </w:rPr>
            </w:pPr>
            <w:r w:rsidRPr="00B344A3">
              <w:rPr>
                <w:sz w:val="24"/>
              </w:rPr>
              <w:t>2024 год – 303100,00  рублей;</w:t>
            </w:r>
          </w:p>
          <w:p w:rsidR="000D38D4" w:rsidRPr="00B344A3" w:rsidRDefault="000D38D4" w:rsidP="000D38D4">
            <w:pPr>
              <w:rPr>
                <w:sz w:val="24"/>
              </w:rPr>
            </w:pPr>
            <w:r w:rsidRPr="00B344A3">
              <w:rPr>
                <w:sz w:val="24"/>
              </w:rPr>
              <w:t>2025 год – 303100,00  рублей;</w:t>
            </w:r>
          </w:p>
          <w:p w:rsidR="000D38D4" w:rsidRPr="00B344A3" w:rsidRDefault="000D38D4" w:rsidP="000D38D4">
            <w:pPr>
              <w:rPr>
                <w:sz w:val="24"/>
              </w:rPr>
            </w:pPr>
            <w:r w:rsidRPr="00B344A3">
              <w:rPr>
                <w:sz w:val="24"/>
              </w:rPr>
              <w:t>2026-2030 годы – 1515500,00 рублей</w:t>
            </w:r>
          </w:p>
          <w:p w:rsidR="000D38D4" w:rsidRPr="00B344A3" w:rsidRDefault="000D38D4" w:rsidP="000D38D4">
            <w:pPr>
              <w:rPr>
                <w:sz w:val="24"/>
              </w:rPr>
            </w:pPr>
            <w:r w:rsidRPr="00B344A3">
              <w:rPr>
                <w:sz w:val="24"/>
              </w:rPr>
              <w:t>2031-2035 годы – 1515500,00 рублей</w:t>
            </w:r>
          </w:p>
          <w:p w:rsidR="003535D6" w:rsidRPr="00B344A3" w:rsidRDefault="003535D6" w:rsidP="00A337E3">
            <w:pPr>
              <w:autoSpaceDE w:val="0"/>
              <w:autoSpaceDN w:val="0"/>
              <w:ind w:firstLine="0"/>
              <w:rPr>
                <w:sz w:val="24"/>
              </w:rPr>
            </w:pPr>
            <w:r w:rsidRPr="00B344A3">
              <w:rPr>
                <w:sz w:val="24"/>
              </w:rPr>
              <w:t>Объемы и источники финансирования  подпрограммы уто</w:t>
            </w:r>
            <w:r w:rsidRPr="00B344A3">
              <w:rPr>
                <w:sz w:val="24"/>
              </w:rPr>
              <w:t>ч</w:t>
            </w:r>
            <w:r w:rsidRPr="00B344A3">
              <w:rPr>
                <w:sz w:val="24"/>
              </w:rPr>
              <w:t xml:space="preserve">няются при формировании местного бюджета </w:t>
            </w:r>
            <w:proofErr w:type="spellStart"/>
            <w:r w:rsidRPr="00B344A3">
              <w:rPr>
                <w:sz w:val="24"/>
              </w:rPr>
              <w:t>Чуварлейского</w:t>
            </w:r>
            <w:proofErr w:type="spellEnd"/>
            <w:r w:rsidRPr="00B344A3">
              <w:rPr>
                <w:sz w:val="24"/>
              </w:rPr>
              <w:t xml:space="preserve"> сельского поселения </w:t>
            </w:r>
            <w:proofErr w:type="spellStart"/>
            <w:r w:rsidR="00FF0A59" w:rsidRPr="00B344A3">
              <w:rPr>
                <w:sz w:val="24"/>
              </w:rPr>
              <w:t>Чуварлейского</w:t>
            </w:r>
            <w:proofErr w:type="spellEnd"/>
            <w:r w:rsidR="00FF0A59" w:rsidRPr="00B344A3">
              <w:rPr>
                <w:sz w:val="24"/>
              </w:rPr>
              <w:t xml:space="preserve"> сельского поселения</w:t>
            </w:r>
            <w:r w:rsidRPr="00B344A3">
              <w:rPr>
                <w:sz w:val="24"/>
              </w:rPr>
              <w:t xml:space="preserve"> Ч</w:t>
            </w:r>
            <w:r w:rsidRPr="00B344A3">
              <w:rPr>
                <w:sz w:val="24"/>
              </w:rPr>
              <w:t>у</w:t>
            </w:r>
            <w:r w:rsidRPr="00B344A3">
              <w:rPr>
                <w:sz w:val="24"/>
              </w:rPr>
              <w:lastRenderedPageBreak/>
              <w:t>вашской Республики на очередной финансовый год и план</w:t>
            </w:r>
            <w:r w:rsidRPr="00B344A3">
              <w:rPr>
                <w:sz w:val="24"/>
              </w:rPr>
              <w:t>о</w:t>
            </w:r>
            <w:r w:rsidRPr="00B344A3">
              <w:rPr>
                <w:sz w:val="24"/>
              </w:rPr>
              <w:t>вый период</w:t>
            </w:r>
            <w:r w:rsidR="00A337E3" w:rsidRPr="00B344A3">
              <w:rPr>
                <w:sz w:val="24"/>
              </w:rPr>
              <w:t>».</w:t>
            </w:r>
          </w:p>
        </w:tc>
      </w:tr>
    </w:tbl>
    <w:p w:rsidR="00A337E3" w:rsidRPr="00B344A3" w:rsidRDefault="00A337E3" w:rsidP="00A337E3">
      <w:pPr>
        <w:rPr>
          <w:sz w:val="24"/>
        </w:rPr>
      </w:pPr>
      <w:bookmarkStart w:id="10" w:name="OLE_LINK60"/>
      <w:bookmarkStart w:id="11" w:name="OLE_LINK61"/>
      <w:r w:rsidRPr="00B344A3">
        <w:rPr>
          <w:sz w:val="24"/>
        </w:rPr>
        <w:lastRenderedPageBreak/>
        <w:t>5.</w:t>
      </w:r>
      <w:r w:rsidR="00896578" w:rsidRPr="00B344A3">
        <w:rPr>
          <w:sz w:val="24"/>
        </w:rPr>
        <w:t xml:space="preserve">2 </w:t>
      </w:r>
      <w:r w:rsidRPr="00B344A3">
        <w:rPr>
          <w:sz w:val="24"/>
        </w:rPr>
        <w:t xml:space="preserve"> </w:t>
      </w:r>
      <w:r w:rsidR="00A46ED3" w:rsidRPr="00B344A3">
        <w:rPr>
          <w:sz w:val="24"/>
        </w:rPr>
        <w:t xml:space="preserve"> </w:t>
      </w:r>
      <w:r w:rsidRPr="00B344A3">
        <w:rPr>
          <w:sz w:val="24"/>
        </w:rPr>
        <w:t>Абзацы с первого по сороковой раздела 4 подпрограммы изложить в следующей р</w:t>
      </w:r>
      <w:r w:rsidRPr="00B344A3">
        <w:rPr>
          <w:sz w:val="24"/>
        </w:rPr>
        <w:t>е</w:t>
      </w:r>
      <w:r w:rsidRPr="00B344A3">
        <w:rPr>
          <w:sz w:val="24"/>
        </w:rPr>
        <w:t>дакции:</w:t>
      </w:r>
    </w:p>
    <w:bookmarkEnd w:id="10"/>
    <w:bookmarkEnd w:id="11"/>
    <w:p w:rsidR="00C66486" w:rsidRPr="00B344A3" w:rsidRDefault="00C66486" w:rsidP="00C66486">
      <w:pPr>
        <w:rPr>
          <w:sz w:val="24"/>
        </w:rPr>
      </w:pPr>
      <w:r w:rsidRPr="00B344A3">
        <w:rPr>
          <w:sz w:val="24"/>
        </w:rPr>
        <w:t xml:space="preserve">«Общий объем финансирования подпрограммы составляет </w:t>
      </w:r>
      <w:r w:rsidR="00BE4852" w:rsidRPr="00B344A3">
        <w:rPr>
          <w:sz w:val="24"/>
        </w:rPr>
        <w:t xml:space="preserve">14231407,00 </w:t>
      </w:r>
      <w:r w:rsidRPr="00B344A3">
        <w:rPr>
          <w:sz w:val="24"/>
        </w:rPr>
        <w:t xml:space="preserve"> рублей, в том числе средства:</w:t>
      </w:r>
    </w:p>
    <w:p w:rsidR="00C66486" w:rsidRPr="00B344A3" w:rsidRDefault="00C66486" w:rsidP="00C66486">
      <w:pPr>
        <w:rPr>
          <w:sz w:val="24"/>
        </w:rPr>
      </w:pPr>
      <w:r w:rsidRPr="00B344A3">
        <w:rPr>
          <w:sz w:val="24"/>
        </w:rPr>
        <w:t>федерального бюджета – 0 рублей;</w:t>
      </w:r>
    </w:p>
    <w:p w:rsidR="00C66486" w:rsidRPr="00B344A3" w:rsidRDefault="00C66486" w:rsidP="00C66486">
      <w:pPr>
        <w:rPr>
          <w:sz w:val="24"/>
        </w:rPr>
      </w:pPr>
      <w:r w:rsidRPr="00B344A3">
        <w:rPr>
          <w:sz w:val="24"/>
        </w:rPr>
        <w:t xml:space="preserve">республиканского бюджета Чувашской Республики – </w:t>
      </w:r>
      <w:r w:rsidR="00BE4852" w:rsidRPr="00B344A3">
        <w:rPr>
          <w:sz w:val="24"/>
        </w:rPr>
        <w:t xml:space="preserve">9267980,00 </w:t>
      </w:r>
      <w:r w:rsidRPr="00B344A3">
        <w:rPr>
          <w:sz w:val="24"/>
        </w:rPr>
        <w:t>рублей;</w:t>
      </w:r>
    </w:p>
    <w:p w:rsidR="00C66486" w:rsidRPr="00B344A3" w:rsidRDefault="00C66486" w:rsidP="00C66486">
      <w:pPr>
        <w:rPr>
          <w:sz w:val="24"/>
        </w:rPr>
      </w:pPr>
      <w:r w:rsidRPr="00B344A3">
        <w:rPr>
          <w:sz w:val="24"/>
        </w:rPr>
        <w:t xml:space="preserve">бюджета Чуварлейского сельского поселения – </w:t>
      </w:r>
      <w:r w:rsidR="00BE4852" w:rsidRPr="00B344A3">
        <w:rPr>
          <w:sz w:val="24"/>
        </w:rPr>
        <w:t xml:space="preserve">4963427,00 </w:t>
      </w:r>
      <w:r w:rsidRPr="00B344A3">
        <w:rPr>
          <w:sz w:val="24"/>
        </w:rPr>
        <w:t>рублей;</w:t>
      </w:r>
    </w:p>
    <w:p w:rsidR="00C66486" w:rsidRPr="00B344A3" w:rsidRDefault="00C66486" w:rsidP="00C66486">
      <w:pPr>
        <w:rPr>
          <w:sz w:val="24"/>
        </w:rPr>
      </w:pPr>
      <w:r w:rsidRPr="00B344A3">
        <w:rPr>
          <w:sz w:val="24"/>
        </w:rPr>
        <w:t>внебюджетных источников – 0 рублей.</w:t>
      </w:r>
    </w:p>
    <w:p w:rsidR="00C66486" w:rsidRPr="00B344A3" w:rsidRDefault="00C66486" w:rsidP="00C66486">
      <w:pPr>
        <w:rPr>
          <w:sz w:val="24"/>
        </w:rPr>
      </w:pPr>
      <w:r w:rsidRPr="00B344A3">
        <w:rPr>
          <w:sz w:val="24"/>
        </w:rPr>
        <w:t>Прогнозируемый объем финансирования подпрограммы на 1 этап</w:t>
      </w:r>
      <w:r w:rsidR="00BE4852" w:rsidRPr="00B344A3">
        <w:rPr>
          <w:sz w:val="24"/>
        </w:rPr>
        <w:t>е (в 2019–2025 годах) составит 5705057</w:t>
      </w:r>
      <w:r w:rsidRPr="00B344A3">
        <w:rPr>
          <w:sz w:val="24"/>
        </w:rPr>
        <w:t>,00 рублей, в том числе:</w:t>
      </w:r>
    </w:p>
    <w:p w:rsidR="00C66486" w:rsidRPr="00B344A3" w:rsidRDefault="00C66486" w:rsidP="00C66486">
      <w:pPr>
        <w:rPr>
          <w:sz w:val="24"/>
        </w:rPr>
      </w:pPr>
      <w:r w:rsidRPr="00B344A3">
        <w:rPr>
          <w:sz w:val="24"/>
        </w:rPr>
        <w:t>2019 год – 1116791,00 рублей;</w:t>
      </w:r>
    </w:p>
    <w:p w:rsidR="00C66486" w:rsidRPr="00B344A3" w:rsidRDefault="00C66486" w:rsidP="00C66486">
      <w:pPr>
        <w:rPr>
          <w:sz w:val="24"/>
        </w:rPr>
      </w:pPr>
      <w:r w:rsidRPr="00B344A3">
        <w:rPr>
          <w:sz w:val="24"/>
        </w:rPr>
        <w:t xml:space="preserve">2020 год – </w:t>
      </w:r>
      <w:r w:rsidR="00BE4852" w:rsidRPr="00B344A3">
        <w:rPr>
          <w:sz w:val="24"/>
        </w:rPr>
        <w:t>0,00</w:t>
      </w:r>
      <w:r w:rsidRPr="00B344A3">
        <w:rPr>
          <w:sz w:val="24"/>
        </w:rPr>
        <w:t xml:space="preserve">  рублей;</w:t>
      </w:r>
    </w:p>
    <w:p w:rsidR="00C66486" w:rsidRPr="00B344A3" w:rsidRDefault="00C66486" w:rsidP="00C66486">
      <w:pPr>
        <w:rPr>
          <w:sz w:val="24"/>
        </w:rPr>
      </w:pPr>
      <w:r w:rsidRPr="00B344A3">
        <w:rPr>
          <w:sz w:val="24"/>
        </w:rPr>
        <w:t>2021 год – 887505,00  рублей;</w:t>
      </w:r>
    </w:p>
    <w:p w:rsidR="00C66486" w:rsidRPr="00B344A3" w:rsidRDefault="00C66486" w:rsidP="00C66486">
      <w:pPr>
        <w:rPr>
          <w:sz w:val="24"/>
        </w:rPr>
      </w:pPr>
      <w:r w:rsidRPr="00B344A3">
        <w:rPr>
          <w:sz w:val="24"/>
        </w:rPr>
        <w:t>2022 год – 1142856,00  рублей;</w:t>
      </w:r>
    </w:p>
    <w:p w:rsidR="00C66486" w:rsidRPr="00B344A3" w:rsidRDefault="00C66486" w:rsidP="00C66486">
      <w:pPr>
        <w:rPr>
          <w:sz w:val="24"/>
        </w:rPr>
      </w:pPr>
      <w:r w:rsidRPr="00B344A3">
        <w:rPr>
          <w:sz w:val="24"/>
        </w:rPr>
        <w:t>2023 год – 852635,00  рублей;</w:t>
      </w:r>
    </w:p>
    <w:p w:rsidR="00C66486" w:rsidRPr="00B344A3" w:rsidRDefault="00C66486" w:rsidP="00C66486">
      <w:pPr>
        <w:rPr>
          <w:sz w:val="24"/>
        </w:rPr>
      </w:pPr>
      <w:r w:rsidRPr="00B344A3">
        <w:rPr>
          <w:sz w:val="24"/>
        </w:rPr>
        <w:t>2024 год – 852635,00  рублей;</w:t>
      </w:r>
    </w:p>
    <w:p w:rsidR="00C66486" w:rsidRPr="00B344A3" w:rsidRDefault="00C66486" w:rsidP="00C66486">
      <w:pPr>
        <w:rPr>
          <w:sz w:val="24"/>
        </w:rPr>
      </w:pPr>
      <w:r w:rsidRPr="00B344A3">
        <w:rPr>
          <w:sz w:val="24"/>
        </w:rPr>
        <w:t>2025 год – 852635,00  рублей;</w:t>
      </w:r>
    </w:p>
    <w:p w:rsidR="00C66486" w:rsidRPr="00B344A3" w:rsidRDefault="00C66486" w:rsidP="00C66486">
      <w:pPr>
        <w:rPr>
          <w:sz w:val="24"/>
        </w:rPr>
      </w:pPr>
      <w:r w:rsidRPr="00B344A3">
        <w:rPr>
          <w:sz w:val="24"/>
        </w:rPr>
        <w:t>            из них средства: </w:t>
      </w:r>
    </w:p>
    <w:p w:rsidR="00C66486" w:rsidRPr="00B344A3" w:rsidRDefault="00C66486" w:rsidP="00C66486">
      <w:pPr>
        <w:rPr>
          <w:sz w:val="24"/>
        </w:rPr>
      </w:pPr>
      <w:r w:rsidRPr="00B344A3">
        <w:rPr>
          <w:sz w:val="24"/>
        </w:rPr>
        <w:t>федерального бюджета: 0,00 рублей,</w:t>
      </w:r>
    </w:p>
    <w:p w:rsidR="00C66486" w:rsidRPr="00B344A3" w:rsidRDefault="00C66486" w:rsidP="00C66486">
      <w:pPr>
        <w:rPr>
          <w:sz w:val="24"/>
        </w:rPr>
      </w:pPr>
      <w:r w:rsidRPr="00B344A3">
        <w:rPr>
          <w:sz w:val="24"/>
        </w:rPr>
        <w:t>в том числе:</w:t>
      </w:r>
    </w:p>
    <w:p w:rsidR="00C66486" w:rsidRPr="00B344A3" w:rsidRDefault="00C66486" w:rsidP="00C66486">
      <w:pPr>
        <w:rPr>
          <w:sz w:val="24"/>
        </w:rPr>
      </w:pPr>
      <w:r w:rsidRPr="00B344A3">
        <w:rPr>
          <w:sz w:val="24"/>
        </w:rPr>
        <w:t>2019 год – 0,00 рублей;</w:t>
      </w:r>
    </w:p>
    <w:p w:rsidR="00C66486" w:rsidRPr="00B344A3" w:rsidRDefault="00C66486" w:rsidP="00C66486">
      <w:pPr>
        <w:rPr>
          <w:sz w:val="24"/>
        </w:rPr>
      </w:pPr>
      <w:r w:rsidRPr="00B344A3">
        <w:rPr>
          <w:sz w:val="24"/>
        </w:rPr>
        <w:t>2020 год – 0,00  рублей;</w:t>
      </w:r>
    </w:p>
    <w:p w:rsidR="00C66486" w:rsidRPr="00B344A3" w:rsidRDefault="00C66486" w:rsidP="00C66486">
      <w:pPr>
        <w:rPr>
          <w:sz w:val="24"/>
        </w:rPr>
      </w:pPr>
      <w:r w:rsidRPr="00B344A3">
        <w:rPr>
          <w:sz w:val="24"/>
        </w:rPr>
        <w:t>2021 год – 0,00  рублей;</w:t>
      </w:r>
    </w:p>
    <w:p w:rsidR="00C66486" w:rsidRPr="00B344A3" w:rsidRDefault="00C66486" w:rsidP="00C66486">
      <w:pPr>
        <w:rPr>
          <w:sz w:val="24"/>
        </w:rPr>
      </w:pPr>
      <w:r w:rsidRPr="00B344A3">
        <w:rPr>
          <w:sz w:val="24"/>
        </w:rPr>
        <w:t>2022 год – 0,00  рублей;</w:t>
      </w:r>
    </w:p>
    <w:p w:rsidR="00C66486" w:rsidRPr="00B344A3" w:rsidRDefault="00C66486" w:rsidP="00C66486">
      <w:pPr>
        <w:rPr>
          <w:sz w:val="24"/>
        </w:rPr>
      </w:pPr>
      <w:r w:rsidRPr="00B344A3">
        <w:rPr>
          <w:sz w:val="24"/>
        </w:rPr>
        <w:t>2023 год – 0,00  рублей;</w:t>
      </w:r>
    </w:p>
    <w:p w:rsidR="00C66486" w:rsidRPr="00B344A3" w:rsidRDefault="00C66486" w:rsidP="00C66486">
      <w:pPr>
        <w:rPr>
          <w:sz w:val="24"/>
        </w:rPr>
      </w:pPr>
      <w:r w:rsidRPr="00B344A3">
        <w:rPr>
          <w:sz w:val="24"/>
        </w:rPr>
        <w:t>2024 год – 0,00  рублей;</w:t>
      </w:r>
    </w:p>
    <w:p w:rsidR="00C66486" w:rsidRPr="00B344A3" w:rsidRDefault="00C66486" w:rsidP="00C66486">
      <w:pPr>
        <w:rPr>
          <w:sz w:val="24"/>
        </w:rPr>
      </w:pPr>
      <w:r w:rsidRPr="00B344A3">
        <w:rPr>
          <w:sz w:val="24"/>
        </w:rPr>
        <w:t>2025 год – 0,00 рублей;</w:t>
      </w:r>
    </w:p>
    <w:p w:rsidR="00C66486" w:rsidRPr="00B344A3" w:rsidRDefault="00C66486" w:rsidP="00C66486">
      <w:pPr>
        <w:rPr>
          <w:sz w:val="24"/>
        </w:rPr>
      </w:pPr>
      <w:r w:rsidRPr="00B344A3">
        <w:rPr>
          <w:sz w:val="24"/>
        </w:rPr>
        <w:t xml:space="preserve">республиканского бюджета Чувашской Республики – </w:t>
      </w:r>
      <w:r w:rsidR="00BE4852" w:rsidRPr="00B344A3">
        <w:rPr>
          <w:sz w:val="24"/>
        </w:rPr>
        <w:t>3772630</w:t>
      </w:r>
      <w:r w:rsidRPr="00B344A3">
        <w:rPr>
          <w:sz w:val="24"/>
        </w:rPr>
        <w:t>,00 рублей, в том числе:</w:t>
      </w:r>
    </w:p>
    <w:p w:rsidR="00C66486" w:rsidRPr="00B344A3" w:rsidRDefault="00C66486" w:rsidP="00C66486">
      <w:pPr>
        <w:rPr>
          <w:sz w:val="24"/>
        </w:rPr>
      </w:pPr>
      <w:r w:rsidRPr="00B344A3">
        <w:rPr>
          <w:sz w:val="24"/>
        </w:rPr>
        <w:t>2019 год – 800182,00 рублей;</w:t>
      </w:r>
    </w:p>
    <w:p w:rsidR="00C66486" w:rsidRPr="00B344A3" w:rsidRDefault="00C66486" w:rsidP="00C66486">
      <w:pPr>
        <w:rPr>
          <w:sz w:val="24"/>
        </w:rPr>
      </w:pPr>
      <w:r w:rsidRPr="00B344A3">
        <w:rPr>
          <w:sz w:val="24"/>
        </w:rPr>
        <w:t xml:space="preserve">2020 год – </w:t>
      </w:r>
      <w:r w:rsidR="00BE4852" w:rsidRPr="00B344A3">
        <w:rPr>
          <w:sz w:val="24"/>
        </w:rPr>
        <w:t>0,00</w:t>
      </w:r>
      <w:r w:rsidRPr="00B344A3">
        <w:rPr>
          <w:sz w:val="24"/>
        </w:rPr>
        <w:t xml:space="preserve">  рублей;</w:t>
      </w:r>
    </w:p>
    <w:p w:rsidR="00C66486" w:rsidRPr="00B344A3" w:rsidRDefault="00C66486" w:rsidP="00C66486">
      <w:pPr>
        <w:rPr>
          <w:sz w:val="24"/>
        </w:rPr>
      </w:pPr>
      <w:r w:rsidRPr="00B344A3">
        <w:rPr>
          <w:sz w:val="24"/>
        </w:rPr>
        <w:t>2021 год – 534246,00  рублей;</w:t>
      </w:r>
    </w:p>
    <w:p w:rsidR="00C66486" w:rsidRPr="00B344A3" w:rsidRDefault="00C66486" w:rsidP="00C66486">
      <w:pPr>
        <w:rPr>
          <w:sz w:val="24"/>
        </w:rPr>
      </w:pPr>
      <w:r w:rsidRPr="00B344A3">
        <w:rPr>
          <w:sz w:val="24"/>
        </w:rPr>
        <w:t>2022 год – 789597,00  рублей;</w:t>
      </w:r>
    </w:p>
    <w:p w:rsidR="00C66486" w:rsidRPr="00B344A3" w:rsidRDefault="00C66486" w:rsidP="00C66486">
      <w:pPr>
        <w:rPr>
          <w:sz w:val="24"/>
        </w:rPr>
      </w:pPr>
      <w:r w:rsidRPr="00B344A3">
        <w:rPr>
          <w:sz w:val="24"/>
        </w:rPr>
        <w:t>2023 год – 549535,00  рублей;</w:t>
      </w:r>
    </w:p>
    <w:p w:rsidR="00C66486" w:rsidRPr="00B344A3" w:rsidRDefault="00C66486" w:rsidP="00C66486">
      <w:pPr>
        <w:rPr>
          <w:sz w:val="24"/>
        </w:rPr>
      </w:pPr>
      <w:r w:rsidRPr="00B344A3">
        <w:rPr>
          <w:sz w:val="24"/>
        </w:rPr>
        <w:t>2024 год – 549535,00  рублей;</w:t>
      </w:r>
    </w:p>
    <w:p w:rsidR="00C66486" w:rsidRPr="00B344A3" w:rsidRDefault="00C66486" w:rsidP="00C66486">
      <w:pPr>
        <w:rPr>
          <w:sz w:val="24"/>
        </w:rPr>
      </w:pPr>
      <w:r w:rsidRPr="00B344A3">
        <w:rPr>
          <w:sz w:val="24"/>
        </w:rPr>
        <w:t>2025 год – 549535,00  рублей;</w:t>
      </w:r>
    </w:p>
    <w:p w:rsidR="00C66486" w:rsidRPr="00B344A3" w:rsidRDefault="00C66486" w:rsidP="00C66486">
      <w:pPr>
        <w:rPr>
          <w:sz w:val="24"/>
        </w:rPr>
      </w:pPr>
      <w:r w:rsidRPr="00B344A3">
        <w:rPr>
          <w:sz w:val="24"/>
        </w:rPr>
        <w:t xml:space="preserve">бюджета Чуварлейского сельского поселения – </w:t>
      </w:r>
      <w:r w:rsidR="00BE4852" w:rsidRPr="00B344A3">
        <w:rPr>
          <w:sz w:val="24"/>
        </w:rPr>
        <w:t>1932427,0</w:t>
      </w:r>
      <w:r w:rsidRPr="00B344A3">
        <w:rPr>
          <w:sz w:val="24"/>
        </w:rPr>
        <w:t>0 рублей, в том числе:</w:t>
      </w:r>
    </w:p>
    <w:p w:rsidR="00C66486" w:rsidRPr="00B344A3" w:rsidRDefault="00C66486" w:rsidP="00C66486">
      <w:pPr>
        <w:rPr>
          <w:sz w:val="24"/>
        </w:rPr>
      </w:pPr>
      <w:r w:rsidRPr="00B344A3">
        <w:rPr>
          <w:sz w:val="24"/>
        </w:rPr>
        <w:t>2019 год – 316609,00 рублей;</w:t>
      </w:r>
    </w:p>
    <w:p w:rsidR="00C66486" w:rsidRPr="00B344A3" w:rsidRDefault="00C66486" w:rsidP="00C66486">
      <w:pPr>
        <w:rPr>
          <w:sz w:val="24"/>
        </w:rPr>
      </w:pPr>
      <w:r w:rsidRPr="00B344A3">
        <w:rPr>
          <w:sz w:val="24"/>
        </w:rPr>
        <w:t>2020 год – 353259,00  рублей;</w:t>
      </w:r>
    </w:p>
    <w:p w:rsidR="00C66486" w:rsidRPr="00B344A3" w:rsidRDefault="00C66486" w:rsidP="00C66486">
      <w:pPr>
        <w:rPr>
          <w:sz w:val="24"/>
        </w:rPr>
      </w:pPr>
      <w:r w:rsidRPr="00B344A3">
        <w:rPr>
          <w:sz w:val="24"/>
        </w:rPr>
        <w:t>2021 год – 353259,00  рублей;</w:t>
      </w:r>
    </w:p>
    <w:p w:rsidR="00C66486" w:rsidRPr="00B344A3" w:rsidRDefault="00C66486" w:rsidP="00C66486">
      <w:pPr>
        <w:rPr>
          <w:sz w:val="24"/>
        </w:rPr>
      </w:pPr>
      <w:r w:rsidRPr="00B344A3">
        <w:rPr>
          <w:sz w:val="24"/>
        </w:rPr>
        <w:t>2022 год – 353259,00  рублей;</w:t>
      </w:r>
    </w:p>
    <w:p w:rsidR="00C66486" w:rsidRPr="00B344A3" w:rsidRDefault="00C66486" w:rsidP="00C66486">
      <w:pPr>
        <w:rPr>
          <w:sz w:val="24"/>
        </w:rPr>
      </w:pPr>
      <w:r w:rsidRPr="00B344A3">
        <w:rPr>
          <w:sz w:val="24"/>
        </w:rPr>
        <w:t>2023 год – 303100,00  рублей;</w:t>
      </w:r>
    </w:p>
    <w:p w:rsidR="00C66486" w:rsidRPr="00B344A3" w:rsidRDefault="00C66486" w:rsidP="00C66486">
      <w:pPr>
        <w:rPr>
          <w:sz w:val="24"/>
        </w:rPr>
      </w:pPr>
      <w:r w:rsidRPr="00B344A3">
        <w:rPr>
          <w:sz w:val="24"/>
        </w:rPr>
        <w:t>2024 год – 303100,00  рублей;</w:t>
      </w:r>
    </w:p>
    <w:p w:rsidR="00C66486" w:rsidRPr="00B344A3" w:rsidRDefault="00C66486" w:rsidP="00C66486">
      <w:pPr>
        <w:rPr>
          <w:sz w:val="24"/>
        </w:rPr>
      </w:pPr>
      <w:r w:rsidRPr="00B344A3">
        <w:rPr>
          <w:sz w:val="24"/>
        </w:rPr>
        <w:t>2025 год – 303100,00  рублей;</w:t>
      </w:r>
    </w:p>
    <w:p w:rsidR="00533A41" w:rsidRPr="00B344A3" w:rsidRDefault="00533A41" w:rsidP="00C66486">
      <w:pPr>
        <w:rPr>
          <w:sz w:val="24"/>
        </w:rPr>
      </w:pPr>
    </w:p>
    <w:p w:rsidR="00B803FE" w:rsidRPr="00B344A3" w:rsidRDefault="00533A41" w:rsidP="00533A41">
      <w:pPr>
        <w:widowControl w:val="0"/>
        <w:autoSpaceDE w:val="0"/>
        <w:autoSpaceDN w:val="0"/>
        <w:adjustRightInd w:val="0"/>
        <w:ind w:right="-1"/>
        <w:rPr>
          <w:sz w:val="24"/>
        </w:rPr>
      </w:pPr>
      <w:r w:rsidRPr="00B344A3">
        <w:rPr>
          <w:sz w:val="24"/>
        </w:rPr>
        <w:t xml:space="preserve">6. Приложение к подпрограмме изложить в </w:t>
      </w:r>
      <w:r w:rsidR="00C8675B" w:rsidRPr="00B344A3">
        <w:rPr>
          <w:sz w:val="24"/>
        </w:rPr>
        <w:t xml:space="preserve">следующей </w:t>
      </w:r>
      <w:r w:rsidRPr="00B344A3">
        <w:rPr>
          <w:sz w:val="24"/>
        </w:rPr>
        <w:t>редакции</w:t>
      </w:r>
      <w:r w:rsidR="00C8675B" w:rsidRPr="00B344A3">
        <w:rPr>
          <w:sz w:val="24"/>
        </w:rPr>
        <w:t>:</w:t>
      </w:r>
    </w:p>
    <w:p w:rsidR="0037521D" w:rsidRPr="00BE4852" w:rsidRDefault="0037521D" w:rsidP="00B803FE">
      <w:pPr>
        <w:widowControl w:val="0"/>
        <w:autoSpaceDE w:val="0"/>
        <w:autoSpaceDN w:val="0"/>
        <w:adjustRightInd w:val="0"/>
        <w:ind w:right="-1" w:firstLine="0"/>
        <w:rPr>
          <w:color w:val="FF0000"/>
          <w:sz w:val="36"/>
          <w:szCs w:val="36"/>
        </w:rPr>
        <w:sectPr w:rsidR="0037521D" w:rsidRPr="00BE4852" w:rsidSect="00F0769A">
          <w:pgSz w:w="11905" w:h="16837"/>
          <w:pgMar w:top="1134" w:right="851" w:bottom="1134" w:left="1276" w:header="720" w:footer="720" w:gutter="0"/>
          <w:cols w:space="720"/>
          <w:noEndnote/>
          <w:docGrid w:linePitch="354"/>
        </w:sectPr>
      </w:pPr>
    </w:p>
    <w:p w:rsidR="00A46ED3" w:rsidRPr="00090A60" w:rsidRDefault="00A46ED3" w:rsidP="00A46ED3">
      <w:pPr>
        <w:tabs>
          <w:tab w:val="left" w:pos="1232"/>
        </w:tabs>
        <w:ind w:left="6663" w:firstLine="0"/>
        <w:jc w:val="center"/>
        <w:rPr>
          <w:bCs/>
          <w:sz w:val="24"/>
        </w:rPr>
      </w:pPr>
      <w:r w:rsidRPr="00090A60">
        <w:rPr>
          <w:bCs/>
          <w:sz w:val="24"/>
        </w:rPr>
        <w:lastRenderedPageBreak/>
        <w:t xml:space="preserve">«Приложение к подпрограмме «Автомобильные дороги» </w:t>
      </w:r>
    </w:p>
    <w:p w:rsidR="00A46ED3" w:rsidRPr="00090A60" w:rsidRDefault="00A46ED3" w:rsidP="00A46ED3">
      <w:pPr>
        <w:tabs>
          <w:tab w:val="left" w:pos="1232"/>
        </w:tabs>
        <w:ind w:left="6663" w:firstLine="0"/>
        <w:jc w:val="center"/>
        <w:rPr>
          <w:bCs/>
          <w:sz w:val="24"/>
        </w:rPr>
      </w:pPr>
      <w:r w:rsidRPr="00090A60">
        <w:rPr>
          <w:bCs/>
          <w:sz w:val="24"/>
        </w:rPr>
        <w:t>муниципальной программы</w:t>
      </w:r>
      <w:r w:rsidRPr="00090A60">
        <w:rPr>
          <w:b/>
          <w:sz w:val="28"/>
          <w:szCs w:val="20"/>
        </w:rPr>
        <w:t xml:space="preserve"> </w:t>
      </w:r>
      <w:r w:rsidRPr="00090A60">
        <w:rPr>
          <w:sz w:val="24"/>
        </w:rPr>
        <w:t>Чуварлейского сельского поселения «Развитие транспортной системы</w:t>
      </w:r>
      <w:r w:rsidRPr="00090A60">
        <w:rPr>
          <w:bCs/>
          <w:sz w:val="24"/>
        </w:rPr>
        <w:t>»</w:t>
      </w:r>
    </w:p>
    <w:p w:rsidR="00A46ED3" w:rsidRPr="00090A60" w:rsidRDefault="00A46ED3" w:rsidP="00A46ED3">
      <w:pPr>
        <w:tabs>
          <w:tab w:val="left" w:pos="1232"/>
        </w:tabs>
        <w:ind w:firstLine="0"/>
        <w:jc w:val="center"/>
        <w:rPr>
          <w:b/>
          <w:bCs/>
          <w:sz w:val="24"/>
        </w:rPr>
      </w:pPr>
      <w:r w:rsidRPr="00090A60">
        <w:rPr>
          <w:b/>
          <w:bCs/>
          <w:sz w:val="24"/>
        </w:rPr>
        <w:t>Ресурсное обеспечение</w:t>
      </w:r>
    </w:p>
    <w:p w:rsidR="00A46ED3" w:rsidRPr="00090A60" w:rsidRDefault="00A46ED3" w:rsidP="00A46ED3">
      <w:pPr>
        <w:tabs>
          <w:tab w:val="left" w:pos="1232"/>
        </w:tabs>
        <w:ind w:firstLine="0"/>
        <w:jc w:val="center"/>
        <w:rPr>
          <w:b/>
          <w:bCs/>
          <w:sz w:val="24"/>
        </w:rPr>
      </w:pPr>
      <w:r w:rsidRPr="00090A60">
        <w:rPr>
          <w:b/>
          <w:bCs/>
          <w:sz w:val="24"/>
        </w:rPr>
        <w:t xml:space="preserve">подпрограммы «Автомобильные дороги» муниципальной программы Чуварлейского сельского поселения </w:t>
      </w:r>
    </w:p>
    <w:p w:rsidR="00A46ED3" w:rsidRPr="00090A60" w:rsidRDefault="00A46ED3" w:rsidP="00A46ED3">
      <w:pPr>
        <w:tabs>
          <w:tab w:val="left" w:pos="1232"/>
        </w:tabs>
        <w:ind w:firstLine="0"/>
        <w:jc w:val="center"/>
        <w:rPr>
          <w:b/>
          <w:bCs/>
          <w:sz w:val="24"/>
        </w:rPr>
      </w:pPr>
      <w:r w:rsidRPr="00090A60">
        <w:rPr>
          <w:b/>
          <w:bCs/>
          <w:sz w:val="24"/>
        </w:rPr>
        <w:t>«Развитие транспортной системы»</w:t>
      </w:r>
    </w:p>
    <w:p w:rsidR="00A46ED3" w:rsidRPr="00090A60" w:rsidRDefault="00A46ED3" w:rsidP="00A46ED3">
      <w:pPr>
        <w:tabs>
          <w:tab w:val="left" w:pos="1232"/>
        </w:tabs>
        <w:ind w:firstLine="0"/>
        <w:jc w:val="center"/>
        <w:rPr>
          <w:b/>
          <w:bCs/>
          <w:sz w:val="24"/>
        </w:rPr>
      </w:pPr>
    </w:p>
    <w:tbl>
      <w:tblPr>
        <w:tblW w:w="15986" w:type="dxa"/>
        <w:tblLayout w:type="fixed"/>
        <w:tblLook w:val="04A0" w:firstRow="1" w:lastRow="0" w:firstColumn="1" w:lastColumn="0" w:noHBand="0" w:noVBand="1"/>
      </w:tblPr>
      <w:tblGrid>
        <w:gridCol w:w="1240"/>
        <w:gridCol w:w="1983"/>
        <w:gridCol w:w="709"/>
        <w:gridCol w:w="854"/>
        <w:gridCol w:w="1275"/>
        <w:gridCol w:w="569"/>
        <w:gridCol w:w="1135"/>
        <w:gridCol w:w="709"/>
        <w:gridCol w:w="851"/>
        <w:gridCol w:w="850"/>
        <w:gridCol w:w="851"/>
        <w:gridCol w:w="850"/>
        <w:gridCol w:w="851"/>
        <w:gridCol w:w="850"/>
        <w:gridCol w:w="851"/>
        <w:gridCol w:w="992"/>
        <w:gridCol w:w="566"/>
      </w:tblGrid>
      <w:tr w:rsidR="00A46ED3" w:rsidRPr="00090A60" w:rsidTr="007178E5">
        <w:trPr>
          <w:gridAfter w:val="1"/>
          <w:wAfter w:w="566" w:type="dxa"/>
          <w:trHeight w:val="450"/>
        </w:trPr>
        <w:tc>
          <w:tcPr>
            <w:tcW w:w="1240" w:type="dxa"/>
            <w:vMerge w:val="restart"/>
            <w:tcBorders>
              <w:top w:val="single" w:sz="4" w:space="0" w:color="auto"/>
              <w:left w:val="single" w:sz="4" w:space="0" w:color="auto"/>
              <w:bottom w:val="single" w:sz="4" w:space="0" w:color="000000"/>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Статус</w:t>
            </w:r>
          </w:p>
        </w:tc>
        <w:tc>
          <w:tcPr>
            <w:tcW w:w="1983" w:type="dxa"/>
            <w:vMerge w:val="restart"/>
            <w:tcBorders>
              <w:top w:val="single" w:sz="4" w:space="0" w:color="auto"/>
              <w:left w:val="single" w:sz="4" w:space="0" w:color="auto"/>
              <w:bottom w:val="single" w:sz="4" w:space="0" w:color="000000"/>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Наименование мун</w:t>
            </w:r>
            <w:r w:rsidRPr="00090A60">
              <w:rPr>
                <w:sz w:val="18"/>
                <w:szCs w:val="18"/>
              </w:rPr>
              <w:t>и</w:t>
            </w:r>
            <w:r w:rsidRPr="00090A60">
              <w:rPr>
                <w:sz w:val="18"/>
                <w:szCs w:val="18"/>
              </w:rPr>
              <w:t>ципальной программы поселения (подпр</w:t>
            </w:r>
            <w:r w:rsidRPr="00090A60">
              <w:rPr>
                <w:sz w:val="18"/>
                <w:szCs w:val="18"/>
              </w:rPr>
              <w:t>о</w:t>
            </w:r>
            <w:r w:rsidRPr="00090A60">
              <w:rPr>
                <w:sz w:val="18"/>
                <w:szCs w:val="18"/>
              </w:rPr>
              <w:t>граммы муниципал</w:t>
            </w:r>
            <w:r w:rsidRPr="00090A60">
              <w:rPr>
                <w:sz w:val="18"/>
                <w:szCs w:val="18"/>
              </w:rPr>
              <w:t>ь</w:t>
            </w:r>
            <w:r w:rsidRPr="00090A60">
              <w:rPr>
                <w:sz w:val="18"/>
                <w:szCs w:val="18"/>
              </w:rPr>
              <w:t>ной программы пос</w:t>
            </w:r>
            <w:r w:rsidRPr="00090A60">
              <w:rPr>
                <w:sz w:val="18"/>
                <w:szCs w:val="18"/>
              </w:rPr>
              <w:t>е</w:t>
            </w:r>
            <w:r w:rsidRPr="00090A60">
              <w:rPr>
                <w:sz w:val="18"/>
                <w:szCs w:val="18"/>
              </w:rPr>
              <w:t>ления),  основного мероприятия</w:t>
            </w:r>
          </w:p>
        </w:tc>
        <w:tc>
          <w:tcPr>
            <w:tcW w:w="3407" w:type="dxa"/>
            <w:gridSpan w:val="4"/>
            <w:tcBorders>
              <w:top w:val="single" w:sz="4" w:space="0" w:color="auto"/>
              <w:left w:val="nil"/>
              <w:bottom w:val="single" w:sz="4" w:space="0" w:color="auto"/>
              <w:right w:val="single" w:sz="4" w:space="0" w:color="000000"/>
            </w:tcBorders>
            <w:shd w:val="clear" w:color="auto" w:fill="auto"/>
          </w:tcPr>
          <w:p w:rsidR="00A46ED3" w:rsidRPr="00090A60" w:rsidRDefault="00A46ED3" w:rsidP="00A46ED3">
            <w:pPr>
              <w:ind w:firstLine="0"/>
              <w:jc w:val="center"/>
              <w:rPr>
                <w:sz w:val="18"/>
                <w:szCs w:val="18"/>
              </w:rPr>
            </w:pPr>
            <w:r w:rsidRPr="00090A60">
              <w:rPr>
                <w:sz w:val="18"/>
                <w:szCs w:val="18"/>
              </w:rPr>
              <w:t>Код бюджетной классификации</w:t>
            </w:r>
          </w:p>
        </w:tc>
        <w:tc>
          <w:tcPr>
            <w:tcW w:w="1135" w:type="dxa"/>
            <w:vMerge w:val="restart"/>
            <w:tcBorders>
              <w:top w:val="single" w:sz="4" w:space="0" w:color="auto"/>
              <w:left w:val="nil"/>
              <w:right w:val="nil"/>
            </w:tcBorders>
            <w:shd w:val="clear" w:color="auto" w:fill="auto"/>
          </w:tcPr>
          <w:p w:rsidR="00A46ED3" w:rsidRPr="00090A60" w:rsidRDefault="00A46ED3" w:rsidP="00A46ED3">
            <w:pPr>
              <w:ind w:firstLine="0"/>
              <w:jc w:val="center"/>
              <w:rPr>
                <w:sz w:val="18"/>
                <w:szCs w:val="18"/>
              </w:rPr>
            </w:pPr>
          </w:p>
          <w:p w:rsidR="00A46ED3" w:rsidRPr="00090A60" w:rsidRDefault="00A46ED3" w:rsidP="00A46ED3">
            <w:pPr>
              <w:ind w:firstLine="0"/>
              <w:jc w:val="center"/>
              <w:rPr>
                <w:sz w:val="18"/>
                <w:szCs w:val="18"/>
              </w:rPr>
            </w:pPr>
            <w:r w:rsidRPr="00090A60">
              <w:rPr>
                <w:sz w:val="18"/>
                <w:szCs w:val="18"/>
              </w:rPr>
              <w:t>Источники финанс</w:t>
            </w:r>
            <w:r w:rsidRPr="00090A60">
              <w:rPr>
                <w:sz w:val="18"/>
                <w:szCs w:val="18"/>
              </w:rPr>
              <w:t>и</w:t>
            </w:r>
            <w:r w:rsidRPr="00090A60">
              <w:rPr>
                <w:sz w:val="18"/>
                <w:szCs w:val="18"/>
              </w:rPr>
              <w:t>рования</w:t>
            </w: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Расходы по годам, тыс. рублей</w:t>
            </w:r>
          </w:p>
        </w:tc>
      </w:tr>
      <w:tr w:rsidR="00A46ED3" w:rsidRPr="00090A60" w:rsidTr="007178E5">
        <w:trPr>
          <w:gridAfter w:val="1"/>
          <w:wAfter w:w="566" w:type="dxa"/>
          <w:trHeight w:val="1034"/>
        </w:trPr>
        <w:tc>
          <w:tcPr>
            <w:tcW w:w="1240" w:type="dxa"/>
            <w:vMerge/>
            <w:tcBorders>
              <w:top w:val="nil"/>
              <w:left w:val="single" w:sz="4" w:space="0" w:color="auto"/>
              <w:bottom w:val="single" w:sz="4" w:space="0" w:color="000000"/>
              <w:right w:val="single" w:sz="4" w:space="0" w:color="auto"/>
            </w:tcBorders>
            <w:vAlign w:val="center"/>
          </w:tcPr>
          <w:p w:rsidR="00A46ED3" w:rsidRPr="00090A60" w:rsidRDefault="00A46ED3" w:rsidP="00A46ED3">
            <w:pPr>
              <w:ind w:firstLine="0"/>
              <w:jc w:val="center"/>
              <w:rPr>
                <w:sz w:val="18"/>
                <w:szCs w:val="18"/>
              </w:rPr>
            </w:pPr>
          </w:p>
        </w:tc>
        <w:tc>
          <w:tcPr>
            <w:tcW w:w="1983" w:type="dxa"/>
            <w:vMerge/>
            <w:tcBorders>
              <w:top w:val="nil"/>
              <w:left w:val="single" w:sz="4" w:space="0" w:color="auto"/>
              <w:bottom w:val="single" w:sz="4" w:space="0" w:color="000000"/>
              <w:right w:val="single" w:sz="4" w:space="0" w:color="auto"/>
            </w:tcBorders>
            <w:vAlign w:val="center"/>
          </w:tcPr>
          <w:p w:rsidR="00A46ED3" w:rsidRPr="00090A60" w:rsidRDefault="00A46ED3"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ГРБС</w:t>
            </w:r>
          </w:p>
        </w:tc>
        <w:tc>
          <w:tcPr>
            <w:tcW w:w="854"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roofErr w:type="spellStart"/>
            <w:r w:rsidRPr="00090A60">
              <w:rPr>
                <w:sz w:val="18"/>
                <w:szCs w:val="18"/>
              </w:rPr>
              <w:t>РзПр</w:t>
            </w:r>
            <w:proofErr w:type="spellEnd"/>
          </w:p>
        </w:tc>
        <w:tc>
          <w:tcPr>
            <w:tcW w:w="1275"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ЦСР</w:t>
            </w:r>
          </w:p>
        </w:tc>
        <w:tc>
          <w:tcPr>
            <w:tcW w:w="569"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ВР</w:t>
            </w:r>
          </w:p>
        </w:tc>
        <w:tc>
          <w:tcPr>
            <w:tcW w:w="1135" w:type="dxa"/>
            <w:vMerge/>
            <w:tcBorders>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2019 год</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2020 год</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2021 год</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2022 год</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2023 год</w:t>
            </w:r>
          </w:p>
        </w:tc>
        <w:tc>
          <w:tcPr>
            <w:tcW w:w="851" w:type="dxa"/>
            <w:tcBorders>
              <w:top w:val="nil"/>
              <w:left w:val="nil"/>
              <w:bottom w:val="single" w:sz="4" w:space="0" w:color="auto"/>
              <w:right w:val="nil"/>
            </w:tcBorders>
            <w:shd w:val="clear" w:color="auto" w:fill="auto"/>
          </w:tcPr>
          <w:p w:rsidR="00A46ED3" w:rsidRPr="00090A60" w:rsidRDefault="00A46ED3" w:rsidP="00A46ED3">
            <w:pPr>
              <w:ind w:firstLine="0"/>
              <w:jc w:val="center"/>
              <w:rPr>
                <w:sz w:val="18"/>
                <w:szCs w:val="18"/>
              </w:rPr>
            </w:pPr>
            <w:r w:rsidRPr="00090A60">
              <w:rPr>
                <w:sz w:val="18"/>
                <w:szCs w:val="18"/>
              </w:rPr>
              <w:t>2024 год</w:t>
            </w:r>
          </w:p>
        </w:tc>
        <w:tc>
          <w:tcPr>
            <w:tcW w:w="850" w:type="dxa"/>
            <w:tcBorders>
              <w:top w:val="nil"/>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2025 год</w:t>
            </w:r>
          </w:p>
        </w:tc>
        <w:tc>
          <w:tcPr>
            <w:tcW w:w="851" w:type="dxa"/>
            <w:tcBorders>
              <w:top w:val="nil"/>
              <w:left w:val="single" w:sz="4" w:space="0" w:color="auto"/>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2026-2030</w:t>
            </w:r>
          </w:p>
        </w:tc>
        <w:tc>
          <w:tcPr>
            <w:tcW w:w="992" w:type="dxa"/>
            <w:tcBorders>
              <w:top w:val="nil"/>
              <w:left w:val="single" w:sz="4" w:space="0" w:color="auto"/>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2031-2035</w:t>
            </w:r>
          </w:p>
        </w:tc>
      </w:tr>
      <w:tr w:rsidR="00A46ED3" w:rsidRPr="00090A60" w:rsidTr="007178E5">
        <w:trPr>
          <w:gridAfter w:val="1"/>
          <w:wAfter w:w="566" w:type="dxa"/>
          <w:trHeight w:val="300"/>
        </w:trPr>
        <w:tc>
          <w:tcPr>
            <w:tcW w:w="1240" w:type="dxa"/>
            <w:tcBorders>
              <w:top w:val="nil"/>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1</w:t>
            </w:r>
          </w:p>
        </w:tc>
        <w:tc>
          <w:tcPr>
            <w:tcW w:w="1983"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w:t>
            </w:r>
          </w:p>
        </w:tc>
        <w:tc>
          <w:tcPr>
            <w:tcW w:w="709"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3</w:t>
            </w:r>
          </w:p>
        </w:tc>
        <w:tc>
          <w:tcPr>
            <w:tcW w:w="854"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4</w:t>
            </w:r>
          </w:p>
        </w:tc>
        <w:tc>
          <w:tcPr>
            <w:tcW w:w="1275"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5</w:t>
            </w:r>
          </w:p>
        </w:tc>
        <w:tc>
          <w:tcPr>
            <w:tcW w:w="569"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6</w:t>
            </w:r>
          </w:p>
        </w:tc>
        <w:tc>
          <w:tcPr>
            <w:tcW w:w="1135"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7</w:t>
            </w:r>
          </w:p>
        </w:tc>
        <w:tc>
          <w:tcPr>
            <w:tcW w:w="709"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8</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9</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10</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11</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12</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13</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14</w:t>
            </w:r>
          </w:p>
        </w:tc>
        <w:tc>
          <w:tcPr>
            <w:tcW w:w="851" w:type="dxa"/>
            <w:tcBorders>
              <w:top w:val="nil"/>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15</w:t>
            </w:r>
          </w:p>
        </w:tc>
        <w:tc>
          <w:tcPr>
            <w:tcW w:w="992" w:type="dxa"/>
            <w:tcBorders>
              <w:top w:val="nil"/>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16</w:t>
            </w:r>
          </w:p>
        </w:tc>
      </w:tr>
      <w:tr w:rsidR="00090A60" w:rsidRPr="00090A60" w:rsidTr="007178E5">
        <w:trPr>
          <w:gridAfter w:val="1"/>
          <w:wAfter w:w="566" w:type="dxa"/>
          <w:trHeight w:val="495"/>
        </w:trPr>
        <w:tc>
          <w:tcPr>
            <w:tcW w:w="1240"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jc w:val="center"/>
              <w:rPr>
                <w:b/>
                <w:bCs/>
                <w:sz w:val="18"/>
                <w:szCs w:val="18"/>
              </w:rPr>
            </w:pPr>
            <w:proofErr w:type="spellStart"/>
            <w:r w:rsidRPr="00090A60">
              <w:rPr>
                <w:b/>
                <w:bCs/>
                <w:sz w:val="18"/>
                <w:szCs w:val="18"/>
              </w:rPr>
              <w:t>Подпр</w:t>
            </w:r>
            <w:r w:rsidRPr="00090A60">
              <w:rPr>
                <w:b/>
                <w:bCs/>
                <w:sz w:val="18"/>
                <w:szCs w:val="18"/>
              </w:rPr>
              <w:t>о</w:t>
            </w:r>
            <w:r w:rsidRPr="00090A60">
              <w:rPr>
                <w:b/>
                <w:bCs/>
                <w:sz w:val="18"/>
                <w:szCs w:val="18"/>
              </w:rPr>
              <w:t>гра</w:t>
            </w:r>
            <w:proofErr w:type="gramStart"/>
            <w:r w:rsidRPr="00090A60">
              <w:rPr>
                <w:b/>
                <w:bCs/>
                <w:sz w:val="18"/>
                <w:szCs w:val="18"/>
              </w:rPr>
              <w:t>м</w:t>
            </w:r>
            <w:proofErr w:type="spellEnd"/>
            <w:r w:rsidRPr="00090A60">
              <w:rPr>
                <w:b/>
                <w:bCs/>
                <w:sz w:val="18"/>
                <w:szCs w:val="18"/>
              </w:rPr>
              <w:t>-</w:t>
            </w:r>
            <w:proofErr w:type="gramEnd"/>
            <w:r w:rsidRPr="00090A60">
              <w:rPr>
                <w:b/>
                <w:bCs/>
                <w:sz w:val="18"/>
                <w:szCs w:val="18"/>
              </w:rPr>
              <w:br/>
            </w:r>
            <w:proofErr w:type="spellStart"/>
            <w:r w:rsidRPr="00090A60">
              <w:rPr>
                <w:b/>
                <w:bCs/>
                <w:sz w:val="18"/>
                <w:szCs w:val="18"/>
              </w:rPr>
              <w:t>ма</w:t>
            </w:r>
            <w:proofErr w:type="spellEnd"/>
          </w:p>
        </w:tc>
        <w:tc>
          <w:tcPr>
            <w:tcW w:w="1983"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jc w:val="center"/>
              <w:rPr>
                <w:b/>
                <w:bCs/>
                <w:sz w:val="18"/>
                <w:szCs w:val="18"/>
              </w:rPr>
            </w:pPr>
            <w:r w:rsidRPr="00090A60">
              <w:rPr>
                <w:b/>
                <w:bCs/>
                <w:sz w:val="18"/>
                <w:szCs w:val="18"/>
              </w:rPr>
              <w:t>«Автомобильные дороги»</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993</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0409</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Ц210000000</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Всего</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8"/>
                <w:szCs w:val="18"/>
              </w:rPr>
              <w:t>1116,8</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887,5</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1142,8</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852,6</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852,6</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852,6</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4263,2</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4263,2</w:t>
            </w:r>
          </w:p>
        </w:tc>
      </w:tr>
      <w:tr w:rsidR="00090A60" w:rsidRPr="00090A60" w:rsidTr="007178E5">
        <w:trPr>
          <w:gridAfter w:val="1"/>
          <w:wAfter w:w="566" w:type="dxa"/>
          <w:trHeight w:val="495"/>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федерал</w:t>
            </w:r>
            <w:r w:rsidRPr="00090A60">
              <w:rPr>
                <w:sz w:val="18"/>
                <w:szCs w:val="18"/>
              </w:rPr>
              <w:t>ь</w:t>
            </w:r>
            <w:r w:rsidRPr="00090A60">
              <w:rPr>
                <w:sz w:val="18"/>
                <w:szCs w:val="18"/>
              </w:rPr>
              <w:t>ный бю</w:t>
            </w:r>
            <w:r w:rsidRPr="00090A60">
              <w:rPr>
                <w:sz w:val="18"/>
                <w:szCs w:val="18"/>
              </w:rPr>
              <w:t>д</w:t>
            </w:r>
            <w:r w:rsidRPr="00090A60">
              <w:rPr>
                <w:sz w:val="18"/>
                <w:szCs w:val="18"/>
              </w:rPr>
              <w:t>жет</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505"/>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Ч2103</w:t>
            </w:r>
            <w:r w:rsidRPr="00090A60">
              <w:rPr>
                <w:sz w:val="16"/>
                <w:szCs w:val="16"/>
                <w:lang w:val="en-US"/>
              </w:rPr>
              <w:t>S</w:t>
            </w:r>
            <w:r w:rsidRPr="00090A60">
              <w:rPr>
                <w:sz w:val="16"/>
                <w:szCs w:val="16"/>
              </w:rPr>
              <w:t>4190</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vMerge w:val="restart"/>
            <w:tcBorders>
              <w:top w:val="nil"/>
              <w:left w:val="nil"/>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республ</w:t>
            </w:r>
            <w:r w:rsidRPr="00090A60">
              <w:rPr>
                <w:sz w:val="16"/>
                <w:szCs w:val="16"/>
              </w:rPr>
              <w:t>и</w:t>
            </w:r>
            <w:r w:rsidRPr="00090A60">
              <w:rPr>
                <w:sz w:val="16"/>
                <w:szCs w:val="16"/>
              </w:rPr>
              <w:t>канский бюджет Чувашской Республики</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800,2</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549,5</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549,5</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549,5</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2747,7</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2747,7</w:t>
            </w:r>
          </w:p>
        </w:tc>
      </w:tr>
      <w:tr w:rsidR="00090A60" w:rsidRPr="00090A60" w:rsidTr="007178E5">
        <w:trPr>
          <w:gridAfter w:val="1"/>
          <w:wAfter w:w="566" w:type="dxa"/>
          <w:trHeight w:val="405"/>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S4191</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vMerge/>
            <w:tcBorders>
              <w:left w:val="nil"/>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315,3</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570,6</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419"/>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S4192</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vMerge/>
            <w:tcBorders>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219,0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219,0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360"/>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Ч210374190</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vMerge w:val="restart"/>
            <w:tcBorders>
              <w:top w:val="nil"/>
              <w:left w:val="nil"/>
              <w:right w:val="single" w:sz="4" w:space="0" w:color="auto"/>
            </w:tcBorders>
            <w:shd w:val="clear" w:color="auto" w:fill="auto"/>
          </w:tcPr>
          <w:p w:rsidR="00090A60" w:rsidRPr="00090A60" w:rsidRDefault="00090A60" w:rsidP="00A46ED3">
            <w:pPr>
              <w:autoSpaceDE w:val="0"/>
              <w:autoSpaceDN w:val="0"/>
              <w:adjustRightInd w:val="0"/>
              <w:ind w:right="-28" w:firstLine="0"/>
              <w:jc w:val="center"/>
              <w:rPr>
                <w:sz w:val="16"/>
                <w:szCs w:val="16"/>
              </w:rPr>
            </w:pPr>
            <w:r w:rsidRPr="00090A60">
              <w:rPr>
                <w:sz w:val="16"/>
                <w:szCs w:val="16"/>
              </w:rPr>
              <w:t>бюджет Ч</w:t>
            </w:r>
            <w:r w:rsidRPr="00090A60">
              <w:rPr>
                <w:sz w:val="16"/>
                <w:szCs w:val="16"/>
              </w:rPr>
              <w:t>у</w:t>
            </w:r>
            <w:r w:rsidRPr="00090A60">
              <w:rPr>
                <w:sz w:val="16"/>
                <w:szCs w:val="16"/>
              </w:rPr>
              <w:t>варлейского сельского поселения</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274,5</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242,0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242,0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242,0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1210,2</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1210,2</w:t>
            </w:r>
          </w:p>
        </w:tc>
      </w:tr>
      <w:tr w:rsidR="00090A60" w:rsidRPr="00090A60" w:rsidTr="007178E5">
        <w:trPr>
          <w:gridAfter w:val="1"/>
          <w:wAfter w:w="566" w:type="dxa"/>
          <w:trHeight w:val="303"/>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6"/>
              </w:rPr>
            </w:pPr>
            <w:r w:rsidRPr="00090A60">
              <w:rPr>
                <w:sz w:val="16"/>
                <w:szCs w:val="16"/>
              </w:rPr>
              <w:t>Ч2103</w:t>
            </w:r>
            <w:r w:rsidRPr="00090A60">
              <w:rPr>
                <w:sz w:val="16"/>
                <w:szCs w:val="16"/>
                <w:lang w:val="en-US"/>
              </w:rPr>
              <w:t>S</w:t>
            </w:r>
            <w:r w:rsidRPr="00090A60">
              <w:rPr>
                <w:sz w:val="16"/>
                <w:szCs w:val="16"/>
              </w:rPr>
              <w:t>4190</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vMerge/>
            <w:tcBorders>
              <w:left w:val="nil"/>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42,1</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61,1</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61,1</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61,1</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305,3</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305,3</w:t>
            </w:r>
          </w:p>
        </w:tc>
      </w:tr>
      <w:tr w:rsidR="00090A60" w:rsidRPr="00090A60" w:rsidTr="007178E5">
        <w:trPr>
          <w:gridAfter w:val="1"/>
          <w:wAfter w:w="566" w:type="dxa"/>
          <w:trHeight w:val="303"/>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6"/>
              </w:rPr>
            </w:pPr>
            <w:r w:rsidRPr="00090A60">
              <w:rPr>
                <w:sz w:val="16"/>
                <w:szCs w:val="16"/>
              </w:rPr>
              <w:t>Ч210374192</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vMerge/>
            <w:tcBorders>
              <w:left w:val="nil"/>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325,1</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311,7</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303"/>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6"/>
              </w:rPr>
            </w:pPr>
            <w:r w:rsidRPr="00090A60">
              <w:rPr>
                <w:sz w:val="16"/>
                <w:szCs w:val="16"/>
              </w:rPr>
              <w:t>Ч2103</w:t>
            </w:r>
            <w:r w:rsidRPr="00090A60">
              <w:rPr>
                <w:sz w:val="16"/>
                <w:szCs w:val="16"/>
                <w:lang w:val="en-US"/>
              </w:rPr>
              <w:t>S</w:t>
            </w:r>
            <w:r w:rsidRPr="00090A60">
              <w:rPr>
                <w:sz w:val="16"/>
                <w:szCs w:val="16"/>
              </w:rPr>
              <w:t>4191</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vMerge/>
            <w:tcBorders>
              <w:left w:val="nil"/>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16,6</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30,0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303"/>
        </w:trPr>
        <w:tc>
          <w:tcPr>
            <w:tcW w:w="1240"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6"/>
              </w:rPr>
            </w:pPr>
            <w:r w:rsidRPr="00090A60">
              <w:rPr>
                <w:sz w:val="16"/>
                <w:szCs w:val="16"/>
              </w:rPr>
              <w:t>Ч2103</w:t>
            </w:r>
            <w:r w:rsidRPr="00090A60">
              <w:rPr>
                <w:sz w:val="16"/>
                <w:szCs w:val="16"/>
                <w:lang w:val="en-US"/>
              </w:rPr>
              <w:t>S4192</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vMerge/>
            <w:tcBorders>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11,5</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11,5</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405"/>
        </w:trPr>
        <w:tc>
          <w:tcPr>
            <w:tcW w:w="1240" w:type="dxa"/>
            <w:vMerge/>
            <w:tcBorders>
              <w:left w:val="single" w:sz="4" w:space="0" w:color="auto"/>
              <w:bottom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1983" w:type="dxa"/>
            <w:vMerge/>
            <w:tcBorders>
              <w:left w:val="single" w:sz="4" w:space="0" w:color="auto"/>
              <w:bottom w:val="single" w:sz="4" w:space="0" w:color="auto"/>
              <w:right w:val="single" w:sz="4" w:space="0" w:color="auto"/>
            </w:tcBorders>
            <w:vAlign w:val="center"/>
          </w:tcPr>
          <w:p w:rsidR="00090A60" w:rsidRPr="00090A60" w:rsidRDefault="00090A60" w:rsidP="00A46ED3">
            <w:pPr>
              <w:ind w:firstLine="0"/>
              <w:jc w:val="center"/>
              <w:rPr>
                <w:b/>
                <w:bCs/>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173"/>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pPr>
            <w:r w:rsidRPr="00090A60">
              <w:rPr>
                <w:sz w:val="18"/>
                <w:szCs w:val="18"/>
              </w:rPr>
              <w:t>0,0</w:t>
            </w:r>
          </w:p>
        </w:tc>
      </w:tr>
      <w:tr w:rsidR="00A46ED3" w:rsidRPr="00090A60" w:rsidTr="007178E5">
        <w:trPr>
          <w:gridAfter w:val="1"/>
          <w:wAfter w:w="566" w:type="dxa"/>
          <w:trHeight w:val="411"/>
        </w:trPr>
        <w:tc>
          <w:tcPr>
            <w:tcW w:w="15420" w:type="dxa"/>
            <w:gridSpan w:val="16"/>
            <w:tcBorders>
              <w:top w:val="single" w:sz="4" w:space="0" w:color="auto"/>
              <w:left w:val="single" w:sz="4" w:space="0" w:color="auto"/>
              <w:right w:val="single" w:sz="4" w:space="0" w:color="auto"/>
            </w:tcBorders>
            <w:shd w:val="clear" w:color="auto" w:fill="auto"/>
          </w:tcPr>
          <w:p w:rsidR="00A46ED3" w:rsidRPr="00090A60" w:rsidRDefault="00A46ED3" w:rsidP="00A46ED3">
            <w:pPr>
              <w:autoSpaceDE w:val="0"/>
              <w:autoSpaceDN w:val="0"/>
              <w:adjustRightInd w:val="0"/>
              <w:ind w:firstLine="0"/>
              <w:jc w:val="center"/>
              <w:rPr>
                <w:sz w:val="20"/>
                <w:szCs w:val="18"/>
              </w:rPr>
            </w:pPr>
            <w:r w:rsidRPr="00090A60">
              <w:rPr>
                <w:b/>
                <w:sz w:val="20"/>
                <w:szCs w:val="18"/>
              </w:rPr>
              <w:t>Цель: формирование развитой сети автомобильных дорог и обеспечение доступности для населения безопасных и качественных транспортных услуг</w:t>
            </w:r>
          </w:p>
          <w:p w:rsidR="00A46ED3" w:rsidRPr="00090A60" w:rsidRDefault="00A46ED3" w:rsidP="00A46ED3">
            <w:pPr>
              <w:ind w:firstLine="0"/>
              <w:jc w:val="center"/>
              <w:rPr>
                <w:b/>
                <w:sz w:val="20"/>
                <w:szCs w:val="18"/>
              </w:rPr>
            </w:pPr>
          </w:p>
        </w:tc>
      </w:tr>
      <w:tr w:rsidR="00090A60" w:rsidRPr="00090A60" w:rsidTr="007178E5">
        <w:trPr>
          <w:gridAfter w:val="1"/>
          <w:wAfter w:w="566" w:type="dxa"/>
          <w:trHeight w:val="411"/>
        </w:trPr>
        <w:tc>
          <w:tcPr>
            <w:tcW w:w="1240"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 xml:space="preserve">Основное </w:t>
            </w:r>
            <w:r w:rsidR="00896578">
              <w:rPr>
                <w:sz w:val="18"/>
                <w:szCs w:val="18"/>
              </w:rPr>
              <w:t xml:space="preserve">мероприятие </w:t>
            </w:r>
          </w:p>
          <w:p w:rsidR="00090A60" w:rsidRPr="00090A60" w:rsidRDefault="00090A60" w:rsidP="00A46ED3">
            <w:pPr>
              <w:ind w:firstLine="0"/>
              <w:jc w:val="center"/>
              <w:rPr>
                <w:sz w:val="18"/>
                <w:szCs w:val="18"/>
              </w:rPr>
            </w:pPr>
            <w:r w:rsidRPr="00090A60">
              <w:rPr>
                <w:sz w:val="18"/>
                <w:szCs w:val="18"/>
              </w:rPr>
              <w:t>1</w:t>
            </w:r>
          </w:p>
          <w:p w:rsidR="00090A60" w:rsidRPr="00090A60" w:rsidRDefault="00090A60" w:rsidP="00A46ED3">
            <w:pPr>
              <w:ind w:firstLine="0"/>
              <w:jc w:val="center"/>
              <w:rPr>
                <w:sz w:val="18"/>
                <w:szCs w:val="18"/>
              </w:rPr>
            </w:pPr>
          </w:p>
          <w:p w:rsidR="00090A60" w:rsidRPr="00090A60" w:rsidRDefault="00090A60" w:rsidP="00A46ED3">
            <w:pPr>
              <w:ind w:firstLine="0"/>
              <w:jc w:val="center"/>
              <w:rPr>
                <w:sz w:val="18"/>
                <w:szCs w:val="18"/>
              </w:rPr>
            </w:pPr>
          </w:p>
          <w:p w:rsidR="00090A60" w:rsidRPr="00090A60" w:rsidRDefault="00090A60" w:rsidP="00A46ED3">
            <w:pPr>
              <w:ind w:firstLine="0"/>
              <w:jc w:val="center"/>
              <w:rPr>
                <w:sz w:val="18"/>
                <w:szCs w:val="18"/>
              </w:rPr>
            </w:pPr>
          </w:p>
          <w:p w:rsidR="00090A60" w:rsidRPr="00090A60" w:rsidRDefault="00090A60" w:rsidP="00A46ED3">
            <w:pPr>
              <w:ind w:firstLine="0"/>
              <w:jc w:val="center"/>
              <w:rPr>
                <w:sz w:val="18"/>
                <w:szCs w:val="18"/>
              </w:rPr>
            </w:pPr>
          </w:p>
        </w:tc>
        <w:tc>
          <w:tcPr>
            <w:tcW w:w="1983"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lastRenderedPageBreak/>
              <w:t>Мероприятия, реал</w:t>
            </w:r>
            <w:r w:rsidRPr="00090A60">
              <w:rPr>
                <w:sz w:val="18"/>
                <w:szCs w:val="18"/>
              </w:rPr>
              <w:t>и</w:t>
            </w:r>
            <w:r w:rsidRPr="00090A60">
              <w:rPr>
                <w:sz w:val="18"/>
                <w:szCs w:val="18"/>
              </w:rPr>
              <w:t>зуемые с привлечен</w:t>
            </w:r>
            <w:r w:rsidRPr="00090A60">
              <w:rPr>
                <w:sz w:val="18"/>
                <w:szCs w:val="18"/>
              </w:rPr>
              <w:t>и</w:t>
            </w:r>
            <w:r w:rsidRPr="00090A60">
              <w:rPr>
                <w:sz w:val="18"/>
                <w:szCs w:val="18"/>
              </w:rPr>
              <w:t>ем межбюджетных трансфертов бюдж</w:t>
            </w:r>
            <w:r w:rsidRPr="00090A60">
              <w:rPr>
                <w:sz w:val="18"/>
                <w:szCs w:val="18"/>
              </w:rPr>
              <w:t>е</w:t>
            </w:r>
            <w:r w:rsidRPr="00090A60">
              <w:rPr>
                <w:sz w:val="18"/>
                <w:szCs w:val="18"/>
              </w:rPr>
              <w:lastRenderedPageBreak/>
              <w:t>там другого уровня</w:t>
            </w:r>
          </w:p>
          <w:p w:rsidR="00090A60" w:rsidRPr="00090A60" w:rsidRDefault="00090A60" w:rsidP="00A46ED3">
            <w:pPr>
              <w:ind w:firstLine="0"/>
              <w:jc w:val="center"/>
              <w:rPr>
                <w:sz w:val="18"/>
                <w:szCs w:val="18"/>
              </w:rPr>
            </w:pPr>
          </w:p>
          <w:p w:rsidR="00090A60" w:rsidRPr="00090A60" w:rsidRDefault="00090A60" w:rsidP="00A46ED3">
            <w:pPr>
              <w:ind w:firstLine="0"/>
              <w:jc w:val="center"/>
              <w:rPr>
                <w:sz w:val="18"/>
                <w:szCs w:val="18"/>
              </w:rPr>
            </w:pPr>
          </w:p>
          <w:p w:rsidR="00090A60" w:rsidRPr="00090A60" w:rsidRDefault="00090A60" w:rsidP="00A46ED3">
            <w:pPr>
              <w:ind w:firstLine="0"/>
              <w:jc w:val="center"/>
              <w:rPr>
                <w:sz w:val="18"/>
                <w:szCs w:val="18"/>
              </w:rPr>
            </w:pPr>
          </w:p>
          <w:p w:rsidR="00090A60" w:rsidRPr="00090A60" w:rsidRDefault="00090A60" w:rsidP="00A46ED3">
            <w:pPr>
              <w:ind w:firstLine="0"/>
              <w:jc w:val="center"/>
              <w:rPr>
                <w:sz w:val="18"/>
                <w:szCs w:val="18"/>
              </w:rPr>
            </w:pPr>
          </w:p>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lastRenderedPageBreak/>
              <w:t>993</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Ч210300000</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Всего</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8"/>
                <w:szCs w:val="18"/>
              </w:rPr>
              <w:t>1116,8</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887,5</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1142,9</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852,6</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852,6</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852,6</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4263,2</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4263,2</w:t>
            </w:r>
          </w:p>
        </w:tc>
      </w:tr>
      <w:tr w:rsidR="00090A60" w:rsidRPr="00090A60" w:rsidTr="007178E5">
        <w:trPr>
          <w:gridAfter w:val="1"/>
          <w:wAfter w:w="566" w:type="dxa"/>
          <w:trHeight w:val="465"/>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федерал</w:t>
            </w:r>
            <w:r w:rsidRPr="00090A60">
              <w:rPr>
                <w:sz w:val="18"/>
                <w:szCs w:val="18"/>
              </w:rPr>
              <w:t>ь</w:t>
            </w:r>
            <w:r w:rsidRPr="00090A60">
              <w:rPr>
                <w:sz w:val="18"/>
                <w:szCs w:val="18"/>
              </w:rPr>
              <w:t>ный бю</w:t>
            </w:r>
            <w:r w:rsidRPr="00090A60">
              <w:rPr>
                <w:sz w:val="18"/>
                <w:szCs w:val="18"/>
              </w:rPr>
              <w:t>д</w:t>
            </w:r>
            <w:r w:rsidRPr="00090A60">
              <w:rPr>
                <w:sz w:val="18"/>
                <w:szCs w:val="18"/>
              </w:rPr>
              <w:lastRenderedPageBreak/>
              <w:t>жет</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lastRenderedPageBreak/>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214"/>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Ч2103</w:t>
            </w:r>
            <w:r w:rsidRPr="00090A60">
              <w:rPr>
                <w:sz w:val="16"/>
                <w:szCs w:val="16"/>
                <w:lang w:val="en-US"/>
              </w:rPr>
              <w:t>S</w:t>
            </w:r>
            <w:r w:rsidRPr="00090A60">
              <w:rPr>
                <w:sz w:val="16"/>
                <w:szCs w:val="16"/>
              </w:rPr>
              <w:t>4190</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val="restart"/>
            <w:tcBorders>
              <w:top w:val="nil"/>
              <w:left w:val="nil"/>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республ</w:t>
            </w:r>
            <w:r w:rsidRPr="00090A60">
              <w:rPr>
                <w:sz w:val="16"/>
                <w:szCs w:val="16"/>
              </w:rPr>
              <w:t>и</w:t>
            </w:r>
            <w:r w:rsidRPr="00090A60">
              <w:rPr>
                <w:sz w:val="16"/>
                <w:szCs w:val="16"/>
              </w:rPr>
              <w:t>канский бюджет Чувашской Республики</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800,2</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549,5</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549,5</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549,5</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2747,7</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2747,7</w:t>
            </w:r>
          </w:p>
        </w:tc>
      </w:tr>
      <w:tr w:rsidR="00090A60" w:rsidRPr="00090A60" w:rsidTr="007178E5">
        <w:trPr>
          <w:gridAfter w:val="1"/>
          <w:wAfter w:w="566" w:type="dxa"/>
          <w:trHeight w:val="203"/>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S4191</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tcBorders>
              <w:left w:val="nil"/>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315,3</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570,6</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263"/>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S4192</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tcBorders>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219,0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219,0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330"/>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Ч210374190</w:t>
            </w:r>
          </w:p>
        </w:tc>
        <w:tc>
          <w:tcPr>
            <w:tcW w:w="56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p>
        </w:tc>
        <w:tc>
          <w:tcPr>
            <w:tcW w:w="1135" w:type="dxa"/>
            <w:vMerge w:val="restart"/>
            <w:tcBorders>
              <w:top w:val="nil"/>
              <w:left w:val="nil"/>
              <w:right w:val="single" w:sz="4" w:space="0" w:color="auto"/>
            </w:tcBorders>
            <w:shd w:val="clear" w:color="auto" w:fill="auto"/>
          </w:tcPr>
          <w:p w:rsidR="00090A60" w:rsidRPr="00090A60" w:rsidRDefault="00090A60" w:rsidP="00A46ED3">
            <w:pPr>
              <w:autoSpaceDE w:val="0"/>
              <w:autoSpaceDN w:val="0"/>
              <w:adjustRightInd w:val="0"/>
              <w:ind w:right="-28" w:firstLine="0"/>
              <w:jc w:val="center"/>
              <w:rPr>
                <w:sz w:val="16"/>
                <w:szCs w:val="16"/>
              </w:rPr>
            </w:pPr>
            <w:r w:rsidRPr="00090A60">
              <w:rPr>
                <w:sz w:val="16"/>
                <w:szCs w:val="16"/>
              </w:rPr>
              <w:t>бюджет Ч</w:t>
            </w:r>
            <w:r w:rsidRPr="00090A60">
              <w:rPr>
                <w:sz w:val="16"/>
                <w:szCs w:val="16"/>
              </w:rPr>
              <w:t>у</w:t>
            </w:r>
            <w:r w:rsidRPr="00090A60">
              <w:rPr>
                <w:sz w:val="16"/>
                <w:szCs w:val="16"/>
              </w:rPr>
              <w:t>варлейского сельского поселения</w:t>
            </w:r>
          </w:p>
        </w:tc>
        <w:tc>
          <w:tcPr>
            <w:tcW w:w="709" w:type="dxa"/>
            <w:tcBorders>
              <w:top w:val="nil"/>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274,5</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242,0</w:t>
            </w:r>
          </w:p>
        </w:tc>
        <w:tc>
          <w:tcPr>
            <w:tcW w:w="851"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242,0</w:t>
            </w:r>
          </w:p>
        </w:tc>
        <w:tc>
          <w:tcPr>
            <w:tcW w:w="850" w:type="dxa"/>
            <w:tcBorders>
              <w:top w:val="nil"/>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242,0</w:t>
            </w:r>
          </w:p>
        </w:tc>
        <w:tc>
          <w:tcPr>
            <w:tcW w:w="851"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1210,2</w:t>
            </w:r>
          </w:p>
        </w:tc>
        <w:tc>
          <w:tcPr>
            <w:tcW w:w="992" w:type="dxa"/>
            <w:tcBorders>
              <w:top w:val="nil"/>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1210,2</w:t>
            </w:r>
          </w:p>
        </w:tc>
      </w:tr>
      <w:tr w:rsidR="00090A60" w:rsidRPr="00090A60" w:rsidTr="007178E5">
        <w:trPr>
          <w:gridAfter w:val="1"/>
          <w:wAfter w:w="566" w:type="dxa"/>
          <w:trHeight w:val="209"/>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w:t>
            </w:r>
            <w:r w:rsidRPr="00090A60">
              <w:rPr>
                <w:sz w:val="16"/>
                <w:szCs w:val="16"/>
              </w:rPr>
              <w:t>4190</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tcBorders>
              <w:left w:val="nil"/>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42,1</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61,1</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61,1</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3"/>
            </w:pPr>
            <w:r w:rsidRPr="00090A60">
              <w:rPr>
                <w:sz w:val="18"/>
                <w:szCs w:val="18"/>
              </w:rPr>
              <w:t>61,1</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305,3</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305,3</w:t>
            </w:r>
          </w:p>
        </w:tc>
      </w:tr>
      <w:tr w:rsidR="00090A60" w:rsidRPr="00090A60" w:rsidTr="007178E5">
        <w:trPr>
          <w:gridAfter w:val="1"/>
          <w:wAfter w:w="566" w:type="dxa"/>
          <w:trHeight w:val="209"/>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Ч210374192</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tcBorders>
              <w:left w:val="nil"/>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325,1</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311,7</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209"/>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w:t>
            </w:r>
            <w:r w:rsidRPr="00090A60">
              <w:rPr>
                <w:sz w:val="16"/>
                <w:szCs w:val="16"/>
              </w:rPr>
              <w:t>4191</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tcBorders>
              <w:left w:val="nil"/>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16,6</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30,0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209"/>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S4192</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tcBorders>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11,5</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11,5</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A46ED3" w:rsidRPr="00090A60" w:rsidTr="007178E5">
        <w:trPr>
          <w:gridAfter w:val="1"/>
          <w:wAfter w:w="566" w:type="dxa"/>
          <w:trHeight w:val="391"/>
        </w:trPr>
        <w:tc>
          <w:tcPr>
            <w:tcW w:w="1240" w:type="dxa"/>
            <w:vMerge/>
            <w:tcBorders>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854"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275"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569"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внебю</w:t>
            </w:r>
            <w:r w:rsidRPr="00090A60">
              <w:rPr>
                <w:sz w:val="18"/>
                <w:szCs w:val="18"/>
              </w:rPr>
              <w:t>д</w:t>
            </w:r>
            <w:r w:rsidRPr="00090A60">
              <w:rPr>
                <w:sz w:val="18"/>
                <w:szCs w:val="18"/>
              </w:rPr>
              <w:t>жетные источники</w:t>
            </w:r>
          </w:p>
        </w:tc>
        <w:tc>
          <w:tcPr>
            <w:tcW w:w="709" w:type="dxa"/>
            <w:tcBorders>
              <w:top w:val="nil"/>
              <w:left w:val="nil"/>
              <w:bottom w:val="single" w:sz="4" w:space="0" w:color="auto"/>
              <w:right w:val="single" w:sz="4" w:space="0" w:color="auto"/>
            </w:tcBorders>
            <w:shd w:val="clear" w:color="auto" w:fill="auto"/>
          </w:tcPr>
          <w:p w:rsidR="00A46ED3" w:rsidRPr="00090A60" w:rsidRDefault="00A46ED3"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nil"/>
              <w:left w:val="nil"/>
              <w:bottom w:val="single" w:sz="4" w:space="0" w:color="auto"/>
              <w:right w:val="single" w:sz="4" w:space="0" w:color="auto"/>
            </w:tcBorders>
          </w:tcPr>
          <w:p w:rsidR="00A46ED3" w:rsidRPr="00090A60" w:rsidRDefault="00A46ED3" w:rsidP="00A46ED3">
            <w:pPr>
              <w:ind w:firstLine="0"/>
              <w:jc w:val="center"/>
            </w:pPr>
            <w:r w:rsidRPr="00090A60">
              <w:rPr>
                <w:sz w:val="18"/>
                <w:szCs w:val="18"/>
              </w:rPr>
              <w:t>0,0</w:t>
            </w:r>
          </w:p>
        </w:tc>
        <w:tc>
          <w:tcPr>
            <w:tcW w:w="992" w:type="dxa"/>
            <w:tcBorders>
              <w:top w:val="nil"/>
              <w:left w:val="nil"/>
              <w:bottom w:val="single" w:sz="4" w:space="0" w:color="auto"/>
              <w:right w:val="single" w:sz="4" w:space="0" w:color="auto"/>
            </w:tcBorders>
          </w:tcPr>
          <w:p w:rsidR="00A46ED3" w:rsidRPr="00090A60" w:rsidRDefault="00A46ED3" w:rsidP="00A46ED3">
            <w:pPr>
              <w:ind w:firstLine="0"/>
              <w:jc w:val="center"/>
            </w:pPr>
            <w:r w:rsidRPr="00090A60">
              <w:rPr>
                <w:sz w:val="18"/>
                <w:szCs w:val="18"/>
              </w:rPr>
              <w:t>0,0</w:t>
            </w:r>
          </w:p>
        </w:tc>
      </w:tr>
      <w:tr w:rsidR="00090A60" w:rsidRPr="00090A60" w:rsidTr="007178E5">
        <w:trPr>
          <w:trHeight w:val="1104"/>
        </w:trPr>
        <w:tc>
          <w:tcPr>
            <w:tcW w:w="1240" w:type="dxa"/>
            <w:vMerge w:val="restart"/>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Целевой индикатор и показатель муниц</w:t>
            </w:r>
            <w:r w:rsidRPr="00090A60">
              <w:rPr>
                <w:sz w:val="18"/>
                <w:szCs w:val="18"/>
              </w:rPr>
              <w:t>и</w:t>
            </w:r>
            <w:r w:rsidRPr="00090A60">
              <w:rPr>
                <w:sz w:val="18"/>
                <w:szCs w:val="18"/>
              </w:rPr>
              <w:t>пальной программы, подпр</w:t>
            </w:r>
            <w:r w:rsidRPr="00090A60">
              <w:rPr>
                <w:sz w:val="18"/>
                <w:szCs w:val="18"/>
              </w:rPr>
              <w:t>о</w:t>
            </w:r>
            <w:r w:rsidRPr="00090A60">
              <w:rPr>
                <w:sz w:val="18"/>
                <w:szCs w:val="18"/>
              </w:rPr>
              <w:t>граммы, увязанные с основным мероприят</w:t>
            </w:r>
            <w:r w:rsidRPr="00090A60">
              <w:rPr>
                <w:sz w:val="18"/>
                <w:szCs w:val="18"/>
              </w:rPr>
              <w:t>и</w:t>
            </w:r>
            <w:r w:rsidRPr="00090A60">
              <w:rPr>
                <w:sz w:val="18"/>
                <w:szCs w:val="18"/>
              </w:rPr>
              <w:t>ем 1</w:t>
            </w:r>
          </w:p>
        </w:tc>
        <w:tc>
          <w:tcPr>
            <w:tcW w:w="6525" w:type="dxa"/>
            <w:gridSpan w:val="6"/>
            <w:tcBorders>
              <w:left w:val="single" w:sz="4" w:space="0" w:color="auto"/>
              <w:bottom w:val="single" w:sz="4" w:space="0" w:color="auto"/>
              <w:right w:val="single" w:sz="4" w:space="0" w:color="auto"/>
            </w:tcBorders>
            <w:shd w:val="clear" w:color="auto" w:fill="auto"/>
          </w:tcPr>
          <w:p w:rsidR="00A46ED3" w:rsidRPr="00090A60" w:rsidRDefault="00A46ED3" w:rsidP="00A46ED3">
            <w:pPr>
              <w:ind w:left="-28" w:right="-28" w:firstLine="0"/>
              <w:rPr>
                <w:sz w:val="18"/>
                <w:szCs w:val="18"/>
              </w:rPr>
            </w:pPr>
            <w:r w:rsidRPr="00090A60">
              <w:rPr>
                <w:sz w:val="18"/>
                <w:szCs w:val="18"/>
              </w:rPr>
              <w:t>Доля протяженности автомобильных дорог общего пользования местного знач</w:t>
            </w:r>
            <w:r w:rsidRPr="00090A60">
              <w:rPr>
                <w:sz w:val="18"/>
                <w:szCs w:val="18"/>
              </w:rPr>
              <w:t>е</w:t>
            </w:r>
            <w:r w:rsidRPr="00090A60">
              <w:rPr>
                <w:sz w:val="18"/>
                <w:szCs w:val="18"/>
              </w:rPr>
              <w:t>ния в границах населенных пунктов Чуварлейского сельского поселения, соотве</w:t>
            </w:r>
            <w:r w:rsidRPr="00090A60">
              <w:rPr>
                <w:sz w:val="18"/>
                <w:szCs w:val="18"/>
              </w:rPr>
              <w:t>т</w:t>
            </w:r>
            <w:r w:rsidRPr="00090A60">
              <w:rPr>
                <w:sz w:val="18"/>
                <w:szCs w:val="18"/>
              </w:rPr>
              <w:t>ствующих нормативным требованиям, в их общей протяженности, процентов</w:t>
            </w:r>
          </w:p>
        </w:tc>
        <w:tc>
          <w:tcPr>
            <w:tcW w:w="709"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63</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68</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75</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76</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right="-57" w:firstLine="0"/>
              <w:jc w:val="center"/>
              <w:rPr>
                <w:sz w:val="18"/>
                <w:szCs w:val="18"/>
              </w:rPr>
            </w:pPr>
            <w:r w:rsidRPr="00090A60">
              <w:rPr>
                <w:sz w:val="18"/>
                <w:szCs w:val="18"/>
              </w:rPr>
              <w:t>86</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89</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92</w:t>
            </w:r>
          </w:p>
        </w:tc>
        <w:tc>
          <w:tcPr>
            <w:tcW w:w="851" w:type="dxa"/>
            <w:tcBorders>
              <w:top w:val="nil"/>
              <w:left w:val="nil"/>
              <w:bottom w:val="single" w:sz="4" w:space="0" w:color="auto"/>
              <w:right w:val="single" w:sz="4" w:space="0" w:color="auto"/>
            </w:tcBorders>
          </w:tcPr>
          <w:p w:rsidR="00A46ED3" w:rsidRPr="00090A60" w:rsidRDefault="00A46ED3" w:rsidP="00A46ED3">
            <w:pPr>
              <w:ind w:left="-57" w:right="-57" w:firstLine="0"/>
              <w:jc w:val="center"/>
              <w:rPr>
                <w:sz w:val="18"/>
                <w:szCs w:val="18"/>
              </w:rPr>
            </w:pPr>
            <w:r w:rsidRPr="00090A60">
              <w:rPr>
                <w:sz w:val="18"/>
                <w:szCs w:val="18"/>
              </w:rPr>
              <w:t>95</w:t>
            </w:r>
          </w:p>
        </w:tc>
        <w:tc>
          <w:tcPr>
            <w:tcW w:w="992" w:type="dxa"/>
            <w:tcBorders>
              <w:top w:val="nil"/>
              <w:left w:val="nil"/>
              <w:bottom w:val="single" w:sz="4" w:space="0" w:color="auto"/>
              <w:right w:val="single" w:sz="4" w:space="0" w:color="auto"/>
            </w:tcBorders>
          </w:tcPr>
          <w:p w:rsidR="00A46ED3" w:rsidRPr="00090A60" w:rsidRDefault="00A46ED3" w:rsidP="00A46ED3">
            <w:pPr>
              <w:spacing w:line="235" w:lineRule="auto"/>
              <w:ind w:firstLine="0"/>
              <w:jc w:val="center"/>
              <w:rPr>
                <w:sz w:val="20"/>
                <w:szCs w:val="20"/>
                <w:lang w:eastAsia="en-US"/>
              </w:rPr>
            </w:pPr>
            <w:r w:rsidRPr="00090A60">
              <w:rPr>
                <w:sz w:val="20"/>
                <w:szCs w:val="20"/>
                <w:lang w:eastAsia="en-US"/>
              </w:rPr>
              <w:t>95</w:t>
            </w:r>
          </w:p>
        </w:tc>
        <w:tc>
          <w:tcPr>
            <w:tcW w:w="566" w:type="dxa"/>
          </w:tcPr>
          <w:p w:rsidR="00A46ED3" w:rsidRPr="00090A60" w:rsidRDefault="00A46ED3" w:rsidP="00A46ED3">
            <w:pPr>
              <w:autoSpaceDE w:val="0"/>
              <w:autoSpaceDN w:val="0"/>
              <w:adjustRightInd w:val="0"/>
              <w:spacing w:line="235" w:lineRule="auto"/>
              <w:ind w:firstLine="0"/>
              <w:jc w:val="center"/>
              <w:rPr>
                <w:sz w:val="20"/>
                <w:szCs w:val="20"/>
                <w:lang w:eastAsia="en-US"/>
              </w:rPr>
            </w:pPr>
          </w:p>
        </w:tc>
      </w:tr>
      <w:tr w:rsidR="00090A60" w:rsidRPr="00090A60" w:rsidTr="005F292C">
        <w:trPr>
          <w:trHeight w:val="1146"/>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6525" w:type="dxa"/>
            <w:gridSpan w:val="6"/>
            <w:tcBorders>
              <w:left w:val="single" w:sz="4" w:space="0" w:color="auto"/>
              <w:bottom w:val="single" w:sz="4" w:space="0" w:color="auto"/>
              <w:right w:val="single" w:sz="4" w:space="0" w:color="auto"/>
            </w:tcBorders>
            <w:shd w:val="clear" w:color="auto" w:fill="auto"/>
          </w:tcPr>
          <w:p w:rsidR="00A46ED3" w:rsidRPr="00090A60" w:rsidRDefault="00A46ED3" w:rsidP="00A46ED3">
            <w:pPr>
              <w:ind w:left="-28" w:right="-28" w:firstLine="0"/>
              <w:rPr>
                <w:sz w:val="18"/>
                <w:szCs w:val="18"/>
              </w:rPr>
            </w:pPr>
            <w:r w:rsidRPr="00090A60">
              <w:rPr>
                <w:sz w:val="18"/>
                <w:szCs w:val="18"/>
              </w:rPr>
              <w:t>Протяженность автомобильных дорог общего пользования регионального, межмуниципального и местного значения, в отношении которых проведены раб</w:t>
            </w:r>
            <w:r w:rsidRPr="00090A60">
              <w:rPr>
                <w:sz w:val="18"/>
                <w:szCs w:val="18"/>
              </w:rPr>
              <w:t>о</w:t>
            </w:r>
            <w:r w:rsidRPr="00090A60">
              <w:rPr>
                <w:sz w:val="18"/>
                <w:szCs w:val="18"/>
              </w:rPr>
              <w:t xml:space="preserve">ты по капитальному ремонту или ремонту, </w:t>
            </w:r>
            <w:proofErr w:type="gramStart"/>
            <w:r w:rsidRPr="00090A60">
              <w:rPr>
                <w:sz w:val="18"/>
                <w:szCs w:val="18"/>
              </w:rPr>
              <w:t>км</w:t>
            </w:r>
            <w:proofErr w:type="gramEnd"/>
          </w:p>
          <w:p w:rsidR="00A46ED3" w:rsidRPr="00090A60" w:rsidRDefault="00A46ED3" w:rsidP="00A46ED3">
            <w:pPr>
              <w:ind w:left="-57" w:right="-57" w:firstLine="0"/>
              <w:jc w:val="center"/>
              <w:rPr>
                <w:sz w:val="18"/>
                <w:szCs w:val="18"/>
              </w:rPr>
            </w:pPr>
          </w:p>
        </w:tc>
        <w:tc>
          <w:tcPr>
            <w:tcW w:w="709"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1</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right="-57" w:firstLine="0"/>
              <w:jc w:val="center"/>
              <w:rPr>
                <w:sz w:val="18"/>
                <w:szCs w:val="18"/>
              </w:rPr>
            </w:pPr>
            <w:r w:rsidRPr="00090A60">
              <w:rPr>
                <w:sz w:val="18"/>
                <w:szCs w:val="18"/>
              </w:rPr>
              <w:t>0,8</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right="-57" w:firstLine="0"/>
              <w:jc w:val="center"/>
              <w:rPr>
                <w:sz w:val="18"/>
                <w:szCs w:val="18"/>
              </w:rPr>
            </w:pPr>
            <w:r w:rsidRPr="00090A60">
              <w:rPr>
                <w:sz w:val="18"/>
                <w:szCs w:val="18"/>
              </w:rPr>
              <w:t>0,9</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right="-57" w:firstLine="0"/>
              <w:jc w:val="center"/>
              <w:rPr>
                <w:sz w:val="18"/>
                <w:szCs w:val="18"/>
              </w:rPr>
            </w:pPr>
            <w:r w:rsidRPr="00090A60">
              <w:rPr>
                <w:sz w:val="18"/>
                <w:szCs w:val="18"/>
              </w:rPr>
              <w:t>0,9</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right="-57" w:firstLine="0"/>
              <w:jc w:val="center"/>
              <w:rPr>
                <w:sz w:val="18"/>
                <w:szCs w:val="18"/>
              </w:rPr>
            </w:pPr>
            <w:r w:rsidRPr="00090A60">
              <w:rPr>
                <w:sz w:val="18"/>
                <w:szCs w:val="18"/>
              </w:rPr>
              <w:t>1,3</w:t>
            </w:r>
          </w:p>
        </w:tc>
        <w:tc>
          <w:tcPr>
            <w:tcW w:w="851"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0,6</w:t>
            </w:r>
          </w:p>
        </w:tc>
        <w:tc>
          <w:tcPr>
            <w:tcW w:w="850" w:type="dxa"/>
            <w:tcBorders>
              <w:top w:val="nil"/>
              <w:left w:val="nil"/>
              <w:bottom w:val="single" w:sz="4" w:space="0" w:color="auto"/>
              <w:right w:val="single" w:sz="4" w:space="0" w:color="auto"/>
            </w:tcBorders>
            <w:shd w:val="clear" w:color="auto" w:fill="auto"/>
          </w:tcPr>
          <w:p w:rsidR="00A46ED3" w:rsidRPr="00090A60" w:rsidRDefault="00A46ED3" w:rsidP="00A46ED3">
            <w:pPr>
              <w:ind w:left="-57" w:right="-57" w:firstLine="0"/>
              <w:jc w:val="center"/>
              <w:rPr>
                <w:sz w:val="18"/>
                <w:szCs w:val="18"/>
              </w:rPr>
            </w:pPr>
            <w:r w:rsidRPr="00090A60">
              <w:rPr>
                <w:sz w:val="18"/>
                <w:szCs w:val="18"/>
              </w:rPr>
              <w:t>0,6</w:t>
            </w:r>
          </w:p>
        </w:tc>
        <w:tc>
          <w:tcPr>
            <w:tcW w:w="851" w:type="dxa"/>
            <w:tcBorders>
              <w:top w:val="nil"/>
              <w:left w:val="nil"/>
              <w:bottom w:val="single" w:sz="4" w:space="0" w:color="auto"/>
              <w:right w:val="single" w:sz="4" w:space="0" w:color="auto"/>
            </w:tcBorders>
          </w:tcPr>
          <w:p w:rsidR="00A46ED3" w:rsidRPr="00090A60" w:rsidRDefault="00A46ED3" w:rsidP="00A46ED3">
            <w:pPr>
              <w:ind w:left="-57" w:right="-57" w:firstLine="0"/>
              <w:jc w:val="center"/>
              <w:rPr>
                <w:sz w:val="18"/>
                <w:szCs w:val="18"/>
              </w:rPr>
            </w:pPr>
            <w:r w:rsidRPr="00090A60">
              <w:rPr>
                <w:sz w:val="18"/>
                <w:szCs w:val="18"/>
              </w:rPr>
              <w:t>6</w:t>
            </w:r>
          </w:p>
        </w:tc>
        <w:tc>
          <w:tcPr>
            <w:tcW w:w="992" w:type="dxa"/>
            <w:tcBorders>
              <w:top w:val="nil"/>
              <w:left w:val="nil"/>
              <w:bottom w:val="single" w:sz="4" w:space="0" w:color="auto"/>
              <w:right w:val="single" w:sz="4" w:space="0" w:color="auto"/>
            </w:tcBorders>
          </w:tcPr>
          <w:p w:rsidR="00A46ED3" w:rsidRPr="00090A60" w:rsidRDefault="00A46ED3" w:rsidP="00A46ED3">
            <w:pPr>
              <w:autoSpaceDE w:val="0"/>
              <w:autoSpaceDN w:val="0"/>
              <w:adjustRightInd w:val="0"/>
              <w:spacing w:line="235" w:lineRule="auto"/>
              <w:ind w:firstLine="0"/>
              <w:jc w:val="center"/>
              <w:rPr>
                <w:sz w:val="20"/>
                <w:szCs w:val="20"/>
                <w:lang w:eastAsia="en-US"/>
              </w:rPr>
            </w:pPr>
            <w:r w:rsidRPr="00090A60">
              <w:rPr>
                <w:sz w:val="20"/>
                <w:szCs w:val="20"/>
                <w:lang w:eastAsia="en-US"/>
              </w:rPr>
              <w:t>6</w:t>
            </w:r>
          </w:p>
        </w:tc>
        <w:tc>
          <w:tcPr>
            <w:tcW w:w="566" w:type="dxa"/>
          </w:tcPr>
          <w:p w:rsidR="00A46ED3" w:rsidRPr="00090A60" w:rsidRDefault="00A46ED3" w:rsidP="00A46ED3">
            <w:pPr>
              <w:autoSpaceDE w:val="0"/>
              <w:autoSpaceDN w:val="0"/>
              <w:adjustRightInd w:val="0"/>
              <w:spacing w:line="235" w:lineRule="auto"/>
              <w:ind w:firstLine="0"/>
              <w:jc w:val="center"/>
              <w:rPr>
                <w:sz w:val="20"/>
                <w:szCs w:val="20"/>
                <w:lang w:eastAsia="en-US"/>
              </w:rPr>
            </w:pPr>
          </w:p>
        </w:tc>
      </w:tr>
      <w:tr w:rsidR="00A46ED3" w:rsidRPr="00090A60" w:rsidTr="007178E5">
        <w:trPr>
          <w:gridAfter w:val="1"/>
          <w:wAfter w:w="566" w:type="dxa"/>
          <w:trHeight w:val="281"/>
        </w:trPr>
        <w:tc>
          <w:tcPr>
            <w:tcW w:w="1240" w:type="dxa"/>
            <w:vMerge w:val="restart"/>
            <w:tcBorders>
              <w:top w:val="single" w:sz="4" w:space="0" w:color="auto"/>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Меропри</w:t>
            </w:r>
            <w:r w:rsidRPr="00090A60">
              <w:rPr>
                <w:sz w:val="18"/>
                <w:szCs w:val="18"/>
              </w:rPr>
              <w:t>я</w:t>
            </w:r>
            <w:r w:rsidRPr="00090A60">
              <w:rPr>
                <w:sz w:val="18"/>
                <w:szCs w:val="18"/>
              </w:rPr>
              <w:t>тие 1.1</w:t>
            </w:r>
          </w:p>
        </w:tc>
        <w:tc>
          <w:tcPr>
            <w:tcW w:w="1983" w:type="dxa"/>
            <w:vMerge w:val="restart"/>
            <w:tcBorders>
              <w:top w:val="single" w:sz="4" w:space="0" w:color="auto"/>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Осуществление д</w:t>
            </w:r>
            <w:r w:rsidRPr="00090A60">
              <w:rPr>
                <w:sz w:val="18"/>
                <w:szCs w:val="18"/>
              </w:rPr>
              <w:t>о</w:t>
            </w:r>
            <w:r w:rsidRPr="00090A60">
              <w:rPr>
                <w:sz w:val="18"/>
                <w:szCs w:val="18"/>
              </w:rPr>
              <w:t>рожной деятельности, кроме деятельности по строительству в о</w:t>
            </w:r>
            <w:r w:rsidRPr="00090A60">
              <w:rPr>
                <w:sz w:val="18"/>
                <w:szCs w:val="18"/>
              </w:rPr>
              <w:t>т</w:t>
            </w:r>
            <w:r w:rsidRPr="00090A60">
              <w:rPr>
                <w:sz w:val="18"/>
                <w:szCs w:val="18"/>
              </w:rPr>
              <w:t>ношении автомобил</w:t>
            </w:r>
            <w:r w:rsidRPr="00090A60">
              <w:rPr>
                <w:sz w:val="18"/>
                <w:szCs w:val="18"/>
              </w:rPr>
              <w:t>ь</w:t>
            </w:r>
            <w:r w:rsidRPr="00090A60">
              <w:rPr>
                <w:sz w:val="18"/>
                <w:szCs w:val="18"/>
              </w:rPr>
              <w:t>ных дорог местного значения в границах населенных пунктов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135" w:type="dxa"/>
            <w:tcBorders>
              <w:top w:val="single" w:sz="4" w:space="0" w:color="auto"/>
              <w:left w:val="nil"/>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Всего</w:t>
            </w: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autoSpaceDE w:val="0"/>
              <w:autoSpaceDN w:val="0"/>
              <w:adjustRightInd w:val="0"/>
              <w:ind w:left="-28" w:right="-28" w:firstLine="0"/>
              <w:jc w:val="center"/>
              <w:rPr>
                <w:sz w:val="16"/>
                <w:szCs w:val="16"/>
              </w:rPr>
            </w:pPr>
            <w:r w:rsidRPr="00090A60">
              <w:rPr>
                <w:sz w:val="18"/>
                <w:szCs w:val="18"/>
              </w:rPr>
              <w:t>1116,8</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852,6</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852,6</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852,6</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4263,2</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4263,2</w:t>
            </w:r>
          </w:p>
        </w:tc>
      </w:tr>
      <w:tr w:rsidR="00A46ED3" w:rsidRPr="00090A60" w:rsidTr="007178E5">
        <w:trPr>
          <w:gridAfter w:val="1"/>
          <w:wAfter w:w="566" w:type="dxa"/>
          <w:trHeight w:val="627"/>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федерал</w:t>
            </w:r>
            <w:r w:rsidRPr="00090A60">
              <w:rPr>
                <w:sz w:val="18"/>
                <w:szCs w:val="18"/>
              </w:rPr>
              <w:t>ь</w:t>
            </w:r>
            <w:r w:rsidRPr="00090A60">
              <w:rPr>
                <w:sz w:val="18"/>
                <w:szCs w:val="18"/>
              </w:rPr>
              <w:t>ный бю</w:t>
            </w:r>
            <w:r w:rsidRPr="00090A60">
              <w:rPr>
                <w:sz w:val="18"/>
                <w:szCs w:val="18"/>
              </w:rPr>
              <w:t>д</w:t>
            </w:r>
            <w:r w:rsidRPr="00090A60">
              <w:rPr>
                <w:sz w:val="18"/>
                <w:szCs w:val="18"/>
              </w:rPr>
              <w:t>жет</w:t>
            </w: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r>
      <w:tr w:rsidR="00A46ED3" w:rsidRPr="00090A60" w:rsidTr="007178E5">
        <w:trPr>
          <w:gridAfter w:val="1"/>
          <w:wAfter w:w="566" w:type="dxa"/>
          <w:trHeight w:val="431"/>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6"/>
                <w:szCs w:val="16"/>
              </w:rPr>
            </w:pPr>
            <w:r w:rsidRPr="00090A60">
              <w:rPr>
                <w:sz w:val="16"/>
                <w:szCs w:val="16"/>
              </w:rPr>
              <w:t>Ч2103</w:t>
            </w:r>
            <w:r w:rsidRPr="00090A60">
              <w:rPr>
                <w:sz w:val="16"/>
                <w:szCs w:val="16"/>
                <w:lang w:val="en-US"/>
              </w:rPr>
              <w:t>S</w:t>
            </w:r>
            <w:r w:rsidRPr="00090A60">
              <w:rPr>
                <w:sz w:val="16"/>
                <w:szCs w:val="16"/>
              </w:rPr>
              <w:t>4190</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vMerge w:val="restart"/>
            <w:tcBorders>
              <w:top w:val="single" w:sz="4" w:space="0" w:color="auto"/>
              <w:left w:val="nil"/>
              <w:right w:val="single" w:sz="4" w:space="0" w:color="auto"/>
            </w:tcBorders>
            <w:shd w:val="clear" w:color="auto" w:fill="auto"/>
          </w:tcPr>
          <w:p w:rsidR="00A46ED3" w:rsidRPr="00090A60" w:rsidRDefault="00A46ED3" w:rsidP="00A46ED3">
            <w:pPr>
              <w:ind w:firstLine="0"/>
              <w:jc w:val="center"/>
              <w:rPr>
                <w:sz w:val="18"/>
                <w:szCs w:val="18"/>
              </w:rPr>
            </w:pPr>
            <w:r w:rsidRPr="00090A60">
              <w:rPr>
                <w:sz w:val="16"/>
                <w:szCs w:val="16"/>
              </w:rPr>
              <w:t>республ</w:t>
            </w:r>
            <w:r w:rsidRPr="00090A60">
              <w:rPr>
                <w:sz w:val="16"/>
                <w:szCs w:val="16"/>
              </w:rPr>
              <w:t>и</w:t>
            </w:r>
            <w:r w:rsidRPr="00090A60">
              <w:rPr>
                <w:sz w:val="16"/>
                <w:szCs w:val="16"/>
              </w:rPr>
              <w:t>канский бюджет Чувашской Республики</w:t>
            </w: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autoSpaceDE w:val="0"/>
              <w:autoSpaceDN w:val="0"/>
              <w:adjustRightInd w:val="0"/>
              <w:ind w:left="-28" w:right="-28" w:firstLine="0"/>
              <w:jc w:val="center"/>
              <w:rPr>
                <w:sz w:val="16"/>
                <w:szCs w:val="16"/>
              </w:rPr>
            </w:pPr>
            <w:r w:rsidRPr="00090A60">
              <w:rPr>
                <w:sz w:val="16"/>
                <w:szCs w:val="16"/>
              </w:rPr>
              <w:t>800,2</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33"/>
            </w:pPr>
            <w:r w:rsidRPr="00090A60">
              <w:rPr>
                <w:sz w:val="18"/>
                <w:szCs w:val="18"/>
              </w:rPr>
              <w:t>549,5</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33"/>
            </w:pPr>
            <w:r w:rsidRPr="00090A60">
              <w:rPr>
                <w:sz w:val="18"/>
                <w:szCs w:val="18"/>
              </w:rPr>
              <w:t>549,5</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33"/>
            </w:pPr>
            <w:r w:rsidRPr="00090A60">
              <w:rPr>
                <w:sz w:val="18"/>
                <w:szCs w:val="18"/>
              </w:rPr>
              <w:t>549,5</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2747,7</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2747,7</w:t>
            </w:r>
          </w:p>
        </w:tc>
      </w:tr>
      <w:tr w:rsidR="00A46ED3" w:rsidRPr="00090A60" w:rsidTr="007178E5">
        <w:trPr>
          <w:gridAfter w:val="1"/>
          <w:wAfter w:w="566" w:type="dxa"/>
          <w:trHeight w:val="281"/>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6"/>
                <w:szCs w:val="16"/>
              </w:rPr>
              <w:t>Ч2103</w:t>
            </w:r>
            <w:r w:rsidRPr="00090A60">
              <w:rPr>
                <w:sz w:val="16"/>
                <w:szCs w:val="16"/>
                <w:lang w:val="en-US"/>
              </w:rPr>
              <w:t>S4191</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vMerge/>
            <w:tcBorders>
              <w:left w:val="nil"/>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r>
      <w:tr w:rsidR="00A46ED3" w:rsidRPr="00090A60" w:rsidTr="007178E5">
        <w:trPr>
          <w:gridAfter w:val="1"/>
          <w:wAfter w:w="566" w:type="dxa"/>
          <w:trHeight w:val="369"/>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6"/>
                <w:szCs w:val="16"/>
              </w:rPr>
              <w:t>Ч2103</w:t>
            </w:r>
            <w:r w:rsidRPr="00090A60">
              <w:rPr>
                <w:sz w:val="16"/>
                <w:szCs w:val="16"/>
                <w:lang w:val="en-US"/>
              </w:rPr>
              <w:t>S4192</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vMerge/>
            <w:tcBorders>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r>
      <w:tr w:rsidR="00A46ED3" w:rsidRPr="00090A60" w:rsidTr="007178E5">
        <w:trPr>
          <w:gridAfter w:val="1"/>
          <w:wAfter w:w="566" w:type="dxa"/>
          <w:trHeight w:val="308"/>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6"/>
                <w:szCs w:val="16"/>
              </w:rPr>
            </w:pPr>
            <w:r w:rsidRPr="00090A60">
              <w:rPr>
                <w:sz w:val="16"/>
                <w:szCs w:val="16"/>
              </w:rPr>
              <w:t>Ч210374190</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vMerge w:val="restart"/>
            <w:tcBorders>
              <w:top w:val="single" w:sz="4" w:space="0" w:color="auto"/>
              <w:left w:val="nil"/>
              <w:right w:val="single" w:sz="4" w:space="0" w:color="auto"/>
            </w:tcBorders>
            <w:shd w:val="clear" w:color="auto" w:fill="auto"/>
          </w:tcPr>
          <w:p w:rsidR="00A46ED3" w:rsidRPr="00090A60" w:rsidRDefault="00A46ED3" w:rsidP="00A46ED3">
            <w:pPr>
              <w:autoSpaceDE w:val="0"/>
              <w:autoSpaceDN w:val="0"/>
              <w:adjustRightInd w:val="0"/>
              <w:ind w:right="-28" w:firstLine="0"/>
              <w:jc w:val="center"/>
              <w:rPr>
                <w:sz w:val="16"/>
                <w:szCs w:val="16"/>
              </w:rPr>
            </w:pPr>
            <w:r w:rsidRPr="00090A60">
              <w:rPr>
                <w:sz w:val="16"/>
                <w:szCs w:val="16"/>
              </w:rPr>
              <w:t>бюджет Ч</w:t>
            </w:r>
            <w:r w:rsidRPr="00090A60">
              <w:rPr>
                <w:sz w:val="16"/>
                <w:szCs w:val="16"/>
              </w:rPr>
              <w:t>у</w:t>
            </w:r>
            <w:r w:rsidRPr="00090A60">
              <w:rPr>
                <w:sz w:val="16"/>
                <w:szCs w:val="16"/>
              </w:rPr>
              <w:t>варлейского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autoSpaceDE w:val="0"/>
              <w:autoSpaceDN w:val="0"/>
              <w:adjustRightInd w:val="0"/>
              <w:ind w:left="-28" w:right="-28" w:firstLine="0"/>
              <w:jc w:val="center"/>
              <w:rPr>
                <w:sz w:val="16"/>
                <w:szCs w:val="16"/>
              </w:rPr>
            </w:pPr>
            <w:r w:rsidRPr="00090A60">
              <w:rPr>
                <w:sz w:val="16"/>
                <w:szCs w:val="16"/>
              </w:rPr>
              <w:t>274,5</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242,0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242,0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242,0</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1210,2</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1210,2</w:t>
            </w:r>
          </w:p>
        </w:tc>
      </w:tr>
      <w:tr w:rsidR="00A46ED3" w:rsidRPr="00090A60" w:rsidTr="007178E5">
        <w:trPr>
          <w:gridAfter w:val="1"/>
          <w:wAfter w:w="566" w:type="dxa"/>
          <w:trHeight w:val="308"/>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6"/>
                <w:szCs w:val="16"/>
              </w:rPr>
              <w:t>Ч2103</w:t>
            </w:r>
            <w:r w:rsidRPr="00090A60">
              <w:rPr>
                <w:sz w:val="16"/>
                <w:szCs w:val="16"/>
                <w:lang w:val="en-US"/>
              </w:rPr>
              <w:t>S</w:t>
            </w:r>
            <w:r w:rsidRPr="00090A60">
              <w:rPr>
                <w:sz w:val="16"/>
                <w:szCs w:val="16"/>
              </w:rPr>
              <w:t>4190</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vMerge/>
            <w:tcBorders>
              <w:top w:val="single" w:sz="4" w:space="0" w:color="auto"/>
              <w:left w:val="nil"/>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autoSpaceDE w:val="0"/>
              <w:autoSpaceDN w:val="0"/>
              <w:adjustRightInd w:val="0"/>
              <w:ind w:left="-28" w:right="-28" w:firstLine="0"/>
              <w:jc w:val="center"/>
              <w:rPr>
                <w:sz w:val="16"/>
                <w:szCs w:val="16"/>
              </w:rPr>
            </w:pPr>
            <w:r w:rsidRPr="00090A60">
              <w:rPr>
                <w:sz w:val="18"/>
                <w:szCs w:val="18"/>
              </w:rPr>
              <w:t>42,1</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61,1</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61,1</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61,1</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305,3</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305,3</w:t>
            </w:r>
          </w:p>
        </w:tc>
      </w:tr>
      <w:tr w:rsidR="00A46ED3" w:rsidRPr="00090A60" w:rsidTr="007178E5">
        <w:trPr>
          <w:gridAfter w:val="1"/>
          <w:wAfter w:w="566" w:type="dxa"/>
          <w:trHeight w:val="308"/>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6"/>
                <w:szCs w:val="16"/>
              </w:rPr>
              <w:t>Ч210374192</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vMerge/>
            <w:tcBorders>
              <w:top w:val="single" w:sz="4" w:space="0" w:color="auto"/>
              <w:left w:val="nil"/>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r>
      <w:tr w:rsidR="00A46ED3" w:rsidRPr="00090A60" w:rsidTr="007178E5">
        <w:trPr>
          <w:gridAfter w:val="1"/>
          <w:wAfter w:w="566" w:type="dxa"/>
          <w:trHeight w:val="308"/>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6"/>
                <w:szCs w:val="16"/>
              </w:rPr>
              <w:t>Ч2103</w:t>
            </w:r>
            <w:r w:rsidRPr="00090A60">
              <w:rPr>
                <w:sz w:val="16"/>
                <w:szCs w:val="16"/>
                <w:lang w:val="en-US"/>
              </w:rPr>
              <w:t>S</w:t>
            </w:r>
            <w:r w:rsidRPr="00090A60">
              <w:rPr>
                <w:sz w:val="16"/>
                <w:szCs w:val="16"/>
              </w:rPr>
              <w:t>4191</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vMerge/>
            <w:tcBorders>
              <w:top w:val="single" w:sz="4" w:space="0" w:color="auto"/>
              <w:left w:val="nil"/>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r>
      <w:tr w:rsidR="00A46ED3" w:rsidRPr="00090A60" w:rsidTr="007178E5">
        <w:trPr>
          <w:gridAfter w:val="1"/>
          <w:wAfter w:w="566" w:type="dxa"/>
          <w:trHeight w:val="333"/>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6"/>
                <w:szCs w:val="16"/>
              </w:rPr>
              <w:t>Ч2103</w:t>
            </w:r>
            <w:r w:rsidRPr="00090A60">
              <w:rPr>
                <w:sz w:val="16"/>
                <w:szCs w:val="16"/>
                <w:lang w:val="en-US"/>
              </w:rPr>
              <w:t>S4192</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vMerge/>
            <w:tcBorders>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rPr>
                <w:sz w:val="18"/>
                <w:szCs w:val="18"/>
              </w:rPr>
            </w:pPr>
            <w:r w:rsidRPr="00090A60">
              <w:rPr>
                <w:sz w:val="18"/>
                <w:szCs w:val="18"/>
              </w:rPr>
              <w:t>0,0</w:t>
            </w:r>
          </w:p>
        </w:tc>
      </w:tr>
      <w:tr w:rsidR="00A46ED3" w:rsidRPr="00090A60" w:rsidTr="007178E5">
        <w:trPr>
          <w:gridAfter w:val="1"/>
          <w:wAfter w:w="566" w:type="dxa"/>
          <w:trHeight w:val="591"/>
        </w:trPr>
        <w:tc>
          <w:tcPr>
            <w:tcW w:w="1240"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внебю</w:t>
            </w:r>
            <w:r w:rsidRPr="00090A60">
              <w:rPr>
                <w:sz w:val="18"/>
                <w:szCs w:val="18"/>
              </w:rPr>
              <w:t>д</w:t>
            </w:r>
            <w:r w:rsidRPr="00090A60">
              <w:rPr>
                <w:sz w:val="18"/>
                <w:szCs w:val="18"/>
              </w:rPr>
              <w:t>жетные источники</w:t>
            </w:r>
          </w:p>
        </w:tc>
        <w:tc>
          <w:tcPr>
            <w:tcW w:w="709"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A46ED3" w:rsidRPr="00090A60" w:rsidRDefault="00A46ED3"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A46ED3" w:rsidRPr="00090A60" w:rsidRDefault="00A46ED3" w:rsidP="00A46ED3">
            <w:pPr>
              <w:ind w:firstLine="0"/>
              <w:jc w:val="center"/>
            </w:pPr>
            <w:r w:rsidRPr="00090A60">
              <w:rPr>
                <w:sz w:val="18"/>
                <w:szCs w:val="18"/>
              </w:rPr>
              <w:t>0,0</w:t>
            </w:r>
          </w:p>
        </w:tc>
      </w:tr>
      <w:tr w:rsidR="00090A60" w:rsidRPr="00090A60" w:rsidTr="007178E5">
        <w:trPr>
          <w:gridAfter w:val="1"/>
          <w:wAfter w:w="566" w:type="dxa"/>
          <w:trHeight w:val="307"/>
        </w:trPr>
        <w:tc>
          <w:tcPr>
            <w:tcW w:w="1240"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jc w:val="center"/>
              <w:rPr>
                <w:sz w:val="18"/>
                <w:szCs w:val="18"/>
                <w:highlight w:val="yellow"/>
              </w:rPr>
            </w:pPr>
            <w:r w:rsidRPr="00090A60">
              <w:rPr>
                <w:sz w:val="18"/>
                <w:szCs w:val="18"/>
              </w:rPr>
              <w:t>Меропри</w:t>
            </w:r>
            <w:r w:rsidRPr="00090A60">
              <w:rPr>
                <w:sz w:val="18"/>
                <w:szCs w:val="18"/>
              </w:rPr>
              <w:t>я</w:t>
            </w:r>
            <w:r w:rsidRPr="00090A60">
              <w:rPr>
                <w:sz w:val="18"/>
                <w:szCs w:val="18"/>
              </w:rPr>
              <w:t>тие 1.2</w:t>
            </w:r>
          </w:p>
        </w:tc>
        <w:tc>
          <w:tcPr>
            <w:tcW w:w="1983"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Содержание автом</w:t>
            </w:r>
            <w:r w:rsidRPr="00090A60">
              <w:rPr>
                <w:sz w:val="18"/>
                <w:szCs w:val="18"/>
              </w:rPr>
              <w:t>о</w:t>
            </w:r>
            <w:r w:rsidRPr="00090A60">
              <w:rPr>
                <w:sz w:val="18"/>
                <w:szCs w:val="18"/>
              </w:rPr>
              <w:t>бильных дорог общего пользования местного значения в границах населенных пунктов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Всего</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555,6</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542,2</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425"/>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591"/>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rPr>
                <w:sz w:val="18"/>
                <w:szCs w:val="18"/>
              </w:rPr>
            </w:pPr>
            <w:r w:rsidRPr="00090A60">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7"/>
              <w:jc w:val="center"/>
              <w:rPr>
                <w:sz w:val="18"/>
                <w:szCs w:val="18"/>
              </w:rPr>
            </w:pPr>
            <w:r w:rsidRPr="00090A60">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rPr>
                <w:sz w:val="18"/>
                <w:szCs w:val="18"/>
              </w:rPr>
            </w:pPr>
            <w:r w:rsidRPr="00090A60">
              <w:rPr>
                <w:sz w:val="18"/>
                <w:szCs w:val="18"/>
              </w:rPr>
              <w:t>Ч2103</w:t>
            </w:r>
            <w:r w:rsidRPr="00090A60">
              <w:rPr>
                <w:sz w:val="18"/>
                <w:szCs w:val="18"/>
                <w:lang w:val="en-US"/>
              </w:rPr>
              <w:t>S</w:t>
            </w:r>
            <w:r w:rsidRPr="00090A60">
              <w:rPr>
                <w:sz w:val="18"/>
                <w:szCs w:val="18"/>
              </w:rPr>
              <w:t>4192</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rPr>
                <w:sz w:val="18"/>
                <w:szCs w:val="18"/>
              </w:rPr>
            </w:pPr>
            <w:r w:rsidRPr="00090A60">
              <w:rPr>
                <w:sz w:val="18"/>
                <w:szCs w:val="18"/>
              </w:rPr>
              <w:t>993</w:t>
            </w: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республ</w:t>
            </w:r>
            <w:r w:rsidRPr="00090A60">
              <w:rPr>
                <w:sz w:val="16"/>
                <w:szCs w:val="16"/>
              </w:rPr>
              <w:t>и</w:t>
            </w:r>
            <w:r w:rsidRPr="00090A60">
              <w:rPr>
                <w:sz w:val="16"/>
                <w:szCs w:val="16"/>
              </w:rPr>
              <w:t>канский бюджет Чувашской Республики</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219,0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219,0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331"/>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rPr>
                <w:sz w:val="18"/>
                <w:szCs w:val="18"/>
              </w:rPr>
            </w:pPr>
            <w:r w:rsidRPr="00090A60">
              <w:rPr>
                <w:sz w:val="18"/>
                <w:szCs w:val="18"/>
              </w:rPr>
              <w:t>993</w:t>
            </w:r>
          </w:p>
          <w:p w:rsidR="00090A60" w:rsidRPr="00090A60" w:rsidRDefault="00090A60" w:rsidP="00A46ED3">
            <w:pPr>
              <w:rPr>
                <w:sz w:val="18"/>
                <w:szCs w:val="18"/>
              </w:rPr>
            </w:pPr>
          </w:p>
        </w:tc>
        <w:tc>
          <w:tcPr>
            <w:tcW w:w="854" w:type="dxa"/>
            <w:vMerge w:val="restart"/>
            <w:tcBorders>
              <w:top w:val="single" w:sz="4" w:space="0" w:color="auto"/>
              <w:left w:val="nil"/>
              <w:right w:val="single" w:sz="4" w:space="0" w:color="auto"/>
            </w:tcBorders>
            <w:shd w:val="clear" w:color="auto" w:fill="auto"/>
          </w:tcPr>
          <w:p w:rsidR="00090A60" w:rsidRPr="00090A60" w:rsidRDefault="00090A60" w:rsidP="00A46ED3">
            <w:pPr>
              <w:ind w:firstLine="37"/>
              <w:jc w:val="center"/>
              <w:rPr>
                <w:sz w:val="18"/>
                <w:szCs w:val="18"/>
              </w:rPr>
            </w:pPr>
            <w:r w:rsidRPr="00090A60">
              <w:rPr>
                <w:sz w:val="18"/>
                <w:szCs w:val="18"/>
              </w:rPr>
              <w:t>0409</w:t>
            </w:r>
          </w:p>
          <w:p w:rsidR="00090A60" w:rsidRPr="00090A60" w:rsidRDefault="00090A60" w:rsidP="00A46ED3">
            <w:pPr>
              <w:ind w:firstLine="37"/>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Ч21037</w:t>
            </w:r>
            <w:r w:rsidRPr="00090A60">
              <w:rPr>
                <w:sz w:val="16"/>
                <w:szCs w:val="16"/>
                <w:lang w:val="en-US"/>
              </w:rPr>
              <w:t>4192</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val="restart"/>
            <w:tcBorders>
              <w:top w:val="single" w:sz="4" w:space="0" w:color="auto"/>
              <w:left w:val="nil"/>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бюджет Чуварле</w:t>
            </w:r>
            <w:r w:rsidRPr="00090A60">
              <w:rPr>
                <w:sz w:val="16"/>
                <w:szCs w:val="16"/>
              </w:rPr>
              <w:t>й</w:t>
            </w:r>
            <w:r w:rsidRPr="00090A60">
              <w:rPr>
                <w:sz w:val="16"/>
                <w:szCs w:val="16"/>
              </w:rPr>
              <w:t>ского сел</w:t>
            </w:r>
            <w:r w:rsidRPr="00090A60">
              <w:rPr>
                <w:sz w:val="16"/>
                <w:szCs w:val="16"/>
              </w:rPr>
              <w:t>ь</w:t>
            </w:r>
            <w:r w:rsidRPr="00090A60">
              <w:rPr>
                <w:sz w:val="16"/>
                <w:szCs w:val="16"/>
              </w:rPr>
              <w:t>ского пос</w:t>
            </w:r>
            <w:r w:rsidRPr="00090A60">
              <w:rPr>
                <w:sz w:val="16"/>
                <w:szCs w:val="16"/>
              </w:rPr>
              <w:t>е</w:t>
            </w:r>
            <w:r w:rsidRPr="00090A60">
              <w:rPr>
                <w:sz w:val="16"/>
                <w:szCs w:val="16"/>
              </w:rPr>
              <w:t>ления</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325,1</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311,7</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591"/>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vMerge/>
            <w:tcBorders>
              <w:left w:val="single" w:sz="4" w:space="0" w:color="auto"/>
              <w:bottom w:val="single" w:sz="4" w:space="0" w:color="auto"/>
              <w:right w:val="single" w:sz="4" w:space="0" w:color="auto"/>
            </w:tcBorders>
            <w:shd w:val="clear" w:color="auto" w:fill="auto"/>
          </w:tcPr>
          <w:p w:rsidR="00090A60" w:rsidRPr="00090A60" w:rsidRDefault="00090A60" w:rsidP="00A46ED3">
            <w:pPr>
              <w:ind w:firstLine="0"/>
              <w:rPr>
                <w:sz w:val="18"/>
                <w:szCs w:val="18"/>
              </w:rPr>
            </w:pPr>
          </w:p>
        </w:tc>
        <w:tc>
          <w:tcPr>
            <w:tcW w:w="854" w:type="dxa"/>
            <w:vMerge/>
            <w:tcBorders>
              <w:left w:val="nil"/>
              <w:bottom w:val="single" w:sz="4" w:space="0" w:color="auto"/>
              <w:right w:val="single" w:sz="4" w:space="0" w:color="auto"/>
            </w:tcBorders>
            <w:shd w:val="clear" w:color="auto" w:fill="auto"/>
          </w:tcPr>
          <w:p w:rsidR="00090A60" w:rsidRPr="00090A60" w:rsidRDefault="00090A60" w:rsidP="00A46ED3">
            <w:pPr>
              <w:ind w:firstLine="37"/>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Ч2103</w:t>
            </w:r>
            <w:r w:rsidRPr="00090A60">
              <w:rPr>
                <w:sz w:val="16"/>
                <w:szCs w:val="16"/>
                <w:lang w:val="en-US"/>
              </w:rPr>
              <w:t>S4192</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vMerge/>
            <w:tcBorders>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11,5</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11,5</w:t>
            </w:r>
          </w:p>
          <w:p w:rsidR="00090A60" w:rsidRPr="00090A60" w:rsidRDefault="00090A60" w:rsidP="00A46ED3">
            <w:pPr>
              <w:ind w:firstLine="0"/>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591"/>
        </w:trPr>
        <w:tc>
          <w:tcPr>
            <w:tcW w:w="1240" w:type="dxa"/>
            <w:vMerge/>
            <w:tcBorders>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внебюдже</w:t>
            </w:r>
            <w:r w:rsidRPr="00090A60">
              <w:rPr>
                <w:sz w:val="16"/>
                <w:szCs w:val="16"/>
              </w:rPr>
              <w:t>т</w:t>
            </w:r>
            <w:r w:rsidRPr="00090A60">
              <w:rPr>
                <w:sz w:val="16"/>
                <w:szCs w:val="16"/>
              </w:rPr>
              <w:t>ные исто</w:t>
            </w:r>
            <w:r w:rsidRPr="00090A60">
              <w:rPr>
                <w:sz w:val="16"/>
                <w:szCs w:val="16"/>
              </w:rPr>
              <w:t>ч</w:t>
            </w:r>
            <w:r w:rsidRPr="00090A60">
              <w:rPr>
                <w:sz w:val="16"/>
                <w:szCs w:val="16"/>
              </w:rPr>
              <w:t>ники</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pPr>
            <w:r w:rsidRPr="00090A60">
              <w:rPr>
                <w:sz w:val="18"/>
                <w:szCs w:val="18"/>
              </w:rPr>
              <w:t>0,0</w:t>
            </w:r>
          </w:p>
        </w:tc>
      </w:tr>
      <w:tr w:rsidR="00090A60" w:rsidRPr="00090A60" w:rsidTr="007178E5">
        <w:trPr>
          <w:gridAfter w:val="1"/>
          <w:wAfter w:w="566" w:type="dxa"/>
          <w:trHeight w:val="591"/>
        </w:trPr>
        <w:tc>
          <w:tcPr>
            <w:tcW w:w="1240"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Меропри</w:t>
            </w:r>
            <w:r w:rsidRPr="00090A60">
              <w:rPr>
                <w:sz w:val="18"/>
                <w:szCs w:val="18"/>
              </w:rPr>
              <w:t>я</w:t>
            </w:r>
            <w:r w:rsidRPr="00090A60">
              <w:rPr>
                <w:sz w:val="18"/>
                <w:szCs w:val="18"/>
              </w:rPr>
              <w:t>тие 1.3</w:t>
            </w:r>
          </w:p>
        </w:tc>
        <w:tc>
          <w:tcPr>
            <w:tcW w:w="1983" w:type="dxa"/>
            <w:vMerge w:val="restart"/>
            <w:tcBorders>
              <w:top w:val="single" w:sz="4" w:space="0" w:color="auto"/>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Капитальный  ремонт  и ремонт  автом</w:t>
            </w:r>
            <w:r w:rsidRPr="00090A60">
              <w:rPr>
                <w:sz w:val="18"/>
                <w:szCs w:val="18"/>
              </w:rPr>
              <w:t>о</w:t>
            </w:r>
            <w:r w:rsidRPr="00090A60">
              <w:rPr>
                <w:sz w:val="18"/>
                <w:szCs w:val="18"/>
              </w:rPr>
              <w:t>бильных дорог общего пользования местного значения в границах населенных пунктов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Всего</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331,9</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600,6</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591"/>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591"/>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S4191</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республ</w:t>
            </w:r>
            <w:r w:rsidRPr="00090A60">
              <w:rPr>
                <w:sz w:val="16"/>
                <w:szCs w:val="16"/>
              </w:rPr>
              <w:t>и</w:t>
            </w:r>
            <w:r w:rsidRPr="00090A60">
              <w:rPr>
                <w:sz w:val="16"/>
                <w:szCs w:val="16"/>
              </w:rPr>
              <w:t>канский бюджет Чувашской Республики</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315,3</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33"/>
              <w:rPr>
                <w:sz w:val="18"/>
                <w:szCs w:val="18"/>
              </w:rPr>
            </w:pPr>
            <w:r w:rsidRPr="00090A60">
              <w:rPr>
                <w:sz w:val="18"/>
                <w:szCs w:val="18"/>
              </w:rPr>
              <w:t>570,6</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591"/>
        </w:trPr>
        <w:tc>
          <w:tcPr>
            <w:tcW w:w="1240"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993</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0409</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6"/>
                <w:szCs w:val="16"/>
              </w:rPr>
              <w:t>Ч2103</w:t>
            </w:r>
            <w:r w:rsidRPr="00090A60">
              <w:rPr>
                <w:sz w:val="16"/>
                <w:szCs w:val="16"/>
                <w:lang w:val="en-US"/>
              </w:rPr>
              <w:t>S</w:t>
            </w:r>
            <w:r w:rsidRPr="00090A60">
              <w:rPr>
                <w:sz w:val="16"/>
                <w:szCs w:val="16"/>
              </w:rPr>
              <w:t>4191</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бюджет Чуварле</w:t>
            </w:r>
            <w:r w:rsidRPr="00090A60">
              <w:rPr>
                <w:sz w:val="16"/>
                <w:szCs w:val="16"/>
              </w:rPr>
              <w:t>й</w:t>
            </w:r>
            <w:r w:rsidRPr="00090A60">
              <w:rPr>
                <w:sz w:val="16"/>
                <w:szCs w:val="16"/>
              </w:rPr>
              <w:t>ского сел</w:t>
            </w:r>
            <w:r w:rsidRPr="00090A60">
              <w:rPr>
                <w:sz w:val="16"/>
                <w:szCs w:val="16"/>
              </w:rPr>
              <w:t>ь</w:t>
            </w:r>
            <w:r w:rsidRPr="00090A60">
              <w:rPr>
                <w:sz w:val="16"/>
                <w:szCs w:val="16"/>
              </w:rPr>
              <w:t>ского пос</w:t>
            </w:r>
            <w:r w:rsidRPr="00090A60">
              <w:rPr>
                <w:sz w:val="16"/>
                <w:szCs w:val="16"/>
              </w:rPr>
              <w:t>е</w:t>
            </w:r>
            <w:r w:rsidRPr="00090A60">
              <w:rPr>
                <w:sz w:val="16"/>
                <w:szCs w:val="16"/>
              </w:rPr>
              <w:t>ления</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16,6</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30,0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rPr>
                <w:sz w:val="18"/>
                <w:szCs w:val="18"/>
              </w:rPr>
            </w:pPr>
            <w:r w:rsidRPr="00090A60">
              <w:rPr>
                <w:sz w:val="18"/>
                <w:szCs w:val="18"/>
              </w:rPr>
              <w:t>0,0</w:t>
            </w:r>
          </w:p>
        </w:tc>
      </w:tr>
      <w:tr w:rsidR="00090A60" w:rsidRPr="00090A60" w:rsidTr="007178E5">
        <w:trPr>
          <w:gridAfter w:val="1"/>
          <w:wAfter w:w="566" w:type="dxa"/>
          <w:trHeight w:val="591"/>
        </w:trPr>
        <w:tc>
          <w:tcPr>
            <w:tcW w:w="1240" w:type="dxa"/>
            <w:vMerge/>
            <w:tcBorders>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1983" w:type="dxa"/>
            <w:vMerge/>
            <w:tcBorders>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854"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56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х</w:t>
            </w:r>
          </w:p>
        </w:tc>
        <w:tc>
          <w:tcPr>
            <w:tcW w:w="1135"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6"/>
                <w:szCs w:val="16"/>
              </w:rPr>
            </w:pPr>
            <w:r w:rsidRPr="00090A60">
              <w:rPr>
                <w:sz w:val="16"/>
                <w:szCs w:val="16"/>
              </w:rPr>
              <w:t>внебюдже</w:t>
            </w:r>
            <w:r w:rsidRPr="00090A60">
              <w:rPr>
                <w:sz w:val="16"/>
                <w:szCs w:val="16"/>
              </w:rPr>
              <w:t>т</w:t>
            </w:r>
            <w:r w:rsidRPr="00090A60">
              <w:rPr>
                <w:sz w:val="16"/>
                <w:szCs w:val="16"/>
              </w:rPr>
              <w:t>ные исто</w:t>
            </w:r>
            <w:r w:rsidRPr="00090A60">
              <w:rPr>
                <w:sz w:val="16"/>
                <w:szCs w:val="16"/>
              </w:rPr>
              <w:t>ч</w:t>
            </w:r>
            <w:r w:rsidRPr="00090A60">
              <w:rPr>
                <w:sz w:val="16"/>
                <w:szCs w:val="16"/>
              </w:rPr>
              <w:t>ники</w:t>
            </w:r>
          </w:p>
        </w:tc>
        <w:tc>
          <w:tcPr>
            <w:tcW w:w="709"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autoSpaceDE w:val="0"/>
              <w:autoSpaceDN w:val="0"/>
              <w:adjustRightInd w:val="0"/>
              <w:ind w:left="-28" w:right="-28" w:firstLine="0"/>
              <w:jc w:val="center"/>
              <w:rPr>
                <w:sz w:val="16"/>
                <w:szCs w:val="16"/>
              </w:rPr>
            </w:pPr>
            <w:r w:rsidRPr="00090A60">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090A60">
            <w:pPr>
              <w:ind w:firstLine="31"/>
              <w:jc w:val="cente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090A60" w:rsidRPr="00090A60" w:rsidRDefault="00090A60" w:rsidP="00A46ED3">
            <w:pPr>
              <w:ind w:firstLine="0"/>
              <w:jc w:val="center"/>
              <w:rPr>
                <w:sz w:val="18"/>
                <w:szCs w:val="18"/>
              </w:rPr>
            </w:pPr>
            <w:r w:rsidRPr="00090A60">
              <w:rPr>
                <w:sz w:val="18"/>
                <w:szCs w:val="18"/>
              </w:rPr>
              <w:t>0,0</w:t>
            </w:r>
          </w:p>
        </w:tc>
        <w:tc>
          <w:tcPr>
            <w:tcW w:w="851"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pPr>
            <w:r w:rsidRPr="00090A60">
              <w:rPr>
                <w:sz w:val="18"/>
                <w:szCs w:val="18"/>
              </w:rPr>
              <w:t>0,0</w:t>
            </w:r>
          </w:p>
        </w:tc>
        <w:tc>
          <w:tcPr>
            <w:tcW w:w="992" w:type="dxa"/>
            <w:tcBorders>
              <w:top w:val="single" w:sz="4" w:space="0" w:color="auto"/>
              <w:left w:val="nil"/>
              <w:bottom w:val="single" w:sz="4" w:space="0" w:color="auto"/>
              <w:right w:val="single" w:sz="4" w:space="0" w:color="auto"/>
            </w:tcBorders>
          </w:tcPr>
          <w:p w:rsidR="00090A60" w:rsidRPr="00090A60" w:rsidRDefault="00090A60" w:rsidP="00A46ED3">
            <w:pPr>
              <w:ind w:firstLine="0"/>
              <w:jc w:val="center"/>
            </w:pPr>
            <w:r w:rsidRPr="00090A60">
              <w:rPr>
                <w:sz w:val="18"/>
                <w:szCs w:val="18"/>
              </w:rPr>
              <w:t>0,0</w:t>
            </w:r>
          </w:p>
        </w:tc>
      </w:tr>
    </w:tbl>
    <w:p w:rsidR="00A46ED3" w:rsidRPr="00A46ED3" w:rsidRDefault="00A46ED3" w:rsidP="00A46ED3">
      <w:pPr>
        <w:ind w:left="6804" w:firstLine="0"/>
        <w:jc w:val="center"/>
        <w:rPr>
          <w:sz w:val="24"/>
        </w:rPr>
      </w:pPr>
    </w:p>
    <w:p w:rsidR="00BE4852" w:rsidRDefault="00BE4852" w:rsidP="00A46ED3">
      <w:pPr>
        <w:tabs>
          <w:tab w:val="left" w:pos="1232"/>
        </w:tabs>
        <w:ind w:left="6663" w:firstLine="0"/>
        <w:jc w:val="center"/>
        <w:rPr>
          <w:sz w:val="24"/>
        </w:rPr>
        <w:sectPr w:rsidR="00BE4852" w:rsidSect="00146900">
          <w:pgSz w:w="16837" w:h="11905" w:orient="landscape"/>
          <w:pgMar w:top="851" w:right="1134" w:bottom="1276" w:left="1134" w:header="720" w:footer="720" w:gutter="0"/>
          <w:cols w:space="720"/>
          <w:noEndnote/>
          <w:docGrid w:linePitch="354"/>
        </w:sectPr>
      </w:pPr>
    </w:p>
    <w:p w:rsidR="00896578" w:rsidRDefault="00896578" w:rsidP="00896578">
      <w:pPr>
        <w:pStyle w:val="140"/>
        <w:tabs>
          <w:tab w:val="left" w:pos="1232"/>
        </w:tabs>
        <w:jc w:val="left"/>
        <w:rPr>
          <w:b w:val="0"/>
          <w:bCs/>
          <w:sz w:val="24"/>
          <w:szCs w:val="24"/>
        </w:rPr>
      </w:pPr>
      <w:r>
        <w:rPr>
          <w:bCs/>
          <w:sz w:val="24"/>
        </w:rPr>
        <w:lastRenderedPageBreak/>
        <w:t>6</w:t>
      </w:r>
      <w:r w:rsidR="00090A60" w:rsidRPr="00FF0A59">
        <w:rPr>
          <w:bCs/>
          <w:sz w:val="24"/>
        </w:rPr>
        <w:t xml:space="preserve">. </w:t>
      </w:r>
      <w:r>
        <w:rPr>
          <w:b w:val="0"/>
          <w:bCs/>
          <w:sz w:val="24"/>
          <w:szCs w:val="24"/>
        </w:rPr>
        <w:t>Дополнить Муниципальную программу приложением 4 «Подпрограмма «Безопасные и кач</w:t>
      </w:r>
      <w:r>
        <w:rPr>
          <w:b w:val="0"/>
          <w:bCs/>
          <w:sz w:val="24"/>
          <w:szCs w:val="24"/>
        </w:rPr>
        <w:t>е</w:t>
      </w:r>
      <w:r>
        <w:rPr>
          <w:b w:val="0"/>
          <w:bCs/>
          <w:sz w:val="24"/>
          <w:szCs w:val="24"/>
        </w:rPr>
        <w:t>ственные автомобильные дороги»</w:t>
      </w:r>
    </w:p>
    <w:p w:rsidR="00090A60" w:rsidRDefault="00090A60" w:rsidP="00896578">
      <w:pPr>
        <w:suppressAutoHyphens/>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090A60" w:rsidRDefault="00090A60" w:rsidP="00BE4852">
      <w:pPr>
        <w:autoSpaceDE w:val="0"/>
        <w:autoSpaceDN w:val="0"/>
        <w:adjustRightInd w:val="0"/>
        <w:spacing w:line="235" w:lineRule="auto"/>
        <w:ind w:left="4782" w:firstLine="0"/>
        <w:jc w:val="center"/>
        <w:rPr>
          <w:bCs/>
        </w:rPr>
      </w:pPr>
    </w:p>
    <w:p w:rsidR="00B344A3" w:rsidRDefault="00B344A3" w:rsidP="00BE4852">
      <w:pPr>
        <w:autoSpaceDE w:val="0"/>
        <w:autoSpaceDN w:val="0"/>
        <w:adjustRightInd w:val="0"/>
        <w:spacing w:line="235" w:lineRule="auto"/>
        <w:ind w:left="4782" w:firstLine="0"/>
        <w:jc w:val="center"/>
        <w:rPr>
          <w:bCs/>
        </w:rPr>
      </w:pPr>
    </w:p>
    <w:p w:rsidR="00B344A3" w:rsidRDefault="00B344A3" w:rsidP="00BE4852">
      <w:pPr>
        <w:autoSpaceDE w:val="0"/>
        <w:autoSpaceDN w:val="0"/>
        <w:adjustRightInd w:val="0"/>
        <w:spacing w:line="235" w:lineRule="auto"/>
        <w:ind w:left="4782" w:firstLine="0"/>
        <w:jc w:val="center"/>
        <w:rPr>
          <w:bCs/>
        </w:rPr>
      </w:pPr>
    </w:p>
    <w:p w:rsidR="00BE4852" w:rsidRPr="00B344A3" w:rsidRDefault="00BE4852" w:rsidP="00BE4852">
      <w:pPr>
        <w:autoSpaceDE w:val="0"/>
        <w:autoSpaceDN w:val="0"/>
        <w:adjustRightInd w:val="0"/>
        <w:spacing w:line="235" w:lineRule="auto"/>
        <w:ind w:left="4782" w:firstLine="0"/>
        <w:jc w:val="center"/>
        <w:rPr>
          <w:sz w:val="24"/>
        </w:rPr>
      </w:pPr>
      <w:r w:rsidRPr="00B344A3">
        <w:rPr>
          <w:bCs/>
          <w:sz w:val="24"/>
        </w:rPr>
        <w:lastRenderedPageBreak/>
        <w:t xml:space="preserve">Приложение № </w:t>
      </w:r>
      <w:r w:rsidR="00AB08C0" w:rsidRPr="00B344A3">
        <w:rPr>
          <w:bCs/>
          <w:sz w:val="24"/>
        </w:rPr>
        <w:t>4</w:t>
      </w:r>
    </w:p>
    <w:p w:rsidR="00BE4852" w:rsidRPr="00B344A3" w:rsidRDefault="00BE4852" w:rsidP="00BE4852">
      <w:pPr>
        <w:autoSpaceDE w:val="0"/>
        <w:autoSpaceDN w:val="0"/>
        <w:adjustRightInd w:val="0"/>
        <w:spacing w:line="235" w:lineRule="auto"/>
        <w:ind w:left="4782" w:firstLine="0"/>
        <w:jc w:val="center"/>
        <w:rPr>
          <w:bCs/>
          <w:sz w:val="24"/>
        </w:rPr>
      </w:pPr>
      <w:r w:rsidRPr="00B344A3">
        <w:rPr>
          <w:bCs/>
          <w:sz w:val="24"/>
        </w:rPr>
        <w:t xml:space="preserve">к муниципальной программе </w:t>
      </w:r>
      <w:r w:rsidRPr="00B344A3">
        <w:rPr>
          <w:bCs/>
          <w:sz w:val="24"/>
        </w:rPr>
        <w:br/>
      </w:r>
      <w:proofErr w:type="spellStart"/>
      <w:r w:rsidR="00FF0A59" w:rsidRPr="00B344A3">
        <w:rPr>
          <w:bCs/>
          <w:sz w:val="24"/>
        </w:rPr>
        <w:t>Чуварлейского</w:t>
      </w:r>
      <w:proofErr w:type="spellEnd"/>
      <w:r w:rsidR="00FF0A59" w:rsidRPr="00B344A3">
        <w:rPr>
          <w:bCs/>
          <w:sz w:val="24"/>
        </w:rPr>
        <w:t xml:space="preserve"> сельского поселения</w:t>
      </w:r>
      <w:r w:rsidRPr="00B344A3">
        <w:rPr>
          <w:bCs/>
          <w:sz w:val="24"/>
        </w:rPr>
        <w:t xml:space="preserve"> «Развитие транспортной системы»</w:t>
      </w:r>
    </w:p>
    <w:p w:rsidR="00BE4852" w:rsidRPr="00B344A3" w:rsidRDefault="00BE4852" w:rsidP="00BE4852">
      <w:pPr>
        <w:autoSpaceDE w:val="0"/>
        <w:autoSpaceDN w:val="0"/>
        <w:adjustRightInd w:val="0"/>
        <w:spacing w:line="235" w:lineRule="auto"/>
        <w:ind w:firstLine="0"/>
        <w:jc w:val="center"/>
        <w:outlineLvl w:val="0"/>
        <w:rPr>
          <w:bCs/>
          <w:sz w:val="24"/>
        </w:rPr>
      </w:pPr>
    </w:p>
    <w:p w:rsidR="00BE4852" w:rsidRPr="00B344A3" w:rsidRDefault="00BE4852" w:rsidP="00BE4852">
      <w:pPr>
        <w:tabs>
          <w:tab w:val="left" w:pos="6270"/>
        </w:tabs>
        <w:ind w:firstLine="0"/>
        <w:jc w:val="center"/>
        <w:rPr>
          <w:b/>
          <w:color w:val="000000"/>
          <w:sz w:val="24"/>
        </w:rPr>
      </w:pPr>
      <w:r w:rsidRPr="00B344A3">
        <w:rPr>
          <w:b/>
          <w:sz w:val="24"/>
        </w:rPr>
        <w:t xml:space="preserve">Подпрограмма </w:t>
      </w:r>
      <w:r w:rsidRPr="00B344A3">
        <w:rPr>
          <w:b/>
          <w:color w:val="000000"/>
          <w:sz w:val="24"/>
        </w:rPr>
        <w:t>«Безопасные и качественные автомобильные дороги»</w:t>
      </w:r>
      <w:r w:rsidRPr="00B344A3">
        <w:rPr>
          <w:b/>
          <w:sz w:val="24"/>
        </w:rPr>
        <w:br/>
      </w:r>
    </w:p>
    <w:p w:rsidR="00BE4852" w:rsidRPr="00B344A3" w:rsidRDefault="00BE4852" w:rsidP="00BE4852">
      <w:pPr>
        <w:jc w:val="center"/>
        <w:rPr>
          <w:b/>
          <w:bCs/>
          <w:caps/>
          <w:color w:val="000000"/>
          <w:sz w:val="24"/>
        </w:rPr>
      </w:pPr>
      <w:r w:rsidRPr="00B344A3">
        <w:rPr>
          <w:b/>
          <w:caps/>
          <w:color w:val="000000"/>
          <w:sz w:val="24"/>
        </w:rPr>
        <w:t>Паспорт   ПОД</w:t>
      </w:r>
      <w:r w:rsidRPr="00B344A3">
        <w:rPr>
          <w:b/>
          <w:bCs/>
          <w:caps/>
          <w:color w:val="000000"/>
          <w:sz w:val="24"/>
        </w:rPr>
        <w:t>программы</w:t>
      </w:r>
    </w:p>
    <w:p w:rsidR="00BE4852" w:rsidRPr="00B344A3" w:rsidRDefault="00BE4852" w:rsidP="00BE4852">
      <w:pPr>
        <w:rPr>
          <w:b/>
          <w:color w:val="000000"/>
          <w:sz w:val="24"/>
        </w:rPr>
      </w:pPr>
      <w:r w:rsidRPr="00B344A3">
        <w:rPr>
          <w:b/>
          <w:color w:val="000000"/>
          <w:sz w:val="24"/>
        </w:rPr>
        <w:t xml:space="preserve"> </w:t>
      </w:r>
    </w:p>
    <w:tbl>
      <w:tblPr>
        <w:tblW w:w="9553" w:type="dxa"/>
        <w:tblLayout w:type="fixed"/>
        <w:tblCellMar>
          <w:left w:w="56" w:type="dxa"/>
          <w:right w:w="56" w:type="dxa"/>
        </w:tblCellMar>
        <w:tblLook w:val="0000" w:firstRow="0" w:lastRow="0" w:firstColumn="0" w:lastColumn="0" w:noHBand="0" w:noVBand="0"/>
      </w:tblPr>
      <w:tblGrid>
        <w:gridCol w:w="3458"/>
        <w:gridCol w:w="142"/>
        <w:gridCol w:w="5953"/>
      </w:tblGrid>
      <w:tr w:rsidR="00BE4852" w:rsidRPr="00B344A3" w:rsidTr="00BE4852">
        <w:tc>
          <w:tcPr>
            <w:tcW w:w="3458" w:type="dxa"/>
          </w:tcPr>
          <w:p w:rsidR="00BE4852" w:rsidRPr="00B344A3" w:rsidRDefault="00BE4852" w:rsidP="00BE4852">
            <w:pPr>
              <w:rPr>
                <w:color w:val="000000"/>
                <w:sz w:val="24"/>
              </w:rPr>
            </w:pPr>
            <w:r w:rsidRPr="00B344A3">
              <w:rPr>
                <w:sz w:val="24"/>
              </w:rPr>
              <w:t>Ответственный исполн</w:t>
            </w:r>
            <w:r w:rsidRPr="00B344A3">
              <w:rPr>
                <w:sz w:val="24"/>
              </w:rPr>
              <w:t>и</w:t>
            </w:r>
            <w:r w:rsidRPr="00B344A3">
              <w:rPr>
                <w:sz w:val="24"/>
              </w:rPr>
              <w:t>тель подпрограммы</w:t>
            </w:r>
          </w:p>
        </w:tc>
        <w:tc>
          <w:tcPr>
            <w:tcW w:w="142" w:type="dxa"/>
          </w:tcPr>
          <w:p w:rsidR="00BE4852" w:rsidRPr="00B344A3" w:rsidRDefault="00BE4852" w:rsidP="00BE4852">
            <w:pPr>
              <w:jc w:val="right"/>
              <w:rPr>
                <w:color w:val="000000"/>
                <w:sz w:val="24"/>
              </w:rPr>
            </w:pPr>
            <w:r w:rsidRPr="00B344A3">
              <w:rPr>
                <w:color w:val="000000"/>
                <w:sz w:val="24"/>
              </w:rPr>
              <w:t>–</w:t>
            </w:r>
          </w:p>
        </w:tc>
        <w:tc>
          <w:tcPr>
            <w:tcW w:w="5953" w:type="dxa"/>
          </w:tcPr>
          <w:p w:rsidR="00BE4852" w:rsidRPr="00B344A3" w:rsidRDefault="00BE4852" w:rsidP="00BE4852">
            <w:pPr>
              <w:rPr>
                <w:color w:val="000000"/>
                <w:sz w:val="24"/>
              </w:rPr>
            </w:pPr>
            <w:r w:rsidRPr="00B344A3">
              <w:rPr>
                <w:color w:val="000000"/>
                <w:sz w:val="24"/>
              </w:rPr>
              <w:t xml:space="preserve"> </w:t>
            </w:r>
            <w:r w:rsidR="00FF0A59" w:rsidRPr="00B344A3">
              <w:rPr>
                <w:color w:val="000000"/>
                <w:sz w:val="24"/>
              </w:rPr>
              <w:t xml:space="preserve">Администрация </w:t>
            </w:r>
            <w:proofErr w:type="spellStart"/>
            <w:r w:rsidR="00FF0A59" w:rsidRPr="00B344A3">
              <w:rPr>
                <w:color w:val="000000"/>
                <w:sz w:val="24"/>
              </w:rPr>
              <w:t>Чуварлейского</w:t>
            </w:r>
            <w:proofErr w:type="spellEnd"/>
            <w:r w:rsidR="00FF0A59" w:rsidRPr="00B344A3">
              <w:rPr>
                <w:color w:val="000000"/>
                <w:sz w:val="24"/>
              </w:rPr>
              <w:t xml:space="preserve"> сельского посел</w:t>
            </w:r>
            <w:r w:rsidR="00FF0A59" w:rsidRPr="00B344A3">
              <w:rPr>
                <w:color w:val="000000"/>
                <w:sz w:val="24"/>
              </w:rPr>
              <w:t>е</w:t>
            </w:r>
            <w:r w:rsidR="00FF0A59" w:rsidRPr="00B344A3">
              <w:rPr>
                <w:color w:val="000000"/>
                <w:sz w:val="24"/>
              </w:rPr>
              <w:t xml:space="preserve">ния. </w:t>
            </w:r>
          </w:p>
          <w:p w:rsidR="00BE4852" w:rsidRPr="00B344A3" w:rsidRDefault="00BE4852" w:rsidP="00BE4852">
            <w:pPr>
              <w:rPr>
                <w:color w:val="000000"/>
                <w:sz w:val="24"/>
              </w:rPr>
            </w:pPr>
          </w:p>
        </w:tc>
      </w:tr>
      <w:tr w:rsidR="00BE4852" w:rsidRPr="00B344A3" w:rsidTr="00BE4852">
        <w:tc>
          <w:tcPr>
            <w:tcW w:w="3458" w:type="dxa"/>
          </w:tcPr>
          <w:p w:rsidR="00BE4852" w:rsidRPr="00B344A3" w:rsidRDefault="00BE4852" w:rsidP="00BE4852">
            <w:pPr>
              <w:rPr>
                <w:color w:val="000000"/>
                <w:sz w:val="24"/>
              </w:rPr>
            </w:pPr>
            <w:r w:rsidRPr="00B344A3">
              <w:rPr>
                <w:color w:val="000000"/>
                <w:sz w:val="24"/>
              </w:rPr>
              <w:t>Цель Подпрограммы</w:t>
            </w:r>
          </w:p>
        </w:tc>
        <w:tc>
          <w:tcPr>
            <w:tcW w:w="142" w:type="dxa"/>
          </w:tcPr>
          <w:p w:rsidR="00BE4852" w:rsidRPr="00B344A3" w:rsidRDefault="00BE4852" w:rsidP="00BE4852">
            <w:pPr>
              <w:ind w:firstLine="0"/>
              <w:jc w:val="right"/>
              <w:rPr>
                <w:color w:val="000000"/>
                <w:sz w:val="24"/>
                <w:lang w:eastAsia="en-US"/>
              </w:rPr>
            </w:pPr>
            <w:r w:rsidRPr="00B344A3">
              <w:rPr>
                <w:color w:val="000000"/>
                <w:sz w:val="24"/>
                <w:lang w:eastAsia="en-US"/>
              </w:rPr>
              <w:t>–</w:t>
            </w:r>
          </w:p>
        </w:tc>
        <w:tc>
          <w:tcPr>
            <w:tcW w:w="5953" w:type="dxa"/>
          </w:tcPr>
          <w:p w:rsidR="00BE4852" w:rsidRPr="00B344A3" w:rsidRDefault="00BE4852" w:rsidP="00BE4852">
            <w:pPr>
              <w:autoSpaceDE w:val="0"/>
              <w:autoSpaceDN w:val="0"/>
              <w:adjustRightInd w:val="0"/>
              <w:ind w:firstLine="0"/>
              <w:rPr>
                <w:sz w:val="24"/>
              </w:rPr>
            </w:pPr>
            <w:r w:rsidRPr="00B344A3">
              <w:rPr>
                <w:sz w:val="24"/>
              </w:rPr>
              <w:t>увеличение доли автомобильных дорог общего польз</w:t>
            </w:r>
            <w:r w:rsidRPr="00B344A3">
              <w:rPr>
                <w:sz w:val="24"/>
              </w:rPr>
              <w:t>о</w:t>
            </w:r>
            <w:r w:rsidRPr="00B344A3">
              <w:rPr>
                <w:sz w:val="24"/>
              </w:rPr>
              <w:t>вания местного значения, соответствующих нормати</w:t>
            </w:r>
            <w:r w:rsidRPr="00B344A3">
              <w:rPr>
                <w:sz w:val="24"/>
              </w:rPr>
              <w:t>в</w:t>
            </w:r>
            <w:r w:rsidRPr="00B344A3">
              <w:rPr>
                <w:sz w:val="24"/>
              </w:rPr>
              <w:t>ным требованиям, в их общей протяже</w:t>
            </w:r>
            <w:r w:rsidRPr="00B344A3">
              <w:rPr>
                <w:sz w:val="24"/>
              </w:rPr>
              <w:t>н</w:t>
            </w:r>
            <w:r w:rsidRPr="00B344A3">
              <w:rPr>
                <w:sz w:val="24"/>
              </w:rPr>
              <w:t xml:space="preserve">ности;                                   </w:t>
            </w:r>
          </w:p>
          <w:p w:rsidR="00BE4852" w:rsidRPr="00B344A3" w:rsidRDefault="00BE4852" w:rsidP="00BE4852">
            <w:pPr>
              <w:autoSpaceDE w:val="0"/>
              <w:autoSpaceDN w:val="0"/>
              <w:adjustRightInd w:val="0"/>
              <w:ind w:firstLine="0"/>
              <w:rPr>
                <w:sz w:val="24"/>
              </w:rPr>
            </w:pPr>
            <w:r w:rsidRPr="00B344A3">
              <w:rPr>
                <w:sz w:val="24"/>
              </w:rPr>
              <w:t>снижение количества мест концентрации дорожно-транспортных происшествий (аварийно-опасных учас</w:t>
            </w:r>
            <w:r w:rsidRPr="00B344A3">
              <w:rPr>
                <w:sz w:val="24"/>
              </w:rPr>
              <w:t>т</w:t>
            </w:r>
            <w:r w:rsidRPr="00B344A3">
              <w:rPr>
                <w:sz w:val="24"/>
              </w:rPr>
              <w:t xml:space="preserve">ков) </w:t>
            </w:r>
            <w:proofErr w:type="gramStart"/>
            <w:r w:rsidRPr="00B344A3">
              <w:rPr>
                <w:sz w:val="24"/>
              </w:rPr>
              <w:t>на</w:t>
            </w:r>
            <w:proofErr w:type="gramEnd"/>
            <w:r w:rsidRPr="00B344A3">
              <w:rPr>
                <w:sz w:val="24"/>
              </w:rPr>
              <w:t xml:space="preserve"> </w:t>
            </w:r>
            <w:proofErr w:type="gramStart"/>
            <w:r w:rsidRPr="00B344A3">
              <w:rPr>
                <w:sz w:val="24"/>
              </w:rPr>
              <w:t>автомобильных</w:t>
            </w:r>
            <w:proofErr w:type="gramEnd"/>
            <w:r w:rsidRPr="00B344A3">
              <w:rPr>
                <w:sz w:val="24"/>
              </w:rPr>
              <w:t xml:space="preserve"> дорог общего пользования местного значения;</w:t>
            </w:r>
          </w:p>
          <w:p w:rsidR="00BE4852" w:rsidRPr="00B344A3" w:rsidRDefault="00BE4852" w:rsidP="00BE4852">
            <w:pPr>
              <w:autoSpaceDE w:val="0"/>
              <w:autoSpaceDN w:val="0"/>
              <w:adjustRightInd w:val="0"/>
              <w:ind w:firstLine="0"/>
              <w:rPr>
                <w:sz w:val="24"/>
              </w:rPr>
            </w:pPr>
            <w:r w:rsidRPr="00B344A3">
              <w:rPr>
                <w:sz w:val="24"/>
              </w:rPr>
              <w:t>повышение эффективности транспортного обслужив</w:t>
            </w:r>
            <w:r w:rsidRPr="00B344A3">
              <w:rPr>
                <w:sz w:val="24"/>
              </w:rPr>
              <w:t>а</w:t>
            </w:r>
            <w:r w:rsidRPr="00B344A3">
              <w:rPr>
                <w:sz w:val="24"/>
              </w:rPr>
              <w:t>ния населения;</w:t>
            </w:r>
          </w:p>
          <w:p w:rsidR="00BE4852" w:rsidRPr="00B344A3" w:rsidRDefault="00BE4852" w:rsidP="00BE4852">
            <w:pPr>
              <w:ind w:firstLine="0"/>
              <w:rPr>
                <w:color w:val="000000"/>
                <w:sz w:val="24"/>
                <w:lang w:eastAsia="en-US"/>
              </w:rPr>
            </w:pPr>
            <w:r w:rsidRPr="00B344A3">
              <w:rPr>
                <w:sz w:val="24"/>
                <w:lang w:eastAsia="en-US"/>
              </w:rPr>
              <w:t>снижение смертности от дорожно-транспортных пр</w:t>
            </w:r>
            <w:r w:rsidRPr="00B344A3">
              <w:rPr>
                <w:sz w:val="24"/>
                <w:lang w:eastAsia="en-US"/>
              </w:rPr>
              <w:t>о</w:t>
            </w:r>
            <w:r w:rsidRPr="00B344A3">
              <w:rPr>
                <w:sz w:val="24"/>
                <w:lang w:eastAsia="en-US"/>
              </w:rPr>
              <w:t>исшествий и количества дорожно-транспортных прои</w:t>
            </w:r>
            <w:r w:rsidRPr="00B344A3">
              <w:rPr>
                <w:sz w:val="24"/>
                <w:lang w:eastAsia="en-US"/>
              </w:rPr>
              <w:t>с</w:t>
            </w:r>
            <w:r w:rsidRPr="00B344A3">
              <w:rPr>
                <w:sz w:val="24"/>
                <w:lang w:eastAsia="en-US"/>
              </w:rPr>
              <w:t>шествий с пострадавшими;</w:t>
            </w:r>
          </w:p>
        </w:tc>
      </w:tr>
      <w:tr w:rsidR="00BE4852" w:rsidRPr="00B344A3" w:rsidTr="00BE4852">
        <w:tc>
          <w:tcPr>
            <w:tcW w:w="3458" w:type="dxa"/>
          </w:tcPr>
          <w:p w:rsidR="00BE4852" w:rsidRPr="00B344A3" w:rsidRDefault="00BE4852" w:rsidP="00BE4852">
            <w:pPr>
              <w:rPr>
                <w:color w:val="000000"/>
                <w:sz w:val="24"/>
              </w:rPr>
            </w:pPr>
            <w:r w:rsidRPr="00B344A3">
              <w:rPr>
                <w:color w:val="000000"/>
                <w:sz w:val="24"/>
              </w:rPr>
              <w:t>Задачи подпрограммы</w:t>
            </w:r>
          </w:p>
        </w:tc>
        <w:tc>
          <w:tcPr>
            <w:tcW w:w="142" w:type="dxa"/>
          </w:tcPr>
          <w:p w:rsidR="00BE4852" w:rsidRPr="00B344A3" w:rsidRDefault="00BE4852" w:rsidP="00BE4852">
            <w:pPr>
              <w:ind w:firstLine="0"/>
              <w:jc w:val="right"/>
              <w:rPr>
                <w:color w:val="000000"/>
                <w:sz w:val="24"/>
                <w:lang w:eastAsia="en-US"/>
              </w:rPr>
            </w:pPr>
            <w:r w:rsidRPr="00B344A3">
              <w:rPr>
                <w:color w:val="000000"/>
                <w:sz w:val="24"/>
                <w:lang w:eastAsia="en-US"/>
              </w:rPr>
              <w:t>–</w:t>
            </w:r>
          </w:p>
        </w:tc>
        <w:tc>
          <w:tcPr>
            <w:tcW w:w="5953" w:type="dxa"/>
          </w:tcPr>
          <w:p w:rsidR="00BE4852" w:rsidRPr="00B344A3" w:rsidRDefault="00BE4852" w:rsidP="00BE4852">
            <w:pPr>
              <w:autoSpaceDE w:val="0"/>
              <w:autoSpaceDN w:val="0"/>
              <w:adjustRightInd w:val="0"/>
              <w:ind w:firstLine="0"/>
              <w:rPr>
                <w:sz w:val="24"/>
              </w:rPr>
            </w:pPr>
            <w:r w:rsidRPr="00B344A3">
              <w:rPr>
                <w:sz w:val="24"/>
              </w:rPr>
              <w:t xml:space="preserve">обеспечение </w:t>
            </w:r>
            <w:proofErr w:type="gramStart"/>
            <w:r w:rsidRPr="00B344A3">
              <w:rPr>
                <w:sz w:val="24"/>
              </w:rPr>
              <w:t>функционирования сети автомобил</w:t>
            </w:r>
            <w:r w:rsidRPr="00B344A3">
              <w:rPr>
                <w:sz w:val="24"/>
              </w:rPr>
              <w:t>ь</w:t>
            </w:r>
            <w:r w:rsidRPr="00B344A3">
              <w:rPr>
                <w:sz w:val="24"/>
              </w:rPr>
              <w:t>ных дорог общего пользования местного значения</w:t>
            </w:r>
            <w:proofErr w:type="gramEnd"/>
            <w:r w:rsidRPr="00B344A3">
              <w:rPr>
                <w:sz w:val="24"/>
              </w:rPr>
              <w:t>;</w:t>
            </w:r>
          </w:p>
          <w:p w:rsidR="00BE4852" w:rsidRPr="00B344A3" w:rsidRDefault="00BE4852" w:rsidP="00BE4852">
            <w:pPr>
              <w:autoSpaceDE w:val="0"/>
              <w:autoSpaceDN w:val="0"/>
              <w:adjustRightInd w:val="0"/>
              <w:ind w:firstLine="0"/>
              <w:rPr>
                <w:sz w:val="24"/>
              </w:rPr>
            </w:pPr>
            <w:r w:rsidRPr="00B344A3">
              <w:rPr>
                <w:sz w:val="24"/>
              </w:rPr>
              <w:t xml:space="preserve">организация работ по обеспечению </w:t>
            </w:r>
            <w:proofErr w:type="gramStart"/>
            <w:r w:rsidRPr="00B344A3">
              <w:rPr>
                <w:sz w:val="24"/>
              </w:rPr>
              <w:t>функционир</w:t>
            </w:r>
            <w:r w:rsidRPr="00B344A3">
              <w:rPr>
                <w:sz w:val="24"/>
              </w:rPr>
              <w:t>о</w:t>
            </w:r>
            <w:r w:rsidRPr="00B344A3">
              <w:rPr>
                <w:sz w:val="24"/>
              </w:rPr>
              <w:t>вания сети автомобильных дорог общего пользования местн</w:t>
            </w:r>
            <w:r w:rsidRPr="00B344A3">
              <w:rPr>
                <w:sz w:val="24"/>
              </w:rPr>
              <w:t>о</w:t>
            </w:r>
            <w:r w:rsidRPr="00B344A3">
              <w:rPr>
                <w:sz w:val="24"/>
              </w:rPr>
              <w:t>го значения</w:t>
            </w:r>
            <w:proofErr w:type="gramEnd"/>
            <w:r w:rsidRPr="00B344A3">
              <w:rPr>
                <w:sz w:val="24"/>
              </w:rPr>
              <w:t>;</w:t>
            </w:r>
          </w:p>
          <w:p w:rsidR="00BE4852" w:rsidRPr="00B344A3" w:rsidRDefault="00BE4852" w:rsidP="00BE4852">
            <w:pPr>
              <w:autoSpaceDE w:val="0"/>
              <w:autoSpaceDN w:val="0"/>
              <w:adjustRightInd w:val="0"/>
              <w:ind w:firstLine="0"/>
              <w:rPr>
                <w:sz w:val="24"/>
              </w:rPr>
            </w:pPr>
            <w:r w:rsidRPr="00B344A3">
              <w:rPr>
                <w:sz w:val="24"/>
              </w:rPr>
              <w:t>повышение надежности и доступности услуг пассажи</w:t>
            </w:r>
            <w:r w:rsidRPr="00B344A3">
              <w:rPr>
                <w:sz w:val="24"/>
              </w:rPr>
              <w:t>р</w:t>
            </w:r>
            <w:r w:rsidRPr="00B344A3">
              <w:rPr>
                <w:sz w:val="24"/>
              </w:rPr>
              <w:t>ского транспорта для всех слоев населения;</w:t>
            </w:r>
          </w:p>
          <w:p w:rsidR="00BE4852" w:rsidRPr="00B344A3" w:rsidRDefault="00BE4852" w:rsidP="00BE4852">
            <w:pPr>
              <w:autoSpaceDE w:val="0"/>
              <w:autoSpaceDN w:val="0"/>
              <w:adjustRightInd w:val="0"/>
              <w:ind w:firstLine="0"/>
              <w:rPr>
                <w:sz w:val="24"/>
              </w:rPr>
            </w:pPr>
            <w:r w:rsidRPr="00B344A3">
              <w:rPr>
                <w:sz w:val="24"/>
              </w:rPr>
              <w:t>обеспечение перевозок пассажиров по муниципал</w:t>
            </w:r>
            <w:r w:rsidRPr="00B344A3">
              <w:rPr>
                <w:sz w:val="24"/>
              </w:rPr>
              <w:t>ь</w:t>
            </w:r>
            <w:r w:rsidRPr="00B344A3">
              <w:rPr>
                <w:sz w:val="24"/>
              </w:rPr>
              <w:t>ным маршрутам регулярных перевозок;</w:t>
            </w:r>
          </w:p>
          <w:p w:rsidR="00BE4852" w:rsidRPr="00B344A3" w:rsidRDefault="00BE4852" w:rsidP="00BE4852">
            <w:pPr>
              <w:autoSpaceDE w:val="0"/>
              <w:autoSpaceDN w:val="0"/>
              <w:adjustRightInd w:val="0"/>
              <w:ind w:firstLine="0"/>
              <w:rPr>
                <w:sz w:val="24"/>
              </w:rPr>
            </w:pPr>
            <w:r w:rsidRPr="00B344A3">
              <w:rPr>
                <w:sz w:val="24"/>
              </w:rPr>
              <w:t>создание системы пропаганды с целью формиров</w:t>
            </w:r>
            <w:r w:rsidRPr="00B344A3">
              <w:rPr>
                <w:sz w:val="24"/>
              </w:rPr>
              <w:t>а</w:t>
            </w:r>
            <w:r w:rsidRPr="00B344A3">
              <w:rPr>
                <w:sz w:val="24"/>
              </w:rPr>
              <w:t>ния негативного отношения к правонарушениям в сфере д</w:t>
            </w:r>
            <w:r w:rsidRPr="00B344A3">
              <w:rPr>
                <w:sz w:val="24"/>
              </w:rPr>
              <w:t>о</w:t>
            </w:r>
            <w:r w:rsidRPr="00B344A3">
              <w:rPr>
                <w:sz w:val="24"/>
              </w:rPr>
              <w:t>рожного движения;</w:t>
            </w:r>
          </w:p>
          <w:p w:rsidR="00BE4852" w:rsidRPr="00B344A3" w:rsidRDefault="00BE4852" w:rsidP="00BE4852">
            <w:pPr>
              <w:autoSpaceDE w:val="0"/>
              <w:autoSpaceDN w:val="0"/>
              <w:adjustRightInd w:val="0"/>
              <w:ind w:firstLine="0"/>
              <w:rPr>
                <w:sz w:val="24"/>
              </w:rPr>
            </w:pPr>
            <w:r w:rsidRPr="00B344A3">
              <w:rPr>
                <w:sz w:val="24"/>
              </w:rPr>
              <w:t>формирование у детей навыков безопасного пов</w:t>
            </w:r>
            <w:r w:rsidRPr="00B344A3">
              <w:rPr>
                <w:sz w:val="24"/>
              </w:rPr>
              <w:t>е</w:t>
            </w:r>
            <w:r w:rsidRPr="00B344A3">
              <w:rPr>
                <w:sz w:val="24"/>
              </w:rPr>
              <w:t>дения на дорогах;</w:t>
            </w:r>
          </w:p>
          <w:p w:rsidR="00BE4852" w:rsidRPr="00B344A3" w:rsidRDefault="00BE4852" w:rsidP="00BE4852">
            <w:pPr>
              <w:autoSpaceDE w:val="0"/>
              <w:autoSpaceDN w:val="0"/>
              <w:adjustRightInd w:val="0"/>
              <w:ind w:firstLine="0"/>
              <w:rPr>
                <w:strike/>
                <w:color w:val="FF0000"/>
                <w:sz w:val="24"/>
              </w:rPr>
            </w:pPr>
            <w:r w:rsidRPr="00B344A3">
              <w:rPr>
                <w:sz w:val="24"/>
              </w:rPr>
              <w:t>повышение безопасного поведения участников доро</w:t>
            </w:r>
            <w:r w:rsidRPr="00B344A3">
              <w:rPr>
                <w:sz w:val="24"/>
              </w:rPr>
              <w:t>ж</w:t>
            </w:r>
            <w:r w:rsidRPr="00B344A3">
              <w:rPr>
                <w:sz w:val="24"/>
              </w:rPr>
              <w:t xml:space="preserve">ного движения; </w:t>
            </w:r>
          </w:p>
          <w:p w:rsidR="00BE4852" w:rsidRPr="00B344A3" w:rsidRDefault="00BE4852" w:rsidP="00BE4852">
            <w:pPr>
              <w:autoSpaceDE w:val="0"/>
              <w:autoSpaceDN w:val="0"/>
              <w:adjustRightInd w:val="0"/>
              <w:ind w:firstLine="0"/>
              <w:rPr>
                <w:sz w:val="24"/>
              </w:rPr>
            </w:pPr>
            <w:r w:rsidRPr="00B344A3">
              <w:rPr>
                <w:sz w:val="24"/>
              </w:rPr>
              <w:t>развитие современной системы оказания помощи п</w:t>
            </w:r>
            <w:r w:rsidRPr="00B344A3">
              <w:rPr>
                <w:sz w:val="24"/>
              </w:rPr>
              <w:t>о</w:t>
            </w:r>
            <w:r w:rsidRPr="00B344A3">
              <w:rPr>
                <w:sz w:val="24"/>
              </w:rPr>
              <w:t>страдавшим в дорожно-транспортных происш</w:t>
            </w:r>
            <w:r w:rsidRPr="00B344A3">
              <w:rPr>
                <w:sz w:val="24"/>
              </w:rPr>
              <w:t>е</w:t>
            </w:r>
            <w:r w:rsidRPr="00B344A3">
              <w:rPr>
                <w:sz w:val="24"/>
              </w:rPr>
              <w:t>ствиях;</w:t>
            </w:r>
          </w:p>
          <w:p w:rsidR="00BE4852" w:rsidRPr="00B344A3" w:rsidRDefault="00BE4852" w:rsidP="00BE4852">
            <w:pPr>
              <w:ind w:firstLine="0"/>
              <w:rPr>
                <w:color w:val="000000"/>
                <w:sz w:val="24"/>
              </w:rPr>
            </w:pPr>
            <w:r w:rsidRPr="00B344A3">
              <w:rPr>
                <w:color w:val="000000"/>
                <w:sz w:val="24"/>
              </w:rPr>
              <w:t>развитие рыночных отношений в транспортном ко</w:t>
            </w:r>
            <w:r w:rsidRPr="00B344A3">
              <w:rPr>
                <w:color w:val="000000"/>
                <w:sz w:val="24"/>
              </w:rPr>
              <w:t>м</w:t>
            </w:r>
            <w:r w:rsidRPr="00B344A3">
              <w:rPr>
                <w:color w:val="000000"/>
                <w:sz w:val="24"/>
              </w:rPr>
              <w:t xml:space="preserve">плексе </w:t>
            </w:r>
          </w:p>
        </w:tc>
      </w:tr>
      <w:tr w:rsidR="00BE4852" w:rsidRPr="00B344A3" w:rsidTr="00BE4852">
        <w:tc>
          <w:tcPr>
            <w:tcW w:w="3458" w:type="dxa"/>
          </w:tcPr>
          <w:p w:rsidR="00BE4852" w:rsidRPr="00B344A3" w:rsidRDefault="00BE4852" w:rsidP="00BE4852">
            <w:pPr>
              <w:rPr>
                <w:color w:val="000000"/>
                <w:sz w:val="24"/>
              </w:rPr>
            </w:pPr>
            <w:r w:rsidRPr="00B344A3">
              <w:rPr>
                <w:sz w:val="24"/>
              </w:rPr>
              <w:t>Целевые индикаторы и показатели подпрограммы</w:t>
            </w:r>
          </w:p>
        </w:tc>
        <w:tc>
          <w:tcPr>
            <w:tcW w:w="142" w:type="dxa"/>
          </w:tcPr>
          <w:p w:rsidR="00BE4852" w:rsidRPr="00B344A3" w:rsidRDefault="00BE4852" w:rsidP="00BE4852">
            <w:pPr>
              <w:ind w:firstLine="0"/>
              <w:jc w:val="right"/>
              <w:rPr>
                <w:color w:val="000000"/>
                <w:sz w:val="24"/>
                <w:lang w:eastAsia="en-US"/>
              </w:rPr>
            </w:pPr>
          </w:p>
        </w:tc>
        <w:tc>
          <w:tcPr>
            <w:tcW w:w="5953" w:type="dxa"/>
          </w:tcPr>
          <w:p w:rsidR="00BE4852" w:rsidRPr="00B344A3" w:rsidRDefault="00BE4852" w:rsidP="00BE4852">
            <w:pPr>
              <w:autoSpaceDE w:val="0"/>
              <w:autoSpaceDN w:val="0"/>
              <w:adjustRightInd w:val="0"/>
              <w:ind w:firstLine="0"/>
              <w:rPr>
                <w:sz w:val="24"/>
              </w:rPr>
            </w:pPr>
            <w:r w:rsidRPr="00B344A3">
              <w:rPr>
                <w:sz w:val="24"/>
              </w:rPr>
              <w:t>достижение к 2036 году следующих целевых индикат</w:t>
            </w:r>
            <w:r w:rsidRPr="00B344A3">
              <w:rPr>
                <w:sz w:val="24"/>
              </w:rPr>
              <w:t>о</w:t>
            </w:r>
            <w:r w:rsidRPr="00B344A3">
              <w:rPr>
                <w:sz w:val="24"/>
              </w:rPr>
              <w:t>ров и показателей:</w:t>
            </w:r>
          </w:p>
          <w:p w:rsidR="00BE4852" w:rsidRPr="00B344A3" w:rsidRDefault="00BE4852" w:rsidP="00BE4852">
            <w:pPr>
              <w:rPr>
                <w:sz w:val="24"/>
              </w:rPr>
            </w:pPr>
            <w:r w:rsidRPr="00B344A3">
              <w:rPr>
                <w:sz w:val="24"/>
              </w:rPr>
              <w:t xml:space="preserve">протяженность автомобильных дорог общего пользования местного значения на территории </w:t>
            </w:r>
            <w:proofErr w:type="spellStart"/>
            <w:r w:rsidR="00FF0A59" w:rsidRPr="00B344A3">
              <w:rPr>
                <w:sz w:val="24"/>
              </w:rPr>
              <w:t>Чува</w:t>
            </w:r>
            <w:r w:rsidR="00FF0A59" w:rsidRPr="00B344A3">
              <w:rPr>
                <w:sz w:val="24"/>
              </w:rPr>
              <w:t>р</w:t>
            </w:r>
            <w:r w:rsidR="00FF0A59" w:rsidRPr="00B344A3">
              <w:rPr>
                <w:sz w:val="24"/>
              </w:rPr>
              <w:t>лейского</w:t>
            </w:r>
            <w:proofErr w:type="spellEnd"/>
            <w:r w:rsidR="00FF0A59" w:rsidRPr="00B344A3">
              <w:rPr>
                <w:sz w:val="24"/>
              </w:rPr>
              <w:t xml:space="preserve"> сельского поселения</w:t>
            </w:r>
            <w:r w:rsidRPr="00B344A3">
              <w:rPr>
                <w:sz w:val="24"/>
              </w:rPr>
              <w:t>, в отношении к</w:t>
            </w:r>
            <w:r w:rsidRPr="00B344A3">
              <w:rPr>
                <w:sz w:val="24"/>
              </w:rPr>
              <w:t>о</w:t>
            </w:r>
            <w:r w:rsidRPr="00B344A3">
              <w:rPr>
                <w:sz w:val="24"/>
              </w:rPr>
              <w:t>торых проведены работы по капитальному ремонту или р</w:t>
            </w:r>
            <w:r w:rsidRPr="00B344A3">
              <w:rPr>
                <w:sz w:val="24"/>
              </w:rPr>
              <w:t>е</w:t>
            </w:r>
            <w:r w:rsidRPr="00B344A3">
              <w:rPr>
                <w:sz w:val="24"/>
              </w:rPr>
              <w:t>монту –</w:t>
            </w:r>
            <w:r w:rsidR="00FF0A59" w:rsidRPr="00B344A3">
              <w:rPr>
                <w:sz w:val="24"/>
              </w:rPr>
              <w:t xml:space="preserve"> </w:t>
            </w:r>
            <w:r w:rsidR="00F0703A" w:rsidRPr="00B344A3">
              <w:rPr>
                <w:sz w:val="24"/>
              </w:rPr>
              <w:t xml:space="preserve">2 </w:t>
            </w:r>
            <w:r w:rsidRPr="00B344A3">
              <w:rPr>
                <w:sz w:val="24"/>
              </w:rPr>
              <w:t>км</w:t>
            </w:r>
          </w:p>
          <w:p w:rsidR="00BE4852" w:rsidRPr="00B344A3" w:rsidRDefault="00BE4852" w:rsidP="00F322D4">
            <w:pPr>
              <w:rPr>
                <w:sz w:val="24"/>
              </w:rPr>
            </w:pPr>
          </w:p>
        </w:tc>
      </w:tr>
      <w:tr w:rsidR="00BE4852" w:rsidRPr="00B344A3" w:rsidTr="00BE4852">
        <w:tc>
          <w:tcPr>
            <w:tcW w:w="3458" w:type="dxa"/>
          </w:tcPr>
          <w:p w:rsidR="00BE4852" w:rsidRPr="00B344A3" w:rsidRDefault="00BE4852" w:rsidP="00BE4852">
            <w:pPr>
              <w:rPr>
                <w:color w:val="000000"/>
                <w:sz w:val="24"/>
              </w:rPr>
            </w:pPr>
            <w:r w:rsidRPr="00B344A3">
              <w:rPr>
                <w:color w:val="000000"/>
                <w:sz w:val="24"/>
                <w:lang w:eastAsia="en-US"/>
              </w:rPr>
              <w:t>Этапы и сроки реализ</w:t>
            </w:r>
            <w:r w:rsidRPr="00B344A3">
              <w:rPr>
                <w:color w:val="000000"/>
                <w:sz w:val="24"/>
                <w:lang w:eastAsia="en-US"/>
              </w:rPr>
              <w:t>а</w:t>
            </w:r>
            <w:r w:rsidRPr="00B344A3">
              <w:rPr>
                <w:color w:val="000000"/>
                <w:sz w:val="24"/>
                <w:lang w:eastAsia="en-US"/>
              </w:rPr>
              <w:t>ции подпрограммы</w:t>
            </w:r>
          </w:p>
        </w:tc>
        <w:tc>
          <w:tcPr>
            <w:tcW w:w="142" w:type="dxa"/>
          </w:tcPr>
          <w:p w:rsidR="00BE4852" w:rsidRPr="00B344A3" w:rsidRDefault="00BE4852" w:rsidP="00BE4852">
            <w:pPr>
              <w:jc w:val="right"/>
              <w:rPr>
                <w:color w:val="000000"/>
                <w:sz w:val="24"/>
              </w:rPr>
            </w:pPr>
            <w:r w:rsidRPr="00B344A3">
              <w:rPr>
                <w:color w:val="000000"/>
                <w:sz w:val="24"/>
              </w:rPr>
              <w:t>–</w:t>
            </w:r>
          </w:p>
        </w:tc>
        <w:tc>
          <w:tcPr>
            <w:tcW w:w="5953" w:type="dxa"/>
          </w:tcPr>
          <w:p w:rsidR="00BE4852" w:rsidRPr="00B344A3" w:rsidRDefault="00BE4852" w:rsidP="00BE4852">
            <w:pPr>
              <w:autoSpaceDE w:val="0"/>
              <w:autoSpaceDN w:val="0"/>
              <w:adjustRightInd w:val="0"/>
              <w:ind w:firstLine="68"/>
              <w:rPr>
                <w:sz w:val="24"/>
              </w:rPr>
            </w:pPr>
            <w:r w:rsidRPr="00B344A3">
              <w:rPr>
                <w:sz w:val="24"/>
              </w:rPr>
              <w:t>2019 - 2035 годы:</w:t>
            </w:r>
          </w:p>
          <w:p w:rsidR="00BE4852" w:rsidRPr="00B344A3" w:rsidRDefault="00BE4852" w:rsidP="00BE4852">
            <w:pPr>
              <w:autoSpaceDE w:val="0"/>
              <w:autoSpaceDN w:val="0"/>
              <w:adjustRightInd w:val="0"/>
              <w:ind w:firstLine="0"/>
              <w:rPr>
                <w:sz w:val="24"/>
              </w:rPr>
            </w:pPr>
            <w:r w:rsidRPr="00B344A3">
              <w:rPr>
                <w:sz w:val="24"/>
              </w:rPr>
              <w:t>1 этап – 2019 - 2025 годы;</w:t>
            </w:r>
          </w:p>
          <w:p w:rsidR="00BE4852" w:rsidRPr="00B344A3" w:rsidRDefault="00BE4852" w:rsidP="00BE4852">
            <w:pPr>
              <w:autoSpaceDE w:val="0"/>
              <w:autoSpaceDN w:val="0"/>
              <w:adjustRightInd w:val="0"/>
              <w:ind w:firstLine="0"/>
              <w:rPr>
                <w:sz w:val="24"/>
              </w:rPr>
            </w:pPr>
            <w:r w:rsidRPr="00B344A3">
              <w:rPr>
                <w:sz w:val="24"/>
              </w:rPr>
              <w:t>2 этап – 2026 - 2030 годы;</w:t>
            </w:r>
          </w:p>
          <w:p w:rsidR="00BE4852" w:rsidRPr="00B344A3" w:rsidRDefault="00BE4852" w:rsidP="00BE4852">
            <w:pPr>
              <w:rPr>
                <w:color w:val="000000"/>
                <w:sz w:val="24"/>
              </w:rPr>
            </w:pPr>
            <w:r w:rsidRPr="00B344A3">
              <w:rPr>
                <w:sz w:val="24"/>
              </w:rPr>
              <w:t>3 этап – 2031 - 2035 годы</w:t>
            </w:r>
          </w:p>
        </w:tc>
      </w:tr>
      <w:tr w:rsidR="00BE4852" w:rsidRPr="00B344A3" w:rsidTr="00BE4852">
        <w:trPr>
          <w:trHeight w:val="2096"/>
        </w:trPr>
        <w:tc>
          <w:tcPr>
            <w:tcW w:w="3458" w:type="dxa"/>
          </w:tcPr>
          <w:p w:rsidR="00BE4852" w:rsidRPr="00B344A3" w:rsidRDefault="00BE4852" w:rsidP="00BE4852">
            <w:pPr>
              <w:rPr>
                <w:color w:val="000000"/>
                <w:sz w:val="24"/>
              </w:rPr>
            </w:pPr>
            <w:r w:rsidRPr="00B344A3">
              <w:rPr>
                <w:color w:val="000000"/>
                <w:sz w:val="24"/>
                <w:lang w:eastAsia="en-US"/>
              </w:rPr>
              <w:lastRenderedPageBreak/>
              <w:t>Объемы финансиров</w:t>
            </w:r>
            <w:r w:rsidRPr="00B344A3">
              <w:rPr>
                <w:color w:val="000000"/>
                <w:sz w:val="24"/>
                <w:lang w:eastAsia="en-US"/>
              </w:rPr>
              <w:t>а</w:t>
            </w:r>
            <w:r w:rsidRPr="00B344A3">
              <w:rPr>
                <w:color w:val="000000"/>
                <w:sz w:val="24"/>
                <w:lang w:eastAsia="en-US"/>
              </w:rPr>
              <w:t>ния подпрограммы с разби</w:t>
            </w:r>
            <w:r w:rsidRPr="00B344A3">
              <w:rPr>
                <w:color w:val="000000"/>
                <w:sz w:val="24"/>
                <w:lang w:eastAsia="en-US"/>
              </w:rPr>
              <w:t>в</w:t>
            </w:r>
            <w:r w:rsidRPr="00B344A3">
              <w:rPr>
                <w:color w:val="000000"/>
                <w:sz w:val="24"/>
                <w:lang w:eastAsia="en-US"/>
              </w:rPr>
              <w:t>кой по годам реа</w:t>
            </w:r>
            <w:r w:rsidRPr="00B344A3">
              <w:rPr>
                <w:color w:val="000000"/>
                <w:sz w:val="24"/>
                <w:lang w:eastAsia="en-US"/>
              </w:rPr>
              <w:softHyphen/>
              <w:t>лизации</w:t>
            </w:r>
          </w:p>
        </w:tc>
        <w:tc>
          <w:tcPr>
            <w:tcW w:w="142" w:type="dxa"/>
          </w:tcPr>
          <w:p w:rsidR="00BE4852" w:rsidRPr="00B344A3" w:rsidRDefault="00BE4852" w:rsidP="00BE4852">
            <w:pPr>
              <w:jc w:val="right"/>
              <w:rPr>
                <w:color w:val="000000"/>
                <w:sz w:val="24"/>
              </w:rPr>
            </w:pPr>
            <w:r w:rsidRPr="00B344A3">
              <w:rPr>
                <w:color w:val="000000"/>
                <w:sz w:val="24"/>
              </w:rPr>
              <w:t>–</w:t>
            </w:r>
          </w:p>
        </w:tc>
        <w:tc>
          <w:tcPr>
            <w:tcW w:w="5953" w:type="dxa"/>
          </w:tcPr>
          <w:p w:rsidR="00BE4852" w:rsidRPr="00B344A3" w:rsidRDefault="00BE4852" w:rsidP="00BE4852">
            <w:pPr>
              <w:rPr>
                <w:color w:val="000000"/>
                <w:sz w:val="24"/>
              </w:rPr>
            </w:pPr>
            <w:r w:rsidRPr="00B344A3">
              <w:rPr>
                <w:color w:val="000000"/>
                <w:sz w:val="24"/>
              </w:rPr>
              <w:t>общий объем финансирования подпрограммы  с</w:t>
            </w:r>
            <w:r w:rsidRPr="00B344A3">
              <w:rPr>
                <w:color w:val="000000"/>
                <w:sz w:val="24"/>
              </w:rPr>
              <w:t>о</w:t>
            </w:r>
            <w:r w:rsidRPr="00B344A3">
              <w:rPr>
                <w:color w:val="000000"/>
                <w:sz w:val="24"/>
              </w:rPr>
              <w:t xml:space="preserve">ставит </w:t>
            </w:r>
            <w:r w:rsidR="00FF0A59" w:rsidRPr="00B344A3">
              <w:rPr>
                <w:color w:val="000000"/>
                <w:sz w:val="24"/>
              </w:rPr>
              <w:t xml:space="preserve">888836,00 </w:t>
            </w:r>
            <w:r w:rsidRPr="00B344A3">
              <w:rPr>
                <w:color w:val="000000"/>
                <w:sz w:val="24"/>
              </w:rPr>
              <w:t>тыс. рублей, в том числе:</w:t>
            </w:r>
          </w:p>
          <w:p w:rsidR="00BE4852" w:rsidRPr="00B344A3" w:rsidRDefault="00BE4852" w:rsidP="00BE4852">
            <w:pPr>
              <w:rPr>
                <w:color w:val="000000"/>
                <w:sz w:val="24"/>
              </w:rPr>
            </w:pPr>
            <w:r w:rsidRPr="00B344A3">
              <w:rPr>
                <w:color w:val="000000"/>
                <w:sz w:val="24"/>
              </w:rPr>
              <w:t>1 этап в 20</w:t>
            </w:r>
            <w:r w:rsidR="00FF0A59" w:rsidRPr="00B344A3">
              <w:rPr>
                <w:color w:val="000000"/>
                <w:sz w:val="24"/>
              </w:rPr>
              <w:t>20</w:t>
            </w:r>
            <w:r w:rsidRPr="00B344A3">
              <w:rPr>
                <w:color w:val="000000"/>
                <w:sz w:val="24"/>
              </w:rPr>
              <w:t xml:space="preserve"> - 2025 годах – </w:t>
            </w:r>
            <w:r w:rsidR="00FF0A59" w:rsidRPr="00B344A3">
              <w:rPr>
                <w:color w:val="000000"/>
                <w:sz w:val="24"/>
              </w:rPr>
              <w:t>888836,0</w:t>
            </w:r>
            <w:r w:rsidRPr="00B344A3">
              <w:rPr>
                <w:color w:val="000000"/>
                <w:sz w:val="24"/>
              </w:rPr>
              <w:t>0 тыс. рублей, из них:</w:t>
            </w:r>
          </w:p>
          <w:p w:rsidR="00BE4852" w:rsidRPr="00B344A3" w:rsidRDefault="00BE4852" w:rsidP="00BE4852">
            <w:pPr>
              <w:rPr>
                <w:color w:val="000000"/>
                <w:sz w:val="24"/>
              </w:rPr>
            </w:pPr>
            <w:r w:rsidRPr="00B344A3">
              <w:rPr>
                <w:color w:val="000000"/>
                <w:sz w:val="24"/>
              </w:rPr>
              <w:t xml:space="preserve">в 2020 году – </w:t>
            </w:r>
            <w:r w:rsidR="00FF0A59" w:rsidRPr="00B344A3">
              <w:rPr>
                <w:color w:val="000000"/>
                <w:sz w:val="24"/>
              </w:rPr>
              <w:t>888836,0</w:t>
            </w:r>
            <w:r w:rsidRPr="00B344A3">
              <w:rPr>
                <w:color w:val="000000"/>
                <w:sz w:val="24"/>
              </w:rPr>
              <w:t>0 тыс. рублей;</w:t>
            </w:r>
          </w:p>
          <w:p w:rsidR="00BE4852" w:rsidRPr="00B344A3" w:rsidRDefault="00BE4852" w:rsidP="00BE4852">
            <w:pPr>
              <w:rPr>
                <w:color w:val="000000"/>
                <w:sz w:val="24"/>
              </w:rPr>
            </w:pPr>
            <w:r w:rsidRPr="00B344A3">
              <w:rPr>
                <w:color w:val="000000"/>
                <w:sz w:val="24"/>
              </w:rPr>
              <w:t xml:space="preserve">в 2021 году – </w:t>
            </w:r>
            <w:r w:rsidR="00FF0A59"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в 2022 году – </w:t>
            </w:r>
            <w:r w:rsidR="00FF0A59"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в 2023 году – </w:t>
            </w:r>
            <w:r w:rsidR="00FF0A59"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в 2024 году – </w:t>
            </w:r>
            <w:r w:rsidR="00FF0A59"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в 2025 году – </w:t>
            </w:r>
            <w:r w:rsidR="00FF0A59"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2 этап в 2026 - 2030 годах – </w:t>
            </w:r>
            <w:r w:rsidR="00FF0A59"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3 этап в 2031 - 2035 годах – </w:t>
            </w:r>
            <w:r w:rsidR="00FF0A59"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из них средства:</w:t>
            </w:r>
          </w:p>
          <w:p w:rsidR="00BE4852" w:rsidRPr="00B344A3" w:rsidRDefault="00BE4852" w:rsidP="00BE4852">
            <w:pPr>
              <w:rPr>
                <w:color w:val="000000"/>
                <w:sz w:val="24"/>
              </w:rPr>
            </w:pPr>
            <w:r w:rsidRPr="00B344A3">
              <w:rPr>
                <w:color w:val="000000"/>
                <w:sz w:val="24"/>
              </w:rPr>
              <w:t>республиканского бюджета Чувашской Республ</w:t>
            </w:r>
            <w:r w:rsidRPr="00B344A3">
              <w:rPr>
                <w:color w:val="000000"/>
                <w:sz w:val="24"/>
              </w:rPr>
              <w:t>и</w:t>
            </w:r>
            <w:r w:rsidRPr="00B344A3">
              <w:rPr>
                <w:color w:val="000000"/>
                <w:sz w:val="24"/>
              </w:rPr>
              <w:t xml:space="preserve">ки – </w:t>
            </w:r>
            <w:r w:rsidR="00FF0A59" w:rsidRPr="00B344A3">
              <w:rPr>
                <w:color w:val="000000"/>
                <w:sz w:val="24"/>
              </w:rPr>
              <w:t>535577,00</w:t>
            </w:r>
            <w:r w:rsidRPr="00B344A3">
              <w:rPr>
                <w:color w:val="000000"/>
                <w:sz w:val="24"/>
              </w:rPr>
              <w:t xml:space="preserve"> тыс. рублей  в том числе:</w:t>
            </w:r>
          </w:p>
          <w:p w:rsidR="00BE4852" w:rsidRPr="00B344A3" w:rsidRDefault="00BE4852" w:rsidP="00BE4852">
            <w:pPr>
              <w:rPr>
                <w:color w:val="000000"/>
                <w:sz w:val="24"/>
              </w:rPr>
            </w:pPr>
            <w:r w:rsidRPr="00B344A3">
              <w:rPr>
                <w:color w:val="000000"/>
                <w:sz w:val="24"/>
              </w:rPr>
              <w:t>1 этап в 20</w:t>
            </w:r>
            <w:r w:rsidR="00FF0A59" w:rsidRPr="00B344A3">
              <w:rPr>
                <w:color w:val="000000"/>
                <w:sz w:val="24"/>
              </w:rPr>
              <w:t>20</w:t>
            </w:r>
            <w:r w:rsidRPr="00B344A3">
              <w:rPr>
                <w:color w:val="000000"/>
                <w:sz w:val="24"/>
              </w:rPr>
              <w:t xml:space="preserve"> - 2025 годах – </w:t>
            </w:r>
            <w:r w:rsidR="00FF0A59" w:rsidRPr="00B344A3">
              <w:rPr>
                <w:color w:val="000000"/>
                <w:sz w:val="24"/>
              </w:rPr>
              <w:t>535577,00</w:t>
            </w:r>
            <w:r w:rsidRPr="00B344A3">
              <w:rPr>
                <w:color w:val="000000"/>
                <w:sz w:val="24"/>
              </w:rPr>
              <w:t xml:space="preserve"> тыс. рублей, из них:</w:t>
            </w:r>
          </w:p>
          <w:p w:rsidR="00BE4852" w:rsidRPr="00B344A3" w:rsidRDefault="00BE4852" w:rsidP="00BE4852">
            <w:pPr>
              <w:rPr>
                <w:color w:val="000000"/>
                <w:sz w:val="24"/>
              </w:rPr>
            </w:pPr>
            <w:r w:rsidRPr="00B344A3">
              <w:rPr>
                <w:color w:val="000000"/>
                <w:sz w:val="24"/>
              </w:rPr>
              <w:t xml:space="preserve">в 2020 году – </w:t>
            </w:r>
            <w:r w:rsidR="00A75C47" w:rsidRPr="00B344A3">
              <w:rPr>
                <w:color w:val="000000"/>
                <w:sz w:val="24"/>
              </w:rPr>
              <w:t>535577,00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в 2021 году – </w:t>
            </w:r>
            <w:r w:rsidR="00FF0A59" w:rsidRPr="00B344A3">
              <w:rPr>
                <w:color w:val="000000"/>
                <w:sz w:val="24"/>
              </w:rPr>
              <w:t xml:space="preserve">0,00 </w:t>
            </w:r>
            <w:r w:rsidRPr="00B344A3">
              <w:rPr>
                <w:color w:val="000000"/>
                <w:sz w:val="24"/>
              </w:rPr>
              <w:t>тыс. рублей;</w:t>
            </w:r>
          </w:p>
          <w:p w:rsidR="00BE4852" w:rsidRPr="00B344A3" w:rsidRDefault="00BE4852" w:rsidP="00BE4852">
            <w:pPr>
              <w:rPr>
                <w:color w:val="000000"/>
                <w:sz w:val="24"/>
              </w:rPr>
            </w:pPr>
            <w:r w:rsidRPr="00B344A3">
              <w:rPr>
                <w:color w:val="000000"/>
                <w:sz w:val="24"/>
              </w:rPr>
              <w:t xml:space="preserve">в 2022 году – </w:t>
            </w:r>
            <w:r w:rsidR="00FF0A59" w:rsidRPr="00B344A3">
              <w:rPr>
                <w:color w:val="000000"/>
                <w:sz w:val="24"/>
              </w:rPr>
              <w:t xml:space="preserve">0,00 </w:t>
            </w:r>
            <w:r w:rsidRPr="00B344A3">
              <w:rPr>
                <w:color w:val="000000"/>
                <w:sz w:val="24"/>
              </w:rPr>
              <w:t>тыс. рублей;</w:t>
            </w:r>
          </w:p>
          <w:p w:rsidR="00BE4852" w:rsidRPr="00B344A3" w:rsidRDefault="00BE4852" w:rsidP="00BE4852">
            <w:pPr>
              <w:rPr>
                <w:color w:val="000000"/>
                <w:sz w:val="24"/>
              </w:rPr>
            </w:pPr>
            <w:r w:rsidRPr="00B344A3">
              <w:rPr>
                <w:color w:val="000000"/>
                <w:sz w:val="24"/>
              </w:rPr>
              <w:t xml:space="preserve">в 2023 году – </w:t>
            </w:r>
            <w:r w:rsidR="00FF0A59" w:rsidRPr="00B344A3">
              <w:rPr>
                <w:color w:val="000000"/>
                <w:sz w:val="24"/>
              </w:rPr>
              <w:t>0,00</w:t>
            </w:r>
            <w:r w:rsidR="00A75C47" w:rsidRPr="00B344A3">
              <w:rPr>
                <w:color w:val="000000"/>
                <w:sz w:val="24"/>
              </w:rPr>
              <w:t xml:space="preserve"> тыс</w:t>
            </w:r>
            <w:r w:rsidRPr="00B344A3">
              <w:rPr>
                <w:color w:val="000000"/>
                <w:sz w:val="24"/>
              </w:rPr>
              <w:t>. рублей;</w:t>
            </w:r>
          </w:p>
          <w:p w:rsidR="00BE4852" w:rsidRPr="00B344A3" w:rsidRDefault="00BE4852" w:rsidP="00BE4852">
            <w:pPr>
              <w:rPr>
                <w:color w:val="000000"/>
                <w:sz w:val="24"/>
              </w:rPr>
            </w:pPr>
            <w:r w:rsidRPr="00B344A3">
              <w:rPr>
                <w:color w:val="000000"/>
                <w:sz w:val="24"/>
              </w:rPr>
              <w:t xml:space="preserve">в 2024 году – </w:t>
            </w:r>
            <w:r w:rsidR="00A75C47" w:rsidRPr="00B344A3">
              <w:rPr>
                <w:color w:val="000000"/>
                <w:sz w:val="24"/>
              </w:rPr>
              <w:t xml:space="preserve">0,00 </w:t>
            </w:r>
            <w:r w:rsidRPr="00B344A3">
              <w:rPr>
                <w:color w:val="000000"/>
                <w:sz w:val="24"/>
              </w:rPr>
              <w:t>тыс. рублей;</w:t>
            </w:r>
          </w:p>
          <w:p w:rsidR="00BE4852" w:rsidRPr="00B344A3" w:rsidRDefault="00BE4852" w:rsidP="00BE4852">
            <w:pPr>
              <w:rPr>
                <w:color w:val="000000"/>
                <w:sz w:val="24"/>
              </w:rPr>
            </w:pPr>
            <w:r w:rsidRPr="00B344A3">
              <w:rPr>
                <w:color w:val="000000"/>
                <w:sz w:val="24"/>
              </w:rPr>
              <w:t xml:space="preserve">в 2025 году – </w:t>
            </w:r>
            <w:r w:rsidR="00A75C47" w:rsidRPr="00B344A3">
              <w:rPr>
                <w:color w:val="000000"/>
                <w:sz w:val="24"/>
              </w:rPr>
              <w:t xml:space="preserve">0,00 </w:t>
            </w:r>
            <w:r w:rsidRPr="00B344A3">
              <w:rPr>
                <w:color w:val="000000"/>
                <w:sz w:val="24"/>
              </w:rPr>
              <w:t>тыс. рублей</w:t>
            </w:r>
          </w:p>
          <w:p w:rsidR="00BE4852" w:rsidRPr="00B344A3" w:rsidRDefault="00BE4852" w:rsidP="00BE4852">
            <w:pPr>
              <w:rPr>
                <w:color w:val="000000"/>
                <w:sz w:val="24"/>
              </w:rPr>
            </w:pPr>
            <w:r w:rsidRPr="00B344A3">
              <w:rPr>
                <w:color w:val="000000"/>
                <w:sz w:val="24"/>
              </w:rPr>
              <w:t>2 этап в 2</w:t>
            </w:r>
            <w:r w:rsidR="00A75C47" w:rsidRPr="00B344A3">
              <w:rPr>
                <w:color w:val="000000"/>
                <w:sz w:val="24"/>
              </w:rPr>
              <w:t>026 - 2030 годах – 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3 этап в 2031 - 2035 годах – </w:t>
            </w:r>
            <w:r w:rsidR="00A75C47"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бюджет  </w:t>
            </w:r>
            <w:proofErr w:type="spellStart"/>
            <w:r w:rsidR="00FF0A59" w:rsidRPr="00B344A3">
              <w:rPr>
                <w:color w:val="000000"/>
                <w:sz w:val="24"/>
              </w:rPr>
              <w:t>Чуварлейского</w:t>
            </w:r>
            <w:proofErr w:type="spellEnd"/>
            <w:r w:rsidR="00FF0A59" w:rsidRPr="00B344A3">
              <w:rPr>
                <w:color w:val="000000"/>
                <w:sz w:val="24"/>
              </w:rPr>
              <w:t xml:space="preserve"> сельского поселения</w:t>
            </w:r>
            <w:r w:rsidRPr="00B344A3">
              <w:rPr>
                <w:color w:val="000000"/>
                <w:sz w:val="24"/>
              </w:rPr>
              <w:t xml:space="preserve"> – </w:t>
            </w:r>
            <w:r w:rsidR="00A75C47" w:rsidRPr="00B344A3">
              <w:rPr>
                <w:color w:val="000000"/>
                <w:sz w:val="24"/>
              </w:rPr>
              <w:t>60759,00</w:t>
            </w:r>
            <w:r w:rsidRPr="00B344A3">
              <w:rPr>
                <w:color w:val="000000"/>
                <w:sz w:val="24"/>
              </w:rPr>
              <w:t xml:space="preserve"> тыс. рублей, в том числе:</w:t>
            </w:r>
          </w:p>
          <w:p w:rsidR="00BE4852" w:rsidRPr="00B344A3" w:rsidRDefault="00A75C47" w:rsidP="00BE4852">
            <w:pPr>
              <w:rPr>
                <w:color w:val="000000"/>
                <w:sz w:val="24"/>
              </w:rPr>
            </w:pPr>
            <w:r w:rsidRPr="00B344A3">
              <w:rPr>
                <w:color w:val="000000"/>
                <w:sz w:val="24"/>
              </w:rPr>
              <w:t>1 этап в 2020</w:t>
            </w:r>
            <w:r w:rsidR="00BE4852" w:rsidRPr="00B344A3">
              <w:rPr>
                <w:color w:val="000000"/>
                <w:sz w:val="24"/>
              </w:rPr>
              <w:t xml:space="preserve"> - 2025 годах – </w:t>
            </w:r>
            <w:r w:rsidR="00CF5058" w:rsidRPr="00B344A3">
              <w:rPr>
                <w:color w:val="000000"/>
                <w:sz w:val="24"/>
              </w:rPr>
              <w:t>353259,00</w:t>
            </w:r>
            <w:r w:rsidR="00BE4852" w:rsidRPr="00B344A3">
              <w:rPr>
                <w:color w:val="000000"/>
                <w:sz w:val="24"/>
              </w:rPr>
              <w:t xml:space="preserve"> тыс. рублей, из них:</w:t>
            </w:r>
          </w:p>
          <w:p w:rsidR="00BE4852" w:rsidRPr="00B344A3" w:rsidRDefault="00BE4852" w:rsidP="00BE4852">
            <w:pPr>
              <w:rPr>
                <w:color w:val="000000"/>
                <w:sz w:val="24"/>
              </w:rPr>
            </w:pPr>
            <w:r w:rsidRPr="00B344A3">
              <w:rPr>
                <w:color w:val="000000"/>
                <w:sz w:val="24"/>
              </w:rPr>
              <w:t xml:space="preserve">в 2020 году – </w:t>
            </w:r>
            <w:r w:rsidR="00CF5058" w:rsidRPr="00B344A3">
              <w:rPr>
                <w:color w:val="000000"/>
                <w:sz w:val="24"/>
              </w:rPr>
              <w:t>353259,00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в 2021 году – </w:t>
            </w:r>
            <w:r w:rsidR="00A75C47"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в 2022 году – </w:t>
            </w:r>
            <w:r w:rsidR="00D44033"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в 2023 году – </w:t>
            </w:r>
            <w:r w:rsidR="00D44033" w:rsidRPr="00B344A3">
              <w:rPr>
                <w:color w:val="000000"/>
                <w:sz w:val="24"/>
              </w:rPr>
              <w:t>0,00</w:t>
            </w:r>
            <w:r w:rsidRPr="00B344A3">
              <w:rPr>
                <w:color w:val="000000"/>
                <w:sz w:val="24"/>
              </w:rPr>
              <w:t xml:space="preserve"> тыс. рублей;</w:t>
            </w:r>
          </w:p>
          <w:p w:rsidR="00BE4852" w:rsidRPr="00B344A3" w:rsidRDefault="00D44033" w:rsidP="00BE4852">
            <w:pPr>
              <w:rPr>
                <w:color w:val="000000"/>
                <w:sz w:val="24"/>
              </w:rPr>
            </w:pPr>
            <w:r w:rsidRPr="00B344A3">
              <w:rPr>
                <w:color w:val="000000"/>
                <w:sz w:val="24"/>
              </w:rPr>
              <w:t xml:space="preserve">в 2024 году – 0,00 </w:t>
            </w:r>
            <w:r w:rsidR="00BE4852" w:rsidRPr="00B344A3">
              <w:rPr>
                <w:color w:val="000000"/>
                <w:sz w:val="24"/>
              </w:rPr>
              <w:t>тыс. рублей;</w:t>
            </w:r>
          </w:p>
          <w:p w:rsidR="00BE4852" w:rsidRPr="00B344A3" w:rsidRDefault="00BE4852" w:rsidP="00BE4852">
            <w:pPr>
              <w:rPr>
                <w:color w:val="000000"/>
                <w:sz w:val="24"/>
              </w:rPr>
            </w:pPr>
            <w:r w:rsidRPr="00B344A3">
              <w:rPr>
                <w:color w:val="000000"/>
                <w:sz w:val="24"/>
              </w:rPr>
              <w:t xml:space="preserve">в 2025 году – </w:t>
            </w:r>
            <w:r w:rsidR="00D44033"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2 этап в 2026 - 2030 годах –</w:t>
            </w:r>
            <w:r w:rsidR="00D44033"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 xml:space="preserve">3 этап в 2031 - 2035 годах – </w:t>
            </w:r>
            <w:r w:rsidR="00D44033" w:rsidRPr="00B344A3">
              <w:rPr>
                <w:color w:val="000000"/>
                <w:sz w:val="24"/>
              </w:rPr>
              <w:t>0,00</w:t>
            </w:r>
            <w:r w:rsidRPr="00B344A3">
              <w:rPr>
                <w:color w:val="000000"/>
                <w:sz w:val="24"/>
              </w:rPr>
              <w:t xml:space="preserve"> тыс. рублей;</w:t>
            </w:r>
          </w:p>
          <w:p w:rsidR="00BE4852" w:rsidRPr="00B344A3" w:rsidRDefault="00BE4852" w:rsidP="00BE4852">
            <w:pPr>
              <w:rPr>
                <w:color w:val="000000"/>
                <w:sz w:val="24"/>
              </w:rPr>
            </w:pPr>
            <w:r w:rsidRPr="00B344A3">
              <w:rPr>
                <w:color w:val="000000"/>
                <w:sz w:val="24"/>
              </w:rPr>
              <w:t>Объемы и источники финансирования подпр</w:t>
            </w:r>
            <w:r w:rsidRPr="00B344A3">
              <w:rPr>
                <w:color w:val="000000"/>
                <w:sz w:val="24"/>
              </w:rPr>
              <w:t>о</w:t>
            </w:r>
            <w:r w:rsidRPr="00B344A3">
              <w:rPr>
                <w:color w:val="000000"/>
                <w:sz w:val="24"/>
              </w:rPr>
              <w:t xml:space="preserve">граммы уточняются при формировании  бюджета </w:t>
            </w:r>
            <w:proofErr w:type="spellStart"/>
            <w:r w:rsidR="00FF0A59" w:rsidRPr="00B344A3">
              <w:rPr>
                <w:color w:val="000000"/>
                <w:sz w:val="24"/>
              </w:rPr>
              <w:t>Ч</w:t>
            </w:r>
            <w:r w:rsidR="00FF0A59" w:rsidRPr="00B344A3">
              <w:rPr>
                <w:color w:val="000000"/>
                <w:sz w:val="24"/>
              </w:rPr>
              <w:t>у</w:t>
            </w:r>
            <w:r w:rsidR="00FF0A59" w:rsidRPr="00B344A3">
              <w:rPr>
                <w:color w:val="000000"/>
                <w:sz w:val="24"/>
              </w:rPr>
              <w:t>варлейского</w:t>
            </w:r>
            <w:proofErr w:type="spellEnd"/>
            <w:r w:rsidR="00FF0A59" w:rsidRPr="00B344A3">
              <w:rPr>
                <w:color w:val="000000"/>
                <w:sz w:val="24"/>
              </w:rPr>
              <w:t xml:space="preserve"> сельского поселения</w:t>
            </w:r>
            <w:r w:rsidRPr="00B344A3">
              <w:rPr>
                <w:color w:val="000000"/>
                <w:sz w:val="24"/>
              </w:rPr>
              <w:t xml:space="preserve"> Чувашской Республ</w:t>
            </w:r>
            <w:r w:rsidRPr="00B344A3">
              <w:rPr>
                <w:color w:val="000000"/>
                <w:sz w:val="24"/>
              </w:rPr>
              <w:t>и</w:t>
            </w:r>
            <w:r w:rsidRPr="00B344A3">
              <w:rPr>
                <w:color w:val="000000"/>
                <w:sz w:val="24"/>
              </w:rPr>
              <w:t>ки на очередной финансовый год и план</w:t>
            </w:r>
            <w:r w:rsidRPr="00B344A3">
              <w:rPr>
                <w:color w:val="000000"/>
                <w:sz w:val="24"/>
              </w:rPr>
              <w:t>о</w:t>
            </w:r>
            <w:r w:rsidRPr="00B344A3">
              <w:rPr>
                <w:color w:val="000000"/>
                <w:sz w:val="24"/>
              </w:rPr>
              <w:t xml:space="preserve">вый период </w:t>
            </w:r>
          </w:p>
        </w:tc>
      </w:tr>
      <w:tr w:rsidR="00BE4852" w:rsidRPr="00B344A3" w:rsidTr="00BE4852">
        <w:tc>
          <w:tcPr>
            <w:tcW w:w="3458" w:type="dxa"/>
          </w:tcPr>
          <w:p w:rsidR="00BE4852" w:rsidRPr="00B344A3" w:rsidRDefault="00BE4852" w:rsidP="00BE4852">
            <w:pPr>
              <w:rPr>
                <w:color w:val="000000"/>
                <w:sz w:val="24"/>
              </w:rPr>
            </w:pPr>
            <w:r w:rsidRPr="00B344A3">
              <w:rPr>
                <w:sz w:val="24"/>
              </w:rPr>
              <w:t>Ожидаемые результаты реализации подпрограммы</w:t>
            </w:r>
          </w:p>
        </w:tc>
        <w:tc>
          <w:tcPr>
            <w:tcW w:w="142" w:type="dxa"/>
          </w:tcPr>
          <w:p w:rsidR="00BE4852" w:rsidRPr="00B344A3" w:rsidRDefault="00BE4852" w:rsidP="00BE4852">
            <w:pPr>
              <w:jc w:val="right"/>
              <w:rPr>
                <w:color w:val="000000"/>
                <w:sz w:val="24"/>
              </w:rPr>
            </w:pPr>
            <w:r w:rsidRPr="00B344A3">
              <w:rPr>
                <w:color w:val="000000"/>
                <w:sz w:val="24"/>
              </w:rPr>
              <w:t>–</w:t>
            </w:r>
          </w:p>
        </w:tc>
        <w:tc>
          <w:tcPr>
            <w:tcW w:w="5953" w:type="dxa"/>
          </w:tcPr>
          <w:p w:rsidR="00BE4852" w:rsidRPr="00B344A3" w:rsidRDefault="00BE4852" w:rsidP="00BE4852">
            <w:pPr>
              <w:autoSpaceDE w:val="0"/>
              <w:autoSpaceDN w:val="0"/>
              <w:adjustRightInd w:val="0"/>
              <w:ind w:firstLine="720"/>
              <w:rPr>
                <w:sz w:val="24"/>
              </w:rPr>
            </w:pPr>
            <w:r w:rsidRPr="00B344A3">
              <w:rPr>
                <w:sz w:val="24"/>
              </w:rPr>
              <w:t>увеличение доли автомобильных дорог мес</w:t>
            </w:r>
            <w:r w:rsidRPr="00B344A3">
              <w:rPr>
                <w:sz w:val="24"/>
              </w:rPr>
              <w:t>т</w:t>
            </w:r>
            <w:r w:rsidRPr="00B344A3">
              <w:rPr>
                <w:sz w:val="24"/>
              </w:rPr>
              <w:t>ного значения, соответствующих нормативным требованиям, в их общей протяженности 89,0% (относительно их пр</w:t>
            </w:r>
            <w:r w:rsidRPr="00B344A3">
              <w:rPr>
                <w:sz w:val="24"/>
              </w:rPr>
              <w:t>о</w:t>
            </w:r>
            <w:r w:rsidRPr="00B344A3">
              <w:rPr>
                <w:sz w:val="24"/>
              </w:rPr>
              <w:t>тяженности по состоянию на 31 декабря 201</w:t>
            </w:r>
            <w:r w:rsidR="00D44033" w:rsidRPr="00B344A3">
              <w:rPr>
                <w:sz w:val="24"/>
              </w:rPr>
              <w:t>9</w:t>
            </w:r>
            <w:r w:rsidRPr="00B344A3">
              <w:rPr>
                <w:sz w:val="24"/>
              </w:rPr>
              <w:t xml:space="preserve"> г.);                                   </w:t>
            </w:r>
            <w:r w:rsidRPr="00B344A3">
              <w:rPr>
                <w:sz w:val="24"/>
              </w:rPr>
              <w:cr/>
              <w:t>снижение доли автомобильных дорог местного знач</w:t>
            </w:r>
            <w:r w:rsidRPr="00B344A3">
              <w:rPr>
                <w:sz w:val="24"/>
              </w:rPr>
              <w:t>е</w:t>
            </w:r>
            <w:r w:rsidRPr="00B344A3">
              <w:rPr>
                <w:sz w:val="24"/>
              </w:rPr>
              <w:t>ния, работающих в режиме перегрузки, в их общей пр</w:t>
            </w:r>
            <w:r w:rsidRPr="00B344A3">
              <w:rPr>
                <w:sz w:val="24"/>
              </w:rPr>
              <w:t>о</w:t>
            </w:r>
            <w:r w:rsidRPr="00B344A3">
              <w:rPr>
                <w:sz w:val="24"/>
              </w:rPr>
              <w:t>тяженности на 12% по сравнению с 201</w:t>
            </w:r>
            <w:r w:rsidR="00D44033" w:rsidRPr="00B344A3">
              <w:rPr>
                <w:sz w:val="24"/>
              </w:rPr>
              <w:t>9</w:t>
            </w:r>
            <w:r w:rsidRPr="00B344A3">
              <w:rPr>
                <w:sz w:val="24"/>
              </w:rPr>
              <w:t xml:space="preserve"> годом; сниж</w:t>
            </w:r>
            <w:r w:rsidRPr="00B344A3">
              <w:rPr>
                <w:sz w:val="24"/>
              </w:rPr>
              <w:t>е</w:t>
            </w:r>
            <w:r w:rsidRPr="00B344A3">
              <w:rPr>
                <w:sz w:val="24"/>
              </w:rPr>
              <w:t>ние количества мест концентрации дорожно-транспортных происшествий (аварийно-опасных учас</w:t>
            </w:r>
            <w:r w:rsidRPr="00B344A3">
              <w:rPr>
                <w:sz w:val="24"/>
              </w:rPr>
              <w:t>т</w:t>
            </w:r>
            <w:r w:rsidRPr="00B344A3">
              <w:rPr>
                <w:sz w:val="24"/>
              </w:rPr>
              <w:t>ков) на дорожной сети в три раза по сравнению с 201</w:t>
            </w:r>
            <w:r w:rsidR="00D44033" w:rsidRPr="00B344A3">
              <w:rPr>
                <w:sz w:val="24"/>
              </w:rPr>
              <w:t>9</w:t>
            </w:r>
            <w:r w:rsidRPr="00B344A3">
              <w:rPr>
                <w:sz w:val="24"/>
              </w:rPr>
              <w:t xml:space="preserve"> годом                                                          </w:t>
            </w:r>
          </w:p>
          <w:p w:rsidR="00BE4852" w:rsidRPr="00B344A3" w:rsidRDefault="00BE4852" w:rsidP="00BE4852">
            <w:pPr>
              <w:rPr>
                <w:color w:val="000000"/>
                <w:sz w:val="24"/>
              </w:rPr>
            </w:pPr>
          </w:p>
        </w:tc>
      </w:tr>
    </w:tbl>
    <w:p w:rsidR="00BE4852" w:rsidRPr="00B344A3" w:rsidRDefault="00BE4852" w:rsidP="00BE4852">
      <w:pPr>
        <w:jc w:val="center"/>
        <w:rPr>
          <w:b/>
          <w:sz w:val="24"/>
        </w:rPr>
      </w:pPr>
    </w:p>
    <w:p w:rsidR="00BE4852" w:rsidRPr="00B344A3" w:rsidRDefault="00BE4852" w:rsidP="00BE4852">
      <w:pPr>
        <w:jc w:val="center"/>
        <w:rPr>
          <w:b/>
          <w:sz w:val="24"/>
        </w:rPr>
      </w:pPr>
    </w:p>
    <w:p w:rsidR="00BE4852" w:rsidRPr="00B344A3" w:rsidRDefault="00BE4852" w:rsidP="00BE4852">
      <w:pPr>
        <w:autoSpaceDE w:val="0"/>
        <w:autoSpaceDN w:val="0"/>
        <w:adjustRightInd w:val="0"/>
        <w:jc w:val="center"/>
        <w:rPr>
          <w:b/>
          <w:sz w:val="24"/>
        </w:rPr>
      </w:pPr>
    </w:p>
    <w:p w:rsidR="00BE4852" w:rsidRPr="00B344A3" w:rsidRDefault="00BE4852" w:rsidP="00BE4852">
      <w:pPr>
        <w:autoSpaceDE w:val="0"/>
        <w:autoSpaceDN w:val="0"/>
        <w:adjustRightInd w:val="0"/>
        <w:jc w:val="center"/>
        <w:rPr>
          <w:b/>
          <w:sz w:val="24"/>
        </w:rPr>
      </w:pPr>
      <w:r w:rsidRPr="00B344A3">
        <w:rPr>
          <w:b/>
          <w:sz w:val="24"/>
        </w:rPr>
        <w:lastRenderedPageBreak/>
        <w:t xml:space="preserve">Раздел </w:t>
      </w:r>
      <w:r w:rsidRPr="00B344A3">
        <w:rPr>
          <w:b/>
          <w:sz w:val="24"/>
          <w:lang w:val="en-US"/>
        </w:rPr>
        <w:t>I</w:t>
      </w:r>
      <w:r w:rsidRPr="00B344A3">
        <w:rPr>
          <w:b/>
          <w:sz w:val="24"/>
        </w:rPr>
        <w:t>. Приоритеты и цель подпрограммы, общая характеристика</w:t>
      </w:r>
    </w:p>
    <w:p w:rsidR="00BE4852" w:rsidRPr="00B344A3" w:rsidRDefault="00BE4852" w:rsidP="00BE4852">
      <w:pPr>
        <w:autoSpaceDE w:val="0"/>
        <w:autoSpaceDN w:val="0"/>
        <w:adjustRightInd w:val="0"/>
        <w:jc w:val="center"/>
        <w:rPr>
          <w:b/>
          <w:sz w:val="24"/>
        </w:rPr>
      </w:pPr>
      <w:r w:rsidRPr="00B344A3">
        <w:rPr>
          <w:b/>
          <w:sz w:val="24"/>
        </w:rPr>
        <w:t xml:space="preserve">участия органа местного самоуправления </w:t>
      </w:r>
      <w:proofErr w:type="spellStart"/>
      <w:r w:rsidR="00FF0A59" w:rsidRPr="00B344A3">
        <w:rPr>
          <w:b/>
          <w:sz w:val="24"/>
        </w:rPr>
        <w:t>Чуварлейского</w:t>
      </w:r>
      <w:proofErr w:type="spellEnd"/>
      <w:r w:rsidR="00FF0A59" w:rsidRPr="00B344A3">
        <w:rPr>
          <w:b/>
          <w:sz w:val="24"/>
        </w:rPr>
        <w:t xml:space="preserve"> сельского поселения</w:t>
      </w:r>
    </w:p>
    <w:p w:rsidR="00BE4852" w:rsidRPr="00B344A3" w:rsidRDefault="00BE4852" w:rsidP="00BE4852">
      <w:pPr>
        <w:autoSpaceDE w:val="0"/>
        <w:autoSpaceDN w:val="0"/>
        <w:adjustRightInd w:val="0"/>
        <w:jc w:val="center"/>
        <w:rPr>
          <w:b/>
          <w:sz w:val="24"/>
        </w:rPr>
      </w:pPr>
      <w:r w:rsidRPr="00B344A3">
        <w:rPr>
          <w:b/>
          <w:sz w:val="24"/>
        </w:rPr>
        <w:t>в реализации подпрограммы</w:t>
      </w:r>
    </w:p>
    <w:p w:rsidR="00BE4852" w:rsidRPr="00B344A3" w:rsidRDefault="00BE4852" w:rsidP="00BE4852">
      <w:pPr>
        <w:widowControl w:val="0"/>
        <w:tabs>
          <w:tab w:val="left" w:pos="0"/>
          <w:tab w:val="left" w:pos="10184"/>
        </w:tabs>
        <w:ind w:firstLine="426"/>
        <w:rPr>
          <w:sz w:val="24"/>
        </w:rPr>
      </w:pPr>
      <w:proofErr w:type="gramStart"/>
      <w:r w:rsidRPr="00B344A3">
        <w:rPr>
          <w:sz w:val="24"/>
        </w:rPr>
        <w:t>Приоритеты муниципальной политики в сфере дорожного хозяйства и транспортного ко</w:t>
      </w:r>
      <w:r w:rsidRPr="00B344A3">
        <w:rPr>
          <w:sz w:val="24"/>
        </w:rPr>
        <w:t>м</w:t>
      </w:r>
      <w:r w:rsidRPr="00B344A3">
        <w:rPr>
          <w:sz w:val="24"/>
        </w:rPr>
        <w:t>плекса определены Стратегией национальной безопасности Российской Федерации, утве</w:t>
      </w:r>
      <w:r w:rsidRPr="00B344A3">
        <w:rPr>
          <w:sz w:val="24"/>
        </w:rPr>
        <w:t>р</w:t>
      </w:r>
      <w:r w:rsidRPr="00B344A3">
        <w:rPr>
          <w:sz w:val="24"/>
        </w:rPr>
        <w:t>жденной Указом Президента Российской Федерации от 31 декабря 2015 г. № 683, национал</w:t>
      </w:r>
      <w:r w:rsidRPr="00B344A3">
        <w:rPr>
          <w:sz w:val="24"/>
        </w:rPr>
        <w:t>ь</w:t>
      </w:r>
      <w:r w:rsidRPr="00B344A3">
        <w:rPr>
          <w:sz w:val="24"/>
        </w:rPr>
        <w:t>ными целями и стратегическими задачами развития Российской Федер</w:t>
      </w:r>
      <w:r w:rsidRPr="00B344A3">
        <w:rPr>
          <w:sz w:val="24"/>
        </w:rPr>
        <w:t>а</w:t>
      </w:r>
      <w:r w:rsidRPr="00B344A3">
        <w:rPr>
          <w:sz w:val="24"/>
        </w:rPr>
        <w:t>ции на период до 2024 года, обозначенными в Указе Президента Российской Федерации от 7 мая 2018 г. № 204, Стр</w:t>
      </w:r>
      <w:r w:rsidRPr="00B344A3">
        <w:rPr>
          <w:sz w:val="24"/>
        </w:rPr>
        <w:t>а</w:t>
      </w:r>
      <w:r w:rsidRPr="00B344A3">
        <w:rPr>
          <w:sz w:val="24"/>
        </w:rPr>
        <w:t>тегией социально – экономического развития Чувашской Республики до 2035</w:t>
      </w:r>
      <w:proofErr w:type="gramEnd"/>
      <w:r w:rsidRPr="00B344A3">
        <w:rPr>
          <w:sz w:val="24"/>
        </w:rPr>
        <w:t xml:space="preserve"> года, утвержде</w:t>
      </w:r>
      <w:r w:rsidRPr="00B344A3">
        <w:rPr>
          <w:sz w:val="24"/>
        </w:rPr>
        <w:t>н</w:t>
      </w:r>
      <w:r w:rsidRPr="00B344A3">
        <w:rPr>
          <w:sz w:val="24"/>
        </w:rPr>
        <w:t>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BE4852" w:rsidRPr="00B344A3" w:rsidRDefault="00BE4852" w:rsidP="00BE4852">
      <w:pPr>
        <w:widowControl w:val="0"/>
        <w:autoSpaceDE w:val="0"/>
        <w:autoSpaceDN w:val="0"/>
        <w:adjustRightInd w:val="0"/>
        <w:ind w:firstLine="709"/>
        <w:rPr>
          <w:sz w:val="24"/>
        </w:rPr>
      </w:pPr>
      <w:proofErr w:type="gramStart"/>
      <w:r w:rsidRPr="00B344A3">
        <w:rPr>
          <w:sz w:val="24"/>
        </w:rPr>
        <w:t>Основными целями подпрограммы являются увеличение доли автомобильных дорог о</w:t>
      </w:r>
      <w:r w:rsidRPr="00B344A3">
        <w:rPr>
          <w:sz w:val="24"/>
        </w:rPr>
        <w:t>б</w:t>
      </w:r>
      <w:r w:rsidRPr="00B344A3">
        <w:rPr>
          <w:sz w:val="24"/>
        </w:rPr>
        <w:t>щего пользования местного значения, соответствующих нормативным требован</w:t>
      </w:r>
      <w:r w:rsidRPr="00B344A3">
        <w:rPr>
          <w:sz w:val="24"/>
        </w:rPr>
        <w:t>и</w:t>
      </w:r>
      <w:r w:rsidRPr="00B344A3">
        <w:rPr>
          <w:sz w:val="24"/>
        </w:rPr>
        <w:t>ям, в их общей протяженности; снижение доли автомобильных дорог общего пользов</w:t>
      </w:r>
      <w:r w:rsidRPr="00B344A3">
        <w:rPr>
          <w:sz w:val="24"/>
        </w:rPr>
        <w:t>а</w:t>
      </w:r>
      <w:r w:rsidRPr="00B344A3">
        <w:rPr>
          <w:sz w:val="24"/>
        </w:rPr>
        <w:t>ния местного значения, работающих в режиме перегрузки, в их общей протяженности; снижение количества мест ко</w:t>
      </w:r>
      <w:r w:rsidRPr="00B344A3">
        <w:rPr>
          <w:sz w:val="24"/>
        </w:rPr>
        <w:t>н</w:t>
      </w:r>
      <w:r w:rsidRPr="00B344A3">
        <w:rPr>
          <w:sz w:val="24"/>
        </w:rPr>
        <w:t>центрации дорожно-транспортных происшествий (аварийно-опасных участков) на автомобил</w:t>
      </w:r>
      <w:r w:rsidRPr="00B344A3">
        <w:rPr>
          <w:sz w:val="24"/>
        </w:rPr>
        <w:t>ь</w:t>
      </w:r>
      <w:r w:rsidRPr="00B344A3">
        <w:rPr>
          <w:sz w:val="24"/>
        </w:rPr>
        <w:t>ных дорог общего пользования местного знач</w:t>
      </w:r>
      <w:r w:rsidRPr="00B344A3">
        <w:rPr>
          <w:sz w:val="24"/>
        </w:rPr>
        <w:t>е</w:t>
      </w:r>
      <w:r w:rsidRPr="00B344A3">
        <w:rPr>
          <w:sz w:val="24"/>
        </w:rPr>
        <w:t>ния;</w:t>
      </w:r>
      <w:proofErr w:type="gramEnd"/>
      <w:r w:rsidRPr="00B344A3">
        <w:rPr>
          <w:sz w:val="24"/>
        </w:rPr>
        <w:t xml:space="preserve"> повышение эффективности транспортного обслуживания населения; снижение смертности от дорожно-транспортных происшествий и к</w:t>
      </w:r>
      <w:r w:rsidRPr="00B344A3">
        <w:rPr>
          <w:sz w:val="24"/>
        </w:rPr>
        <w:t>о</w:t>
      </w:r>
      <w:r w:rsidRPr="00B344A3">
        <w:rPr>
          <w:sz w:val="24"/>
        </w:rPr>
        <w:t>личества дорожно-транспортных происшествий с пострадавшими.</w:t>
      </w:r>
    </w:p>
    <w:p w:rsidR="00BE4852" w:rsidRPr="00B344A3" w:rsidRDefault="00BE4852" w:rsidP="00BE4852">
      <w:pPr>
        <w:widowControl w:val="0"/>
        <w:autoSpaceDE w:val="0"/>
        <w:autoSpaceDN w:val="0"/>
        <w:adjustRightInd w:val="0"/>
        <w:ind w:firstLine="709"/>
        <w:rPr>
          <w:sz w:val="24"/>
        </w:rPr>
      </w:pPr>
      <w:r w:rsidRPr="00B344A3">
        <w:rPr>
          <w:sz w:val="24"/>
        </w:rPr>
        <w:t>Для достижения основных целей подпрограммы необходимо решить следующие задачи:</w:t>
      </w:r>
    </w:p>
    <w:p w:rsidR="00BE4852" w:rsidRPr="00B344A3" w:rsidRDefault="00BE4852" w:rsidP="00BE4852">
      <w:pPr>
        <w:widowControl w:val="0"/>
        <w:autoSpaceDE w:val="0"/>
        <w:autoSpaceDN w:val="0"/>
        <w:adjustRightInd w:val="0"/>
        <w:ind w:firstLine="709"/>
        <w:rPr>
          <w:sz w:val="24"/>
        </w:rPr>
      </w:pPr>
      <w:r w:rsidRPr="00B344A3">
        <w:rPr>
          <w:sz w:val="24"/>
        </w:rPr>
        <w:t xml:space="preserve">обеспечение </w:t>
      </w:r>
      <w:proofErr w:type="gramStart"/>
      <w:r w:rsidRPr="00B344A3">
        <w:rPr>
          <w:sz w:val="24"/>
        </w:rPr>
        <w:t>функционирования сети автомобильных дорог общего пользования местн</w:t>
      </w:r>
      <w:r w:rsidRPr="00B344A3">
        <w:rPr>
          <w:sz w:val="24"/>
        </w:rPr>
        <w:t>о</w:t>
      </w:r>
      <w:r w:rsidRPr="00B344A3">
        <w:rPr>
          <w:sz w:val="24"/>
        </w:rPr>
        <w:t>го значения</w:t>
      </w:r>
      <w:proofErr w:type="gramEnd"/>
      <w:r w:rsidRPr="00B344A3">
        <w:rPr>
          <w:sz w:val="24"/>
        </w:rPr>
        <w:t>;</w:t>
      </w:r>
    </w:p>
    <w:p w:rsidR="00BE4852" w:rsidRPr="00B344A3" w:rsidRDefault="00BE4852" w:rsidP="00BE4852">
      <w:pPr>
        <w:widowControl w:val="0"/>
        <w:autoSpaceDE w:val="0"/>
        <w:autoSpaceDN w:val="0"/>
        <w:adjustRightInd w:val="0"/>
        <w:ind w:firstLine="709"/>
        <w:rPr>
          <w:sz w:val="24"/>
        </w:rPr>
      </w:pPr>
      <w:r w:rsidRPr="00B344A3">
        <w:rPr>
          <w:sz w:val="24"/>
        </w:rPr>
        <w:t xml:space="preserve">организация работ по обеспечению </w:t>
      </w:r>
      <w:proofErr w:type="gramStart"/>
      <w:r w:rsidRPr="00B344A3">
        <w:rPr>
          <w:sz w:val="24"/>
        </w:rPr>
        <w:t>функционирования сети автомобильных дорог общ</w:t>
      </w:r>
      <w:r w:rsidRPr="00B344A3">
        <w:rPr>
          <w:sz w:val="24"/>
        </w:rPr>
        <w:t>е</w:t>
      </w:r>
      <w:r w:rsidRPr="00B344A3">
        <w:rPr>
          <w:sz w:val="24"/>
        </w:rPr>
        <w:t>го пользования местного значения</w:t>
      </w:r>
      <w:proofErr w:type="gramEnd"/>
      <w:r w:rsidRPr="00B344A3">
        <w:rPr>
          <w:sz w:val="24"/>
        </w:rPr>
        <w:t>;</w:t>
      </w:r>
    </w:p>
    <w:p w:rsidR="00BE4852" w:rsidRPr="00B344A3" w:rsidRDefault="00BE4852" w:rsidP="00BE4852">
      <w:pPr>
        <w:widowControl w:val="0"/>
        <w:autoSpaceDE w:val="0"/>
        <w:autoSpaceDN w:val="0"/>
        <w:adjustRightInd w:val="0"/>
        <w:ind w:firstLine="709"/>
        <w:rPr>
          <w:sz w:val="24"/>
        </w:rPr>
      </w:pPr>
      <w:r w:rsidRPr="00B344A3">
        <w:rPr>
          <w:sz w:val="24"/>
        </w:rPr>
        <w:t>повышение надежности и доступности услуг пассажирского транспорта для всех слоев населения;</w:t>
      </w:r>
    </w:p>
    <w:p w:rsidR="00BE4852" w:rsidRPr="00B344A3" w:rsidRDefault="00BE4852" w:rsidP="00BE4852">
      <w:pPr>
        <w:widowControl w:val="0"/>
        <w:autoSpaceDE w:val="0"/>
        <w:autoSpaceDN w:val="0"/>
        <w:adjustRightInd w:val="0"/>
        <w:ind w:firstLine="709"/>
        <w:rPr>
          <w:sz w:val="24"/>
        </w:rPr>
      </w:pPr>
      <w:r w:rsidRPr="00B344A3">
        <w:rPr>
          <w:sz w:val="24"/>
        </w:rPr>
        <w:t>обеспечение перевозок пассажиров по муниципальным маршрутам регулярных перев</w:t>
      </w:r>
      <w:r w:rsidRPr="00B344A3">
        <w:rPr>
          <w:sz w:val="24"/>
        </w:rPr>
        <w:t>о</w:t>
      </w:r>
      <w:r w:rsidRPr="00B344A3">
        <w:rPr>
          <w:sz w:val="24"/>
        </w:rPr>
        <w:t>зок;</w:t>
      </w:r>
    </w:p>
    <w:p w:rsidR="00BE4852" w:rsidRPr="00B344A3" w:rsidRDefault="00BE4852" w:rsidP="00BE4852">
      <w:pPr>
        <w:widowControl w:val="0"/>
        <w:autoSpaceDE w:val="0"/>
        <w:autoSpaceDN w:val="0"/>
        <w:adjustRightInd w:val="0"/>
        <w:ind w:firstLine="709"/>
        <w:rPr>
          <w:sz w:val="24"/>
        </w:rPr>
      </w:pPr>
      <w:r w:rsidRPr="00B344A3">
        <w:rPr>
          <w:sz w:val="24"/>
        </w:rPr>
        <w:t>создание системы пропаганды с целью формирования негативного отношения к прав</w:t>
      </w:r>
      <w:r w:rsidRPr="00B344A3">
        <w:rPr>
          <w:sz w:val="24"/>
        </w:rPr>
        <w:t>о</w:t>
      </w:r>
      <w:r w:rsidRPr="00B344A3">
        <w:rPr>
          <w:sz w:val="24"/>
        </w:rPr>
        <w:t>нарушениям в сфере дорожного движения;</w:t>
      </w:r>
    </w:p>
    <w:p w:rsidR="00BE4852" w:rsidRPr="00B344A3" w:rsidRDefault="00BE4852" w:rsidP="00BE4852">
      <w:pPr>
        <w:widowControl w:val="0"/>
        <w:autoSpaceDE w:val="0"/>
        <w:autoSpaceDN w:val="0"/>
        <w:adjustRightInd w:val="0"/>
        <w:ind w:firstLine="709"/>
        <w:rPr>
          <w:sz w:val="24"/>
        </w:rPr>
      </w:pPr>
      <w:r w:rsidRPr="00B344A3">
        <w:rPr>
          <w:sz w:val="24"/>
        </w:rPr>
        <w:t>формирование у детей навыков безопасного поведения на дорогах;</w:t>
      </w:r>
    </w:p>
    <w:p w:rsidR="00BE4852" w:rsidRPr="00B344A3" w:rsidRDefault="00BE4852" w:rsidP="00BE4852">
      <w:pPr>
        <w:widowControl w:val="0"/>
        <w:autoSpaceDE w:val="0"/>
        <w:autoSpaceDN w:val="0"/>
        <w:adjustRightInd w:val="0"/>
        <w:ind w:firstLine="709"/>
        <w:rPr>
          <w:sz w:val="24"/>
        </w:rPr>
      </w:pPr>
      <w:r w:rsidRPr="00B344A3">
        <w:rPr>
          <w:sz w:val="24"/>
        </w:rPr>
        <w:t xml:space="preserve">повышение безопасного поведения участников дорожного движения; </w:t>
      </w:r>
    </w:p>
    <w:p w:rsidR="00BE4852" w:rsidRPr="00B344A3" w:rsidRDefault="00BE4852" w:rsidP="00BE4852">
      <w:pPr>
        <w:widowControl w:val="0"/>
        <w:autoSpaceDE w:val="0"/>
        <w:autoSpaceDN w:val="0"/>
        <w:adjustRightInd w:val="0"/>
        <w:ind w:firstLine="709"/>
        <w:rPr>
          <w:sz w:val="24"/>
        </w:rPr>
      </w:pPr>
      <w:r w:rsidRPr="00B344A3">
        <w:rPr>
          <w:sz w:val="24"/>
        </w:rPr>
        <w:t>развитие современной системы оказания помощи пострадавшим в дорожно-транспортных происшествиях;</w:t>
      </w:r>
    </w:p>
    <w:p w:rsidR="00BE4852" w:rsidRPr="00B344A3" w:rsidRDefault="00BE4852" w:rsidP="00BE4852">
      <w:pPr>
        <w:widowControl w:val="0"/>
        <w:autoSpaceDE w:val="0"/>
        <w:autoSpaceDN w:val="0"/>
        <w:adjustRightInd w:val="0"/>
        <w:ind w:firstLine="709"/>
        <w:rPr>
          <w:sz w:val="24"/>
        </w:rPr>
      </w:pPr>
      <w:r w:rsidRPr="00B344A3">
        <w:rPr>
          <w:sz w:val="24"/>
        </w:rPr>
        <w:t>развитие рыночных отношений в транспортном комплексе.</w:t>
      </w:r>
    </w:p>
    <w:p w:rsidR="00BE4852" w:rsidRPr="00B344A3" w:rsidRDefault="00BE4852" w:rsidP="00BE4852">
      <w:pPr>
        <w:ind w:firstLine="709"/>
        <w:rPr>
          <w:color w:val="000000"/>
          <w:sz w:val="24"/>
        </w:rPr>
      </w:pPr>
      <w:r w:rsidRPr="00B344A3">
        <w:rPr>
          <w:color w:val="000000"/>
          <w:sz w:val="24"/>
        </w:rPr>
        <w:t>В результате реализации мероприятий подпрограммы ожидается достижение сл</w:t>
      </w:r>
      <w:r w:rsidRPr="00B344A3">
        <w:rPr>
          <w:color w:val="000000"/>
          <w:sz w:val="24"/>
        </w:rPr>
        <w:t>е</w:t>
      </w:r>
      <w:r w:rsidRPr="00B344A3">
        <w:rPr>
          <w:color w:val="000000"/>
          <w:sz w:val="24"/>
        </w:rPr>
        <w:t>дующих результатов:</w:t>
      </w:r>
    </w:p>
    <w:p w:rsidR="00BE4852" w:rsidRPr="00B344A3" w:rsidRDefault="00BE4852" w:rsidP="00BE4852">
      <w:pPr>
        <w:ind w:firstLine="709"/>
        <w:rPr>
          <w:color w:val="000000"/>
          <w:sz w:val="24"/>
        </w:rPr>
      </w:pPr>
      <w:r w:rsidRPr="00B344A3">
        <w:rPr>
          <w:color w:val="000000"/>
          <w:sz w:val="24"/>
        </w:rPr>
        <w:t>увеличение доли автомобильных дорог местного значения, соответствующих нормати</w:t>
      </w:r>
      <w:r w:rsidRPr="00B344A3">
        <w:rPr>
          <w:color w:val="000000"/>
          <w:sz w:val="24"/>
        </w:rPr>
        <w:t>в</w:t>
      </w:r>
      <w:r w:rsidRPr="00B344A3">
        <w:rPr>
          <w:color w:val="000000"/>
          <w:sz w:val="24"/>
        </w:rPr>
        <w:t>ным требованиям, в их общей протяженности 89,0% (относительно их протяженности по сост</w:t>
      </w:r>
      <w:r w:rsidRPr="00B344A3">
        <w:rPr>
          <w:color w:val="000000"/>
          <w:sz w:val="24"/>
        </w:rPr>
        <w:t>о</w:t>
      </w:r>
      <w:r w:rsidRPr="00B344A3">
        <w:rPr>
          <w:color w:val="000000"/>
          <w:sz w:val="24"/>
        </w:rPr>
        <w:t>янию на 31 декабря 201</w:t>
      </w:r>
      <w:r w:rsidR="00D44033" w:rsidRPr="00B344A3">
        <w:rPr>
          <w:color w:val="000000"/>
          <w:sz w:val="24"/>
        </w:rPr>
        <w:t>9</w:t>
      </w:r>
      <w:r w:rsidRPr="00B344A3">
        <w:rPr>
          <w:color w:val="000000"/>
          <w:sz w:val="24"/>
        </w:rPr>
        <w:t xml:space="preserve"> г.);                                    </w:t>
      </w:r>
    </w:p>
    <w:p w:rsidR="00BE4852" w:rsidRPr="00B344A3" w:rsidRDefault="00BE4852" w:rsidP="00BE4852">
      <w:pPr>
        <w:ind w:firstLine="709"/>
        <w:rPr>
          <w:color w:val="000000"/>
          <w:sz w:val="24"/>
        </w:rPr>
      </w:pPr>
      <w:r w:rsidRPr="00B344A3">
        <w:rPr>
          <w:color w:val="000000"/>
          <w:sz w:val="24"/>
        </w:rPr>
        <w:t>снижение доли автомобильных дорог местного значения, работающих в режиме пер</w:t>
      </w:r>
      <w:r w:rsidRPr="00B344A3">
        <w:rPr>
          <w:color w:val="000000"/>
          <w:sz w:val="24"/>
        </w:rPr>
        <w:t>е</w:t>
      </w:r>
      <w:r w:rsidRPr="00B344A3">
        <w:rPr>
          <w:color w:val="000000"/>
          <w:sz w:val="24"/>
        </w:rPr>
        <w:t>грузки, в их общей протяженности на 12% по сравнению с 201</w:t>
      </w:r>
      <w:r w:rsidR="00D44033" w:rsidRPr="00B344A3">
        <w:rPr>
          <w:color w:val="000000"/>
          <w:sz w:val="24"/>
        </w:rPr>
        <w:t>9</w:t>
      </w:r>
      <w:r w:rsidRPr="00B344A3">
        <w:rPr>
          <w:color w:val="000000"/>
          <w:sz w:val="24"/>
        </w:rPr>
        <w:t xml:space="preserve"> годом; снижение количества мест концентрации дорожно-транспортных происшествий (аварийно-опасных участков) на д</w:t>
      </w:r>
      <w:r w:rsidRPr="00B344A3">
        <w:rPr>
          <w:color w:val="000000"/>
          <w:sz w:val="24"/>
        </w:rPr>
        <w:t>о</w:t>
      </w:r>
      <w:r w:rsidRPr="00B344A3">
        <w:rPr>
          <w:color w:val="000000"/>
          <w:sz w:val="24"/>
        </w:rPr>
        <w:t>рожной сети в три раза по сравнению с 201</w:t>
      </w:r>
      <w:r w:rsidR="00D44033" w:rsidRPr="00B344A3">
        <w:rPr>
          <w:color w:val="000000"/>
          <w:sz w:val="24"/>
        </w:rPr>
        <w:t>9</w:t>
      </w:r>
      <w:r w:rsidRPr="00B344A3">
        <w:rPr>
          <w:color w:val="000000"/>
          <w:sz w:val="24"/>
        </w:rPr>
        <w:t xml:space="preserve"> годом.</w:t>
      </w:r>
    </w:p>
    <w:p w:rsidR="00BE4852" w:rsidRPr="00B344A3" w:rsidRDefault="00BE4852" w:rsidP="00BE4852">
      <w:pPr>
        <w:ind w:firstLine="709"/>
        <w:rPr>
          <w:color w:val="000000"/>
          <w:sz w:val="24"/>
        </w:rPr>
      </w:pPr>
    </w:p>
    <w:p w:rsidR="00BE4852" w:rsidRPr="00B344A3" w:rsidRDefault="00BE4852" w:rsidP="00BE4852">
      <w:pPr>
        <w:autoSpaceDE w:val="0"/>
        <w:autoSpaceDN w:val="0"/>
        <w:adjustRightInd w:val="0"/>
        <w:jc w:val="center"/>
        <w:rPr>
          <w:b/>
          <w:color w:val="000000"/>
          <w:sz w:val="24"/>
        </w:rPr>
      </w:pPr>
      <w:r w:rsidRPr="00B344A3">
        <w:rPr>
          <w:b/>
          <w:color w:val="000000"/>
          <w:sz w:val="24"/>
        </w:rPr>
        <w:t xml:space="preserve">II. Перечень и сведения о целевых индикаторах и показателях </w:t>
      </w:r>
    </w:p>
    <w:p w:rsidR="00BE4852" w:rsidRPr="00B344A3" w:rsidRDefault="00BE4852" w:rsidP="00BE4852">
      <w:pPr>
        <w:autoSpaceDE w:val="0"/>
        <w:autoSpaceDN w:val="0"/>
        <w:adjustRightInd w:val="0"/>
        <w:jc w:val="center"/>
        <w:rPr>
          <w:b/>
          <w:color w:val="000000"/>
          <w:sz w:val="24"/>
        </w:rPr>
      </w:pPr>
      <w:r w:rsidRPr="00B344A3">
        <w:rPr>
          <w:b/>
          <w:color w:val="000000"/>
          <w:sz w:val="24"/>
        </w:rPr>
        <w:t>подпрограммы с расшифровкой плановых значений по годам ее реализации</w:t>
      </w:r>
    </w:p>
    <w:p w:rsidR="00BE4852" w:rsidRPr="00B344A3" w:rsidRDefault="00BE4852" w:rsidP="00BE4852">
      <w:pPr>
        <w:autoSpaceDE w:val="0"/>
        <w:autoSpaceDN w:val="0"/>
        <w:adjustRightInd w:val="0"/>
        <w:spacing w:line="233" w:lineRule="auto"/>
        <w:ind w:firstLine="709"/>
        <w:rPr>
          <w:color w:val="000000"/>
          <w:sz w:val="24"/>
          <w:lang w:eastAsia="en-US"/>
        </w:rPr>
      </w:pPr>
      <w:r w:rsidRPr="00B344A3">
        <w:rPr>
          <w:color w:val="000000"/>
          <w:sz w:val="24"/>
          <w:lang w:eastAsia="en-US"/>
        </w:rPr>
        <w:t>Целевыми индикаторами и показателями подпрограммы являются:</w:t>
      </w:r>
    </w:p>
    <w:p w:rsidR="00BE4852" w:rsidRPr="00B344A3" w:rsidRDefault="00BE4852" w:rsidP="00BE4852">
      <w:pPr>
        <w:ind w:firstLine="709"/>
        <w:rPr>
          <w:color w:val="000000"/>
          <w:sz w:val="24"/>
        </w:rPr>
      </w:pPr>
      <w:r w:rsidRPr="00B344A3">
        <w:rPr>
          <w:color w:val="000000"/>
          <w:sz w:val="24"/>
        </w:rPr>
        <w:t>протяженность автомобильных дорог общего пользования местного значения на терр</w:t>
      </w:r>
      <w:r w:rsidRPr="00B344A3">
        <w:rPr>
          <w:color w:val="000000"/>
          <w:sz w:val="24"/>
        </w:rPr>
        <w:t>и</w:t>
      </w:r>
      <w:r w:rsidRPr="00B344A3">
        <w:rPr>
          <w:color w:val="000000"/>
          <w:sz w:val="24"/>
        </w:rPr>
        <w:t xml:space="preserve">тории </w:t>
      </w:r>
      <w:proofErr w:type="spellStart"/>
      <w:r w:rsidR="00FF0A59" w:rsidRPr="00B344A3">
        <w:rPr>
          <w:color w:val="000000"/>
          <w:sz w:val="24"/>
        </w:rPr>
        <w:t>Чуварлейского</w:t>
      </w:r>
      <w:proofErr w:type="spellEnd"/>
      <w:r w:rsidR="00FF0A59" w:rsidRPr="00B344A3">
        <w:rPr>
          <w:color w:val="000000"/>
          <w:sz w:val="24"/>
        </w:rPr>
        <w:t xml:space="preserve"> сельского поселения</w:t>
      </w:r>
      <w:r w:rsidRPr="00B344A3">
        <w:rPr>
          <w:color w:val="000000"/>
          <w:sz w:val="24"/>
        </w:rPr>
        <w:t xml:space="preserve"> Чувашской Республики, в отношении которых пр</w:t>
      </w:r>
      <w:r w:rsidRPr="00B344A3">
        <w:rPr>
          <w:color w:val="000000"/>
          <w:sz w:val="24"/>
        </w:rPr>
        <w:t>о</w:t>
      </w:r>
      <w:r w:rsidRPr="00B344A3">
        <w:rPr>
          <w:color w:val="000000"/>
          <w:sz w:val="24"/>
        </w:rPr>
        <w:t>ведены работы по капитальному ремонту или ремонту;</w:t>
      </w:r>
    </w:p>
    <w:p w:rsidR="00BE4852" w:rsidRPr="00B344A3" w:rsidRDefault="00BE4852" w:rsidP="00BE4852">
      <w:pPr>
        <w:autoSpaceDE w:val="0"/>
        <w:autoSpaceDN w:val="0"/>
        <w:adjustRightInd w:val="0"/>
        <w:spacing w:line="233" w:lineRule="auto"/>
        <w:ind w:firstLine="709"/>
        <w:rPr>
          <w:color w:val="000000"/>
          <w:sz w:val="24"/>
          <w:lang w:eastAsia="en-US"/>
        </w:rPr>
      </w:pPr>
      <w:r w:rsidRPr="00B344A3">
        <w:rPr>
          <w:color w:val="000000"/>
          <w:sz w:val="24"/>
          <w:lang w:eastAsia="en-US"/>
        </w:rPr>
        <w:t>В результате реализации мероприятий подпрограммы ожидается достижение сл</w:t>
      </w:r>
      <w:r w:rsidRPr="00B344A3">
        <w:rPr>
          <w:color w:val="000000"/>
          <w:sz w:val="24"/>
          <w:lang w:eastAsia="en-US"/>
        </w:rPr>
        <w:t>е</w:t>
      </w:r>
      <w:r w:rsidRPr="00B344A3">
        <w:rPr>
          <w:color w:val="000000"/>
          <w:sz w:val="24"/>
          <w:lang w:eastAsia="en-US"/>
        </w:rPr>
        <w:t>дующих целевых индикаторов и показателей:</w:t>
      </w:r>
    </w:p>
    <w:p w:rsidR="00BE4852" w:rsidRPr="00B344A3" w:rsidRDefault="00BE4852" w:rsidP="00BE4852">
      <w:pPr>
        <w:ind w:firstLine="709"/>
        <w:rPr>
          <w:sz w:val="24"/>
        </w:rPr>
      </w:pPr>
      <w:r w:rsidRPr="00B344A3">
        <w:rPr>
          <w:sz w:val="24"/>
        </w:rPr>
        <w:lastRenderedPageBreak/>
        <w:t>протяженность автомобильных дорог общего пользования местного значения на терр</w:t>
      </w:r>
      <w:r w:rsidRPr="00B344A3">
        <w:rPr>
          <w:sz w:val="24"/>
        </w:rPr>
        <w:t>и</w:t>
      </w:r>
      <w:r w:rsidRPr="00B344A3">
        <w:rPr>
          <w:sz w:val="24"/>
        </w:rPr>
        <w:t xml:space="preserve">тории </w:t>
      </w:r>
      <w:proofErr w:type="spellStart"/>
      <w:r w:rsidR="00FF0A59" w:rsidRPr="00B344A3">
        <w:rPr>
          <w:sz w:val="24"/>
        </w:rPr>
        <w:t>Чуварлейского</w:t>
      </w:r>
      <w:proofErr w:type="spellEnd"/>
      <w:r w:rsidR="00FF0A59" w:rsidRPr="00B344A3">
        <w:rPr>
          <w:sz w:val="24"/>
        </w:rPr>
        <w:t xml:space="preserve"> сельского поселения</w:t>
      </w:r>
      <w:r w:rsidRPr="00B344A3">
        <w:rPr>
          <w:sz w:val="24"/>
        </w:rPr>
        <w:t xml:space="preserve"> Чувашской Республики, в отношении которых пр</w:t>
      </w:r>
      <w:r w:rsidRPr="00B344A3">
        <w:rPr>
          <w:sz w:val="24"/>
        </w:rPr>
        <w:t>о</w:t>
      </w:r>
      <w:r w:rsidRPr="00B344A3">
        <w:rPr>
          <w:sz w:val="24"/>
        </w:rPr>
        <w:t>ведены работы по капитальному ремонту или ремонту:</w:t>
      </w:r>
    </w:p>
    <w:p w:rsidR="00BE4852" w:rsidRPr="00B344A3" w:rsidRDefault="00BE4852" w:rsidP="00BE4852">
      <w:pPr>
        <w:autoSpaceDE w:val="0"/>
        <w:autoSpaceDN w:val="0"/>
        <w:adjustRightInd w:val="0"/>
        <w:ind w:firstLine="709"/>
        <w:rPr>
          <w:color w:val="000000"/>
          <w:sz w:val="24"/>
          <w:lang w:eastAsia="en-US"/>
        </w:rPr>
      </w:pPr>
      <w:r w:rsidRPr="00B344A3">
        <w:rPr>
          <w:color w:val="000000"/>
          <w:sz w:val="24"/>
          <w:lang w:eastAsia="en-US"/>
        </w:rPr>
        <w:t xml:space="preserve">в 2020 году – </w:t>
      </w:r>
      <w:r w:rsidR="00F0703A" w:rsidRPr="00B344A3">
        <w:rPr>
          <w:color w:val="000000"/>
          <w:sz w:val="24"/>
          <w:lang w:eastAsia="en-US"/>
        </w:rPr>
        <w:t>0,8 км</w:t>
      </w:r>
      <w:r w:rsidRPr="00B344A3">
        <w:rPr>
          <w:color w:val="000000"/>
          <w:sz w:val="24"/>
          <w:lang w:eastAsia="en-US"/>
        </w:rPr>
        <w:t>;</w:t>
      </w:r>
    </w:p>
    <w:p w:rsidR="00BE4852" w:rsidRPr="00B344A3" w:rsidRDefault="00BE4852" w:rsidP="00BE4852">
      <w:pPr>
        <w:autoSpaceDE w:val="0"/>
        <w:autoSpaceDN w:val="0"/>
        <w:adjustRightInd w:val="0"/>
        <w:ind w:firstLine="709"/>
        <w:rPr>
          <w:color w:val="000000"/>
          <w:sz w:val="24"/>
          <w:lang w:eastAsia="en-US"/>
        </w:rPr>
      </w:pPr>
      <w:r w:rsidRPr="00B344A3">
        <w:rPr>
          <w:color w:val="000000"/>
          <w:sz w:val="24"/>
          <w:lang w:eastAsia="en-US"/>
        </w:rPr>
        <w:t xml:space="preserve">в 2021 году – </w:t>
      </w:r>
      <w:r w:rsidR="00F0703A" w:rsidRPr="00B344A3">
        <w:rPr>
          <w:color w:val="000000"/>
          <w:sz w:val="24"/>
          <w:lang w:eastAsia="en-US"/>
        </w:rPr>
        <w:t>0,9 км</w:t>
      </w:r>
      <w:r w:rsidRPr="00B344A3">
        <w:rPr>
          <w:color w:val="000000"/>
          <w:sz w:val="24"/>
          <w:lang w:eastAsia="en-US"/>
        </w:rPr>
        <w:t>;</w:t>
      </w:r>
    </w:p>
    <w:p w:rsidR="00BE4852" w:rsidRPr="00B344A3" w:rsidRDefault="00BE4852" w:rsidP="00BE4852">
      <w:pPr>
        <w:autoSpaceDE w:val="0"/>
        <w:autoSpaceDN w:val="0"/>
        <w:adjustRightInd w:val="0"/>
        <w:ind w:firstLine="709"/>
        <w:rPr>
          <w:color w:val="000000"/>
          <w:sz w:val="24"/>
          <w:lang w:eastAsia="en-US"/>
        </w:rPr>
      </w:pPr>
      <w:r w:rsidRPr="00B344A3">
        <w:rPr>
          <w:color w:val="000000"/>
          <w:sz w:val="24"/>
          <w:lang w:eastAsia="en-US"/>
        </w:rPr>
        <w:t xml:space="preserve">в 2022 году – </w:t>
      </w:r>
      <w:r w:rsidR="00F0703A" w:rsidRPr="00B344A3">
        <w:rPr>
          <w:color w:val="000000"/>
          <w:sz w:val="24"/>
          <w:lang w:eastAsia="en-US"/>
        </w:rPr>
        <w:t>0,9 км</w:t>
      </w:r>
      <w:r w:rsidRPr="00B344A3">
        <w:rPr>
          <w:color w:val="000000"/>
          <w:sz w:val="24"/>
          <w:lang w:eastAsia="en-US"/>
        </w:rPr>
        <w:t>;</w:t>
      </w:r>
    </w:p>
    <w:p w:rsidR="00BE4852" w:rsidRPr="00B344A3" w:rsidRDefault="00BE4852" w:rsidP="00BE4852">
      <w:pPr>
        <w:autoSpaceDE w:val="0"/>
        <w:autoSpaceDN w:val="0"/>
        <w:adjustRightInd w:val="0"/>
        <w:ind w:firstLine="709"/>
        <w:rPr>
          <w:color w:val="000000"/>
          <w:sz w:val="24"/>
          <w:lang w:eastAsia="en-US"/>
        </w:rPr>
      </w:pPr>
      <w:r w:rsidRPr="00B344A3">
        <w:rPr>
          <w:color w:val="000000"/>
          <w:sz w:val="24"/>
          <w:lang w:eastAsia="en-US"/>
        </w:rPr>
        <w:t xml:space="preserve">в 2023 году – </w:t>
      </w:r>
      <w:r w:rsidR="00F0703A" w:rsidRPr="00B344A3">
        <w:rPr>
          <w:color w:val="000000"/>
          <w:sz w:val="24"/>
          <w:lang w:eastAsia="en-US"/>
        </w:rPr>
        <w:t>1,3 км</w:t>
      </w:r>
      <w:r w:rsidRPr="00B344A3">
        <w:rPr>
          <w:color w:val="000000"/>
          <w:sz w:val="24"/>
          <w:lang w:eastAsia="en-US"/>
        </w:rPr>
        <w:t>;</w:t>
      </w:r>
    </w:p>
    <w:p w:rsidR="00BE4852" w:rsidRPr="00B344A3" w:rsidRDefault="00BE4852" w:rsidP="00BE4852">
      <w:pPr>
        <w:autoSpaceDE w:val="0"/>
        <w:autoSpaceDN w:val="0"/>
        <w:adjustRightInd w:val="0"/>
        <w:ind w:firstLine="709"/>
        <w:rPr>
          <w:color w:val="000000"/>
          <w:sz w:val="24"/>
          <w:lang w:eastAsia="en-US"/>
        </w:rPr>
      </w:pPr>
      <w:r w:rsidRPr="00B344A3">
        <w:rPr>
          <w:color w:val="000000"/>
          <w:sz w:val="24"/>
          <w:lang w:eastAsia="en-US"/>
        </w:rPr>
        <w:t xml:space="preserve">в 2024 году – </w:t>
      </w:r>
      <w:r w:rsidR="00F0703A" w:rsidRPr="00B344A3">
        <w:rPr>
          <w:color w:val="000000"/>
          <w:sz w:val="24"/>
          <w:lang w:eastAsia="en-US"/>
        </w:rPr>
        <w:t>1,3 км</w:t>
      </w:r>
      <w:r w:rsidRPr="00B344A3">
        <w:rPr>
          <w:color w:val="000000"/>
          <w:sz w:val="24"/>
          <w:lang w:eastAsia="en-US"/>
        </w:rPr>
        <w:t>;</w:t>
      </w:r>
    </w:p>
    <w:p w:rsidR="00BE4852" w:rsidRPr="00B344A3" w:rsidRDefault="00BE4852" w:rsidP="00BE4852">
      <w:pPr>
        <w:autoSpaceDE w:val="0"/>
        <w:autoSpaceDN w:val="0"/>
        <w:adjustRightInd w:val="0"/>
        <w:ind w:firstLine="709"/>
        <w:rPr>
          <w:color w:val="000000"/>
          <w:sz w:val="24"/>
          <w:lang w:eastAsia="en-US"/>
        </w:rPr>
      </w:pPr>
      <w:r w:rsidRPr="00B344A3">
        <w:rPr>
          <w:color w:val="000000"/>
          <w:sz w:val="24"/>
          <w:lang w:eastAsia="en-US"/>
        </w:rPr>
        <w:t xml:space="preserve">в 2025 году – </w:t>
      </w:r>
      <w:r w:rsidR="00F0703A" w:rsidRPr="00B344A3">
        <w:rPr>
          <w:color w:val="000000"/>
          <w:sz w:val="24"/>
          <w:lang w:eastAsia="en-US"/>
        </w:rPr>
        <w:t>1,3 км</w:t>
      </w:r>
      <w:r w:rsidRPr="00B344A3">
        <w:rPr>
          <w:color w:val="000000"/>
          <w:sz w:val="24"/>
          <w:lang w:eastAsia="en-US"/>
        </w:rPr>
        <w:t>;</w:t>
      </w:r>
    </w:p>
    <w:p w:rsidR="00BE4852" w:rsidRPr="00B344A3" w:rsidRDefault="00BE4852" w:rsidP="00BE4852">
      <w:pPr>
        <w:autoSpaceDE w:val="0"/>
        <w:autoSpaceDN w:val="0"/>
        <w:adjustRightInd w:val="0"/>
        <w:ind w:firstLine="709"/>
        <w:rPr>
          <w:color w:val="000000"/>
          <w:sz w:val="24"/>
          <w:lang w:eastAsia="en-US"/>
        </w:rPr>
      </w:pPr>
      <w:r w:rsidRPr="00B344A3">
        <w:rPr>
          <w:color w:val="000000"/>
          <w:sz w:val="24"/>
          <w:lang w:eastAsia="en-US"/>
        </w:rPr>
        <w:t xml:space="preserve">в 2030 году – </w:t>
      </w:r>
      <w:r w:rsidR="00F0703A" w:rsidRPr="00B344A3">
        <w:rPr>
          <w:color w:val="000000"/>
          <w:sz w:val="24"/>
          <w:lang w:eastAsia="en-US"/>
        </w:rPr>
        <w:t>1,3 км</w:t>
      </w:r>
      <w:r w:rsidRPr="00B344A3">
        <w:rPr>
          <w:color w:val="000000"/>
          <w:sz w:val="24"/>
          <w:lang w:eastAsia="en-US"/>
        </w:rPr>
        <w:t>;</w:t>
      </w:r>
    </w:p>
    <w:p w:rsidR="00BE4852" w:rsidRPr="00B344A3" w:rsidRDefault="00BE4852" w:rsidP="00BE4852">
      <w:pPr>
        <w:autoSpaceDE w:val="0"/>
        <w:autoSpaceDN w:val="0"/>
        <w:adjustRightInd w:val="0"/>
        <w:ind w:firstLine="709"/>
        <w:rPr>
          <w:color w:val="000000"/>
          <w:sz w:val="24"/>
          <w:lang w:eastAsia="en-US"/>
        </w:rPr>
      </w:pPr>
      <w:r w:rsidRPr="00B344A3">
        <w:rPr>
          <w:color w:val="000000"/>
          <w:sz w:val="24"/>
          <w:lang w:eastAsia="en-US"/>
        </w:rPr>
        <w:t xml:space="preserve">в 2035 году – </w:t>
      </w:r>
      <w:r w:rsidRPr="00B344A3">
        <w:rPr>
          <w:color w:val="000000"/>
          <w:sz w:val="24"/>
        </w:rPr>
        <w:t>1</w:t>
      </w:r>
      <w:r w:rsidR="00F0703A" w:rsidRPr="00B344A3">
        <w:rPr>
          <w:color w:val="000000"/>
          <w:sz w:val="24"/>
        </w:rPr>
        <w:t>,3 км</w:t>
      </w:r>
      <w:r w:rsidRPr="00B344A3">
        <w:rPr>
          <w:color w:val="000000"/>
          <w:sz w:val="24"/>
          <w:lang w:eastAsia="en-US"/>
        </w:rPr>
        <w:t>;</w:t>
      </w:r>
    </w:p>
    <w:p w:rsidR="00BE4852" w:rsidRPr="00B344A3" w:rsidRDefault="00BE4852" w:rsidP="00BE4852">
      <w:pPr>
        <w:ind w:firstLine="709"/>
        <w:rPr>
          <w:sz w:val="24"/>
        </w:rPr>
      </w:pPr>
    </w:p>
    <w:p w:rsidR="00BE4852" w:rsidRPr="00B344A3" w:rsidRDefault="00BE4852" w:rsidP="00BE4852">
      <w:pPr>
        <w:autoSpaceDE w:val="0"/>
        <w:autoSpaceDN w:val="0"/>
        <w:adjustRightInd w:val="0"/>
        <w:spacing w:line="235" w:lineRule="auto"/>
        <w:jc w:val="center"/>
        <w:rPr>
          <w:b/>
          <w:color w:val="000000"/>
          <w:sz w:val="24"/>
          <w:lang w:eastAsia="en-US"/>
        </w:rPr>
      </w:pPr>
      <w:r w:rsidRPr="00B344A3">
        <w:rPr>
          <w:b/>
          <w:color w:val="000000"/>
          <w:sz w:val="24"/>
          <w:lang w:eastAsia="en-US"/>
        </w:rPr>
        <w:t xml:space="preserve">Раздел III. Характеристика основных мероприятий, </w:t>
      </w:r>
    </w:p>
    <w:p w:rsidR="00BE4852" w:rsidRPr="00B344A3" w:rsidRDefault="00BE4852" w:rsidP="00BE4852">
      <w:pPr>
        <w:autoSpaceDE w:val="0"/>
        <w:autoSpaceDN w:val="0"/>
        <w:adjustRightInd w:val="0"/>
        <w:spacing w:line="235" w:lineRule="auto"/>
        <w:jc w:val="center"/>
        <w:rPr>
          <w:b/>
          <w:color w:val="000000"/>
          <w:sz w:val="24"/>
          <w:lang w:eastAsia="en-US"/>
        </w:rPr>
      </w:pPr>
      <w:r w:rsidRPr="00B344A3">
        <w:rPr>
          <w:b/>
          <w:color w:val="000000"/>
          <w:sz w:val="24"/>
          <w:lang w:eastAsia="en-US"/>
        </w:rPr>
        <w:t>мероприятий подпрограммы с указанием сроков и этапов их реализации</w:t>
      </w:r>
    </w:p>
    <w:p w:rsidR="00BE4852" w:rsidRPr="00B344A3" w:rsidRDefault="00BE4852" w:rsidP="00BE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4"/>
        </w:rPr>
      </w:pPr>
      <w:r w:rsidRPr="00B344A3">
        <w:rPr>
          <w:rFonts w:cs="Courier New"/>
          <w:color w:val="000000"/>
          <w:sz w:val="24"/>
        </w:rPr>
        <w:t xml:space="preserve">Основное мероприятие подпрограммы направлено на реализацию поставленных целей и задач  муниципальной программы </w:t>
      </w:r>
      <w:proofErr w:type="spellStart"/>
      <w:r w:rsidR="00FF0A59" w:rsidRPr="00B344A3">
        <w:rPr>
          <w:rFonts w:cs="Courier New"/>
          <w:color w:val="000000"/>
          <w:sz w:val="24"/>
        </w:rPr>
        <w:t>Чуварлейского</w:t>
      </w:r>
      <w:proofErr w:type="spellEnd"/>
      <w:r w:rsidR="00FF0A59" w:rsidRPr="00B344A3">
        <w:rPr>
          <w:rFonts w:cs="Courier New"/>
          <w:color w:val="000000"/>
          <w:sz w:val="24"/>
        </w:rPr>
        <w:t xml:space="preserve"> сельского посел</w:t>
      </w:r>
      <w:r w:rsidR="00FF0A59" w:rsidRPr="00B344A3">
        <w:rPr>
          <w:rFonts w:cs="Courier New"/>
          <w:color w:val="000000"/>
          <w:sz w:val="24"/>
        </w:rPr>
        <w:t>е</w:t>
      </w:r>
      <w:r w:rsidR="00FF0A59" w:rsidRPr="00B344A3">
        <w:rPr>
          <w:rFonts w:cs="Courier New"/>
          <w:color w:val="000000"/>
          <w:sz w:val="24"/>
        </w:rPr>
        <w:t>ния</w:t>
      </w:r>
      <w:r w:rsidRPr="00B344A3">
        <w:rPr>
          <w:rFonts w:cs="Courier New"/>
          <w:color w:val="000000"/>
          <w:sz w:val="24"/>
        </w:rPr>
        <w:t xml:space="preserve"> «Развитие транспортной системы </w:t>
      </w:r>
      <w:proofErr w:type="spellStart"/>
      <w:r w:rsidR="00FF0A59" w:rsidRPr="00B344A3">
        <w:rPr>
          <w:rFonts w:cs="Courier New"/>
          <w:color w:val="000000"/>
          <w:sz w:val="24"/>
        </w:rPr>
        <w:t>Чуварлейского</w:t>
      </w:r>
      <w:proofErr w:type="spellEnd"/>
      <w:r w:rsidR="00FF0A59" w:rsidRPr="00B344A3">
        <w:rPr>
          <w:rFonts w:cs="Courier New"/>
          <w:color w:val="000000"/>
          <w:sz w:val="24"/>
        </w:rPr>
        <w:t xml:space="preserve"> сельского поселения</w:t>
      </w:r>
      <w:r w:rsidRPr="00B344A3">
        <w:rPr>
          <w:rFonts w:cs="Courier New"/>
          <w:color w:val="000000"/>
          <w:sz w:val="24"/>
        </w:rPr>
        <w:t>» в ц</w:t>
      </w:r>
      <w:r w:rsidRPr="00B344A3">
        <w:rPr>
          <w:rFonts w:cs="Courier New"/>
          <w:color w:val="000000"/>
          <w:sz w:val="24"/>
        </w:rPr>
        <w:t>е</w:t>
      </w:r>
      <w:r w:rsidRPr="00B344A3">
        <w:rPr>
          <w:rFonts w:cs="Courier New"/>
          <w:color w:val="000000"/>
          <w:sz w:val="24"/>
        </w:rPr>
        <w:t>лом.</w:t>
      </w:r>
    </w:p>
    <w:p w:rsidR="00F0703A" w:rsidRPr="00B344A3" w:rsidRDefault="004E34AA" w:rsidP="00F0703A">
      <w:pPr>
        <w:rPr>
          <w:sz w:val="24"/>
        </w:rPr>
      </w:pPr>
      <w:r w:rsidRPr="00B344A3">
        <w:rPr>
          <w:sz w:val="24"/>
        </w:rPr>
        <w:t>М</w:t>
      </w:r>
      <w:r w:rsidR="00BE4852" w:rsidRPr="00B344A3">
        <w:rPr>
          <w:sz w:val="24"/>
        </w:rPr>
        <w:t xml:space="preserve">ероприятие 1. </w:t>
      </w:r>
      <w:r w:rsidR="00F0703A" w:rsidRPr="00B344A3">
        <w:rPr>
          <w:color w:val="000000"/>
          <w:sz w:val="24"/>
        </w:rPr>
        <w:t>Содержание автомобильных дорог общего пользования местного знач</w:t>
      </w:r>
      <w:r w:rsidR="00F0703A" w:rsidRPr="00B344A3">
        <w:rPr>
          <w:color w:val="000000"/>
          <w:sz w:val="24"/>
        </w:rPr>
        <w:t>е</w:t>
      </w:r>
      <w:r w:rsidR="00F0703A" w:rsidRPr="00B344A3">
        <w:rPr>
          <w:color w:val="000000"/>
          <w:sz w:val="24"/>
        </w:rPr>
        <w:t>ния в границах населенных пунктов поселения</w:t>
      </w:r>
      <w:r w:rsidR="00F0703A" w:rsidRPr="00B344A3">
        <w:rPr>
          <w:sz w:val="24"/>
        </w:rPr>
        <w:t>;</w:t>
      </w:r>
    </w:p>
    <w:p w:rsidR="00F0703A" w:rsidRPr="00B344A3" w:rsidRDefault="00F0703A" w:rsidP="00F0703A">
      <w:pPr>
        <w:rPr>
          <w:sz w:val="24"/>
        </w:rPr>
      </w:pPr>
      <w:r w:rsidRPr="00B344A3">
        <w:rPr>
          <w:sz w:val="24"/>
        </w:rPr>
        <w:t>Мероприятие 2. Капитальный  ремонт  и ремонт  автомобильных дорог общего пользов</w:t>
      </w:r>
      <w:r w:rsidRPr="00B344A3">
        <w:rPr>
          <w:sz w:val="24"/>
        </w:rPr>
        <w:t>а</w:t>
      </w:r>
      <w:r w:rsidRPr="00B344A3">
        <w:rPr>
          <w:sz w:val="24"/>
        </w:rPr>
        <w:t>ния местного значения в границах населенных пунктов поселения»</w:t>
      </w:r>
    </w:p>
    <w:p w:rsidR="00BE4852" w:rsidRPr="00B344A3" w:rsidRDefault="00BE4852" w:rsidP="00F0703A">
      <w:pPr>
        <w:autoSpaceDE w:val="0"/>
        <w:autoSpaceDN w:val="0"/>
        <w:adjustRightInd w:val="0"/>
        <w:ind w:firstLine="539"/>
        <w:rPr>
          <w:b/>
          <w:sz w:val="24"/>
        </w:rPr>
      </w:pPr>
    </w:p>
    <w:p w:rsidR="00BE4852" w:rsidRPr="00B344A3" w:rsidRDefault="00BE4852" w:rsidP="00BE4852">
      <w:pPr>
        <w:autoSpaceDE w:val="0"/>
        <w:autoSpaceDN w:val="0"/>
        <w:adjustRightInd w:val="0"/>
        <w:jc w:val="center"/>
        <w:outlineLvl w:val="0"/>
        <w:rPr>
          <w:b/>
          <w:color w:val="000000"/>
          <w:sz w:val="24"/>
        </w:rPr>
      </w:pPr>
      <w:r w:rsidRPr="00B344A3">
        <w:rPr>
          <w:b/>
          <w:sz w:val="24"/>
        </w:rPr>
        <w:t xml:space="preserve"> </w:t>
      </w:r>
      <w:r w:rsidRPr="00B344A3">
        <w:rPr>
          <w:b/>
          <w:color w:val="000000"/>
          <w:sz w:val="24"/>
          <w:lang w:eastAsia="en-US"/>
        </w:rPr>
        <w:t xml:space="preserve">Раздел IV. </w:t>
      </w:r>
      <w:r w:rsidRPr="00B344A3">
        <w:rPr>
          <w:b/>
          <w:color w:val="000000"/>
          <w:sz w:val="24"/>
        </w:rPr>
        <w:t xml:space="preserve">Обоснование объема финансовых ресурсов, необходимых </w:t>
      </w:r>
    </w:p>
    <w:p w:rsidR="00BE4852" w:rsidRPr="00B344A3" w:rsidRDefault="00BE4852" w:rsidP="00BE4852">
      <w:pPr>
        <w:autoSpaceDE w:val="0"/>
        <w:autoSpaceDN w:val="0"/>
        <w:adjustRightInd w:val="0"/>
        <w:jc w:val="center"/>
        <w:outlineLvl w:val="0"/>
        <w:rPr>
          <w:b/>
          <w:color w:val="000000"/>
          <w:sz w:val="24"/>
        </w:rPr>
      </w:pPr>
      <w:proofErr w:type="gramStart"/>
      <w:r w:rsidRPr="00B344A3">
        <w:rPr>
          <w:b/>
          <w:color w:val="000000"/>
          <w:sz w:val="24"/>
        </w:rPr>
        <w:t xml:space="preserve">для реализации подпрограммы (с расшифровкой по источникам </w:t>
      </w:r>
      <w:proofErr w:type="gramEnd"/>
    </w:p>
    <w:p w:rsidR="00BE4852" w:rsidRPr="00B344A3" w:rsidRDefault="00BE4852" w:rsidP="00BE4852">
      <w:pPr>
        <w:autoSpaceDE w:val="0"/>
        <w:autoSpaceDN w:val="0"/>
        <w:adjustRightInd w:val="0"/>
        <w:jc w:val="center"/>
        <w:outlineLvl w:val="0"/>
        <w:rPr>
          <w:b/>
          <w:color w:val="000000"/>
          <w:sz w:val="24"/>
        </w:rPr>
      </w:pPr>
      <w:r w:rsidRPr="00B344A3">
        <w:rPr>
          <w:b/>
          <w:color w:val="000000"/>
          <w:sz w:val="24"/>
        </w:rPr>
        <w:t>финансирования, по этапам и годам реализации подпрограммы)</w:t>
      </w:r>
    </w:p>
    <w:p w:rsidR="00BE4852" w:rsidRPr="00B344A3" w:rsidRDefault="00BE4852" w:rsidP="00BE4852">
      <w:pPr>
        <w:jc w:val="center"/>
        <w:rPr>
          <w:b/>
          <w:sz w:val="24"/>
        </w:rPr>
      </w:pPr>
    </w:p>
    <w:p w:rsidR="00BE4852" w:rsidRPr="00B344A3" w:rsidRDefault="00BE4852" w:rsidP="00BE4852">
      <w:pPr>
        <w:autoSpaceDE w:val="0"/>
        <w:autoSpaceDN w:val="0"/>
        <w:adjustRightInd w:val="0"/>
        <w:rPr>
          <w:color w:val="000000"/>
          <w:sz w:val="24"/>
        </w:rPr>
      </w:pPr>
      <w:r w:rsidRPr="00B344A3">
        <w:rPr>
          <w:color w:val="000000"/>
          <w:sz w:val="24"/>
        </w:rPr>
        <w:t>Расходы подпрограммы формируются за счет средств республиканского бюджета Чува</w:t>
      </w:r>
      <w:r w:rsidRPr="00B344A3">
        <w:rPr>
          <w:color w:val="000000"/>
          <w:sz w:val="24"/>
        </w:rPr>
        <w:t>ш</w:t>
      </w:r>
      <w:r w:rsidRPr="00B344A3">
        <w:rPr>
          <w:color w:val="000000"/>
          <w:sz w:val="24"/>
        </w:rPr>
        <w:t xml:space="preserve">ской Республики и бюджета </w:t>
      </w:r>
      <w:proofErr w:type="spellStart"/>
      <w:r w:rsidR="00FF0A59" w:rsidRPr="00B344A3">
        <w:rPr>
          <w:color w:val="000000"/>
          <w:sz w:val="24"/>
        </w:rPr>
        <w:t>Чуварлейского</w:t>
      </w:r>
      <w:proofErr w:type="spellEnd"/>
      <w:r w:rsidR="00FF0A59" w:rsidRPr="00B344A3">
        <w:rPr>
          <w:color w:val="000000"/>
          <w:sz w:val="24"/>
        </w:rPr>
        <w:t xml:space="preserve"> сельского поселения</w:t>
      </w:r>
      <w:r w:rsidRPr="00B344A3">
        <w:rPr>
          <w:color w:val="000000"/>
          <w:sz w:val="24"/>
        </w:rPr>
        <w:t>.</w:t>
      </w:r>
    </w:p>
    <w:p w:rsidR="00BE4852" w:rsidRPr="00B344A3" w:rsidRDefault="00BE4852" w:rsidP="00BE4852">
      <w:pPr>
        <w:autoSpaceDE w:val="0"/>
        <w:autoSpaceDN w:val="0"/>
        <w:adjustRightInd w:val="0"/>
        <w:rPr>
          <w:color w:val="000000"/>
          <w:sz w:val="24"/>
        </w:rPr>
      </w:pPr>
      <w:r w:rsidRPr="00B344A3">
        <w:rPr>
          <w:color w:val="000000"/>
          <w:sz w:val="24"/>
        </w:rPr>
        <w:t>Общий объем финансирования подпрограммы в 20</w:t>
      </w:r>
      <w:r w:rsidR="00D44033" w:rsidRPr="00B344A3">
        <w:rPr>
          <w:color w:val="000000"/>
          <w:sz w:val="24"/>
        </w:rPr>
        <w:t>20</w:t>
      </w:r>
      <w:r w:rsidRPr="00B344A3">
        <w:rPr>
          <w:color w:val="000000"/>
          <w:sz w:val="24"/>
        </w:rPr>
        <w:t xml:space="preserve">–2035 годах составляет </w:t>
      </w:r>
      <w:r w:rsidR="00D44033" w:rsidRPr="00B344A3">
        <w:rPr>
          <w:color w:val="000000"/>
          <w:sz w:val="24"/>
        </w:rPr>
        <w:t>888836,00</w:t>
      </w:r>
      <w:r w:rsidRPr="00B344A3">
        <w:rPr>
          <w:color w:val="000000"/>
          <w:sz w:val="24"/>
        </w:rPr>
        <w:t xml:space="preserve"> рублей, в том числе за счет средств:</w:t>
      </w:r>
    </w:p>
    <w:p w:rsidR="00BE4852" w:rsidRPr="00B344A3" w:rsidRDefault="00BE4852" w:rsidP="00BE4852">
      <w:pPr>
        <w:autoSpaceDE w:val="0"/>
        <w:autoSpaceDN w:val="0"/>
        <w:adjustRightInd w:val="0"/>
        <w:rPr>
          <w:color w:val="000000"/>
          <w:sz w:val="24"/>
        </w:rPr>
      </w:pPr>
      <w:r w:rsidRPr="00B344A3">
        <w:rPr>
          <w:color w:val="000000"/>
          <w:sz w:val="24"/>
        </w:rPr>
        <w:t xml:space="preserve">республиканского бюджета Чувашской Республики – </w:t>
      </w:r>
      <w:r w:rsidR="00D44033" w:rsidRPr="00B344A3">
        <w:rPr>
          <w:color w:val="000000"/>
          <w:sz w:val="24"/>
        </w:rPr>
        <w:t>535577,00</w:t>
      </w:r>
      <w:r w:rsidRPr="00B344A3">
        <w:rPr>
          <w:color w:val="000000"/>
          <w:sz w:val="24"/>
        </w:rPr>
        <w:t xml:space="preserve"> рублей;</w:t>
      </w:r>
    </w:p>
    <w:p w:rsidR="00BE4852" w:rsidRPr="00B344A3" w:rsidRDefault="00BE4852" w:rsidP="00BE4852">
      <w:pPr>
        <w:autoSpaceDE w:val="0"/>
        <w:autoSpaceDN w:val="0"/>
        <w:adjustRightInd w:val="0"/>
        <w:rPr>
          <w:color w:val="000000"/>
          <w:sz w:val="24"/>
        </w:rPr>
      </w:pPr>
      <w:r w:rsidRPr="00B344A3">
        <w:rPr>
          <w:color w:val="000000"/>
          <w:sz w:val="24"/>
        </w:rPr>
        <w:t xml:space="preserve">бюджета </w:t>
      </w:r>
      <w:proofErr w:type="spellStart"/>
      <w:r w:rsidR="00FF0A59" w:rsidRPr="00B344A3">
        <w:rPr>
          <w:color w:val="000000"/>
          <w:sz w:val="24"/>
        </w:rPr>
        <w:t>Чуварлейского</w:t>
      </w:r>
      <w:proofErr w:type="spellEnd"/>
      <w:r w:rsidR="00FF0A59" w:rsidRPr="00B344A3">
        <w:rPr>
          <w:color w:val="000000"/>
          <w:sz w:val="24"/>
        </w:rPr>
        <w:t xml:space="preserve"> сельского поселения</w:t>
      </w:r>
      <w:r w:rsidRPr="00B344A3">
        <w:rPr>
          <w:color w:val="000000"/>
          <w:sz w:val="24"/>
        </w:rPr>
        <w:t xml:space="preserve"> – </w:t>
      </w:r>
      <w:r w:rsidR="00D44033" w:rsidRPr="00B344A3">
        <w:rPr>
          <w:color w:val="000000"/>
          <w:sz w:val="24"/>
        </w:rPr>
        <w:t>353259,00</w:t>
      </w:r>
      <w:r w:rsidRPr="00B344A3">
        <w:rPr>
          <w:color w:val="000000"/>
          <w:sz w:val="24"/>
        </w:rPr>
        <w:t xml:space="preserve"> рублей (8,8 процента).</w:t>
      </w:r>
    </w:p>
    <w:p w:rsidR="00BE4852" w:rsidRPr="00B344A3" w:rsidRDefault="00BE4852" w:rsidP="00BE4852">
      <w:pPr>
        <w:rPr>
          <w:sz w:val="24"/>
        </w:rPr>
      </w:pPr>
      <w:r w:rsidRPr="00B344A3">
        <w:rPr>
          <w:sz w:val="24"/>
        </w:rPr>
        <w:t xml:space="preserve">Общий объем финансирования подпрограммы  составит </w:t>
      </w:r>
      <w:r w:rsidR="00D44033" w:rsidRPr="00B344A3">
        <w:rPr>
          <w:sz w:val="24"/>
        </w:rPr>
        <w:t>888836,00</w:t>
      </w:r>
      <w:r w:rsidRPr="00B344A3">
        <w:rPr>
          <w:sz w:val="24"/>
        </w:rPr>
        <w:t xml:space="preserve"> тыс. рублей, в том чи</w:t>
      </w:r>
      <w:r w:rsidRPr="00B344A3">
        <w:rPr>
          <w:sz w:val="24"/>
        </w:rPr>
        <w:t>с</w:t>
      </w:r>
      <w:r w:rsidRPr="00B344A3">
        <w:rPr>
          <w:sz w:val="24"/>
        </w:rPr>
        <w:t>ле:</w:t>
      </w:r>
    </w:p>
    <w:p w:rsidR="00BE4852" w:rsidRPr="00B344A3" w:rsidRDefault="00BE4852" w:rsidP="00BE4852">
      <w:pPr>
        <w:rPr>
          <w:sz w:val="24"/>
        </w:rPr>
      </w:pPr>
      <w:r w:rsidRPr="00B344A3">
        <w:rPr>
          <w:sz w:val="24"/>
        </w:rPr>
        <w:t>1 этап в 20</w:t>
      </w:r>
      <w:r w:rsidR="00D44033" w:rsidRPr="00B344A3">
        <w:rPr>
          <w:sz w:val="24"/>
        </w:rPr>
        <w:t>20</w:t>
      </w:r>
      <w:r w:rsidRPr="00B344A3">
        <w:rPr>
          <w:sz w:val="24"/>
        </w:rPr>
        <w:t xml:space="preserve"> - 2025 годах – </w:t>
      </w:r>
      <w:r w:rsidR="00D44033" w:rsidRPr="00B344A3">
        <w:rPr>
          <w:sz w:val="24"/>
        </w:rPr>
        <w:t>888836</w:t>
      </w:r>
      <w:r w:rsidRPr="00B344A3">
        <w:rPr>
          <w:sz w:val="24"/>
        </w:rPr>
        <w:t xml:space="preserve"> тыс. рублей, из них:</w:t>
      </w:r>
    </w:p>
    <w:p w:rsidR="00D44033" w:rsidRPr="00B344A3" w:rsidRDefault="00D44033" w:rsidP="00D44033">
      <w:pPr>
        <w:rPr>
          <w:color w:val="000000"/>
          <w:sz w:val="24"/>
        </w:rPr>
      </w:pPr>
      <w:r w:rsidRPr="00B344A3">
        <w:rPr>
          <w:color w:val="000000"/>
          <w:sz w:val="24"/>
        </w:rPr>
        <w:t>в 2020 году – 888836,00 тыс. рублей;</w:t>
      </w:r>
    </w:p>
    <w:p w:rsidR="00D44033" w:rsidRPr="00B344A3" w:rsidRDefault="00D44033" w:rsidP="00D44033">
      <w:pPr>
        <w:rPr>
          <w:color w:val="000000"/>
          <w:sz w:val="24"/>
        </w:rPr>
      </w:pPr>
      <w:r w:rsidRPr="00B344A3">
        <w:rPr>
          <w:color w:val="000000"/>
          <w:sz w:val="24"/>
        </w:rPr>
        <w:t>в 2021 году – 0,00 тыс. рублей;</w:t>
      </w:r>
    </w:p>
    <w:p w:rsidR="00D44033" w:rsidRPr="00B344A3" w:rsidRDefault="00D44033" w:rsidP="00D44033">
      <w:pPr>
        <w:rPr>
          <w:color w:val="000000"/>
          <w:sz w:val="24"/>
        </w:rPr>
      </w:pPr>
      <w:r w:rsidRPr="00B344A3">
        <w:rPr>
          <w:color w:val="000000"/>
          <w:sz w:val="24"/>
        </w:rPr>
        <w:t>в 2022 году – 0,00 тыс. рублей;</w:t>
      </w:r>
    </w:p>
    <w:p w:rsidR="00D44033" w:rsidRPr="00B344A3" w:rsidRDefault="00D44033" w:rsidP="00D44033">
      <w:pPr>
        <w:rPr>
          <w:color w:val="000000"/>
          <w:sz w:val="24"/>
        </w:rPr>
      </w:pPr>
      <w:r w:rsidRPr="00B344A3">
        <w:rPr>
          <w:color w:val="000000"/>
          <w:sz w:val="24"/>
        </w:rPr>
        <w:t>в 2023 году – 0,00 тыс. рублей;</w:t>
      </w:r>
    </w:p>
    <w:p w:rsidR="00D44033" w:rsidRPr="00B344A3" w:rsidRDefault="00D44033" w:rsidP="00D44033">
      <w:pPr>
        <w:rPr>
          <w:color w:val="000000"/>
          <w:sz w:val="24"/>
        </w:rPr>
      </w:pPr>
      <w:r w:rsidRPr="00B344A3">
        <w:rPr>
          <w:color w:val="000000"/>
          <w:sz w:val="24"/>
        </w:rPr>
        <w:t>в 2024 году – 0,00 тыс. рублей;</w:t>
      </w:r>
    </w:p>
    <w:p w:rsidR="00D44033" w:rsidRPr="00B344A3" w:rsidRDefault="00D44033" w:rsidP="00D44033">
      <w:pPr>
        <w:rPr>
          <w:color w:val="000000"/>
          <w:sz w:val="24"/>
        </w:rPr>
      </w:pPr>
      <w:r w:rsidRPr="00B344A3">
        <w:rPr>
          <w:color w:val="000000"/>
          <w:sz w:val="24"/>
        </w:rPr>
        <w:t>в 2025 году – 0,00 тыс. рублей;</w:t>
      </w:r>
    </w:p>
    <w:p w:rsidR="00BE4852" w:rsidRPr="00B344A3" w:rsidRDefault="00BE4852" w:rsidP="00BE4852">
      <w:pPr>
        <w:rPr>
          <w:sz w:val="24"/>
        </w:rPr>
      </w:pPr>
      <w:r w:rsidRPr="00B344A3">
        <w:rPr>
          <w:sz w:val="24"/>
        </w:rPr>
        <w:t xml:space="preserve">2 этап в 2026 - 2030 годах – </w:t>
      </w:r>
      <w:r w:rsidR="00CF5058" w:rsidRPr="00B344A3">
        <w:rPr>
          <w:sz w:val="24"/>
        </w:rPr>
        <w:t>0,00</w:t>
      </w:r>
      <w:r w:rsidRPr="00B344A3">
        <w:rPr>
          <w:sz w:val="24"/>
        </w:rPr>
        <w:t xml:space="preserve"> тыс. рублей;</w:t>
      </w:r>
    </w:p>
    <w:p w:rsidR="00BE4852" w:rsidRPr="00B344A3" w:rsidRDefault="00BE4852" w:rsidP="00BE4852">
      <w:pPr>
        <w:rPr>
          <w:sz w:val="24"/>
        </w:rPr>
      </w:pPr>
      <w:r w:rsidRPr="00B344A3">
        <w:rPr>
          <w:sz w:val="24"/>
        </w:rPr>
        <w:t xml:space="preserve">3 этап в 2031 - 2035 годах – </w:t>
      </w:r>
      <w:r w:rsidR="00CF5058" w:rsidRPr="00B344A3">
        <w:rPr>
          <w:sz w:val="24"/>
        </w:rPr>
        <w:t>0,00</w:t>
      </w:r>
      <w:r w:rsidRPr="00B344A3">
        <w:rPr>
          <w:sz w:val="24"/>
        </w:rPr>
        <w:t xml:space="preserve"> тыс. рублей;</w:t>
      </w:r>
    </w:p>
    <w:p w:rsidR="00BE4852" w:rsidRPr="00B344A3" w:rsidRDefault="00BE4852" w:rsidP="00BE4852">
      <w:pPr>
        <w:rPr>
          <w:sz w:val="24"/>
        </w:rPr>
      </w:pPr>
      <w:r w:rsidRPr="00B344A3">
        <w:rPr>
          <w:sz w:val="24"/>
        </w:rPr>
        <w:t>из них средства:</w:t>
      </w:r>
    </w:p>
    <w:p w:rsidR="00BE4852" w:rsidRPr="00B344A3" w:rsidRDefault="00BE4852" w:rsidP="00BE4852">
      <w:pPr>
        <w:rPr>
          <w:sz w:val="24"/>
        </w:rPr>
      </w:pPr>
      <w:r w:rsidRPr="00B344A3">
        <w:rPr>
          <w:sz w:val="24"/>
        </w:rPr>
        <w:t xml:space="preserve">республиканского бюджета Чувашской Республики – </w:t>
      </w:r>
      <w:r w:rsidR="00CF5058" w:rsidRPr="00B344A3">
        <w:rPr>
          <w:color w:val="000000"/>
          <w:sz w:val="24"/>
        </w:rPr>
        <w:t xml:space="preserve">535577,00 </w:t>
      </w:r>
      <w:r w:rsidRPr="00B344A3">
        <w:rPr>
          <w:sz w:val="24"/>
        </w:rPr>
        <w:t>тыс. рублей, в том числе:</w:t>
      </w:r>
    </w:p>
    <w:p w:rsidR="00CF5058" w:rsidRPr="00B344A3" w:rsidRDefault="00CF5058" w:rsidP="00CF5058">
      <w:pPr>
        <w:rPr>
          <w:color w:val="000000"/>
          <w:sz w:val="24"/>
        </w:rPr>
      </w:pPr>
      <w:r w:rsidRPr="00B344A3">
        <w:rPr>
          <w:color w:val="000000"/>
          <w:sz w:val="24"/>
        </w:rPr>
        <w:t>1 этап в 2020 - 2025 годах – 535577,00 тыс. рублей, из них:</w:t>
      </w:r>
    </w:p>
    <w:p w:rsidR="00CF5058" w:rsidRPr="00B344A3" w:rsidRDefault="00CF5058" w:rsidP="00CF5058">
      <w:pPr>
        <w:rPr>
          <w:color w:val="000000"/>
          <w:sz w:val="24"/>
        </w:rPr>
      </w:pPr>
      <w:r w:rsidRPr="00B344A3">
        <w:rPr>
          <w:color w:val="000000"/>
          <w:sz w:val="24"/>
        </w:rPr>
        <w:t>в 2020 году – 535577,00 тыс. рублей;</w:t>
      </w:r>
    </w:p>
    <w:p w:rsidR="00CF5058" w:rsidRPr="00B344A3" w:rsidRDefault="00CF5058" w:rsidP="00CF5058">
      <w:pPr>
        <w:rPr>
          <w:color w:val="000000"/>
          <w:sz w:val="24"/>
        </w:rPr>
      </w:pPr>
      <w:r w:rsidRPr="00B344A3">
        <w:rPr>
          <w:color w:val="000000"/>
          <w:sz w:val="24"/>
        </w:rPr>
        <w:t>в 2021 году – 0,00 тыс. рублей;</w:t>
      </w:r>
    </w:p>
    <w:p w:rsidR="00CF5058" w:rsidRPr="00B344A3" w:rsidRDefault="00CF5058" w:rsidP="00CF5058">
      <w:pPr>
        <w:rPr>
          <w:color w:val="000000"/>
          <w:sz w:val="24"/>
        </w:rPr>
      </w:pPr>
      <w:r w:rsidRPr="00B344A3">
        <w:rPr>
          <w:color w:val="000000"/>
          <w:sz w:val="24"/>
        </w:rPr>
        <w:t>в 2022 году – 0,00 тыс. рублей;</w:t>
      </w:r>
    </w:p>
    <w:p w:rsidR="00CF5058" w:rsidRPr="00B344A3" w:rsidRDefault="00CF5058" w:rsidP="00CF5058">
      <w:pPr>
        <w:rPr>
          <w:color w:val="000000"/>
          <w:sz w:val="24"/>
        </w:rPr>
      </w:pPr>
      <w:r w:rsidRPr="00B344A3">
        <w:rPr>
          <w:color w:val="000000"/>
          <w:sz w:val="24"/>
        </w:rPr>
        <w:t>в 2023 году – 0,00 тыс. рублей;</w:t>
      </w:r>
    </w:p>
    <w:p w:rsidR="00CF5058" w:rsidRPr="00B344A3" w:rsidRDefault="00CF5058" w:rsidP="00CF5058">
      <w:pPr>
        <w:rPr>
          <w:color w:val="000000"/>
          <w:sz w:val="24"/>
        </w:rPr>
      </w:pPr>
      <w:r w:rsidRPr="00B344A3">
        <w:rPr>
          <w:color w:val="000000"/>
          <w:sz w:val="24"/>
        </w:rPr>
        <w:t>в 2024 году – 0,00 тыс. рублей;</w:t>
      </w:r>
    </w:p>
    <w:p w:rsidR="00CF5058" w:rsidRPr="00B344A3" w:rsidRDefault="00CF5058" w:rsidP="00CF5058">
      <w:pPr>
        <w:rPr>
          <w:color w:val="000000"/>
          <w:sz w:val="24"/>
        </w:rPr>
      </w:pPr>
      <w:r w:rsidRPr="00B344A3">
        <w:rPr>
          <w:color w:val="000000"/>
          <w:sz w:val="24"/>
        </w:rPr>
        <w:t>2 этап в 2026 - 2030 годах –0,00 тыс. рублей;</w:t>
      </w:r>
    </w:p>
    <w:p w:rsidR="00CF5058" w:rsidRPr="00B344A3" w:rsidRDefault="00CF5058" w:rsidP="00CF5058">
      <w:pPr>
        <w:rPr>
          <w:color w:val="000000"/>
          <w:sz w:val="24"/>
        </w:rPr>
      </w:pPr>
      <w:r w:rsidRPr="00B344A3">
        <w:rPr>
          <w:color w:val="000000"/>
          <w:sz w:val="24"/>
        </w:rPr>
        <w:t>3 этап в 2031 - 2035 годах – 0,00 тыс. рублей;</w:t>
      </w:r>
    </w:p>
    <w:p w:rsidR="00BE4852" w:rsidRPr="00B344A3" w:rsidRDefault="00BE4852" w:rsidP="00BE4852">
      <w:pPr>
        <w:rPr>
          <w:sz w:val="24"/>
        </w:rPr>
      </w:pPr>
      <w:r w:rsidRPr="00B344A3">
        <w:rPr>
          <w:sz w:val="24"/>
        </w:rPr>
        <w:t xml:space="preserve">бюджет  </w:t>
      </w:r>
      <w:proofErr w:type="spellStart"/>
      <w:r w:rsidR="00FF0A59" w:rsidRPr="00B344A3">
        <w:rPr>
          <w:sz w:val="24"/>
        </w:rPr>
        <w:t>Чуварлейского</w:t>
      </w:r>
      <w:proofErr w:type="spellEnd"/>
      <w:r w:rsidR="00FF0A59" w:rsidRPr="00B344A3">
        <w:rPr>
          <w:sz w:val="24"/>
        </w:rPr>
        <w:t xml:space="preserve"> сельского поселения</w:t>
      </w:r>
      <w:r w:rsidRPr="00B344A3">
        <w:rPr>
          <w:sz w:val="24"/>
        </w:rPr>
        <w:t xml:space="preserve"> – </w:t>
      </w:r>
      <w:r w:rsidR="00CF5058" w:rsidRPr="00B344A3">
        <w:rPr>
          <w:color w:val="000000"/>
          <w:sz w:val="24"/>
        </w:rPr>
        <w:t xml:space="preserve">60759,00 </w:t>
      </w:r>
      <w:r w:rsidRPr="00B344A3">
        <w:rPr>
          <w:sz w:val="24"/>
        </w:rPr>
        <w:t>тыс. рублей, в том числе:</w:t>
      </w:r>
    </w:p>
    <w:p w:rsidR="00CF5058" w:rsidRPr="00B344A3" w:rsidRDefault="00CF5058" w:rsidP="00CF5058">
      <w:pPr>
        <w:rPr>
          <w:color w:val="000000"/>
          <w:sz w:val="24"/>
        </w:rPr>
      </w:pPr>
      <w:r w:rsidRPr="00B344A3">
        <w:rPr>
          <w:color w:val="000000"/>
          <w:sz w:val="24"/>
        </w:rPr>
        <w:t>1 этап в 2020 - 2025 годах – 353259,00 тыс. рублей, из них:</w:t>
      </w:r>
    </w:p>
    <w:p w:rsidR="00CF5058" w:rsidRPr="00B344A3" w:rsidRDefault="00CF5058" w:rsidP="00CF5058">
      <w:pPr>
        <w:rPr>
          <w:color w:val="000000"/>
          <w:sz w:val="24"/>
        </w:rPr>
      </w:pPr>
      <w:r w:rsidRPr="00B344A3">
        <w:rPr>
          <w:color w:val="000000"/>
          <w:sz w:val="24"/>
        </w:rPr>
        <w:t>в 2020 году – 353259,00 тыс. рублей;</w:t>
      </w:r>
    </w:p>
    <w:p w:rsidR="00CF5058" w:rsidRPr="00B344A3" w:rsidRDefault="00CF5058" w:rsidP="00CF5058">
      <w:pPr>
        <w:rPr>
          <w:color w:val="000000"/>
          <w:sz w:val="24"/>
        </w:rPr>
      </w:pPr>
      <w:r w:rsidRPr="00B344A3">
        <w:rPr>
          <w:color w:val="000000"/>
          <w:sz w:val="24"/>
        </w:rPr>
        <w:lastRenderedPageBreak/>
        <w:t>в 2021 году – 0,00 тыс. рублей;</w:t>
      </w:r>
    </w:p>
    <w:p w:rsidR="00CF5058" w:rsidRPr="00B344A3" w:rsidRDefault="00CF5058" w:rsidP="00CF5058">
      <w:pPr>
        <w:rPr>
          <w:color w:val="000000"/>
          <w:sz w:val="24"/>
        </w:rPr>
      </w:pPr>
      <w:r w:rsidRPr="00B344A3">
        <w:rPr>
          <w:color w:val="000000"/>
          <w:sz w:val="24"/>
        </w:rPr>
        <w:t>в 2022 году – 0,00 тыс. рублей;</w:t>
      </w:r>
    </w:p>
    <w:p w:rsidR="00CF5058" w:rsidRPr="00B344A3" w:rsidRDefault="00CF5058" w:rsidP="00CF5058">
      <w:pPr>
        <w:rPr>
          <w:color w:val="000000"/>
          <w:sz w:val="24"/>
        </w:rPr>
      </w:pPr>
      <w:r w:rsidRPr="00B344A3">
        <w:rPr>
          <w:color w:val="000000"/>
          <w:sz w:val="24"/>
        </w:rPr>
        <w:t>в 2023 году – 0,00 тыс. рублей;</w:t>
      </w:r>
    </w:p>
    <w:p w:rsidR="00CF5058" w:rsidRPr="00B344A3" w:rsidRDefault="00CF5058" w:rsidP="00CF5058">
      <w:pPr>
        <w:rPr>
          <w:color w:val="000000"/>
          <w:sz w:val="24"/>
        </w:rPr>
      </w:pPr>
      <w:r w:rsidRPr="00B344A3">
        <w:rPr>
          <w:color w:val="000000"/>
          <w:sz w:val="24"/>
        </w:rPr>
        <w:t>в 2024 году – 0,00 тыс. рублей;</w:t>
      </w:r>
    </w:p>
    <w:p w:rsidR="00CF5058" w:rsidRPr="00B344A3" w:rsidRDefault="00CF5058" w:rsidP="00CF5058">
      <w:pPr>
        <w:rPr>
          <w:color w:val="000000"/>
          <w:sz w:val="24"/>
        </w:rPr>
      </w:pPr>
      <w:r w:rsidRPr="00B344A3">
        <w:rPr>
          <w:color w:val="000000"/>
          <w:sz w:val="24"/>
        </w:rPr>
        <w:t>в 2025 году – 0,00 тыс. рублей;</w:t>
      </w:r>
    </w:p>
    <w:p w:rsidR="00CF5058" w:rsidRPr="00B344A3" w:rsidRDefault="00CF5058" w:rsidP="00CF5058">
      <w:pPr>
        <w:rPr>
          <w:color w:val="000000"/>
          <w:sz w:val="24"/>
        </w:rPr>
      </w:pPr>
      <w:r w:rsidRPr="00B344A3">
        <w:rPr>
          <w:color w:val="000000"/>
          <w:sz w:val="24"/>
        </w:rPr>
        <w:t>2 этап в 2026 - 2030 годах –0,00 тыс. рублей;</w:t>
      </w:r>
    </w:p>
    <w:p w:rsidR="00CF5058" w:rsidRPr="00B344A3" w:rsidRDefault="00CF5058" w:rsidP="00CF5058">
      <w:pPr>
        <w:rPr>
          <w:color w:val="000000"/>
          <w:sz w:val="24"/>
        </w:rPr>
      </w:pPr>
      <w:r w:rsidRPr="00B344A3">
        <w:rPr>
          <w:color w:val="000000"/>
          <w:sz w:val="24"/>
        </w:rPr>
        <w:t>3 этап в 2031 - 2035 годах – 0,00 тыс. рублей;</w:t>
      </w:r>
    </w:p>
    <w:p w:rsidR="00BE4852" w:rsidRPr="00B344A3" w:rsidRDefault="00BE4852" w:rsidP="00BE4852">
      <w:pPr>
        <w:rPr>
          <w:color w:val="000000"/>
          <w:sz w:val="24"/>
        </w:rPr>
      </w:pPr>
    </w:p>
    <w:p w:rsidR="00BE4852" w:rsidRPr="00B344A3" w:rsidRDefault="00BE4852" w:rsidP="00BE4852">
      <w:pPr>
        <w:rPr>
          <w:color w:val="000000"/>
          <w:sz w:val="24"/>
        </w:rPr>
      </w:pPr>
      <w:r w:rsidRPr="00B344A3">
        <w:rPr>
          <w:color w:val="000000"/>
          <w:sz w:val="24"/>
        </w:rPr>
        <w:t>Объемы финансирования подпрограммы подлежат ежегодному уточнению исходя из во</w:t>
      </w:r>
      <w:r w:rsidRPr="00B344A3">
        <w:rPr>
          <w:color w:val="000000"/>
          <w:sz w:val="24"/>
        </w:rPr>
        <w:t>з</w:t>
      </w:r>
      <w:r w:rsidRPr="00B344A3">
        <w:rPr>
          <w:color w:val="000000"/>
          <w:sz w:val="24"/>
        </w:rPr>
        <w:t xml:space="preserve">можностей бюджета </w:t>
      </w:r>
      <w:proofErr w:type="spellStart"/>
      <w:r w:rsidR="00FF0A59" w:rsidRPr="00B344A3">
        <w:rPr>
          <w:color w:val="000000"/>
          <w:sz w:val="24"/>
        </w:rPr>
        <w:t>Чуварлейского</w:t>
      </w:r>
      <w:proofErr w:type="spellEnd"/>
      <w:r w:rsidR="00FF0A59" w:rsidRPr="00B344A3">
        <w:rPr>
          <w:color w:val="000000"/>
          <w:sz w:val="24"/>
        </w:rPr>
        <w:t xml:space="preserve"> сельского поселения</w:t>
      </w:r>
      <w:r w:rsidRPr="00B344A3">
        <w:rPr>
          <w:color w:val="000000"/>
          <w:sz w:val="24"/>
        </w:rPr>
        <w:t>.</w:t>
      </w:r>
    </w:p>
    <w:p w:rsidR="00BE4852" w:rsidRPr="00B344A3" w:rsidRDefault="00BE4852" w:rsidP="00BE4852">
      <w:pPr>
        <w:rPr>
          <w:color w:val="000000"/>
          <w:sz w:val="24"/>
        </w:rPr>
        <w:sectPr w:rsidR="00BE4852" w:rsidRPr="00B344A3" w:rsidSect="005F6CD5">
          <w:pgSz w:w="11906" w:h="16838" w:code="9"/>
          <w:pgMar w:top="851" w:right="567" w:bottom="426" w:left="1418" w:header="709" w:footer="709" w:gutter="0"/>
          <w:cols w:space="708"/>
          <w:docGrid w:linePitch="360"/>
        </w:sectPr>
      </w:pPr>
      <w:r w:rsidRPr="00B344A3">
        <w:rPr>
          <w:color w:val="000000"/>
          <w:sz w:val="24"/>
        </w:rPr>
        <w:t>Ресурсное обеспечение реализации подпрограммы за счет всех источников финансиров</w:t>
      </w:r>
      <w:r w:rsidRPr="00B344A3">
        <w:rPr>
          <w:color w:val="000000"/>
          <w:sz w:val="24"/>
        </w:rPr>
        <w:t>а</w:t>
      </w:r>
      <w:r w:rsidRPr="00B344A3">
        <w:rPr>
          <w:color w:val="000000"/>
          <w:sz w:val="24"/>
        </w:rPr>
        <w:t>ния в 20</w:t>
      </w:r>
      <w:r w:rsidR="00CF5058" w:rsidRPr="00B344A3">
        <w:rPr>
          <w:color w:val="000000"/>
          <w:sz w:val="24"/>
        </w:rPr>
        <w:t>20</w:t>
      </w:r>
      <w:r w:rsidRPr="00B344A3">
        <w:rPr>
          <w:color w:val="000000"/>
          <w:sz w:val="24"/>
        </w:rPr>
        <w:t>-2035 годах приведено в приложении к настоящей подпрограмме.</w:t>
      </w:r>
    </w:p>
    <w:p w:rsidR="00BE4852" w:rsidRPr="00B344A3" w:rsidRDefault="00BE4852" w:rsidP="00BE4852">
      <w:pPr>
        <w:ind w:left="6804"/>
        <w:jc w:val="center"/>
        <w:rPr>
          <w:color w:val="000000"/>
          <w:sz w:val="24"/>
          <w:lang w:eastAsia="en-US"/>
        </w:rPr>
      </w:pPr>
      <w:r w:rsidRPr="00B344A3">
        <w:rPr>
          <w:color w:val="000000"/>
          <w:sz w:val="24"/>
          <w:lang w:eastAsia="en-US"/>
        </w:rPr>
        <w:lastRenderedPageBreak/>
        <w:t>Приложение</w:t>
      </w:r>
    </w:p>
    <w:p w:rsidR="00BE4852" w:rsidRPr="00B344A3" w:rsidRDefault="00BE4852" w:rsidP="00BE4852">
      <w:pPr>
        <w:autoSpaceDE w:val="0"/>
        <w:autoSpaceDN w:val="0"/>
        <w:adjustRightInd w:val="0"/>
        <w:ind w:left="6804"/>
        <w:jc w:val="center"/>
        <w:rPr>
          <w:color w:val="000000"/>
          <w:sz w:val="24"/>
          <w:lang w:eastAsia="en-US"/>
        </w:rPr>
      </w:pPr>
      <w:r w:rsidRPr="00B344A3">
        <w:rPr>
          <w:color w:val="000000"/>
          <w:sz w:val="24"/>
          <w:lang w:eastAsia="en-US"/>
        </w:rPr>
        <w:t>к подпрограмме «Безопасные и качественные автомобильные дор</w:t>
      </w:r>
      <w:r w:rsidRPr="00B344A3">
        <w:rPr>
          <w:color w:val="000000"/>
          <w:sz w:val="24"/>
          <w:lang w:eastAsia="en-US"/>
        </w:rPr>
        <w:t>о</w:t>
      </w:r>
      <w:r w:rsidRPr="00B344A3">
        <w:rPr>
          <w:color w:val="000000"/>
          <w:sz w:val="24"/>
          <w:lang w:eastAsia="en-US"/>
        </w:rPr>
        <w:t xml:space="preserve">ги» муниципальной программы </w:t>
      </w:r>
      <w:proofErr w:type="spellStart"/>
      <w:r w:rsidR="00FF0A59" w:rsidRPr="00B344A3">
        <w:rPr>
          <w:color w:val="000000"/>
          <w:sz w:val="24"/>
          <w:lang w:eastAsia="en-US"/>
        </w:rPr>
        <w:t>Чуварлейского</w:t>
      </w:r>
      <w:proofErr w:type="spellEnd"/>
      <w:r w:rsidR="00FF0A59" w:rsidRPr="00B344A3">
        <w:rPr>
          <w:color w:val="000000"/>
          <w:sz w:val="24"/>
          <w:lang w:eastAsia="en-US"/>
        </w:rPr>
        <w:t xml:space="preserve"> сельского поселения</w:t>
      </w:r>
      <w:r w:rsidRPr="00B344A3">
        <w:rPr>
          <w:color w:val="000000"/>
          <w:sz w:val="24"/>
          <w:lang w:eastAsia="en-US"/>
        </w:rPr>
        <w:t xml:space="preserve"> </w:t>
      </w:r>
      <w:r w:rsidRPr="00B344A3">
        <w:rPr>
          <w:bCs/>
          <w:sz w:val="24"/>
        </w:rPr>
        <w:t>«Ра</w:t>
      </w:r>
      <w:r w:rsidRPr="00B344A3">
        <w:rPr>
          <w:bCs/>
          <w:sz w:val="24"/>
        </w:rPr>
        <w:t>з</w:t>
      </w:r>
      <w:r w:rsidRPr="00B344A3">
        <w:rPr>
          <w:bCs/>
          <w:sz w:val="24"/>
        </w:rPr>
        <w:t xml:space="preserve">витие транспортной системы </w:t>
      </w:r>
      <w:proofErr w:type="spellStart"/>
      <w:r w:rsidR="00FF0A59" w:rsidRPr="00B344A3">
        <w:rPr>
          <w:bCs/>
          <w:sz w:val="24"/>
        </w:rPr>
        <w:t>Чуварлейского</w:t>
      </w:r>
      <w:proofErr w:type="spellEnd"/>
      <w:r w:rsidR="00FF0A59" w:rsidRPr="00B344A3">
        <w:rPr>
          <w:bCs/>
          <w:sz w:val="24"/>
        </w:rPr>
        <w:t xml:space="preserve"> сельского п</w:t>
      </w:r>
      <w:r w:rsidR="00FF0A59" w:rsidRPr="00B344A3">
        <w:rPr>
          <w:bCs/>
          <w:sz w:val="24"/>
        </w:rPr>
        <w:t>о</w:t>
      </w:r>
      <w:r w:rsidR="00FF0A59" w:rsidRPr="00B344A3">
        <w:rPr>
          <w:bCs/>
          <w:sz w:val="24"/>
        </w:rPr>
        <w:t>селения</w:t>
      </w:r>
      <w:r w:rsidRPr="00B344A3">
        <w:rPr>
          <w:bCs/>
          <w:sz w:val="24"/>
        </w:rPr>
        <w:t>»</w:t>
      </w:r>
    </w:p>
    <w:p w:rsidR="00BE4852" w:rsidRPr="00B344A3" w:rsidRDefault="00BE4852" w:rsidP="00BE4852">
      <w:pPr>
        <w:autoSpaceDE w:val="0"/>
        <w:autoSpaceDN w:val="0"/>
        <w:adjustRightInd w:val="0"/>
        <w:jc w:val="center"/>
        <w:rPr>
          <w:color w:val="000000"/>
          <w:sz w:val="24"/>
          <w:lang w:eastAsia="en-US"/>
        </w:rPr>
      </w:pPr>
    </w:p>
    <w:p w:rsidR="00BE4852" w:rsidRPr="00BE4852" w:rsidRDefault="00BE4852" w:rsidP="00BE4852">
      <w:pPr>
        <w:autoSpaceDE w:val="0"/>
        <w:autoSpaceDN w:val="0"/>
        <w:adjustRightInd w:val="0"/>
        <w:jc w:val="center"/>
        <w:rPr>
          <w:color w:val="000000"/>
          <w:szCs w:val="26"/>
          <w:lang w:eastAsia="en-US"/>
        </w:rPr>
      </w:pPr>
    </w:p>
    <w:p w:rsidR="00BE4852" w:rsidRPr="00BE4852" w:rsidRDefault="00BE4852" w:rsidP="00BE4852">
      <w:pPr>
        <w:autoSpaceDE w:val="0"/>
        <w:autoSpaceDN w:val="0"/>
        <w:adjustRightInd w:val="0"/>
        <w:jc w:val="center"/>
        <w:rPr>
          <w:b/>
          <w:color w:val="000000"/>
          <w:szCs w:val="26"/>
          <w:lang w:eastAsia="en-US"/>
        </w:rPr>
      </w:pPr>
      <w:r w:rsidRPr="00BE4852">
        <w:rPr>
          <w:b/>
          <w:color w:val="000000"/>
          <w:szCs w:val="26"/>
          <w:lang w:eastAsia="en-US"/>
        </w:rPr>
        <w:t>РЕСУРСНОЕ ОБЕСПЕЧЕНИЕ</w:t>
      </w:r>
    </w:p>
    <w:p w:rsidR="00BE4852" w:rsidRPr="00BE4852" w:rsidRDefault="00BE4852" w:rsidP="00BE4852">
      <w:pPr>
        <w:autoSpaceDE w:val="0"/>
        <w:autoSpaceDN w:val="0"/>
        <w:adjustRightInd w:val="0"/>
        <w:jc w:val="center"/>
        <w:rPr>
          <w:b/>
          <w:color w:val="000000"/>
          <w:szCs w:val="26"/>
          <w:lang w:eastAsia="en-US"/>
        </w:rPr>
      </w:pPr>
      <w:r w:rsidRPr="00BE4852">
        <w:rPr>
          <w:b/>
          <w:color w:val="000000"/>
          <w:szCs w:val="26"/>
          <w:lang w:eastAsia="en-US"/>
        </w:rPr>
        <w:t xml:space="preserve">реализации подпрограммы «Безопасные и качественные автомобильные дороги» муниципальной программы </w:t>
      </w:r>
      <w:proofErr w:type="spellStart"/>
      <w:r w:rsidR="00FF0A59">
        <w:rPr>
          <w:b/>
          <w:color w:val="000000"/>
          <w:szCs w:val="26"/>
          <w:lang w:eastAsia="en-US"/>
        </w:rPr>
        <w:t>Ч</w:t>
      </w:r>
      <w:r w:rsidR="00FF0A59">
        <w:rPr>
          <w:b/>
          <w:color w:val="000000"/>
          <w:szCs w:val="26"/>
          <w:lang w:eastAsia="en-US"/>
        </w:rPr>
        <w:t>у</w:t>
      </w:r>
      <w:r w:rsidR="00FF0A59">
        <w:rPr>
          <w:b/>
          <w:color w:val="000000"/>
          <w:szCs w:val="26"/>
          <w:lang w:eastAsia="en-US"/>
        </w:rPr>
        <w:t>варлейского</w:t>
      </w:r>
      <w:proofErr w:type="spellEnd"/>
      <w:r w:rsidR="00FF0A59">
        <w:rPr>
          <w:b/>
          <w:color w:val="000000"/>
          <w:szCs w:val="26"/>
          <w:lang w:eastAsia="en-US"/>
        </w:rPr>
        <w:t xml:space="preserve"> сельского поселения</w:t>
      </w:r>
      <w:r w:rsidRPr="00BE4852">
        <w:rPr>
          <w:b/>
          <w:color w:val="000000"/>
          <w:szCs w:val="26"/>
          <w:lang w:eastAsia="en-US"/>
        </w:rPr>
        <w:t xml:space="preserve"> «Развитие транспортной системы </w:t>
      </w:r>
      <w:proofErr w:type="spellStart"/>
      <w:r w:rsidR="00FF0A59">
        <w:rPr>
          <w:b/>
          <w:color w:val="000000"/>
          <w:szCs w:val="26"/>
          <w:lang w:eastAsia="en-US"/>
        </w:rPr>
        <w:t>Чуварлейского</w:t>
      </w:r>
      <w:proofErr w:type="spellEnd"/>
      <w:r w:rsidR="00FF0A59">
        <w:rPr>
          <w:b/>
          <w:color w:val="000000"/>
          <w:szCs w:val="26"/>
          <w:lang w:eastAsia="en-US"/>
        </w:rPr>
        <w:t xml:space="preserve"> сельского поселения</w:t>
      </w:r>
      <w:r w:rsidRPr="00BE4852">
        <w:rPr>
          <w:b/>
          <w:color w:val="000000"/>
          <w:szCs w:val="26"/>
          <w:lang w:eastAsia="en-US"/>
        </w:rPr>
        <w:t>» за счет всех и</w:t>
      </w:r>
      <w:r w:rsidRPr="00BE4852">
        <w:rPr>
          <w:b/>
          <w:color w:val="000000"/>
          <w:szCs w:val="26"/>
          <w:lang w:eastAsia="en-US"/>
        </w:rPr>
        <w:t>с</w:t>
      </w:r>
      <w:r w:rsidRPr="00BE4852">
        <w:rPr>
          <w:b/>
          <w:color w:val="000000"/>
          <w:szCs w:val="26"/>
          <w:lang w:eastAsia="en-US"/>
        </w:rPr>
        <w:t>точников финансирования</w:t>
      </w:r>
    </w:p>
    <w:p w:rsidR="00BE4852" w:rsidRPr="00BE4852" w:rsidRDefault="00BE4852" w:rsidP="00BE4852">
      <w:pPr>
        <w:rPr>
          <w:color w:val="000000"/>
          <w:szCs w:val="26"/>
        </w:rPr>
      </w:pPr>
    </w:p>
    <w:tbl>
      <w:tblPr>
        <w:tblW w:w="15858" w:type="dxa"/>
        <w:jc w:val="center"/>
        <w:tblInd w:w="-430" w:type="dxa"/>
        <w:tblLayout w:type="fixed"/>
        <w:tblCellMar>
          <w:left w:w="62" w:type="dxa"/>
          <w:right w:w="62" w:type="dxa"/>
        </w:tblCellMar>
        <w:tblLook w:val="0000" w:firstRow="0" w:lastRow="0" w:firstColumn="0" w:lastColumn="0" w:noHBand="0" w:noVBand="0"/>
      </w:tblPr>
      <w:tblGrid>
        <w:gridCol w:w="851"/>
        <w:gridCol w:w="1701"/>
        <w:gridCol w:w="1504"/>
        <w:gridCol w:w="906"/>
        <w:gridCol w:w="600"/>
        <w:gridCol w:w="606"/>
        <w:gridCol w:w="1007"/>
        <w:gridCol w:w="510"/>
        <w:gridCol w:w="1550"/>
        <w:gridCol w:w="340"/>
        <w:gridCol w:w="850"/>
        <w:gridCol w:w="851"/>
        <w:gridCol w:w="708"/>
        <w:gridCol w:w="709"/>
        <w:gridCol w:w="709"/>
        <w:gridCol w:w="850"/>
        <w:gridCol w:w="709"/>
        <w:gridCol w:w="897"/>
      </w:tblGrid>
      <w:tr w:rsidR="00BE4852" w:rsidRPr="00BE4852" w:rsidTr="00C414A5">
        <w:trPr>
          <w:jc w:val="center"/>
        </w:trPr>
        <w:tc>
          <w:tcPr>
            <w:tcW w:w="851" w:type="dxa"/>
            <w:vMerge w:val="restart"/>
            <w:tcBorders>
              <w:top w:val="single" w:sz="4" w:space="0" w:color="auto"/>
              <w:left w:val="single" w:sz="4" w:space="0" w:color="auto"/>
              <w:right w:val="single" w:sz="4" w:space="0" w:color="auto"/>
            </w:tcBorders>
            <w:shd w:val="clear" w:color="auto" w:fill="auto"/>
          </w:tcPr>
          <w:p w:rsidR="00BE4852" w:rsidRPr="00BE4852" w:rsidRDefault="00BE4852" w:rsidP="00CF5058">
            <w:pPr>
              <w:autoSpaceDE w:val="0"/>
              <w:autoSpaceDN w:val="0"/>
              <w:adjustRightInd w:val="0"/>
              <w:ind w:firstLine="0"/>
              <w:jc w:val="center"/>
              <w:rPr>
                <w:color w:val="000000"/>
                <w:sz w:val="18"/>
                <w:szCs w:val="18"/>
                <w:lang w:eastAsia="en-US"/>
              </w:rPr>
            </w:pPr>
            <w:r w:rsidRPr="00BE4852">
              <w:rPr>
                <w:color w:val="000000"/>
                <w:sz w:val="18"/>
                <w:szCs w:val="18"/>
                <w:lang w:eastAsia="en-US"/>
              </w:rPr>
              <w:br w:type="page"/>
              <w:t>Статус</w:t>
            </w:r>
          </w:p>
        </w:tc>
        <w:tc>
          <w:tcPr>
            <w:tcW w:w="1701" w:type="dxa"/>
            <w:vMerge w:val="restart"/>
            <w:tcBorders>
              <w:top w:val="single" w:sz="4" w:space="0" w:color="auto"/>
              <w:left w:val="single" w:sz="4" w:space="0" w:color="auto"/>
              <w:right w:val="single" w:sz="4" w:space="0" w:color="auto"/>
            </w:tcBorders>
            <w:shd w:val="clear" w:color="auto" w:fill="auto"/>
          </w:tcPr>
          <w:p w:rsidR="00BE4852" w:rsidRPr="00BE4852" w:rsidRDefault="00BE4852" w:rsidP="00CF5058">
            <w:pPr>
              <w:autoSpaceDE w:val="0"/>
              <w:autoSpaceDN w:val="0"/>
              <w:adjustRightInd w:val="0"/>
              <w:ind w:firstLine="0"/>
              <w:jc w:val="center"/>
              <w:rPr>
                <w:color w:val="000000"/>
                <w:sz w:val="18"/>
                <w:szCs w:val="18"/>
                <w:lang w:eastAsia="en-US"/>
              </w:rPr>
            </w:pPr>
            <w:r w:rsidRPr="00BE4852">
              <w:rPr>
                <w:color w:val="000000"/>
                <w:sz w:val="18"/>
                <w:szCs w:val="18"/>
                <w:lang w:eastAsia="en-US"/>
              </w:rPr>
              <w:t>Наименование по</w:t>
            </w:r>
            <w:r w:rsidRPr="00BE4852">
              <w:rPr>
                <w:color w:val="000000"/>
                <w:sz w:val="18"/>
                <w:szCs w:val="18"/>
                <w:lang w:eastAsia="en-US"/>
              </w:rPr>
              <w:t>д</w:t>
            </w:r>
            <w:r w:rsidRPr="00BE4852">
              <w:rPr>
                <w:color w:val="000000"/>
                <w:sz w:val="18"/>
                <w:szCs w:val="18"/>
                <w:lang w:eastAsia="en-US"/>
              </w:rPr>
              <w:t>программы мун</w:t>
            </w:r>
            <w:r w:rsidRPr="00BE4852">
              <w:rPr>
                <w:color w:val="000000"/>
                <w:sz w:val="18"/>
                <w:szCs w:val="18"/>
                <w:lang w:eastAsia="en-US"/>
              </w:rPr>
              <w:t>и</w:t>
            </w:r>
            <w:r w:rsidRPr="00BE4852">
              <w:rPr>
                <w:color w:val="000000"/>
                <w:sz w:val="18"/>
                <w:szCs w:val="18"/>
                <w:lang w:eastAsia="en-US"/>
              </w:rPr>
              <w:t>ципальной пр</w:t>
            </w:r>
            <w:r w:rsidRPr="00BE4852">
              <w:rPr>
                <w:color w:val="000000"/>
                <w:sz w:val="18"/>
                <w:szCs w:val="18"/>
                <w:lang w:eastAsia="en-US"/>
              </w:rPr>
              <w:t>о</w:t>
            </w:r>
            <w:r w:rsidRPr="00BE4852">
              <w:rPr>
                <w:color w:val="000000"/>
                <w:sz w:val="18"/>
                <w:szCs w:val="18"/>
                <w:lang w:eastAsia="en-US"/>
              </w:rPr>
              <w:t xml:space="preserve">граммы </w:t>
            </w:r>
            <w:proofErr w:type="spellStart"/>
            <w:r w:rsidR="00FF0A59">
              <w:rPr>
                <w:color w:val="000000"/>
                <w:sz w:val="18"/>
                <w:szCs w:val="18"/>
                <w:lang w:eastAsia="en-US"/>
              </w:rPr>
              <w:t>Чуварле</w:t>
            </w:r>
            <w:r w:rsidR="00FF0A59">
              <w:rPr>
                <w:color w:val="000000"/>
                <w:sz w:val="18"/>
                <w:szCs w:val="18"/>
                <w:lang w:eastAsia="en-US"/>
              </w:rPr>
              <w:t>й</w:t>
            </w:r>
            <w:r w:rsidR="00FF0A59">
              <w:rPr>
                <w:color w:val="000000"/>
                <w:sz w:val="18"/>
                <w:szCs w:val="18"/>
                <w:lang w:eastAsia="en-US"/>
              </w:rPr>
              <w:t>ского</w:t>
            </w:r>
            <w:proofErr w:type="spellEnd"/>
            <w:r w:rsidR="00FF0A59">
              <w:rPr>
                <w:color w:val="000000"/>
                <w:sz w:val="18"/>
                <w:szCs w:val="18"/>
                <w:lang w:eastAsia="en-US"/>
              </w:rPr>
              <w:t xml:space="preserve"> сельского поселения</w:t>
            </w:r>
            <w:r w:rsidRPr="00BE4852">
              <w:rPr>
                <w:color w:val="000000"/>
                <w:sz w:val="18"/>
                <w:szCs w:val="18"/>
                <w:lang w:eastAsia="en-US"/>
              </w:rPr>
              <w:t xml:space="preserve"> (осно</w:t>
            </w:r>
            <w:r w:rsidRPr="00BE4852">
              <w:rPr>
                <w:color w:val="000000"/>
                <w:sz w:val="18"/>
                <w:szCs w:val="18"/>
                <w:lang w:eastAsia="en-US"/>
              </w:rPr>
              <w:t>в</w:t>
            </w:r>
            <w:r w:rsidRPr="00BE4852">
              <w:rPr>
                <w:color w:val="000000"/>
                <w:sz w:val="18"/>
                <w:szCs w:val="18"/>
                <w:lang w:eastAsia="en-US"/>
              </w:rPr>
              <w:t>ного мероприятия, мероприятия)</w:t>
            </w:r>
          </w:p>
        </w:tc>
        <w:tc>
          <w:tcPr>
            <w:tcW w:w="1504" w:type="dxa"/>
            <w:vMerge w:val="restart"/>
            <w:tcBorders>
              <w:top w:val="single" w:sz="4" w:space="0" w:color="auto"/>
              <w:left w:val="single" w:sz="4" w:space="0" w:color="auto"/>
              <w:right w:val="single" w:sz="4" w:space="0" w:color="auto"/>
            </w:tcBorders>
            <w:shd w:val="clear" w:color="auto" w:fill="auto"/>
          </w:tcPr>
          <w:p w:rsidR="00BE4852" w:rsidRPr="00BE4852" w:rsidRDefault="00BE4852" w:rsidP="00CF5058">
            <w:pPr>
              <w:autoSpaceDE w:val="0"/>
              <w:autoSpaceDN w:val="0"/>
              <w:adjustRightInd w:val="0"/>
              <w:ind w:firstLine="0"/>
              <w:jc w:val="center"/>
              <w:rPr>
                <w:color w:val="000000"/>
                <w:sz w:val="18"/>
                <w:szCs w:val="18"/>
                <w:lang w:eastAsia="en-US"/>
              </w:rPr>
            </w:pPr>
            <w:r w:rsidRPr="00BE4852">
              <w:rPr>
                <w:color w:val="000000"/>
                <w:sz w:val="18"/>
                <w:szCs w:val="18"/>
                <w:lang w:eastAsia="en-US"/>
              </w:rPr>
              <w:t>Задача подпр</w:t>
            </w:r>
            <w:r w:rsidRPr="00BE4852">
              <w:rPr>
                <w:color w:val="000000"/>
                <w:sz w:val="18"/>
                <w:szCs w:val="18"/>
                <w:lang w:eastAsia="en-US"/>
              </w:rPr>
              <w:t>о</w:t>
            </w:r>
            <w:r w:rsidRPr="00BE4852">
              <w:rPr>
                <w:color w:val="000000"/>
                <w:sz w:val="18"/>
                <w:szCs w:val="18"/>
                <w:lang w:eastAsia="en-US"/>
              </w:rPr>
              <w:t>граммы муниц</w:t>
            </w:r>
            <w:r w:rsidRPr="00BE4852">
              <w:rPr>
                <w:color w:val="000000"/>
                <w:sz w:val="18"/>
                <w:szCs w:val="18"/>
                <w:lang w:eastAsia="en-US"/>
              </w:rPr>
              <w:t>и</w:t>
            </w:r>
            <w:r w:rsidRPr="00BE4852">
              <w:rPr>
                <w:color w:val="000000"/>
                <w:sz w:val="18"/>
                <w:szCs w:val="18"/>
                <w:lang w:eastAsia="en-US"/>
              </w:rPr>
              <w:t>пальной пр</w:t>
            </w:r>
            <w:r w:rsidRPr="00BE4852">
              <w:rPr>
                <w:color w:val="000000"/>
                <w:sz w:val="18"/>
                <w:szCs w:val="18"/>
                <w:lang w:eastAsia="en-US"/>
              </w:rPr>
              <w:t>о</w:t>
            </w:r>
            <w:r w:rsidRPr="00BE4852">
              <w:rPr>
                <w:color w:val="000000"/>
                <w:sz w:val="18"/>
                <w:szCs w:val="18"/>
                <w:lang w:eastAsia="en-US"/>
              </w:rPr>
              <w:t xml:space="preserve">граммы </w:t>
            </w:r>
            <w:proofErr w:type="spellStart"/>
            <w:r w:rsidR="00FF0A59">
              <w:rPr>
                <w:color w:val="000000"/>
                <w:sz w:val="18"/>
                <w:szCs w:val="18"/>
                <w:lang w:eastAsia="en-US"/>
              </w:rPr>
              <w:t>Чува</w:t>
            </w:r>
            <w:r w:rsidR="00FF0A59">
              <w:rPr>
                <w:color w:val="000000"/>
                <w:sz w:val="18"/>
                <w:szCs w:val="18"/>
                <w:lang w:eastAsia="en-US"/>
              </w:rPr>
              <w:t>р</w:t>
            </w:r>
            <w:r w:rsidR="00FF0A59">
              <w:rPr>
                <w:color w:val="000000"/>
                <w:sz w:val="18"/>
                <w:szCs w:val="18"/>
                <w:lang w:eastAsia="en-US"/>
              </w:rPr>
              <w:t>лейского</w:t>
            </w:r>
            <w:proofErr w:type="spellEnd"/>
            <w:r w:rsidR="00FF0A59">
              <w:rPr>
                <w:color w:val="000000"/>
                <w:sz w:val="18"/>
                <w:szCs w:val="18"/>
                <w:lang w:eastAsia="en-US"/>
              </w:rPr>
              <w:t xml:space="preserve"> сел</w:t>
            </w:r>
            <w:r w:rsidR="00FF0A59">
              <w:rPr>
                <w:color w:val="000000"/>
                <w:sz w:val="18"/>
                <w:szCs w:val="18"/>
                <w:lang w:eastAsia="en-US"/>
              </w:rPr>
              <w:t>ь</w:t>
            </w:r>
            <w:r w:rsidR="00FF0A59">
              <w:rPr>
                <w:color w:val="000000"/>
                <w:sz w:val="18"/>
                <w:szCs w:val="18"/>
                <w:lang w:eastAsia="en-US"/>
              </w:rPr>
              <w:t>ского поселения</w:t>
            </w:r>
          </w:p>
        </w:tc>
        <w:tc>
          <w:tcPr>
            <w:tcW w:w="906" w:type="dxa"/>
            <w:vMerge w:val="restart"/>
            <w:tcBorders>
              <w:top w:val="single" w:sz="4" w:space="0" w:color="auto"/>
              <w:left w:val="single" w:sz="4" w:space="0" w:color="auto"/>
              <w:right w:val="single" w:sz="4" w:space="0" w:color="auto"/>
            </w:tcBorders>
            <w:shd w:val="clear" w:color="auto" w:fill="auto"/>
          </w:tcPr>
          <w:p w:rsidR="00BE4852" w:rsidRPr="00BE4852" w:rsidRDefault="00BE4852" w:rsidP="00CF5058">
            <w:pPr>
              <w:autoSpaceDE w:val="0"/>
              <w:autoSpaceDN w:val="0"/>
              <w:adjustRightInd w:val="0"/>
              <w:ind w:firstLine="0"/>
              <w:jc w:val="center"/>
              <w:rPr>
                <w:color w:val="000000"/>
                <w:sz w:val="18"/>
                <w:szCs w:val="18"/>
                <w:lang w:eastAsia="en-US"/>
              </w:rPr>
            </w:pPr>
            <w:r w:rsidRPr="00BE4852">
              <w:rPr>
                <w:color w:val="000000"/>
                <w:sz w:val="18"/>
                <w:szCs w:val="18"/>
                <w:lang w:eastAsia="en-US"/>
              </w:rPr>
              <w:t>Отве</w:t>
            </w:r>
            <w:r w:rsidRPr="00BE4852">
              <w:rPr>
                <w:color w:val="000000"/>
                <w:sz w:val="18"/>
                <w:szCs w:val="18"/>
                <w:lang w:eastAsia="en-US"/>
              </w:rPr>
              <w:t>т</w:t>
            </w:r>
            <w:r w:rsidRPr="00BE4852">
              <w:rPr>
                <w:color w:val="000000"/>
                <w:sz w:val="18"/>
                <w:szCs w:val="18"/>
                <w:lang w:eastAsia="en-US"/>
              </w:rPr>
              <w:t>ственный исполн</w:t>
            </w:r>
            <w:r w:rsidRPr="00BE4852">
              <w:rPr>
                <w:color w:val="000000"/>
                <w:sz w:val="18"/>
                <w:szCs w:val="18"/>
                <w:lang w:eastAsia="en-US"/>
              </w:rPr>
              <w:t>и</w:t>
            </w:r>
            <w:r w:rsidRPr="00BE4852">
              <w:rPr>
                <w:color w:val="000000"/>
                <w:sz w:val="18"/>
                <w:szCs w:val="18"/>
                <w:lang w:eastAsia="en-US"/>
              </w:rPr>
              <w:t>тель, участн</w:t>
            </w:r>
            <w:r w:rsidRPr="00BE4852">
              <w:rPr>
                <w:color w:val="000000"/>
                <w:sz w:val="18"/>
                <w:szCs w:val="18"/>
                <w:lang w:eastAsia="en-US"/>
              </w:rPr>
              <w:t>и</w:t>
            </w:r>
            <w:r w:rsidRPr="00BE4852">
              <w:rPr>
                <w:color w:val="000000"/>
                <w:sz w:val="18"/>
                <w:szCs w:val="18"/>
                <w:lang w:eastAsia="en-US"/>
              </w:rPr>
              <w:t>ки</w:t>
            </w:r>
          </w:p>
        </w:tc>
        <w:tc>
          <w:tcPr>
            <w:tcW w:w="2723" w:type="dxa"/>
            <w:gridSpan w:val="4"/>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 xml:space="preserve">Код </w:t>
            </w:r>
            <w:proofErr w:type="gramStart"/>
            <w:r w:rsidRPr="00BE4852">
              <w:rPr>
                <w:color w:val="000000"/>
                <w:sz w:val="18"/>
                <w:szCs w:val="18"/>
                <w:lang w:eastAsia="en-US"/>
              </w:rPr>
              <w:t>бюджетной</w:t>
            </w:r>
            <w:proofErr w:type="gramEnd"/>
            <w:r w:rsidRPr="00BE4852">
              <w:rPr>
                <w:color w:val="000000"/>
                <w:sz w:val="18"/>
                <w:szCs w:val="18"/>
                <w:lang w:eastAsia="en-US"/>
              </w:rPr>
              <w:t xml:space="preserve"> </w:t>
            </w:r>
          </w:p>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классификации</w:t>
            </w:r>
          </w:p>
        </w:tc>
        <w:tc>
          <w:tcPr>
            <w:tcW w:w="1550" w:type="dxa"/>
            <w:vMerge w:val="restart"/>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firstLine="118"/>
              <w:jc w:val="center"/>
              <w:rPr>
                <w:color w:val="000000"/>
                <w:sz w:val="18"/>
                <w:szCs w:val="18"/>
                <w:lang w:eastAsia="en-US"/>
              </w:rPr>
            </w:pPr>
            <w:r w:rsidRPr="00BE4852">
              <w:rPr>
                <w:color w:val="000000"/>
                <w:sz w:val="18"/>
                <w:szCs w:val="18"/>
                <w:lang w:eastAsia="en-US"/>
              </w:rPr>
              <w:t>Источники ф</w:t>
            </w:r>
            <w:r w:rsidRPr="00BE4852">
              <w:rPr>
                <w:color w:val="000000"/>
                <w:sz w:val="18"/>
                <w:szCs w:val="18"/>
                <w:lang w:eastAsia="en-US"/>
              </w:rPr>
              <w:t>и</w:t>
            </w:r>
            <w:r w:rsidRPr="00BE4852">
              <w:rPr>
                <w:color w:val="000000"/>
                <w:sz w:val="18"/>
                <w:szCs w:val="18"/>
                <w:lang w:eastAsia="en-US"/>
              </w:rPr>
              <w:t>нансирования</w:t>
            </w:r>
          </w:p>
        </w:tc>
        <w:tc>
          <w:tcPr>
            <w:tcW w:w="6623" w:type="dxa"/>
            <w:gridSpan w:val="9"/>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jc w:val="center"/>
              <w:rPr>
                <w:color w:val="000000"/>
                <w:sz w:val="18"/>
                <w:szCs w:val="18"/>
                <w:lang w:eastAsia="en-US"/>
              </w:rPr>
            </w:pPr>
            <w:r w:rsidRPr="00BE4852">
              <w:rPr>
                <w:color w:val="000000"/>
                <w:sz w:val="18"/>
                <w:szCs w:val="18"/>
                <w:lang w:eastAsia="en-US"/>
              </w:rPr>
              <w:t>Расходы по годам, тыс. рублей</w:t>
            </w:r>
          </w:p>
        </w:tc>
      </w:tr>
      <w:tr w:rsidR="00BE4852" w:rsidRPr="00BE4852" w:rsidTr="004E34AA">
        <w:trPr>
          <w:jc w:val="center"/>
        </w:trPr>
        <w:tc>
          <w:tcPr>
            <w:tcW w:w="851" w:type="dxa"/>
            <w:vMerge/>
            <w:tcBorders>
              <w:left w:val="single" w:sz="4" w:space="0" w:color="auto"/>
              <w:right w:val="single" w:sz="4" w:space="0" w:color="auto"/>
            </w:tcBorders>
            <w:shd w:val="clear" w:color="auto" w:fill="auto"/>
          </w:tcPr>
          <w:p w:rsidR="00BE4852" w:rsidRPr="00BE4852" w:rsidRDefault="00BE4852" w:rsidP="00BE4852">
            <w:pPr>
              <w:autoSpaceDE w:val="0"/>
              <w:autoSpaceDN w:val="0"/>
              <w:adjustRightInd w:val="0"/>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BE4852" w:rsidRPr="00BE4852" w:rsidRDefault="00BE4852" w:rsidP="00BE4852">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BE4852" w:rsidRPr="00BE4852" w:rsidRDefault="00BE4852" w:rsidP="00BE4852">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BE4852" w:rsidRPr="00BE4852" w:rsidRDefault="00BE4852"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right w:val="single" w:sz="4" w:space="0" w:color="auto"/>
            </w:tcBorders>
            <w:shd w:val="clear" w:color="auto" w:fill="auto"/>
          </w:tcPr>
          <w:p w:rsidR="00BE4852" w:rsidRPr="00BE4852" w:rsidRDefault="00BE4852" w:rsidP="00CF5058">
            <w:pPr>
              <w:autoSpaceDE w:val="0"/>
              <w:autoSpaceDN w:val="0"/>
              <w:adjustRightInd w:val="0"/>
              <w:ind w:left="-57" w:right="-57" w:firstLine="81"/>
              <w:jc w:val="center"/>
              <w:rPr>
                <w:color w:val="000000"/>
                <w:sz w:val="18"/>
                <w:szCs w:val="18"/>
                <w:lang w:eastAsia="en-US"/>
              </w:rPr>
            </w:pPr>
            <w:r w:rsidRPr="00BE4852">
              <w:rPr>
                <w:color w:val="000000"/>
                <w:sz w:val="18"/>
                <w:szCs w:val="18"/>
                <w:lang w:eastAsia="en-US"/>
              </w:rPr>
              <w:t>гла</w:t>
            </w:r>
            <w:r w:rsidRPr="00BE4852">
              <w:rPr>
                <w:color w:val="000000"/>
                <w:sz w:val="18"/>
                <w:szCs w:val="18"/>
                <w:lang w:eastAsia="en-US"/>
              </w:rPr>
              <w:t>в</w:t>
            </w:r>
            <w:r w:rsidRPr="00BE4852">
              <w:rPr>
                <w:color w:val="000000"/>
                <w:sz w:val="18"/>
                <w:szCs w:val="18"/>
                <w:lang w:eastAsia="en-US"/>
              </w:rPr>
              <w:t>ный расп</w:t>
            </w:r>
            <w:r w:rsidRPr="00BE4852">
              <w:rPr>
                <w:color w:val="000000"/>
                <w:sz w:val="18"/>
                <w:szCs w:val="18"/>
                <w:lang w:eastAsia="en-US"/>
              </w:rPr>
              <w:t>о</w:t>
            </w:r>
            <w:r w:rsidRPr="00BE4852">
              <w:rPr>
                <w:color w:val="000000"/>
                <w:sz w:val="18"/>
                <w:szCs w:val="18"/>
                <w:lang w:eastAsia="en-US"/>
              </w:rPr>
              <w:t>ряд</w:t>
            </w:r>
            <w:r w:rsidRPr="00BE4852">
              <w:rPr>
                <w:color w:val="000000"/>
                <w:sz w:val="18"/>
                <w:szCs w:val="18"/>
                <w:lang w:eastAsia="en-US"/>
              </w:rPr>
              <w:t>и</w:t>
            </w:r>
            <w:r w:rsidRPr="00BE4852">
              <w:rPr>
                <w:color w:val="000000"/>
                <w:sz w:val="18"/>
                <w:szCs w:val="18"/>
                <w:lang w:eastAsia="en-US"/>
              </w:rPr>
              <w:t>тель бю</w:t>
            </w:r>
            <w:r w:rsidRPr="00BE4852">
              <w:rPr>
                <w:color w:val="000000"/>
                <w:sz w:val="18"/>
                <w:szCs w:val="18"/>
                <w:lang w:eastAsia="en-US"/>
              </w:rPr>
              <w:t>д</w:t>
            </w:r>
            <w:r w:rsidRPr="00BE4852">
              <w:rPr>
                <w:color w:val="000000"/>
                <w:sz w:val="18"/>
                <w:szCs w:val="18"/>
                <w:lang w:eastAsia="en-US"/>
              </w:rPr>
              <w:t>же</w:t>
            </w:r>
            <w:r w:rsidRPr="00BE4852">
              <w:rPr>
                <w:color w:val="000000"/>
                <w:sz w:val="18"/>
                <w:szCs w:val="18"/>
                <w:lang w:eastAsia="en-US"/>
              </w:rPr>
              <w:t>т</w:t>
            </w:r>
            <w:r w:rsidRPr="00BE4852">
              <w:rPr>
                <w:color w:val="000000"/>
                <w:sz w:val="18"/>
                <w:szCs w:val="18"/>
                <w:lang w:eastAsia="en-US"/>
              </w:rPr>
              <w:t>ных средств</w:t>
            </w:r>
          </w:p>
        </w:tc>
        <w:tc>
          <w:tcPr>
            <w:tcW w:w="606" w:type="dxa"/>
            <w:tcBorders>
              <w:top w:val="single" w:sz="4" w:space="0" w:color="auto"/>
              <w:left w:val="single" w:sz="4" w:space="0" w:color="auto"/>
              <w:right w:val="single" w:sz="4" w:space="0" w:color="auto"/>
            </w:tcBorders>
            <w:shd w:val="clear" w:color="auto" w:fill="auto"/>
          </w:tcPr>
          <w:p w:rsidR="00BE4852" w:rsidRPr="00BE4852" w:rsidRDefault="00BE4852" w:rsidP="00CF5058">
            <w:pPr>
              <w:autoSpaceDE w:val="0"/>
              <w:autoSpaceDN w:val="0"/>
              <w:adjustRightInd w:val="0"/>
              <w:ind w:firstLine="81"/>
              <w:jc w:val="center"/>
              <w:rPr>
                <w:color w:val="000000"/>
                <w:sz w:val="18"/>
                <w:szCs w:val="18"/>
                <w:lang w:eastAsia="en-US"/>
              </w:rPr>
            </w:pPr>
            <w:r w:rsidRPr="00BE4852">
              <w:rPr>
                <w:color w:val="000000"/>
                <w:sz w:val="18"/>
                <w:szCs w:val="18"/>
                <w:lang w:eastAsia="en-US"/>
              </w:rPr>
              <w:t>ра</w:t>
            </w:r>
            <w:r w:rsidRPr="00BE4852">
              <w:rPr>
                <w:color w:val="000000"/>
                <w:sz w:val="18"/>
                <w:szCs w:val="18"/>
                <w:lang w:eastAsia="en-US"/>
              </w:rPr>
              <w:t>з</w:t>
            </w:r>
            <w:r w:rsidRPr="00BE4852">
              <w:rPr>
                <w:color w:val="000000"/>
                <w:sz w:val="18"/>
                <w:szCs w:val="18"/>
                <w:lang w:eastAsia="en-US"/>
              </w:rPr>
              <w:t>дел, по</w:t>
            </w:r>
            <w:r w:rsidRPr="00BE4852">
              <w:rPr>
                <w:color w:val="000000"/>
                <w:sz w:val="18"/>
                <w:szCs w:val="18"/>
                <w:lang w:eastAsia="en-US"/>
              </w:rPr>
              <w:t>д</w:t>
            </w:r>
            <w:r w:rsidRPr="00BE4852">
              <w:rPr>
                <w:color w:val="000000"/>
                <w:sz w:val="18"/>
                <w:szCs w:val="18"/>
                <w:lang w:eastAsia="en-US"/>
              </w:rPr>
              <w:t>ра</w:t>
            </w:r>
            <w:r w:rsidRPr="00BE4852">
              <w:rPr>
                <w:color w:val="000000"/>
                <w:sz w:val="18"/>
                <w:szCs w:val="18"/>
                <w:lang w:eastAsia="en-US"/>
              </w:rPr>
              <w:t>з</w:t>
            </w:r>
            <w:r w:rsidRPr="00BE4852">
              <w:rPr>
                <w:color w:val="000000"/>
                <w:sz w:val="18"/>
                <w:szCs w:val="18"/>
                <w:lang w:eastAsia="en-US"/>
              </w:rPr>
              <w:t>дел</w:t>
            </w:r>
          </w:p>
        </w:tc>
        <w:tc>
          <w:tcPr>
            <w:tcW w:w="1007" w:type="dxa"/>
            <w:tcBorders>
              <w:top w:val="single" w:sz="4" w:space="0" w:color="auto"/>
              <w:left w:val="single" w:sz="4" w:space="0" w:color="auto"/>
              <w:right w:val="single" w:sz="4" w:space="0" w:color="auto"/>
            </w:tcBorders>
            <w:shd w:val="clear" w:color="auto" w:fill="auto"/>
          </w:tcPr>
          <w:p w:rsidR="00BE4852" w:rsidRPr="00BE4852" w:rsidRDefault="00BE4852" w:rsidP="00CF5058">
            <w:pPr>
              <w:autoSpaceDE w:val="0"/>
              <w:autoSpaceDN w:val="0"/>
              <w:adjustRightInd w:val="0"/>
              <w:ind w:firstLine="94"/>
              <w:jc w:val="center"/>
              <w:rPr>
                <w:color w:val="000000"/>
                <w:sz w:val="18"/>
                <w:szCs w:val="18"/>
                <w:lang w:eastAsia="en-US"/>
              </w:rPr>
            </w:pPr>
            <w:r w:rsidRPr="00BE4852">
              <w:rPr>
                <w:color w:val="000000"/>
                <w:sz w:val="18"/>
                <w:szCs w:val="18"/>
                <w:lang w:eastAsia="en-US"/>
              </w:rPr>
              <w:t>целевая статья расходов</w:t>
            </w:r>
          </w:p>
        </w:tc>
        <w:tc>
          <w:tcPr>
            <w:tcW w:w="510" w:type="dxa"/>
            <w:tcBorders>
              <w:top w:val="single" w:sz="4" w:space="0" w:color="auto"/>
              <w:left w:val="single" w:sz="4" w:space="0" w:color="auto"/>
              <w:right w:val="single" w:sz="4" w:space="0" w:color="auto"/>
            </w:tcBorders>
            <w:shd w:val="clear" w:color="auto" w:fill="auto"/>
          </w:tcPr>
          <w:p w:rsidR="00BE4852" w:rsidRPr="00BE4852" w:rsidRDefault="00BE4852" w:rsidP="00CF5058">
            <w:pPr>
              <w:autoSpaceDE w:val="0"/>
              <w:autoSpaceDN w:val="0"/>
              <w:adjustRightInd w:val="0"/>
              <w:ind w:left="-57" w:right="-57" w:firstLine="94"/>
              <w:jc w:val="center"/>
              <w:rPr>
                <w:color w:val="000000"/>
                <w:sz w:val="18"/>
                <w:szCs w:val="18"/>
                <w:lang w:eastAsia="en-US"/>
              </w:rPr>
            </w:pPr>
            <w:r w:rsidRPr="00BE4852">
              <w:rPr>
                <w:color w:val="000000"/>
                <w:sz w:val="18"/>
                <w:szCs w:val="18"/>
                <w:lang w:eastAsia="en-US"/>
              </w:rPr>
              <w:t>группа (по</w:t>
            </w:r>
            <w:r w:rsidRPr="00BE4852">
              <w:rPr>
                <w:color w:val="000000"/>
                <w:sz w:val="18"/>
                <w:szCs w:val="18"/>
                <w:lang w:eastAsia="en-US"/>
              </w:rPr>
              <w:t>д</w:t>
            </w:r>
            <w:r w:rsidRPr="00BE4852">
              <w:rPr>
                <w:color w:val="000000"/>
                <w:sz w:val="18"/>
                <w:szCs w:val="18"/>
                <w:lang w:eastAsia="en-US"/>
              </w:rPr>
              <w:t>гру</w:t>
            </w:r>
            <w:r w:rsidRPr="00BE4852">
              <w:rPr>
                <w:color w:val="000000"/>
                <w:sz w:val="18"/>
                <w:szCs w:val="18"/>
                <w:lang w:eastAsia="en-US"/>
              </w:rPr>
              <w:t>п</w:t>
            </w:r>
            <w:r w:rsidRPr="00BE4852">
              <w:rPr>
                <w:color w:val="000000"/>
                <w:sz w:val="18"/>
                <w:szCs w:val="18"/>
                <w:lang w:eastAsia="en-US"/>
              </w:rPr>
              <w:t>па) вида ра</w:t>
            </w:r>
            <w:r w:rsidRPr="00BE4852">
              <w:rPr>
                <w:color w:val="000000"/>
                <w:sz w:val="18"/>
                <w:szCs w:val="18"/>
                <w:lang w:eastAsia="en-US"/>
              </w:rPr>
              <w:t>с</w:t>
            </w:r>
            <w:r w:rsidRPr="00BE4852">
              <w:rPr>
                <w:color w:val="000000"/>
                <w:sz w:val="18"/>
                <w:szCs w:val="18"/>
                <w:lang w:eastAsia="en-US"/>
              </w:rPr>
              <w:t>ходов</w:t>
            </w:r>
          </w:p>
        </w:tc>
        <w:tc>
          <w:tcPr>
            <w:tcW w:w="1550" w:type="dxa"/>
            <w:vMerge/>
            <w:tcBorders>
              <w:left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p>
        </w:tc>
        <w:tc>
          <w:tcPr>
            <w:tcW w:w="340"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p>
        </w:tc>
        <w:tc>
          <w:tcPr>
            <w:tcW w:w="850"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2020</w:t>
            </w:r>
          </w:p>
        </w:tc>
        <w:tc>
          <w:tcPr>
            <w:tcW w:w="851"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2021</w:t>
            </w:r>
          </w:p>
        </w:tc>
        <w:tc>
          <w:tcPr>
            <w:tcW w:w="708"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2022</w:t>
            </w:r>
          </w:p>
        </w:tc>
        <w:tc>
          <w:tcPr>
            <w:tcW w:w="709"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2023</w:t>
            </w:r>
          </w:p>
        </w:tc>
        <w:tc>
          <w:tcPr>
            <w:tcW w:w="709"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2024</w:t>
            </w:r>
          </w:p>
        </w:tc>
        <w:tc>
          <w:tcPr>
            <w:tcW w:w="850"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2025</w:t>
            </w:r>
          </w:p>
        </w:tc>
        <w:tc>
          <w:tcPr>
            <w:tcW w:w="709"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2026–2030</w:t>
            </w:r>
          </w:p>
        </w:tc>
        <w:tc>
          <w:tcPr>
            <w:tcW w:w="897" w:type="dxa"/>
            <w:tcBorders>
              <w:top w:val="single" w:sz="4" w:space="0" w:color="auto"/>
              <w:left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184"/>
              <w:jc w:val="center"/>
              <w:rPr>
                <w:color w:val="000000"/>
                <w:sz w:val="18"/>
                <w:szCs w:val="18"/>
                <w:lang w:eastAsia="en-US"/>
              </w:rPr>
            </w:pPr>
            <w:r w:rsidRPr="00BE4852">
              <w:rPr>
                <w:color w:val="000000"/>
                <w:sz w:val="18"/>
                <w:szCs w:val="18"/>
                <w:lang w:eastAsia="en-US"/>
              </w:rPr>
              <w:t>2031–2035</w:t>
            </w:r>
          </w:p>
        </w:tc>
      </w:tr>
      <w:tr w:rsidR="00BE4852" w:rsidRPr="00BE4852" w:rsidTr="004E34AA">
        <w:trPr>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jc w:val="center"/>
              <w:rPr>
                <w:color w:val="000000"/>
                <w:sz w:val="18"/>
                <w:szCs w:val="18"/>
                <w:lang w:eastAsia="en-US"/>
              </w:rPr>
            </w:pPr>
            <w:r w:rsidRPr="00BE4852">
              <w:rPr>
                <w:color w:val="000000"/>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6</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8</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jc w:val="center"/>
              <w:rPr>
                <w:color w:val="000000"/>
                <w:sz w:val="18"/>
                <w:szCs w:val="18"/>
                <w:lang w:eastAsia="en-US"/>
              </w:rPr>
            </w:pPr>
            <w:r w:rsidRPr="00BE4852">
              <w:rPr>
                <w:color w:val="000000"/>
                <w:sz w:val="18"/>
                <w:szCs w:val="18"/>
                <w:lang w:eastAsia="en-US"/>
              </w:rPr>
              <w:t>9</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ind w:left="-57" w:right="-57" w:firstLine="57"/>
              <w:jc w:val="center"/>
              <w:rPr>
                <w:color w:val="000000"/>
                <w:sz w:val="18"/>
                <w:szCs w:val="18"/>
                <w:lang w:eastAsia="en-US"/>
              </w:rPr>
            </w:pPr>
            <w:r w:rsidRPr="00BE4852">
              <w:rPr>
                <w:color w:val="000000"/>
                <w:sz w:val="18"/>
                <w:szCs w:val="18"/>
                <w:lang w:eastAsia="en-US"/>
              </w:rPr>
              <w:t>18</w:t>
            </w:r>
          </w:p>
        </w:tc>
      </w:tr>
      <w:tr w:rsidR="003B0305" w:rsidRPr="00BE4852" w:rsidTr="004E34AA">
        <w:trP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CF5058">
            <w:pPr>
              <w:autoSpaceDE w:val="0"/>
              <w:autoSpaceDN w:val="0"/>
              <w:adjustRightInd w:val="0"/>
              <w:ind w:left="-57" w:firstLine="81"/>
              <w:jc w:val="center"/>
              <w:rPr>
                <w:color w:val="000000"/>
                <w:sz w:val="18"/>
                <w:szCs w:val="18"/>
                <w:lang w:eastAsia="en-US"/>
              </w:rPr>
            </w:pPr>
            <w:r w:rsidRPr="00BE4852">
              <w:rPr>
                <w:color w:val="000000"/>
                <w:sz w:val="18"/>
                <w:szCs w:val="18"/>
                <w:lang w:eastAsia="en-US"/>
              </w:rPr>
              <w:t>Подпр</w:t>
            </w:r>
            <w:r w:rsidRPr="00BE4852">
              <w:rPr>
                <w:color w:val="000000"/>
                <w:sz w:val="18"/>
                <w:szCs w:val="18"/>
                <w:lang w:eastAsia="en-US"/>
              </w:rPr>
              <w:t>о</w:t>
            </w:r>
            <w:r w:rsidRPr="00BE4852">
              <w:rPr>
                <w:color w:val="000000"/>
                <w:sz w:val="18"/>
                <w:szCs w:val="18"/>
                <w:lang w:eastAsia="en-US"/>
              </w:rPr>
              <w:t>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CF5058">
            <w:pPr>
              <w:autoSpaceDE w:val="0"/>
              <w:autoSpaceDN w:val="0"/>
              <w:adjustRightInd w:val="0"/>
              <w:ind w:firstLine="25"/>
              <w:jc w:val="center"/>
              <w:rPr>
                <w:color w:val="000000"/>
                <w:sz w:val="18"/>
                <w:szCs w:val="18"/>
                <w:lang w:eastAsia="en-US"/>
              </w:rPr>
            </w:pPr>
            <w:r w:rsidRPr="00BE4852">
              <w:rPr>
                <w:color w:val="000000"/>
                <w:sz w:val="18"/>
                <w:szCs w:val="18"/>
                <w:lang w:eastAsia="en-US"/>
              </w:rPr>
              <w:t>«Безопасные и к</w:t>
            </w:r>
            <w:r w:rsidRPr="00BE4852">
              <w:rPr>
                <w:color w:val="000000"/>
                <w:sz w:val="18"/>
                <w:szCs w:val="18"/>
                <w:lang w:eastAsia="en-US"/>
              </w:rPr>
              <w:t>а</w:t>
            </w:r>
            <w:r w:rsidRPr="00BE4852">
              <w:rPr>
                <w:color w:val="000000"/>
                <w:sz w:val="18"/>
                <w:szCs w:val="18"/>
                <w:lang w:eastAsia="en-US"/>
              </w:rPr>
              <w:t>чественные автом</w:t>
            </w:r>
            <w:r w:rsidRPr="00BE4852">
              <w:rPr>
                <w:color w:val="000000"/>
                <w:sz w:val="18"/>
                <w:szCs w:val="18"/>
                <w:lang w:eastAsia="en-US"/>
              </w:rPr>
              <w:t>о</w:t>
            </w:r>
            <w:r w:rsidRPr="00BE4852">
              <w:rPr>
                <w:color w:val="000000"/>
                <w:sz w:val="18"/>
                <w:szCs w:val="18"/>
                <w:lang w:eastAsia="en-US"/>
              </w:rPr>
              <w:t>бильные дороги»</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CF5058">
            <w:pPr>
              <w:autoSpaceDE w:val="0"/>
              <w:autoSpaceDN w:val="0"/>
              <w:adjustRightInd w:val="0"/>
              <w:ind w:firstLine="25"/>
              <w:rPr>
                <w:color w:val="000000"/>
                <w:sz w:val="18"/>
                <w:szCs w:val="18"/>
                <w:lang w:eastAsia="en-US"/>
              </w:rPr>
            </w:pPr>
            <w:r w:rsidRPr="00BE4852">
              <w:rPr>
                <w:color w:val="000000"/>
                <w:sz w:val="18"/>
                <w:szCs w:val="18"/>
                <w:lang w:eastAsia="en-US"/>
              </w:rPr>
              <w:t xml:space="preserve">обеспечение </w:t>
            </w:r>
            <w:proofErr w:type="gramStart"/>
            <w:r w:rsidRPr="00BE4852">
              <w:rPr>
                <w:color w:val="000000"/>
                <w:sz w:val="18"/>
                <w:szCs w:val="18"/>
                <w:lang w:eastAsia="en-US"/>
              </w:rPr>
              <w:t>функциониров</w:t>
            </w:r>
            <w:r w:rsidRPr="00BE4852">
              <w:rPr>
                <w:color w:val="000000"/>
                <w:sz w:val="18"/>
                <w:szCs w:val="18"/>
                <w:lang w:eastAsia="en-US"/>
              </w:rPr>
              <w:t>а</w:t>
            </w:r>
            <w:r w:rsidRPr="00BE4852">
              <w:rPr>
                <w:color w:val="000000"/>
                <w:sz w:val="18"/>
                <w:szCs w:val="18"/>
                <w:lang w:eastAsia="en-US"/>
              </w:rPr>
              <w:t>ния сети автом</w:t>
            </w:r>
            <w:r w:rsidRPr="00BE4852">
              <w:rPr>
                <w:color w:val="000000"/>
                <w:sz w:val="18"/>
                <w:szCs w:val="18"/>
                <w:lang w:eastAsia="en-US"/>
              </w:rPr>
              <w:t>о</w:t>
            </w:r>
            <w:r w:rsidRPr="00BE4852">
              <w:rPr>
                <w:color w:val="000000"/>
                <w:sz w:val="18"/>
                <w:szCs w:val="18"/>
                <w:lang w:eastAsia="en-US"/>
              </w:rPr>
              <w:t>бильных дорог общего польз</w:t>
            </w:r>
            <w:r w:rsidRPr="00BE4852">
              <w:rPr>
                <w:color w:val="000000"/>
                <w:sz w:val="18"/>
                <w:szCs w:val="18"/>
                <w:lang w:eastAsia="en-US"/>
              </w:rPr>
              <w:t>о</w:t>
            </w:r>
            <w:r w:rsidRPr="00BE4852">
              <w:rPr>
                <w:color w:val="000000"/>
                <w:sz w:val="18"/>
                <w:szCs w:val="18"/>
                <w:lang w:eastAsia="en-US"/>
              </w:rPr>
              <w:t>вания местного значения</w:t>
            </w:r>
            <w:proofErr w:type="gramEnd"/>
            <w:r w:rsidRPr="00BE4852">
              <w:rPr>
                <w:color w:val="000000"/>
                <w:sz w:val="18"/>
                <w:szCs w:val="18"/>
                <w:lang w:eastAsia="en-US"/>
              </w:rPr>
              <w:t>;</w:t>
            </w:r>
          </w:p>
          <w:p w:rsidR="003B0305" w:rsidRPr="00BE4852" w:rsidRDefault="003B0305" w:rsidP="00CF5058">
            <w:pPr>
              <w:autoSpaceDE w:val="0"/>
              <w:autoSpaceDN w:val="0"/>
              <w:adjustRightInd w:val="0"/>
              <w:ind w:firstLine="25"/>
              <w:rPr>
                <w:color w:val="000000"/>
                <w:sz w:val="18"/>
                <w:szCs w:val="18"/>
                <w:lang w:eastAsia="en-US"/>
              </w:rPr>
            </w:pP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CF5058">
            <w:pPr>
              <w:autoSpaceDE w:val="0"/>
              <w:autoSpaceDN w:val="0"/>
              <w:adjustRightInd w:val="0"/>
              <w:rPr>
                <w:color w:val="000000"/>
                <w:sz w:val="18"/>
                <w:szCs w:val="18"/>
                <w:lang w:eastAsia="en-US"/>
              </w:rPr>
            </w:pPr>
            <w:r w:rsidRPr="00BE4852">
              <w:rPr>
                <w:color w:val="000000"/>
                <w:sz w:val="18"/>
                <w:szCs w:val="18"/>
                <w:lang w:eastAsia="en-US"/>
              </w:rPr>
              <w:t>ответстве</w:t>
            </w:r>
            <w:r w:rsidRPr="00BE4852">
              <w:rPr>
                <w:color w:val="000000"/>
                <w:sz w:val="18"/>
                <w:szCs w:val="18"/>
                <w:lang w:eastAsia="en-US"/>
              </w:rPr>
              <w:t>н</w:t>
            </w:r>
            <w:r w:rsidRPr="00BE4852">
              <w:rPr>
                <w:color w:val="000000"/>
                <w:sz w:val="18"/>
                <w:szCs w:val="18"/>
                <w:lang w:eastAsia="en-US"/>
              </w:rPr>
              <w:t>ный и</w:t>
            </w:r>
            <w:r w:rsidRPr="00BE4852">
              <w:rPr>
                <w:color w:val="000000"/>
                <w:sz w:val="18"/>
                <w:szCs w:val="18"/>
                <w:lang w:eastAsia="en-US"/>
              </w:rPr>
              <w:t>с</w:t>
            </w:r>
            <w:r w:rsidRPr="00BE4852">
              <w:rPr>
                <w:color w:val="000000"/>
                <w:sz w:val="18"/>
                <w:szCs w:val="18"/>
                <w:lang w:eastAsia="en-US"/>
              </w:rPr>
              <w:t>полн</w:t>
            </w:r>
            <w:r w:rsidRPr="00BE4852">
              <w:rPr>
                <w:color w:val="000000"/>
                <w:sz w:val="18"/>
                <w:szCs w:val="18"/>
                <w:lang w:eastAsia="en-US"/>
              </w:rPr>
              <w:t>и</w:t>
            </w:r>
            <w:r w:rsidRPr="00BE4852">
              <w:rPr>
                <w:color w:val="000000"/>
                <w:sz w:val="18"/>
                <w:szCs w:val="18"/>
                <w:lang w:eastAsia="en-US"/>
              </w:rPr>
              <w:t xml:space="preserve">тель </w:t>
            </w:r>
            <w:proofErr w:type="gramStart"/>
            <w:r w:rsidRPr="00BE4852">
              <w:rPr>
                <w:color w:val="000000"/>
                <w:sz w:val="18"/>
                <w:szCs w:val="18"/>
                <w:lang w:eastAsia="en-US"/>
              </w:rPr>
              <w:t>–а</w:t>
            </w:r>
            <w:proofErr w:type="gramEnd"/>
            <w:r w:rsidRPr="00BE4852">
              <w:rPr>
                <w:color w:val="000000"/>
                <w:sz w:val="18"/>
                <w:szCs w:val="18"/>
                <w:lang w:eastAsia="en-US"/>
              </w:rPr>
              <w:t>дмин</w:t>
            </w:r>
            <w:r w:rsidRPr="00BE4852">
              <w:rPr>
                <w:color w:val="000000"/>
                <w:sz w:val="18"/>
                <w:szCs w:val="18"/>
                <w:lang w:eastAsia="en-US"/>
              </w:rPr>
              <w:t>и</w:t>
            </w:r>
            <w:r w:rsidRPr="00BE4852">
              <w:rPr>
                <w:color w:val="000000"/>
                <w:sz w:val="18"/>
                <w:szCs w:val="18"/>
                <w:lang w:eastAsia="en-US"/>
              </w:rPr>
              <w:t>страци</w:t>
            </w:r>
            <w:r>
              <w:rPr>
                <w:color w:val="000000"/>
                <w:sz w:val="18"/>
                <w:szCs w:val="18"/>
                <w:lang w:eastAsia="en-US"/>
              </w:rPr>
              <w:t>я</w:t>
            </w:r>
            <w:r w:rsidRPr="00BE4852">
              <w:rPr>
                <w:color w:val="000000"/>
                <w:sz w:val="18"/>
                <w:szCs w:val="18"/>
                <w:lang w:eastAsia="en-US"/>
              </w:rPr>
              <w:t xml:space="preserve">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сельского посел</w:t>
            </w:r>
            <w:r>
              <w:rPr>
                <w:color w:val="000000"/>
                <w:sz w:val="18"/>
                <w:szCs w:val="18"/>
                <w:lang w:eastAsia="en-US"/>
              </w:rPr>
              <w:t>е</w:t>
            </w:r>
            <w:r>
              <w:rPr>
                <w:color w:val="000000"/>
                <w:sz w:val="18"/>
                <w:szCs w:val="18"/>
                <w:lang w:eastAsia="en-US"/>
              </w:rPr>
              <w:t>ния</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B0305" w:rsidRPr="00090A60" w:rsidRDefault="003B0305" w:rsidP="003B0305">
            <w:pPr>
              <w:ind w:firstLine="0"/>
              <w:jc w:val="center"/>
              <w:rPr>
                <w:sz w:val="18"/>
                <w:szCs w:val="18"/>
              </w:rPr>
            </w:pPr>
            <w:r w:rsidRPr="00090A60">
              <w:rPr>
                <w:sz w:val="18"/>
                <w:szCs w:val="18"/>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B0305" w:rsidRPr="00090A60" w:rsidRDefault="003B0305" w:rsidP="003B0305">
            <w:pPr>
              <w:ind w:firstLine="0"/>
              <w:jc w:val="center"/>
              <w:rPr>
                <w:sz w:val="18"/>
                <w:szCs w:val="18"/>
              </w:rPr>
            </w:pPr>
            <w:r w:rsidRPr="00090A60">
              <w:rPr>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ind w:firstLine="0"/>
              <w:jc w:val="center"/>
              <w:rPr>
                <w:color w:val="000000"/>
                <w:sz w:val="18"/>
                <w:szCs w:val="18"/>
                <w:lang w:eastAsia="en-US"/>
              </w:rPr>
            </w:pPr>
            <w:r w:rsidRPr="00BE4852">
              <w:rPr>
                <w:color w:val="000000"/>
                <w:sz w:val="18"/>
                <w:szCs w:val="18"/>
                <w:lang w:eastAsia="en-US"/>
              </w:rPr>
              <w:t>Ч210000000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ind w:firstLine="0"/>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ind w:firstLine="118"/>
              <w:rPr>
                <w:color w:val="000000"/>
                <w:sz w:val="18"/>
                <w:szCs w:val="18"/>
                <w:lang w:eastAsia="en-US"/>
              </w:rPr>
            </w:pPr>
            <w:r w:rsidRPr="00BE4852">
              <w:rPr>
                <w:color w:val="000000"/>
                <w:sz w:val="18"/>
                <w:szCs w:val="18"/>
                <w:lang w:eastAsia="en-US"/>
              </w:rPr>
              <w:t>всего</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0"/>
            </w:pPr>
            <w:r>
              <w:rPr>
                <w:sz w:val="18"/>
                <w:szCs w:val="20"/>
              </w:rPr>
              <w:t>888,8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pPr>
            <w:r w:rsidRPr="00C5005E">
              <w:rPr>
                <w:sz w:val="18"/>
                <w:szCs w:val="2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pPr>
            <w:r w:rsidRPr="00C5005E">
              <w:rPr>
                <w:sz w:val="18"/>
                <w:szCs w:val="20"/>
              </w:rPr>
              <w:t>0,00</w:t>
            </w:r>
          </w:p>
        </w:tc>
      </w:tr>
      <w:tr w:rsidR="00CF5058" w:rsidRPr="00BE4852" w:rsidTr="004E34A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ind w:firstLine="118"/>
              <w:rPr>
                <w:color w:val="000000"/>
                <w:sz w:val="18"/>
                <w:szCs w:val="18"/>
                <w:lang w:eastAsia="en-US"/>
              </w:rPr>
            </w:pPr>
            <w:r w:rsidRPr="00BE4852">
              <w:rPr>
                <w:color w:val="000000"/>
                <w:sz w:val="18"/>
                <w:szCs w:val="18"/>
                <w:lang w:eastAsia="en-US"/>
              </w:rPr>
              <w:t>республика</w:t>
            </w:r>
            <w:r w:rsidRPr="00BE4852">
              <w:rPr>
                <w:color w:val="000000"/>
                <w:sz w:val="18"/>
                <w:szCs w:val="18"/>
                <w:lang w:eastAsia="en-US"/>
              </w:rPr>
              <w:t>н</w:t>
            </w:r>
            <w:r w:rsidRPr="00BE4852">
              <w:rPr>
                <w:color w:val="000000"/>
                <w:sz w:val="18"/>
                <w:szCs w:val="18"/>
                <w:lang w:eastAsia="en-US"/>
              </w:rPr>
              <w:t>ский бюджет Ч</w:t>
            </w:r>
            <w:r w:rsidRPr="00BE4852">
              <w:rPr>
                <w:color w:val="000000"/>
                <w:sz w:val="18"/>
                <w:szCs w:val="18"/>
                <w:lang w:eastAsia="en-US"/>
              </w:rPr>
              <w:t>у</w:t>
            </w:r>
            <w:r w:rsidRPr="00BE4852">
              <w:rPr>
                <w:color w:val="000000"/>
                <w:sz w:val="18"/>
                <w:szCs w:val="18"/>
                <w:lang w:eastAsia="en-US"/>
              </w:rPr>
              <w:t>вашской Респу</w:t>
            </w:r>
            <w:r w:rsidRPr="00BE4852">
              <w:rPr>
                <w:color w:val="000000"/>
                <w:sz w:val="18"/>
                <w:szCs w:val="18"/>
                <w:lang w:eastAsia="en-US"/>
              </w:rPr>
              <w:t>б</w:t>
            </w:r>
            <w:r w:rsidRPr="00BE4852">
              <w:rPr>
                <w:color w:val="000000"/>
                <w:sz w:val="18"/>
                <w:szCs w:val="18"/>
                <w:lang w:eastAsia="en-US"/>
              </w:rPr>
              <w:t>лики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Pr>
                <w:sz w:val="18"/>
                <w:szCs w:val="20"/>
              </w:rPr>
              <w:t>535,6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r>
      <w:tr w:rsidR="00CF5058" w:rsidRPr="00BE4852" w:rsidTr="004E34A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ind w:firstLine="118"/>
              <w:rPr>
                <w:color w:val="000000"/>
                <w:sz w:val="18"/>
                <w:szCs w:val="18"/>
                <w:lang w:eastAsia="en-US"/>
              </w:rPr>
            </w:pPr>
            <w:r w:rsidRPr="00BE4852">
              <w:rPr>
                <w:color w:val="000000"/>
                <w:sz w:val="18"/>
                <w:szCs w:val="18"/>
                <w:lang w:eastAsia="en-US"/>
              </w:rPr>
              <w:t xml:space="preserve">бюджет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w:t>
            </w:r>
            <w:r>
              <w:rPr>
                <w:color w:val="000000"/>
                <w:sz w:val="18"/>
                <w:szCs w:val="18"/>
                <w:lang w:eastAsia="en-US"/>
              </w:rPr>
              <w:t>о</w:t>
            </w:r>
            <w:r>
              <w:rPr>
                <w:color w:val="000000"/>
                <w:sz w:val="18"/>
                <w:szCs w:val="18"/>
                <w:lang w:eastAsia="en-US"/>
              </w:rPr>
              <w:t>го поселения</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Pr>
                <w:sz w:val="18"/>
                <w:szCs w:val="20"/>
              </w:rPr>
              <w:t>353,2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pPr>
            <w:r w:rsidRPr="00C5005E">
              <w:rPr>
                <w:sz w:val="18"/>
                <w:szCs w:val="20"/>
              </w:rPr>
              <w:t>0,00</w:t>
            </w:r>
          </w:p>
        </w:tc>
      </w:tr>
      <w:tr w:rsidR="00BE4852" w:rsidRPr="00BE4852" w:rsidTr="00C414A5">
        <w:trPr>
          <w:jc w:val="center"/>
        </w:trPr>
        <w:tc>
          <w:tcPr>
            <w:tcW w:w="15858" w:type="dxa"/>
            <w:gridSpan w:val="18"/>
            <w:tcBorders>
              <w:top w:val="single" w:sz="4" w:space="0" w:color="auto"/>
              <w:left w:val="single" w:sz="4" w:space="0" w:color="auto"/>
              <w:bottom w:val="single" w:sz="4" w:space="0" w:color="auto"/>
              <w:right w:val="single" w:sz="4" w:space="0" w:color="auto"/>
            </w:tcBorders>
            <w:shd w:val="clear" w:color="auto" w:fill="auto"/>
          </w:tcPr>
          <w:p w:rsidR="00BE4852" w:rsidRPr="00BE4852" w:rsidRDefault="00BE4852" w:rsidP="00BE4852">
            <w:pPr>
              <w:autoSpaceDE w:val="0"/>
              <w:autoSpaceDN w:val="0"/>
              <w:adjustRightInd w:val="0"/>
              <w:spacing w:line="247" w:lineRule="auto"/>
              <w:ind w:left="-57"/>
              <w:jc w:val="center"/>
              <w:rPr>
                <w:b/>
                <w:color w:val="000000"/>
                <w:sz w:val="16"/>
                <w:lang w:eastAsia="en-US"/>
              </w:rPr>
            </w:pPr>
          </w:p>
          <w:p w:rsidR="00BE4852" w:rsidRPr="00BE4852" w:rsidRDefault="00BE4852" w:rsidP="00BE4852">
            <w:pPr>
              <w:autoSpaceDE w:val="0"/>
              <w:autoSpaceDN w:val="0"/>
              <w:adjustRightInd w:val="0"/>
              <w:spacing w:line="247" w:lineRule="auto"/>
              <w:ind w:left="-57"/>
              <w:jc w:val="center"/>
              <w:rPr>
                <w:b/>
                <w:color w:val="000000"/>
                <w:sz w:val="18"/>
                <w:szCs w:val="18"/>
                <w:lang w:eastAsia="en-US"/>
              </w:rPr>
            </w:pPr>
            <w:r w:rsidRPr="00BE4852">
              <w:rPr>
                <w:b/>
                <w:color w:val="000000"/>
                <w:sz w:val="18"/>
                <w:szCs w:val="18"/>
                <w:lang w:eastAsia="en-US"/>
              </w:rPr>
              <w:t>Цель «Увеличение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BE4852" w:rsidRPr="00BE4852" w:rsidRDefault="00BE4852" w:rsidP="00BE4852">
            <w:pPr>
              <w:autoSpaceDE w:val="0"/>
              <w:autoSpaceDN w:val="0"/>
              <w:adjustRightInd w:val="0"/>
              <w:spacing w:line="247" w:lineRule="auto"/>
              <w:ind w:left="-57"/>
              <w:jc w:val="center"/>
              <w:rPr>
                <w:b/>
                <w:color w:val="000000"/>
                <w:sz w:val="16"/>
                <w:lang w:eastAsia="en-US"/>
              </w:rPr>
            </w:pPr>
          </w:p>
        </w:tc>
      </w:tr>
      <w:tr w:rsidR="003B0305" w:rsidRPr="00BE4852" w:rsidTr="004E34AA">
        <w:trP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3B0305">
            <w:pPr>
              <w:autoSpaceDE w:val="0"/>
              <w:autoSpaceDN w:val="0"/>
              <w:adjustRightInd w:val="0"/>
              <w:spacing w:line="247" w:lineRule="auto"/>
              <w:ind w:left="-57" w:firstLine="57"/>
              <w:rPr>
                <w:color w:val="000000"/>
                <w:sz w:val="18"/>
                <w:szCs w:val="18"/>
                <w:lang w:eastAsia="en-US"/>
              </w:rPr>
            </w:pPr>
            <w:r w:rsidRPr="00BE4852">
              <w:rPr>
                <w:color w:val="000000"/>
                <w:sz w:val="18"/>
                <w:szCs w:val="18"/>
                <w:lang w:eastAsia="en-US"/>
              </w:rPr>
              <w:t>Осно</w:t>
            </w:r>
            <w:r w:rsidRPr="00BE4852">
              <w:rPr>
                <w:color w:val="000000"/>
                <w:sz w:val="18"/>
                <w:szCs w:val="18"/>
                <w:lang w:eastAsia="en-US"/>
              </w:rPr>
              <w:t>в</w:t>
            </w:r>
            <w:r w:rsidRPr="00BE4852">
              <w:rPr>
                <w:color w:val="000000"/>
                <w:sz w:val="18"/>
                <w:szCs w:val="18"/>
                <w:lang w:eastAsia="en-US"/>
              </w:rPr>
              <w:t>ное мер</w:t>
            </w:r>
            <w:r w:rsidRPr="00BE4852">
              <w:rPr>
                <w:color w:val="000000"/>
                <w:sz w:val="18"/>
                <w:szCs w:val="18"/>
                <w:lang w:eastAsia="en-US"/>
              </w:rPr>
              <w:t>о</w:t>
            </w:r>
            <w:r w:rsidRPr="00BE4852">
              <w:rPr>
                <w:color w:val="000000"/>
                <w:sz w:val="18"/>
                <w:szCs w:val="18"/>
                <w:lang w:eastAsia="en-US"/>
              </w:rPr>
              <w:lastRenderedPageBreak/>
              <w:t xml:space="preserve">приятие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rPr>
                <w:color w:val="000000"/>
                <w:sz w:val="18"/>
                <w:szCs w:val="18"/>
                <w:lang w:eastAsia="en-US"/>
              </w:rPr>
            </w:pPr>
            <w:r w:rsidRPr="00BE4852">
              <w:rPr>
                <w:sz w:val="20"/>
                <w:szCs w:val="20"/>
              </w:rPr>
              <w:lastRenderedPageBreak/>
              <w:t>Меропри</w:t>
            </w:r>
            <w:r w:rsidRPr="00BE4852">
              <w:rPr>
                <w:sz w:val="20"/>
                <w:szCs w:val="20"/>
              </w:rPr>
              <w:t>я</w:t>
            </w:r>
            <w:r w:rsidRPr="00BE4852">
              <w:rPr>
                <w:sz w:val="20"/>
                <w:szCs w:val="20"/>
              </w:rPr>
              <w:lastRenderedPageBreak/>
              <w:t>тия, реализуемые с привлечением межбюджетных трансфертов бюджетам друг</w:t>
            </w:r>
            <w:r w:rsidRPr="00BE4852">
              <w:rPr>
                <w:sz w:val="20"/>
                <w:szCs w:val="20"/>
              </w:rPr>
              <w:t>о</w:t>
            </w:r>
            <w:r w:rsidRPr="00BE4852">
              <w:rPr>
                <w:sz w:val="20"/>
                <w:szCs w:val="20"/>
              </w:rPr>
              <w:t>го уровня</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spacing w:line="247" w:lineRule="auto"/>
              <w:rPr>
                <w:color w:val="000000"/>
                <w:sz w:val="18"/>
                <w:szCs w:val="18"/>
                <w:lang w:eastAsia="en-US"/>
              </w:rPr>
            </w:pPr>
            <w:r w:rsidRPr="00BE4852">
              <w:rPr>
                <w:color w:val="000000"/>
                <w:sz w:val="18"/>
                <w:szCs w:val="18"/>
                <w:lang w:eastAsia="en-US"/>
              </w:rPr>
              <w:lastRenderedPageBreak/>
              <w:t>организ</w:t>
            </w:r>
            <w:r w:rsidRPr="00BE4852">
              <w:rPr>
                <w:color w:val="000000"/>
                <w:sz w:val="18"/>
                <w:szCs w:val="18"/>
                <w:lang w:eastAsia="en-US"/>
              </w:rPr>
              <w:t>а</w:t>
            </w:r>
            <w:r w:rsidRPr="00BE4852">
              <w:rPr>
                <w:color w:val="000000"/>
                <w:sz w:val="18"/>
                <w:szCs w:val="18"/>
                <w:lang w:eastAsia="en-US"/>
              </w:rPr>
              <w:t xml:space="preserve">ция работ по </w:t>
            </w:r>
            <w:r w:rsidRPr="00BE4852">
              <w:rPr>
                <w:color w:val="000000"/>
                <w:sz w:val="18"/>
                <w:szCs w:val="18"/>
                <w:lang w:eastAsia="en-US"/>
              </w:rPr>
              <w:lastRenderedPageBreak/>
              <w:t xml:space="preserve">обеспечению </w:t>
            </w:r>
            <w:proofErr w:type="gramStart"/>
            <w:r w:rsidRPr="00BE4852">
              <w:rPr>
                <w:color w:val="000000"/>
                <w:sz w:val="18"/>
                <w:szCs w:val="18"/>
                <w:lang w:eastAsia="en-US"/>
              </w:rPr>
              <w:t>функциониров</w:t>
            </w:r>
            <w:r w:rsidRPr="00BE4852">
              <w:rPr>
                <w:color w:val="000000"/>
                <w:sz w:val="18"/>
                <w:szCs w:val="18"/>
                <w:lang w:eastAsia="en-US"/>
              </w:rPr>
              <w:t>а</w:t>
            </w:r>
            <w:r w:rsidRPr="00BE4852">
              <w:rPr>
                <w:color w:val="000000"/>
                <w:sz w:val="18"/>
                <w:szCs w:val="18"/>
                <w:lang w:eastAsia="en-US"/>
              </w:rPr>
              <w:t>ния сети автом</w:t>
            </w:r>
            <w:r w:rsidRPr="00BE4852">
              <w:rPr>
                <w:color w:val="000000"/>
                <w:sz w:val="18"/>
                <w:szCs w:val="18"/>
                <w:lang w:eastAsia="en-US"/>
              </w:rPr>
              <w:t>о</w:t>
            </w:r>
            <w:r w:rsidRPr="00BE4852">
              <w:rPr>
                <w:color w:val="000000"/>
                <w:sz w:val="18"/>
                <w:szCs w:val="18"/>
                <w:lang w:eastAsia="en-US"/>
              </w:rPr>
              <w:t>бильных дорог общего польз</w:t>
            </w:r>
            <w:r w:rsidRPr="00BE4852">
              <w:rPr>
                <w:color w:val="000000"/>
                <w:sz w:val="18"/>
                <w:szCs w:val="18"/>
                <w:lang w:eastAsia="en-US"/>
              </w:rPr>
              <w:t>о</w:t>
            </w:r>
            <w:r w:rsidRPr="00BE4852">
              <w:rPr>
                <w:color w:val="000000"/>
                <w:sz w:val="18"/>
                <w:szCs w:val="18"/>
                <w:lang w:eastAsia="en-US"/>
              </w:rPr>
              <w:t>вания местного значения</w:t>
            </w:r>
            <w:proofErr w:type="gram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spacing w:line="247" w:lineRule="auto"/>
              <w:rPr>
                <w:color w:val="000000"/>
                <w:sz w:val="18"/>
                <w:szCs w:val="18"/>
                <w:lang w:eastAsia="en-US"/>
              </w:rPr>
            </w:pPr>
            <w:r w:rsidRPr="00BE4852">
              <w:rPr>
                <w:color w:val="000000"/>
                <w:sz w:val="18"/>
                <w:szCs w:val="18"/>
                <w:lang w:eastAsia="en-US"/>
              </w:rPr>
              <w:lastRenderedPageBreak/>
              <w:t>ответстве</w:t>
            </w:r>
            <w:r w:rsidRPr="00BE4852">
              <w:rPr>
                <w:color w:val="000000"/>
                <w:sz w:val="18"/>
                <w:szCs w:val="18"/>
                <w:lang w:eastAsia="en-US"/>
              </w:rPr>
              <w:t>н</w:t>
            </w:r>
            <w:r w:rsidRPr="00BE4852">
              <w:rPr>
                <w:color w:val="000000"/>
                <w:sz w:val="18"/>
                <w:szCs w:val="18"/>
                <w:lang w:eastAsia="en-US"/>
              </w:rPr>
              <w:lastRenderedPageBreak/>
              <w:t>ный и</w:t>
            </w:r>
            <w:r w:rsidRPr="00BE4852">
              <w:rPr>
                <w:color w:val="000000"/>
                <w:sz w:val="18"/>
                <w:szCs w:val="18"/>
                <w:lang w:eastAsia="en-US"/>
              </w:rPr>
              <w:t>с</w:t>
            </w:r>
            <w:r w:rsidRPr="00BE4852">
              <w:rPr>
                <w:color w:val="000000"/>
                <w:sz w:val="18"/>
                <w:szCs w:val="18"/>
                <w:lang w:eastAsia="en-US"/>
              </w:rPr>
              <w:t>полн</w:t>
            </w:r>
            <w:r w:rsidRPr="00BE4852">
              <w:rPr>
                <w:color w:val="000000"/>
                <w:sz w:val="18"/>
                <w:szCs w:val="18"/>
                <w:lang w:eastAsia="en-US"/>
              </w:rPr>
              <w:t>и</w:t>
            </w:r>
            <w:r w:rsidRPr="00BE4852">
              <w:rPr>
                <w:color w:val="000000"/>
                <w:sz w:val="18"/>
                <w:szCs w:val="18"/>
                <w:lang w:eastAsia="en-US"/>
              </w:rPr>
              <w:t>тель – отдел по стро</w:t>
            </w:r>
            <w:r w:rsidRPr="00BE4852">
              <w:rPr>
                <w:color w:val="000000"/>
                <w:sz w:val="18"/>
                <w:szCs w:val="18"/>
                <w:lang w:eastAsia="en-US"/>
              </w:rPr>
              <w:t>и</w:t>
            </w:r>
            <w:r w:rsidRPr="00BE4852">
              <w:rPr>
                <w:color w:val="000000"/>
                <w:sz w:val="18"/>
                <w:szCs w:val="18"/>
                <w:lang w:eastAsia="en-US"/>
              </w:rPr>
              <w:t>тельству и ж</w:t>
            </w:r>
            <w:r w:rsidRPr="00BE4852">
              <w:rPr>
                <w:color w:val="000000"/>
                <w:sz w:val="18"/>
                <w:szCs w:val="18"/>
                <w:lang w:eastAsia="en-US"/>
              </w:rPr>
              <w:t>и</w:t>
            </w:r>
            <w:r w:rsidRPr="00BE4852">
              <w:rPr>
                <w:color w:val="000000"/>
                <w:sz w:val="18"/>
                <w:szCs w:val="18"/>
                <w:lang w:eastAsia="en-US"/>
              </w:rPr>
              <w:t>лищно-комм</w:t>
            </w:r>
            <w:r w:rsidRPr="00BE4852">
              <w:rPr>
                <w:color w:val="000000"/>
                <w:sz w:val="18"/>
                <w:szCs w:val="18"/>
                <w:lang w:eastAsia="en-US"/>
              </w:rPr>
              <w:t>у</w:t>
            </w:r>
            <w:r w:rsidRPr="00BE4852">
              <w:rPr>
                <w:color w:val="000000"/>
                <w:sz w:val="18"/>
                <w:szCs w:val="18"/>
                <w:lang w:eastAsia="en-US"/>
              </w:rPr>
              <w:t>нальному хозяйству админ</w:t>
            </w:r>
            <w:r w:rsidRPr="00BE4852">
              <w:rPr>
                <w:color w:val="000000"/>
                <w:sz w:val="18"/>
                <w:szCs w:val="18"/>
                <w:lang w:eastAsia="en-US"/>
              </w:rPr>
              <w:t>и</w:t>
            </w:r>
            <w:r w:rsidRPr="00BE4852">
              <w:rPr>
                <w:color w:val="000000"/>
                <w:sz w:val="18"/>
                <w:szCs w:val="18"/>
                <w:lang w:eastAsia="en-US"/>
              </w:rPr>
              <w:t xml:space="preserve">страции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сельского посел</w:t>
            </w:r>
            <w:r>
              <w:rPr>
                <w:color w:val="000000"/>
                <w:sz w:val="18"/>
                <w:szCs w:val="18"/>
                <w:lang w:eastAsia="en-US"/>
              </w:rPr>
              <w:t>е</w:t>
            </w:r>
            <w:r>
              <w:rPr>
                <w:color w:val="000000"/>
                <w:sz w:val="18"/>
                <w:szCs w:val="18"/>
                <w:lang w:eastAsia="en-US"/>
              </w:rPr>
              <w:t>ния</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3B0305" w:rsidRPr="00090A60" w:rsidRDefault="003B0305" w:rsidP="003B0305">
            <w:pPr>
              <w:ind w:firstLine="0"/>
              <w:jc w:val="center"/>
              <w:rPr>
                <w:sz w:val="18"/>
                <w:szCs w:val="18"/>
              </w:rPr>
            </w:pPr>
            <w:r w:rsidRPr="00090A60">
              <w:rPr>
                <w:sz w:val="18"/>
                <w:szCs w:val="18"/>
              </w:rPr>
              <w:lastRenderedPageBreak/>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B0305" w:rsidRPr="00090A60" w:rsidRDefault="003B0305" w:rsidP="003B0305">
            <w:pPr>
              <w:ind w:firstLine="0"/>
              <w:jc w:val="center"/>
              <w:rPr>
                <w:sz w:val="18"/>
                <w:szCs w:val="18"/>
              </w:rPr>
            </w:pPr>
            <w:r w:rsidRPr="00090A60">
              <w:rPr>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spacing w:line="247" w:lineRule="auto"/>
              <w:ind w:firstLine="94"/>
              <w:jc w:val="center"/>
              <w:rPr>
                <w:color w:val="000000"/>
                <w:sz w:val="18"/>
                <w:szCs w:val="18"/>
                <w:lang w:eastAsia="en-US"/>
              </w:rPr>
            </w:pPr>
            <w:r w:rsidRPr="00BE4852">
              <w:rPr>
                <w:color w:val="000000"/>
                <w:sz w:val="18"/>
                <w:szCs w:val="18"/>
                <w:lang w:eastAsia="en-US"/>
              </w:rPr>
              <w:t>Ч210300000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BE4852">
            <w:pPr>
              <w:autoSpaceDE w:val="0"/>
              <w:autoSpaceDN w:val="0"/>
              <w:adjustRightInd w:val="0"/>
              <w:spacing w:line="247" w:lineRule="auto"/>
              <w:ind w:firstLine="118"/>
              <w:rPr>
                <w:color w:val="000000"/>
                <w:sz w:val="18"/>
                <w:szCs w:val="18"/>
                <w:lang w:eastAsia="en-US"/>
              </w:rPr>
            </w:pPr>
            <w:r w:rsidRPr="00BE4852">
              <w:rPr>
                <w:color w:val="000000"/>
                <w:sz w:val="18"/>
                <w:szCs w:val="18"/>
                <w:lang w:eastAsia="en-US"/>
              </w:rPr>
              <w:t>всего</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3B0305" w:rsidRPr="00BE4852" w:rsidRDefault="003B0305" w:rsidP="00CF5058">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0"/>
              <w:jc w:val="center"/>
            </w:pPr>
            <w:r>
              <w:rPr>
                <w:sz w:val="18"/>
                <w:szCs w:val="20"/>
              </w:rPr>
              <w:t>888,8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jc w:val="center"/>
            </w:pPr>
            <w:r w:rsidRPr="00C5005E">
              <w:rPr>
                <w:sz w:val="18"/>
                <w:szCs w:val="2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jc w:val="center"/>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jc w:val="center"/>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B0305" w:rsidRDefault="003B0305" w:rsidP="00CF5058">
            <w:pPr>
              <w:ind w:firstLine="105"/>
              <w:jc w:val="center"/>
            </w:pPr>
            <w:r w:rsidRPr="00C5005E">
              <w:rPr>
                <w:sz w:val="18"/>
                <w:szCs w:val="20"/>
              </w:rPr>
              <w:t>0,00</w:t>
            </w:r>
          </w:p>
        </w:tc>
      </w:tr>
      <w:tr w:rsidR="00CF5058" w:rsidRPr="00BE4852" w:rsidTr="004E34A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ind w:firstLine="94"/>
              <w:jc w:val="center"/>
              <w:rPr>
                <w:color w:val="000000"/>
                <w:sz w:val="18"/>
                <w:szCs w:val="18"/>
                <w:lang w:eastAsia="en-US"/>
              </w:rPr>
            </w:pPr>
            <w:r w:rsidRPr="00BE4852">
              <w:rPr>
                <w:color w:val="000000"/>
                <w:sz w:val="18"/>
                <w:szCs w:val="18"/>
                <w:lang w:eastAsia="en-US"/>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ind w:firstLine="118"/>
              <w:rPr>
                <w:color w:val="000000"/>
                <w:sz w:val="18"/>
                <w:szCs w:val="18"/>
                <w:lang w:eastAsia="en-US"/>
              </w:rPr>
            </w:pPr>
            <w:r w:rsidRPr="00BE4852">
              <w:rPr>
                <w:color w:val="000000"/>
                <w:sz w:val="18"/>
                <w:szCs w:val="18"/>
                <w:lang w:eastAsia="en-US"/>
              </w:rPr>
              <w:t>республика</w:t>
            </w:r>
            <w:r w:rsidRPr="00BE4852">
              <w:rPr>
                <w:color w:val="000000"/>
                <w:sz w:val="18"/>
                <w:szCs w:val="18"/>
                <w:lang w:eastAsia="en-US"/>
              </w:rPr>
              <w:t>н</w:t>
            </w:r>
            <w:r w:rsidRPr="00BE4852">
              <w:rPr>
                <w:color w:val="000000"/>
                <w:sz w:val="18"/>
                <w:szCs w:val="18"/>
                <w:lang w:eastAsia="en-US"/>
              </w:rPr>
              <w:t>ский бюджет Ч</w:t>
            </w:r>
            <w:r w:rsidRPr="00BE4852">
              <w:rPr>
                <w:color w:val="000000"/>
                <w:sz w:val="18"/>
                <w:szCs w:val="18"/>
                <w:lang w:eastAsia="en-US"/>
              </w:rPr>
              <w:t>у</w:t>
            </w:r>
            <w:r w:rsidRPr="00BE4852">
              <w:rPr>
                <w:color w:val="000000"/>
                <w:sz w:val="18"/>
                <w:szCs w:val="18"/>
                <w:lang w:eastAsia="en-US"/>
              </w:rPr>
              <w:t>вашской Респу</w:t>
            </w:r>
            <w:r w:rsidRPr="00BE4852">
              <w:rPr>
                <w:color w:val="000000"/>
                <w:sz w:val="18"/>
                <w:szCs w:val="18"/>
                <w:lang w:eastAsia="en-US"/>
              </w:rPr>
              <w:t>б</w:t>
            </w:r>
            <w:r w:rsidRPr="00BE4852">
              <w:rPr>
                <w:color w:val="000000"/>
                <w:sz w:val="18"/>
                <w:szCs w:val="18"/>
                <w:lang w:eastAsia="en-US"/>
              </w:rPr>
              <w:t>лики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CF5058">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Pr>
                <w:sz w:val="18"/>
                <w:szCs w:val="20"/>
              </w:rPr>
              <w:t>535,6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r>
      <w:tr w:rsidR="00CF5058" w:rsidRPr="00BE4852" w:rsidTr="004E34A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ind w:firstLine="94"/>
              <w:jc w:val="center"/>
              <w:rPr>
                <w:color w:val="000000"/>
                <w:sz w:val="18"/>
                <w:szCs w:val="18"/>
                <w:lang w:eastAsia="en-US"/>
              </w:rPr>
            </w:pPr>
            <w:r w:rsidRPr="00BE4852">
              <w:rPr>
                <w:color w:val="000000"/>
                <w:sz w:val="18"/>
                <w:szCs w:val="18"/>
                <w:lang w:eastAsia="en-US"/>
              </w:rPr>
              <w:t>x</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spacing w:line="247" w:lineRule="auto"/>
              <w:jc w:val="center"/>
              <w:rPr>
                <w:color w:val="000000"/>
                <w:sz w:val="18"/>
                <w:szCs w:val="18"/>
                <w:lang w:eastAsia="en-US"/>
              </w:rPr>
            </w:pPr>
            <w:r w:rsidRPr="00BE4852">
              <w:rPr>
                <w:color w:val="000000"/>
                <w:sz w:val="18"/>
                <w:szCs w:val="18"/>
                <w:lang w:eastAsia="en-US"/>
              </w:rPr>
              <w:t>x</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BE4852">
            <w:pPr>
              <w:autoSpaceDE w:val="0"/>
              <w:autoSpaceDN w:val="0"/>
              <w:adjustRightInd w:val="0"/>
              <w:ind w:firstLine="118"/>
              <w:rPr>
                <w:color w:val="000000"/>
                <w:sz w:val="18"/>
                <w:szCs w:val="18"/>
                <w:lang w:eastAsia="en-US"/>
              </w:rPr>
            </w:pPr>
            <w:r w:rsidRPr="00BE4852">
              <w:rPr>
                <w:color w:val="000000"/>
                <w:sz w:val="18"/>
                <w:szCs w:val="18"/>
                <w:lang w:eastAsia="en-US"/>
              </w:rPr>
              <w:t xml:space="preserve">бюджет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w:t>
            </w:r>
            <w:r>
              <w:rPr>
                <w:color w:val="000000"/>
                <w:sz w:val="18"/>
                <w:szCs w:val="18"/>
                <w:lang w:eastAsia="en-US"/>
              </w:rPr>
              <w:t>о</w:t>
            </w:r>
            <w:r>
              <w:rPr>
                <w:color w:val="000000"/>
                <w:sz w:val="18"/>
                <w:szCs w:val="18"/>
                <w:lang w:eastAsia="en-US"/>
              </w:rPr>
              <w:t>го поселения</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CF5058" w:rsidRPr="00BE4852" w:rsidRDefault="00CF5058" w:rsidP="00CF5058">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Pr>
                <w:sz w:val="18"/>
                <w:szCs w:val="20"/>
              </w:rPr>
              <w:t>353,2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CF5058" w:rsidRDefault="00CF5058" w:rsidP="00CF5058">
            <w:pPr>
              <w:ind w:firstLine="105"/>
              <w:jc w:val="center"/>
            </w:pPr>
            <w:r w:rsidRPr="00C5005E">
              <w:rPr>
                <w:sz w:val="18"/>
                <w:szCs w:val="20"/>
              </w:rPr>
              <w:t>0,00</w:t>
            </w:r>
          </w:p>
        </w:tc>
      </w:tr>
      <w:tr w:rsidR="004E34AA" w:rsidRPr="00BE4852" w:rsidTr="00181119">
        <w:trPr>
          <w:trHeight w:val="2556"/>
          <w:jc w:val="center"/>
        </w:trPr>
        <w:tc>
          <w:tcPr>
            <w:tcW w:w="851" w:type="dxa"/>
            <w:tcBorders>
              <w:top w:val="single" w:sz="4" w:space="0" w:color="auto"/>
              <w:left w:val="single" w:sz="4" w:space="0" w:color="auto"/>
              <w:right w:val="single" w:sz="4" w:space="0" w:color="auto"/>
            </w:tcBorders>
            <w:shd w:val="clear" w:color="auto" w:fill="auto"/>
          </w:tcPr>
          <w:p w:rsidR="004E34AA" w:rsidRPr="00BE4852" w:rsidRDefault="004E34AA" w:rsidP="00CF5058">
            <w:pPr>
              <w:autoSpaceDE w:val="0"/>
              <w:autoSpaceDN w:val="0"/>
              <w:adjustRightInd w:val="0"/>
              <w:spacing w:line="247" w:lineRule="auto"/>
              <w:ind w:left="-57" w:firstLine="223"/>
              <w:rPr>
                <w:color w:val="000000"/>
                <w:sz w:val="18"/>
                <w:szCs w:val="18"/>
                <w:lang w:eastAsia="en-US"/>
              </w:rPr>
            </w:pPr>
            <w:r w:rsidRPr="00BE4852">
              <w:rPr>
                <w:color w:val="000000"/>
                <w:sz w:val="18"/>
                <w:szCs w:val="18"/>
                <w:lang w:eastAsia="en-US"/>
              </w:rPr>
              <w:t>Цел</w:t>
            </w:r>
            <w:r w:rsidRPr="00BE4852">
              <w:rPr>
                <w:color w:val="000000"/>
                <w:sz w:val="18"/>
                <w:szCs w:val="18"/>
                <w:lang w:eastAsia="en-US"/>
              </w:rPr>
              <w:t>е</w:t>
            </w:r>
            <w:r w:rsidRPr="00BE4852">
              <w:rPr>
                <w:color w:val="000000"/>
                <w:sz w:val="18"/>
                <w:szCs w:val="18"/>
                <w:lang w:eastAsia="en-US"/>
              </w:rPr>
              <w:t>вые и</w:t>
            </w:r>
            <w:r w:rsidRPr="00BE4852">
              <w:rPr>
                <w:color w:val="000000"/>
                <w:sz w:val="18"/>
                <w:szCs w:val="18"/>
                <w:lang w:eastAsia="en-US"/>
              </w:rPr>
              <w:t>н</w:t>
            </w:r>
            <w:r w:rsidRPr="00BE4852">
              <w:rPr>
                <w:color w:val="000000"/>
                <w:sz w:val="18"/>
                <w:szCs w:val="18"/>
                <w:lang w:eastAsia="en-US"/>
              </w:rPr>
              <w:t>дикаторы и показ</w:t>
            </w:r>
            <w:r w:rsidRPr="00BE4852">
              <w:rPr>
                <w:color w:val="000000"/>
                <w:sz w:val="18"/>
                <w:szCs w:val="18"/>
                <w:lang w:eastAsia="en-US"/>
              </w:rPr>
              <w:t>а</w:t>
            </w:r>
            <w:r w:rsidRPr="00BE4852">
              <w:rPr>
                <w:color w:val="000000"/>
                <w:sz w:val="18"/>
                <w:szCs w:val="18"/>
                <w:lang w:eastAsia="en-US"/>
              </w:rPr>
              <w:t>тели подпр</w:t>
            </w:r>
            <w:r w:rsidRPr="00BE4852">
              <w:rPr>
                <w:color w:val="000000"/>
                <w:sz w:val="18"/>
                <w:szCs w:val="18"/>
                <w:lang w:eastAsia="en-US"/>
              </w:rPr>
              <w:t>о</w:t>
            </w:r>
            <w:r w:rsidRPr="00BE4852">
              <w:rPr>
                <w:color w:val="000000"/>
                <w:sz w:val="18"/>
                <w:szCs w:val="18"/>
                <w:lang w:eastAsia="en-US"/>
              </w:rPr>
              <w:t>граммы, увяза</w:t>
            </w:r>
            <w:r w:rsidRPr="00BE4852">
              <w:rPr>
                <w:color w:val="000000"/>
                <w:sz w:val="18"/>
                <w:szCs w:val="18"/>
                <w:lang w:eastAsia="en-US"/>
              </w:rPr>
              <w:t>н</w:t>
            </w:r>
            <w:r w:rsidRPr="00BE4852">
              <w:rPr>
                <w:color w:val="000000"/>
                <w:sz w:val="18"/>
                <w:szCs w:val="18"/>
                <w:lang w:eastAsia="en-US"/>
              </w:rPr>
              <w:t>ные с основным меропри</w:t>
            </w:r>
            <w:r w:rsidRPr="00BE4852">
              <w:rPr>
                <w:color w:val="000000"/>
                <w:sz w:val="18"/>
                <w:szCs w:val="18"/>
                <w:lang w:eastAsia="en-US"/>
              </w:rPr>
              <w:softHyphen/>
              <w:t xml:space="preserve">ятием </w:t>
            </w:r>
          </w:p>
        </w:tc>
        <w:tc>
          <w:tcPr>
            <w:tcW w:w="6834" w:type="dxa"/>
            <w:gridSpan w:val="7"/>
            <w:tcBorders>
              <w:top w:val="single" w:sz="4" w:space="0" w:color="auto"/>
              <w:left w:val="single" w:sz="4" w:space="0" w:color="auto"/>
              <w:right w:val="single" w:sz="4" w:space="0" w:color="auto"/>
            </w:tcBorders>
            <w:shd w:val="clear" w:color="auto" w:fill="auto"/>
          </w:tcPr>
          <w:p w:rsidR="004E34AA" w:rsidRPr="002B26C8" w:rsidRDefault="004E34AA" w:rsidP="00BE4852">
            <w:pPr>
              <w:rPr>
                <w:color w:val="FF0000"/>
                <w:sz w:val="18"/>
                <w:szCs w:val="18"/>
                <w:lang w:eastAsia="en-US"/>
              </w:rPr>
            </w:pPr>
            <w:r w:rsidRPr="00BE4852">
              <w:rPr>
                <w:sz w:val="18"/>
                <w:szCs w:val="26"/>
              </w:rPr>
              <w:t xml:space="preserve">протяженность автомобильных дорог общего пользования местного значения на территории </w:t>
            </w:r>
            <w:proofErr w:type="spellStart"/>
            <w:r>
              <w:rPr>
                <w:sz w:val="18"/>
                <w:szCs w:val="26"/>
              </w:rPr>
              <w:t>Чуварлейского</w:t>
            </w:r>
            <w:proofErr w:type="spellEnd"/>
            <w:r>
              <w:rPr>
                <w:sz w:val="18"/>
                <w:szCs w:val="26"/>
              </w:rPr>
              <w:t xml:space="preserve"> сельского поселения</w:t>
            </w:r>
            <w:r w:rsidRPr="00BE4852">
              <w:rPr>
                <w:sz w:val="18"/>
                <w:szCs w:val="26"/>
              </w:rPr>
              <w:t xml:space="preserve"> Чувашской Республики, в отнош</w:t>
            </w:r>
            <w:r w:rsidRPr="00BE4852">
              <w:rPr>
                <w:sz w:val="18"/>
                <w:szCs w:val="26"/>
              </w:rPr>
              <w:t>е</w:t>
            </w:r>
            <w:r w:rsidRPr="00BE4852">
              <w:rPr>
                <w:sz w:val="18"/>
                <w:szCs w:val="26"/>
              </w:rPr>
              <w:t>нии которых проведены работы по капитальному ремонту или ремонту</w:t>
            </w:r>
          </w:p>
        </w:tc>
        <w:tc>
          <w:tcPr>
            <w:tcW w:w="1550" w:type="dxa"/>
            <w:tcBorders>
              <w:top w:val="single" w:sz="4" w:space="0" w:color="auto"/>
              <w:left w:val="single" w:sz="4" w:space="0" w:color="auto"/>
              <w:right w:val="single" w:sz="4" w:space="0" w:color="auto"/>
            </w:tcBorders>
            <w:shd w:val="clear" w:color="auto" w:fill="auto"/>
          </w:tcPr>
          <w:p w:rsidR="004E34AA" w:rsidRPr="002B26C8" w:rsidRDefault="004E34AA" w:rsidP="002B26C8">
            <w:pPr>
              <w:autoSpaceDE w:val="0"/>
              <w:autoSpaceDN w:val="0"/>
              <w:adjustRightInd w:val="0"/>
              <w:spacing w:line="247" w:lineRule="auto"/>
              <w:ind w:firstLine="260"/>
              <w:jc w:val="center"/>
              <w:rPr>
                <w:color w:val="FF0000"/>
                <w:sz w:val="18"/>
                <w:szCs w:val="18"/>
                <w:lang w:eastAsia="en-US"/>
              </w:rPr>
            </w:pPr>
            <w:r w:rsidRPr="00BE4852">
              <w:rPr>
                <w:color w:val="000000"/>
                <w:sz w:val="18"/>
                <w:szCs w:val="18"/>
                <w:lang w:eastAsia="en-US"/>
              </w:rPr>
              <w:t>км</w:t>
            </w:r>
          </w:p>
        </w:tc>
        <w:tc>
          <w:tcPr>
            <w:tcW w:w="340" w:type="dxa"/>
            <w:tcBorders>
              <w:top w:val="single" w:sz="4" w:space="0" w:color="auto"/>
              <w:left w:val="single" w:sz="4" w:space="0" w:color="auto"/>
              <w:right w:val="single" w:sz="4" w:space="0" w:color="auto"/>
            </w:tcBorders>
            <w:shd w:val="clear" w:color="auto" w:fill="auto"/>
          </w:tcPr>
          <w:p w:rsidR="004E34AA" w:rsidRPr="002B26C8" w:rsidRDefault="004E34AA" w:rsidP="00BE4852">
            <w:pPr>
              <w:autoSpaceDE w:val="0"/>
              <w:autoSpaceDN w:val="0"/>
              <w:adjustRightInd w:val="0"/>
              <w:spacing w:line="247" w:lineRule="auto"/>
              <w:ind w:left="-57" w:right="-57"/>
              <w:jc w:val="center"/>
              <w:rPr>
                <w:color w:val="FF0000"/>
                <w:sz w:val="18"/>
                <w:szCs w:val="18"/>
                <w:lang w:eastAsia="en-US"/>
              </w:rPr>
            </w:pPr>
          </w:p>
        </w:tc>
        <w:tc>
          <w:tcPr>
            <w:tcW w:w="850" w:type="dxa"/>
            <w:tcBorders>
              <w:top w:val="single" w:sz="4" w:space="0" w:color="auto"/>
              <w:left w:val="single" w:sz="4" w:space="0" w:color="auto"/>
              <w:right w:val="single" w:sz="4" w:space="0" w:color="auto"/>
            </w:tcBorders>
            <w:shd w:val="clear" w:color="auto" w:fill="auto"/>
          </w:tcPr>
          <w:p w:rsidR="004E34AA" w:rsidRPr="00BE4852" w:rsidRDefault="004E34AA" w:rsidP="004E34AA">
            <w:pPr>
              <w:spacing w:line="247" w:lineRule="auto"/>
              <w:ind w:left="-57" w:right="-57" w:firstLine="136"/>
              <w:jc w:val="center"/>
              <w:rPr>
                <w:color w:val="000000"/>
                <w:sz w:val="18"/>
                <w:szCs w:val="18"/>
              </w:rPr>
            </w:pPr>
            <w:r>
              <w:rPr>
                <w:color w:val="000000"/>
                <w:sz w:val="18"/>
                <w:szCs w:val="18"/>
              </w:rPr>
              <w:t>0,8</w:t>
            </w:r>
          </w:p>
        </w:tc>
        <w:tc>
          <w:tcPr>
            <w:tcW w:w="851" w:type="dxa"/>
            <w:tcBorders>
              <w:top w:val="single" w:sz="4" w:space="0" w:color="auto"/>
              <w:left w:val="single" w:sz="4" w:space="0" w:color="auto"/>
              <w:right w:val="single" w:sz="4" w:space="0" w:color="auto"/>
            </w:tcBorders>
            <w:shd w:val="clear" w:color="auto" w:fill="auto"/>
          </w:tcPr>
          <w:p w:rsidR="004E34AA" w:rsidRPr="00BE4852" w:rsidRDefault="004E34AA" w:rsidP="004E34AA">
            <w:pPr>
              <w:spacing w:line="247" w:lineRule="auto"/>
              <w:ind w:left="-57" w:right="-57" w:firstLine="57"/>
              <w:jc w:val="center"/>
              <w:rPr>
                <w:color w:val="000000"/>
                <w:sz w:val="18"/>
                <w:szCs w:val="18"/>
              </w:rPr>
            </w:pPr>
            <w:r>
              <w:rPr>
                <w:color w:val="000000"/>
                <w:sz w:val="18"/>
                <w:szCs w:val="18"/>
              </w:rPr>
              <w:t>0,9</w:t>
            </w:r>
          </w:p>
        </w:tc>
        <w:tc>
          <w:tcPr>
            <w:tcW w:w="708" w:type="dxa"/>
            <w:tcBorders>
              <w:top w:val="single" w:sz="4" w:space="0" w:color="auto"/>
              <w:left w:val="single" w:sz="4" w:space="0" w:color="auto"/>
              <w:right w:val="single" w:sz="4" w:space="0" w:color="auto"/>
            </w:tcBorders>
            <w:shd w:val="clear" w:color="auto" w:fill="auto"/>
          </w:tcPr>
          <w:p w:rsidR="004E34AA" w:rsidRPr="00BE4852" w:rsidRDefault="004E34AA" w:rsidP="004E34AA">
            <w:pPr>
              <w:spacing w:line="247" w:lineRule="auto"/>
              <w:ind w:left="-57" w:right="-57" w:firstLine="57"/>
              <w:jc w:val="center"/>
              <w:rPr>
                <w:color w:val="000000"/>
                <w:sz w:val="18"/>
                <w:szCs w:val="18"/>
              </w:rPr>
            </w:pPr>
            <w:r>
              <w:rPr>
                <w:color w:val="000000"/>
                <w:sz w:val="18"/>
                <w:szCs w:val="18"/>
              </w:rPr>
              <w:t>0,9</w:t>
            </w:r>
          </w:p>
        </w:tc>
        <w:tc>
          <w:tcPr>
            <w:tcW w:w="709" w:type="dxa"/>
            <w:tcBorders>
              <w:top w:val="single" w:sz="4" w:space="0" w:color="auto"/>
              <w:left w:val="single" w:sz="4" w:space="0" w:color="auto"/>
              <w:right w:val="single" w:sz="4" w:space="0" w:color="auto"/>
            </w:tcBorders>
            <w:shd w:val="clear" w:color="auto" w:fill="auto"/>
          </w:tcPr>
          <w:p w:rsidR="004E34AA" w:rsidRPr="00BE4852" w:rsidRDefault="004E34AA" w:rsidP="004E34AA">
            <w:pPr>
              <w:spacing w:line="247" w:lineRule="auto"/>
              <w:ind w:left="-57" w:right="-57" w:firstLine="137"/>
              <w:jc w:val="center"/>
              <w:rPr>
                <w:color w:val="000000"/>
                <w:sz w:val="18"/>
                <w:szCs w:val="18"/>
              </w:rPr>
            </w:pPr>
            <w:r>
              <w:rPr>
                <w:color w:val="000000"/>
                <w:sz w:val="18"/>
                <w:szCs w:val="18"/>
              </w:rPr>
              <w:t>1,3</w:t>
            </w:r>
          </w:p>
        </w:tc>
        <w:tc>
          <w:tcPr>
            <w:tcW w:w="709" w:type="dxa"/>
            <w:tcBorders>
              <w:top w:val="single" w:sz="4" w:space="0" w:color="auto"/>
              <w:left w:val="single" w:sz="4" w:space="0" w:color="auto"/>
              <w:right w:val="single" w:sz="4" w:space="0" w:color="auto"/>
            </w:tcBorders>
            <w:shd w:val="clear" w:color="auto" w:fill="auto"/>
          </w:tcPr>
          <w:p w:rsidR="004E34AA" w:rsidRPr="00BE4852" w:rsidRDefault="004E34AA" w:rsidP="004E34AA">
            <w:pPr>
              <w:spacing w:line="247" w:lineRule="auto"/>
              <w:ind w:left="-57" w:right="-57" w:firstLine="137"/>
              <w:jc w:val="center"/>
              <w:rPr>
                <w:color w:val="000000"/>
                <w:sz w:val="18"/>
                <w:szCs w:val="18"/>
              </w:rPr>
            </w:pPr>
            <w:r>
              <w:rPr>
                <w:color w:val="000000"/>
                <w:sz w:val="18"/>
                <w:szCs w:val="18"/>
              </w:rPr>
              <w:t>1,3</w:t>
            </w:r>
          </w:p>
        </w:tc>
        <w:tc>
          <w:tcPr>
            <w:tcW w:w="850" w:type="dxa"/>
            <w:tcBorders>
              <w:top w:val="single" w:sz="4" w:space="0" w:color="auto"/>
              <w:left w:val="single" w:sz="4" w:space="0" w:color="auto"/>
              <w:right w:val="single" w:sz="4" w:space="0" w:color="auto"/>
            </w:tcBorders>
            <w:shd w:val="clear" w:color="auto" w:fill="auto"/>
          </w:tcPr>
          <w:p w:rsidR="004E34AA" w:rsidRPr="00BE4852" w:rsidRDefault="004E34AA" w:rsidP="004E34AA">
            <w:pPr>
              <w:spacing w:line="247" w:lineRule="auto"/>
              <w:ind w:left="-57" w:right="-57" w:firstLine="137"/>
              <w:jc w:val="center"/>
              <w:rPr>
                <w:color w:val="000000"/>
                <w:sz w:val="18"/>
                <w:szCs w:val="18"/>
              </w:rPr>
            </w:pPr>
            <w:r>
              <w:rPr>
                <w:color w:val="000000"/>
                <w:sz w:val="18"/>
                <w:szCs w:val="18"/>
              </w:rPr>
              <w:t>1,3</w:t>
            </w:r>
          </w:p>
        </w:tc>
        <w:tc>
          <w:tcPr>
            <w:tcW w:w="709" w:type="dxa"/>
            <w:tcBorders>
              <w:top w:val="single" w:sz="4" w:space="0" w:color="auto"/>
              <w:left w:val="single" w:sz="4" w:space="0" w:color="auto"/>
              <w:right w:val="single" w:sz="4" w:space="0" w:color="auto"/>
            </w:tcBorders>
            <w:shd w:val="clear" w:color="auto" w:fill="auto"/>
          </w:tcPr>
          <w:p w:rsidR="004E34AA" w:rsidRPr="00BE4852" w:rsidRDefault="004E34AA" w:rsidP="004E34AA">
            <w:pPr>
              <w:spacing w:line="247" w:lineRule="auto"/>
              <w:ind w:left="-57" w:right="-57" w:firstLine="137"/>
              <w:jc w:val="center"/>
              <w:rPr>
                <w:color w:val="000000"/>
                <w:sz w:val="18"/>
                <w:szCs w:val="18"/>
              </w:rPr>
            </w:pPr>
            <w:r>
              <w:rPr>
                <w:color w:val="000000"/>
                <w:sz w:val="18"/>
                <w:szCs w:val="18"/>
              </w:rPr>
              <w:t>1,3</w:t>
            </w:r>
          </w:p>
        </w:tc>
        <w:tc>
          <w:tcPr>
            <w:tcW w:w="897" w:type="dxa"/>
            <w:tcBorders>
              <w:top w:val="single" w:sz="4" w:space="0" w:color="auto"/>
              <w:left w:val="single" w:sz="4" w:space="0" w:color="auto"/>
              <w:right w:val="single" w:sz="4" w:space="0" w:color="auto"/>
            </w:tcBorders>
            <w:shd w:val="clear" w:color="auto" w:fill="auto"/>
          </w:tcPr>
          <w:p w:rsidR="004E34AA" w:rsidRPr="00BE4852" w:rsidRDefault="004E34AA" w:rsidP="004E34AA">
            <w:pPr>
              <w:spacing w:line="247" w:lineRule="auto"/>
              <w:ind w:left="-57" w:right="-57" w:firstLine="137"/>
              <w:jc w:val="center"/>
              <w:rPr>
                <w:color w:val="000000"/>
                <w:sz w:val="18"/>
                <w:szCs w:val="18"/>
              </w:rPr>
            </w:pPr>
            <w:r>
              <w:rPr>
                <w:color w:val="000000"/>
                <w:sz w:val="18"/>
                <w:szCs w:val="18"/>
              </w:rPr>
              <w:t>1,3</w:t>
            </w:r>
          </w:p>
        </w:tc>
      </w:tr>
      <w:tr w:rsidR="005F6CD5" w:rsidRPr="00BE4852" w:rsidTr="004E34AA">
        <w:trPr>
          <w:jc w:val="center"/>
        </w:trPr>
        <w:tc>
          <w:tcPr>
            <w:tcW w:w="851" w:type="dxa"/>
            <w:vMerge w:val="restart"/>
            <w:tcBorders>
              <w:top w:val="single" w:sz="4" w:space="0" w:color="auto"/>
              <w:left w:val="single" w:sz="4" w:space="0" w:color="auto"/>
              <w:right w:val="single" w:sz="4" w:space="0" w:color="auto"/>
            </w:tcBorders>
            <w:shd w:val="clear" w:color="auto" w:fill="auto"/>
          </w:tcPr>
          <w:p w:rsidR="005F6CD5" w:rsidRPr="00A46ED3" w:rsidRDefault="005F6CD5" w:rsidP="005F6CD5">
            <w:pPr>
              <w:ind w:firstLine="0"/>
              <w:jc w:val="center"/>
              <w:rPr>
                <w:color w:val="000000"/>
                <w:sz w:val="18"/>
                <w:szCs w:val="18"/>
                <w:highlight w:val="yellow"/>
              </w:rPr>
            </w:pPr>
            <w:r w:rsidRPr="00A46ED3">
              <w:rPr>
                <w:color w:val="000000"/>
                <w:sz w:val="18"/>
                <w:szCs w:val="18"/>
              </w:rPr>
              <w:t>Мер</w:t>
            </w:r>
            <w:r w:rsidRPr="00A46ED3">
              <w:rPr>
                <w:color w:val="000000"/>
                <w:sz w:val="18"/>
                <w:szCs w:val="18"/>
              </w:rPr>
              <w:t>о</w:t>
            </w:r>
            <w:r w:rsidRPr="00A46ED3">
              <w:rPr>
                <w:color w:val="000000"/>
                <w:sz w:val="18"/>
                <w:szCs w:val="18"/>
              </w:rPr>
              <w:t>приятие 1.</w:t>
            </w:r>
            <w:r>
              <w:rPr>
                <w:color w:val="000000"/>
                <w:sz w:val="18"/>
                <w:szCs w:val="18"/>
              </w:rPr>
              <w:t>1</w:t>
            </w:r>
          </w:p>
        </w:tc>
        <w:tc>
          <w:tcPr>
            <w:tcW w:w="1701" w:type="dxa"/>
            <w:vMerge w:val="restart"/>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Содержание авт</w:t>
            </w:r>
            <w:r w:rsidRPr="00A46ED3">
              <w:rPr>
                <w:color w:val="000000"/>
                <w:sz w:val="18"/>
                <w:szCs w:val="18"/>
              </w:rPr>
              <w:t>о</w:t>
            </w:r>
            <w:r w:rsidRPr="00A46ED3">
              <w:rPr>
                <w:color w:val="000000"/>
                <w:sz w:val="18"/>
                <w:szCs w:val="18"/>
              </w:rPr>
              <w:t>мобильных дорог общего пользования местного значения в границах населе</w:t>
            </w:r>
            <w:r w:rsidRPr="00A46ED3">
              <w:rPr>
                <w:color w:val="000000"/>
                <w:sz w:val="18"/>
                <w:szCs w:val="18"/>
              </w:rPr>
              <w:t>н</w:t>
            </w:r>
            <w:r w:rsidRPr="00A46ED3">
              <w:rPr>
                <w:color w:val="000000"/>
                <w:sz w:val="18"/>
                <w:szCs w:val="18"/>
              </w:rPr>
              <w:t>ных пунктов пос</w:t>
            </w:r>
            <w:r w:rsidRPr="00A46ED3">
              <w:rPr>
                <w:color w:val="000000"/>
                <w:sz w:val="18"/>
                <w:szCs w:val="18"/>
              </w:rPr>
              <w:t>е</w:t>
            </w:r>
            <w:r w:rsidRPr="00A46ED3">
              <w:rPr>
                <w:color w:val="000000"/>
                <w:sz w:val="18"/>
                <w:szCs w:val="18"/>
              </w:rPr>
              <w:t>ления</w:t>
            </w:r>
          </w:p>
        </w:tc>
        <w:tc>
          <w:tcPr>
            <w:tcW w:w="1504" w:type="dxa"/>
            <w:vMerge w:val="restart"/>
            <w:tcBorders>
              <w:top w:val="single" w:sz="4" w:space="0" w:color="auto"/>
              <w:left w:val="single" w:sz="4" w:space="0" w:color="auto"/>
              <w:right w:val="single" w:sz="4" w:space="0" w:color="auto"/>
            </w:tcBorders>
            <w:shd w:val="clear" w:color="auto" w:fill="auto"/>
          </w:tcPr>
          <w:p w:rsidR="005F6CD5" w:rsidRPr="00BE4852" w:rsidRDefault="005F6CD5" w:rsidP="00BE4852">
            <w:pPr>
              <w:autoSpaceDE w:val="0"/>
              <w:autoSpaceDN w:val="0"/>
              <w:adjustRightInd w:val="0"/>
              <w:rPr>
                <w:color w:val="000000"/>
                <w:sz w:val="18"/>
                <w:szCs w:val="18"/>
                <w:lang w:eastAsia="en-US"/>
              </w:rPr>
            </w:pPr>
          </w:p>
        </w:tc>
        <w:tc>
          <w:tcPr>
            <w:tcW w:w="906" w:type="dxa"/>
            <w:vMerge w:val="restart"/>
            <w:tcBorders>
              <w:top w:val="single" w:sz="4" w:space="0" w:color="auto"/>
              <w:left w:val="single" w:sz="4" w:space="0" w:color="auto"/>
              <w:right w:val="single" w:sz="4" w:space="0" w:color="auto"/>
            </w:tcBorders>
            <w:shd w:val="clear" w:color="auto" w:fill="auto"/>
          </w:tcPr>
          <w:p w:rsidR="005F6CD5" w:rsidRPr="00BE4852" w:rsidRDefault="005F6CD5" w:rsidP="003B0305">
            <w:pPr>
              <w:autoSpaceDE w:val="0"/>
              <w:autoSpaceDN w:val="0"/>
              <w:adjustRightInd w:val="0"/>
              <w:rPr>
                <w:color w:val="000000"/>
                <w:sz w:val="18"/>
                <w:szCs w:val="18"/>
                <w:lang w:eastAsia="en-US"/>
              </w:rPr>
            </w:pPr>
            <w:r w:rsidRPr="00BE4852">
              <w:rPr>
                <w:color w:val="000000"/>
                <w:sz w:val="18"/>
                <w:szCs w:val="18"/>
                <w:lang w:eastAsia="en-US"/>
              </w:rPr>
              <w:t>ответстве</w:t>
            </w:r>
            <w:r w:rsidRPr="00BE4852">
              <w:rPr>
                <w:color w:val="000000"/>
                <w:sz w:val="18"/>
                <w:szCs w:val="18"/>
                <w:lang w:eastAsia="en-US"/>
              </w:rPr>
              <w:t>н</w:t>
            </w:r>
            <w:r w:rsidRPr="00BE4852">
              <w:rPr>
                <w:color w:val="000000"/>
                <w:sz w:val="18"/>
                <w:szCs w:val="18"/>
                <w:lang w:eastAsia="en-US"/>
              </w:rPr>
              <w:t>ный и</w:t>
            </w:r>
            <w:r w:rsidRPr="00BE4852">
              <w:rPr>
                <w:color w:val="000000"/>
                <w:sz w:val="18"/>
                <w:szCs w:val="18"/>
                <w:lang w:eastAsia="en-US"/>
              </w:rPr>
              <w:t>с</w:t>
            </w:r>
            <w:r w:rsidRPr="00BE4852">
              <w:rPr>
                <w:color w:val="000000"/>
                <w:sz w:val="18"/>
                <w:szCs w:val="18"/>
                <w:lang w:eastAsia="en-US"/>
              </w:rPr>
              <w:t>полн</w:t>
            </w:r>
            <w:r w:rsidRPr="00BE4852">
              <w:rPr>
                <w:color w:val="000000"/>
                <w:sz w:val="18"/>
                <w:szCs w:val="18"/>
                <w:lang w:eastAsia="en-US"/>
              </w:rPr>
              <w:t>и</w:t>
            </w:r>
            <w:r w:rsidRPr="00BE4852">
              <w:rPr>
                <w:color w:val="000000"/>
                <w:sz w:val="18"/>
                <w:szCs w:val="18"/>
                <w:lang w:eastAsia="en-US"/>
              </w:rPr>
              <w:t xml:space="preserve">тель </w:t>
            </w:r>
            <w:proofErr w:type="gramStart"/>
            <w:r w:rsidRPr="00BE4852">
              <w:rPr>
                <w:color w:val="000000"/>
                <w:sz w:val="18"/>
                <w:szCs w:val="18"/>
                <w:lang w:eastAsia="en-US"/>
              </w:rPr>
              <w:t>–а</w:t>
            </w:r>
            <w:proofErr w:type="gramEnd"/>
            <w:r w:rsidRPr="00BE4852">
              <w:rPr>
                <w:color w:val="000000"/>
                <w:sz w:val="18"/>
                <w:szCs w:val="18"/>
                <w:lang w:eastAsia="en-US"/>
              </w:rPr>
              <w:t>дмин</w:t>
            </w:r>
            <w:r w:rsidRPr="00BE4852">
              <w:rPr>
                <w:color w:val="000000"/>
                <w:sz w:val="18"/>
                <w:szCs w:val="18"/>
                <w:lang w:eastAsia="en-US"/>
              </w:rPr>
              <w:t>и</w:t>
            </w:r>
            <w:r>
              <w:rPr>
                <w:color w:val="000000"/>
                <w:sz w:val="18"/>
                <w:szCs w:val="18"/>
                <w:lang w:eastAsia="en-US"/>
              </w:rPr>
              <w:t>страция</w:t>
            </w:r>
            <w:r w:rsidRPr="00BE4852">
              <w:rPr>
                <w:color w:val="000000"/>
                <w:sz w:val="18"/>
                <w:szCs w:val="18"/>
                <w:lang w:eastAsia="en-US"/>
              </w:rPr>
              <w:t xml:space="preserve"> </w:t>
            </w:r>
            <w:proofErr w:type="spellStart"/>
            <w:r>
              <w:rPr>
                <w:color w:val="000000"/>
                <w:sz w:val="18"/>
                <w:szCs w:val="18"/>
                <w:lang w:eastAsia="en-US"/>
              </w:rPr>
              <w:t>Чува</w:t>
            </w:r>
            <w:r>
              <w:rPr>
                <w:color w:val="000000"/>
                <w:sz w:val="18"/>
                <w:szCs w:val="18"/>
                <w:lang w:eastAsia="en-US"/>
              </w:rPr>
              <w:t>р</w:t>
            </w:r>
            <w:r>
              <w:rPr>
                <w:color w:val="000000"/>
                <w:sz w:val="18"/>
                <w:szCs w:val="18"/>
                <w:lang w:eastAsia="en-US"/>
              </w:rPr>
              <w:t>лейского</w:t>
            </w:r>
            <w:proofErr w:type="spellEnd"/>
            <w:r>
              <w:rPr>
                <w:color w:val="000000"/>
                <w:sz w:val="18"/>
                <w:szCs w:val="18"/>
                <w:lang w:eastAsia="en-US"/>
              </w:rPr>
              <w:t xml:space="preserve"> сельского посел</w:t>
            </w:r>
            <w:r>
              <w:rPr>
                <w:color w:val="000000"/>
                <w:sz w:val="18"/>
                <w:szCs w:val="18"/>
                <w:lang w:eastAsia="en-US"/>
              </w:rPr>
              <w:t>е</w:t>
            </w:r>
            <w:r>
              <w:rPr>
                <w:color w:val="000000"/>
                <w:sz w:val="18"/>
                <w:szCs w:val="18"/>
                <w:lang w:eastAsia="en-US"/>
              </w:rPr>
              <w:t>ния</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Всего</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555,5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r>
      <w:tr w:rsidR="005F6CD5" w:rsidRPr="00BE4852" w:rsidTr="004E34AA">
        <w:trPr>
          <w:trHeight w:val="537"/>
          <w:jc w:val="center"/>
        </w:trPr>
        <w:tc>
          <w:tcPr>
            <w:tcW w:w="851"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tcBorders>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606" w:type="dxa"/>
            <w:tcBorders>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550" w:type="dxa"/>
            <w:tcBorders>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федеральный бю</w:t>
            </w:r>
            <w:r w:rsidRPr="00A46ED3">
              <w:rPr>
                <w:color w:val="000000"/>
                <w:sz w:val="16"/>
                <w:szCs w:val="16"/>
              </w:rPr>
              <w:t>д</w:t>
            </w:r>
            <w:r w:rsidRPr="00A46ED3">
              <w:rPr>
                <w:color w:val="000000"/>
                <w:sz w:val="16"/>
                <w:szCs w:val="16"/>
              </w:rPr>
              <w:t>жет</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1" w:type="dxa"/>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p>
        </w:tc>
        <w:tc>
          <w:tcPr>
            <w:tcW w:w="708" w:type="dxa"/>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p>
        </w:tc>
        <w:tc>
          <w:tcPr>
            <w:tcW w:w="709" w:type="dxa"/>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r>
      <w:tr w:rsidR="005F6CD5" w:rsidRPr="00BE4852" w:rsidTr="004E34AA">
        <w:trPr>
          <w:jc w:val="center"/>
        </w:trPr>
        <w:tc>
          <w:tcPr>
            <w:tcW w:w="851"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rPr>
                <w:color w:val="000000"/>
                <w:sz w:val="18"/>
                <w:szCs w:val="18"/>
              </w:rPr>
            </w:pPr>
            <w:r w:rsidRPr="00A46ED3">
              <w:rPr>
                <w:color w:val="000000"/>
                <w:sz w:val="18"/>
                <w:szCs w:val="18"/>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37"/>
              <w:jc w:val="center"/>
              <w:rPr>
                <w:color w:val="000000"/>
                <w:sz w:val="18"/>
                <w:szCs w:val="18"/>
              </w:rPr>
            </w:pPr>
            <w:r w:rsidRPr="00A46ED3">
              <w:rPr>
                <w:color w:val="000000"/>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rPr>
                <w:color w:val="000000"/>
                <w:sz w:val="18"/>
                <w:szCs w:val="18"/>
              </w:rPr>
            </w:pPr>
            <w:r w:rsidRPr="00A46ED3">
              <w:rPr>
                <w:color w:val="000000"/>
                <w:sz w:val="18"/>
                <w:szCs w:val="18"/>
              </w:rPr>
              <w:t>Ч2103</w:t>
            </w:r>
            <w:r w:rsidRPr="00A46ED3">
              <w:rPr>
                <w:color w:val="000000"/>
                <w:sz w:val="18"/>
                <w:szCs w:val="18"/>
                <w:lang w:val="en-US"/>
              </w:rPr>
              <w:t>S</w:t>
            </w:r>
            <w:r w:rsidRPr="00A46ED3">
              <w:rPr>
                <w:color w:val="000000"/>
                <w:sz w:val="18"/>
                <w:szCs w:val="18"/>
              </w:rPr>
              <w:t>4192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rPr>
                <w:color w:val="000000"/>
                <w:sz w:val="18"/>
                <w:szCs w:val="18"/>
              </w:rPr>
            </w:pPr>
            <w:r w:rsidRPr="00A46ED3">
              <w:rPr>
                <w:color w:val="000000"/>
                <w:sz w:val="18"/>
                <w:szCs w:val="18"/>
              </w:rPr>
              <w:t>993</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республиканский бюджет Чувашской Республики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219,0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33"/>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r>
      <w:tr w:rsidR="005F6CD5" w:rsidRPr="00BE4852" w:rsidTr="004E34AA">
        <w:trPr>
          <w:jc w:val="center"/>
        </w:trPr>
        <w:tc>
          <w:tcPr>
            <w:tcW w:w="851"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vMerge w:val="restart"/>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rPr>
                <w:color w:val="000000"/>
                <w:sz w:val="18"/>
                <w:szCs w:val="18"/>
              </w:rPr>
            </w:pPr>
            <w:r w:rsidRPr="00A46ED3">
              <w:rPr>
                <w:color w:val="000000"/>
                <w:sz w:val="18"/>
                <w:szCs w:val="18"/>
              </w:rPr>
              <w:t>993</w:t>
            </w:r>
          </w:p>
          <w:p w:rsidR="005F6CD5" w:rsidRPr="00A46ED3" w:rsidRDefault="005F6CD5" w:rsidP="00CA5F7F">
            <w:pPr>
              <w:rPr>
                <w:color w:val="000000"/>
                <w:sz w:val="18"/>
                <w:szCs w:val="18"/>
              </w:rPr>
            </w:pPr>
          </w:p>
        </w:tc>
        <w:tc>
          <w:tcPr>
            <w:tcW w:w="606" w:type="dxa"/>
            <w:vMerge w:val="restart"/>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37"/>
              <w:jc w:val="center"/>
              <w:rPr>
                <w:color w:val="000000"/>
                <w:sz w:val="18"/>
                <w:szCs w:val="18"/>
              </w:rPr>
            </w:pPr>
            <w:r w:rsidRPr="00A46ED3">
              <w:rPr>
                <w:color w:val="000000"/>
                <w:sz w:val="18"/>
                <w:szCs w:val="18"/>
              </w:rPr>
              <w:t>0409</w:t>
            </w:r>
          </w:p>
          <w:p w:rsidR="005F6CD5" w:rsidRPr="00A46ED3" w:rsidRDefault="005F6CD5" w:rsidP="00CA5F7F">
            <w:pPr>
              <w:ind w:firstLine="37"/>
              <w:jc w:val="center"/>
              <w:rPr>
                <w:color w:val="000000"/>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6"/>
                <w:szCs w:val="16"/>
              </w:rPr>
              <w:t>Ч21037</w:t>
            </w:r>
            <w:r w:rsidRPr="00A46ED3">
              <w:rPr>
                <w:color w:val="000000"/>
                <w:sz w:val="16"/>
                <w:szCs w:val="16"/>
                <w:lang w:val="en-US"/>
              </w:rPr>
              <w:t>4192</w:t>
            </w:r>
          </w:p>
        </w:tc>
        <w:tc>
          <w:tcPr>
            <w:tcW w:w="510" w:type="dxa"/>
            <w:vMerge w:val="restart"/>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rPr>
                <w:color w:val="000000"/>
                <w:sz w:val="18"/>
                <w:szCs w:val="18"/>
              </w:rPr>
            </w:pPr>
            <w:r>
              <w:rPr>
                <w:color w:val="000000"/>
                <w:sz w:val="18"/>
                <w:szCs w:val="18"/>
              </w:rPr>
              <w:t>993</w:t>
            </w:r>
          </w:p>
        </w:tc>
        <w:tc>
          <w:tcPr>
            <w:tcW w:w="1550" w:type="dxa"/>
            <w:vMerge w:val="restart"/>
            <w:tcBorders>
              <w:top w:val="single" w:sz="4" w:space="0" w:color="auto"/>
              <w:left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 xml:space="preserve">бюджет </w:t>
            </w:r>
            <w:proofErr w:type="spellStart"/>
            <w:r w:rsidRPr="00A46ED3">
              <w:rPr>
                <w:color w:val="000000"/>
                <w:sz w:val="16"/>
                <w:szCs w:val="16"/>
              </w:rPr>
              <w:t>Чуварле</w:t>
            </w:r>
            <w:r w:rsidRPr="00A46ED3">
              <w:rPr>
                <w:color w:val="000000"/>
                <w:sz w:val="16"/>
                <w:szCs w:val="16"/>
              </w:rPr>
              <w:t>й</w:t>
            </w:r>
            <w:r w:rsidRPr="00A46ED3">
              <w:rPr>
                <w:color w:val="000000"/>
                <w:sz w:val="16"/>
                <w:szCs w:val="16"/>
              </w:rPr>
              <w:t>ского</w:t>
            </w:r>
            <w:proofErr w:type="spellEnd"/>
            <w:r w:rsidRPr="00A46ED3">
              <w:rPr>
                <w:color w:val="000000"/>
                <w:sz w:val="16"/>
                <w:szCs w:val="16"/>
              </w:rPr>
              <w:t xml:space="preserve"> сельского поселения</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325,0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r>
      <w:tr w:rsidR="005F6CD5" w:rsidRPr="00BE4852" w:rsidTr="004E34AA">
        <w:trPr>
          <w:jc w:val="center"/>
        </w:trPr>
        <w:tc>
          <w:tcPr>
            <w:tcW w:w="851"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left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vMerge/>
            <w:tcBorders>
              <w:left w:val="single" w:sz="4" w:space="0" w:color="auto"/>
              <w:bottom w:val="single" w:sz="4" w:space="0" w:color="auto"/>
              <w:right w:val="single" w:sz="4" w:space="0" w:color="auto"/>
            </w:tcBorders>
            <w:shd w:val="clear" w:color="auto" w:fill="auto"/>
          </w:tcPr>
          <w:p w:rsidR="005F6CD5" w:rsidRDefault="005F6CD5" w:rsidP="003B0305">
            <w:pPr>
              <w:ind w:firstLine="0"/>
              <w:jc w:val="center"/>
              <w:rPr>
                <w:sz w:val="18"/>
                <w:szCs w:val="18"/>
              </w:rPr>
            </w:pPr>
          </w:p>
        </w:tc>
        <w:tc>
          <w:tcPr>
            <w:tcW w:w="606" w:type="dxa"/>
            <w:vMerge/>
            <w:tcBorders>
              <w:left w:val="single" w:sz="4" w:space="0" w:color="auto"/>
              <w:bottom w:val="single" w:sz="4" w:space="0" w:color="auto"/>
              <w:right w:val="single" w:sz="4" w:space="0" w:color="auto"/>
            </w:tcBorders>
            <w:shd w:val="clear" w:color="auto" w:fill="auto"/>
          </w:tcPr>
          <w:p w:rsidR="005F6CD5" w:rsidRDefault="005F6CD5" w:rsidP="003B0305">
            <w:pPr>
              <w:ind w:firstLine="0"/>
              <w:jc w:val="center"/>
              <w:rPr>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Ч2103</w:t>
            </w:r>
            <w:r w:rsidRPr="00A46ED3">
              <w:rPr>
                <w:color w:val="000000"/>
                <w:sz w:val="16"/>
                <w:szCs w:val="16"/>
                <w:lang w:val="en-US"/>
              </w:rPr>
              <w:t>S4192</w:t>
            </w:r>
          </w:p>
        </w:tc>
        <w:tc>
          <w:tcPr>
            <w:tcW w:w="510" w:type="dxa"/>
            <w:vMerge/>
            <w:tcBorders>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jc w:val="center"/>
              <w:rPr>
                <w:color w:val="000000"/>
                <w:sz w:val="18"/>
                <w:szCs w:val="18"/>
                <w:lang w:eastAsia="en-US"/>
              </w:rPr>
            </w:pPr>
          </w:p>
        </w:tc>
        <w:tc>
          <w:tcPr>
            <w:tcW w:w="1550" w:type="dxa"/>
            <w:vMerge/>
            <w:tcBorders>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rPr>
                <w:color w:val="000000"/>
                <w:sz w:val="18"/>
                <w:szCs w:val="18"/>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57"/>
              <w:jc w:val="center"/>
              <w:rPr>
                <w:sz w:val="18"/>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0"/>
              <w:jc w:val="center"/>
              <w:rPr>
                <w:sz w:val="18"/>
                <w:szCs w:val="20"/>
              </w:rPr>
            </w:pPr>
            <w:r w:rsidRPr="00A46ED3">
              <w:rPr>
                <w:color w:val="000000"/>
                <w:sz w:val="18"/>
                <w:szCs w:val="18"/>
              </w:rPr>
              <w:t>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105"/>
              <w:jc w:val="center"/>
              <w:rPr>
                <w:sz w:val="18"/>
                <w:szCs w:val="20"/>
              </w:rPr>
            </w:pPr>
            <w:r>
              <w:rPr>
                <w:sz w:val="18"/>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105"/>
              <w:jc w:val="center"/>
              <w:rPr>
                <w:sz w:val="18"/>
                <w:szCs w:val="20"/>
              </w:rPr>
            </w:pPr>
            <w:r>
              <w:rPr>
                <w:sz w:val="18"/>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105"/>
              <w:jc w:val="center"/>
              <w:rPr>
                <w:sz w:val="18"/>
                <w:szCs w:val="20"/>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105"/>
              <w:jc w:val="center"/>
              <w:rPr>
                <w:sz w:val="18"/>
                <w:szCs w:val="20"/>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105"/>
              <w:jc w:val="center"/>
              <w:rPr>
                <w:sz w:val="18"/>
                <w:szCs w:val="20"/>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105"/>
              <w:jc w:val="center"/>
              <w:rPr>
                <w:sz w:val="18"/>
                <w:szCs w:val="20"/>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Default="005F6CD5" w:rsidP="003B0305">
            <w:pPr>
              <w:ind w:firstLine="105"/>
              <w:jc w:val="center"/>
              <w:rPr>
                <w:sz w:val="18"/>
                <w:szCs w:val="20"/>
              </w:rPr>
            </w:pPr>
            <w:r w:rsidRPr="00A46ED3">
              <w:rPr>
                <w:color w:val="000000"/>
                <w:sz w:val="18"/>
                <w:szCs w:val="18"/>
              </w:rPr>
              <w:t>0,0</w:t>
            </w:r>
          </w:p>
        </w:tc>
      </w:tr>
      <w:tr w:rsidR="005F6CD5" w:rsidRPr="00BE4852" w:rsidTr="004E34AA">
        <w:trPr>
          <w:jc w:val="center"/>
        </w:trPr>
        <w:tc>
          <w:tcPr>
            <w:tcW w:w="851" w:type="dxa"/>
            <w:vMerge/>
            <w:tcBorders>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внебюджетные источники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pPr>
            <w:r w:rsidRPr="00A46ED3">
              <w:rPr>
                <w:color w:val="000000"/>
                <w:sz w:val="18"/>
                <w:szCs w:val="18"/>
              </w:rPr>
              <w:t>0,0</w:t>
            </w:r>
          </w:p>
        </w:tc>
      </w:tr>
      <w:tr w:rsidR="005F6CD5" w:rsidRPr="00BE4852" w:rsidTr="004E34AA">
        <w:trP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Мер</w:t>
            </w:r>
            <w:r w:rsidRPr="00A46ED3">
              <w:rPr>
                <w:color w:val="000000"/>
                <w:sz w:val="18"/>
                <w:szCs w:val="18"/>
              </w:rPr>
              <w:t>о</w:t>
            </w:r>
            <w:r w:rsidRPr="00A46ED3">
              <w:rPr>
                <w:color w:val="000000"/>
                <w:sz w:val="18"/>
                <w:szCs w:val="18"/>
              </w:rPr>
              <w:t>прия</w:t>
            </w:r>
            <w:r>
              <w:rPr>
                <w:color w:val="000000"/>
                <w:sz w:val="18"/>
                <w:szCs w:val="18"/>
              </w:rPr>
              <w:t xml:space="preserve">тие </w:t>
            </w:r>
            <w:r>
              <w:rPr>
                <w:color w:val="000000"/>
                <w:sz w:val="18"/>
                <w:szCs w:val="18"/>
              </w:rPr>
              <w:lastRenderedPageBreak/>
              <w:t>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lastRenderedPageBreak/>
              <w:t>Капитальный  р</w:t>
            </w:r>
            <w:r w:rsidRPr="00A46ED3">
              <w:rPr>
                <w:color w:val="000000"/>
                <w:sz w:val="18"/>
                <w:szCs w:val="18"/>
              </w:rPr>
              <w:t>е</w:t>
            </w:r>
            <w:r w:rsidRPr="00A46ED3">
              <w:rPr>
                <w:color w:val="000000"/>
                <w:sz w:val="18"/>
                <w:szCs w:val="18"/>
              </w:rPr>
              <w:t xml:space="preserve">монт  и ремонт  </w:t>
            </w:r>
            <w:r w:rsidRPr="00A46ED3">
              <w:rPr>
                <w:color w:val="000000"/>
                <w:sz w:val="18"/>
                <w:szCs w:val="18"/>
              </w:rPr>
              <w:lastRenderedPageBreak/>
              <w:t>автомобильных дорог общего пол</w:t>
            </w:r>
            <w:r w:rsidRPr="00A46ED3">
              <w:rPr>
                <w:color w:val="000000"/>
                <w:sz w:val="18"/>
                <w:szCs w:val="18"/>
              </w:rPr>
              <w:t>ь</w:t>
            </w:r>
            <w:r w:rsidRPr="00A46ED3">
              <w:rPr>
                <w:color w:val="000000"/>
                <w:sz w:val="18"/>
                <w:szCs w:val="18"/>
              </w:rPr>
              <w:t>зования местного значения в границах населенных пун</w:t>
            </w:r>
            <w:r w:rsidRPr="00A46ED3">
              <w:rPr>
                <w:color w:val="000000"/>
                <w:sz w:val="18"/>
                <w:szCs w:val="18"/>
              </w:rPr>
              <w:t>к</w:t>
            </w:r>
            <w:r w:rsidRPr="00A46ED3">
              <w:rPr>
                <w:color w:val="000000"/>
                <w:sz w:val="18"/>
                <w:szCs w:val="18"/>
              </w:rPr>
              <w:t>тов поселения</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Всего</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333,3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r>
      <w:tr w:rsidR="005F6CD5" w:rsidRPr="00BE4852" w:rsidTr="004E34A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федеральный бю</w:t>
            </w:r>
            <w:r w:rsidRPr="00A46ED3">
              <w:rPr>
                <w:color w:val="000000"/>
                <w:sz w:val="16"/>
                <w:szCs w:val="16"/>
              </w:rPr>
              <w:t>д</w:t>
            </w:r>
            <w:r w:rsidRPr="00A46ED3">
              <w:rPr>
                <w:color w:val="000000"/>
                <w:sz w:val="16"/>
                <w:szCs w:val="16"/>
              </w:rPr>
              <w:lastRenderedPageBreak/>
              <w:t>жет</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r>
      <w:tr w:rsidR="005F6CD5" w:rsidRPr="00BE4852" w:rsidTr="004E34A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6"/>
                <w:szCs w:val="16"/>
              </w:rPr>
              <w:t>Ч2103</w:t>
            </w:r>
            <w:r w:rsidRPr="00A46ED3">
              <w:rPr>
                <w:color w:val="000000"/>
                <w:sz w:val="16"/>
                <w:szCs w:val="16"/>
                <w:lang w:val="en-US"/>
              </w:rPr>
              <w:t>S4191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республиканский бюджет Чувашской Республики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lang w:val="en-US"/>
              </w:rPr>
              <w:t>316</w:t>
            </w:r>
            <w:r w:rsidRPr="00A46ED3">
              <w:rPr>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5F6CD5">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5F6CD5">
            <w:pPr>
              <w:ind w:firstLine="33"/>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r>
      <w:tr w:rsidR="005F6CD5" w:rsidRPr="00BE4852" w:rsidTr="004E34A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0409</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6"/>
                <w:szCs w:val="16"/>
              </w:rPr>
              <w:t>Ч2103</w:t>
            </w:r>
            <w:r w:rsidRPr="00A46ED3">
              <w:rPr>
                <w:color w:val="000000"/>
                <w:sz w:val="16"/>
                <w:szCs w:val="16"/>
                <w:lang w:val="en-US"/>
              </w:rPr>
              <w:t>S</w:t>
            </w:r>
            <w:r w:rsidRPr="00A46ED3">
              <w:rPr>
                <w:color w:val="000000"/>
                <w:sz w:val="16"/>
                <w:szCs w:val="16"/>
              </w:rPr>
              <w:t>4191</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 xml:space="preserve">бюджет </w:t>
            </w:r>
            <w:proofErr w:type="spellStart"/>
            <w:r w:rsidRPr="00A46ED3">
              <w:rPr>
                <w:color w:val="000000"/>
                <w:sz w:val="16"/>
                <w:szCs w:val="16"/>
              </w:rPr>
              <w:t>Чуварле</w:t>
            </w:r>
            <w:r w:rsidRPr="00A46ED3">
              <w:rPr>
                <w:color w:val="000000"/>
                <w:sz w:val="16"/>
                <w:szCs w:val="16"/>
              </w:rPr>
              <w:t>й</w:t>
            </w:r>
            <w:r w:rsidRPr="00A46ED3">
              <w:rPr>
                <w:color w:val="000000"/>
                <w:sz w:val="16"/>
                <w:szCs w:val="16"/>
              </w:rPr>
              <w:t>ского</w:t>
            </w:r>
            <w:proofErr w:type="spellEnd"/>
            <w:r w:rsidRPr="00A46ED3">
              <w:rPr>
                <w:color w:val="000000"/>
                <w:sz w:val="16"/>
                <w:szCs w:val="16"/>
              </w:rPr>
              <w:t xml:space="preserve"> сельского поселения</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16,7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5F6CD5">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5F6CD5">
            <w:pPr>
              <w:ind w:firstLine="0"/>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r>
      <w:tr w:rsidR="005F6CD5" w:rsidRPr="00BE4852" w:rsidTr="004E34AA">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ind w:left="-57"/>
              <w:outlineLvl w:val="0"/>
              <w:rPr>
                <w:color w:val="000000"/>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tcPr>
          <w:p w:rsidR="005F6CD5" w:rsidRPr="00BE4852" w:rsidRDefault="005F6CD5" w:rsidP="00BE4852">
            <w:pPr>
              <w:autoSpaceDE w:val="0"/>
              <w:autoSpaceDN w:val="0"/>
              <w:adjustRightInd w:val="0"/>
              <w:outlineLvl w:val="0"/>
              <w:rPr>
                <w:color w:val="000000"/>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6"/>
                <w:szCs w:val="16"/>
              </w:rPr>
            </w:pPr>
            <w:r w:rsidRPr="00A46ED3">
              <w:rPr>
                <w:color w:val="000000"/>
                <w:sz w:val="16"/>
                <w:szCs w:val="16"/>
              </w:rPr>
              <w:t>внебюджетные источники</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autoSpaceDE w:val="0"/>
              <w:autoSpaceDN w:val="0"/>
              <w:adjustRightInd w:val="0"/>
              <w:ind w:left="-28" w:right="-28" w:firstLine="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5F6CD5">
            <w:pPr>
              <w:ind w:firstLine="0"/>
              <w:jc w:val="cente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5F6CD5">
            <w:pPr>
              <w:ind w:firstLine="0"/>
              <w:jc w:val="center"/>
              <w:rPr>
                <w:color w:val="000000"/>
                <w:sz w:val="18"/>
                <w:szCs w:val="18"/>
              </w:rPr>
            </w:pPr>
            <w:r>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rPr>
                <w:color w:val="000000"/>
                <w:sz w:val="18"/>
                <w:szCs w:val="18"/>
              </w:rPr>
            </w:pPr>
            <w:r w:rsidRPr="00A46ED3">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pPr>
            <w:r w:rsidRPr="00A46ED3">
              <w:rPr>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F6CD5" w:rsidRPr="00A46ED3" w:rsidRDefault="005F6CD5" w:rsidP="00CA5F7F">
            <w:pPr>
              <w:ind w:firstLine="0"/>
              <w:jc w:val="center"/>
            </w:pPr>
            <w:r w:rsidRPr="00A46ED3">
              <w:rPr>
                <w:color w:val="000000"/>
                <w:sz w:val="18"/>
                <w:szCs w:val="18"/>
              </w:rPr>
              <w:t>0,0</w:t>
            </w:r>
          </w:p>
        </w:tc>
      </w:tr>
    </w:tbl>
    <w:p w:rsidR="00BE4852" w:rsidRPr="00BE4852" w:rsidRDefault="00BE4852" w:rsidP="00BE4852">
      <w:pPr>
        <w:rPr>
          <w:color w:val="000000"/>
          <w:szCs w:val="26"/>
        </w:rPr>
      </w:pPr>
    </w:p>
    <w:p w:rsidR="00BE4852" w:rsidRPr="00BE4852" w:rsidRDefault="00BE4852" w:rsidP="00BE4852">
      <w:pPr>
        <w:rPr>
          <w:color w:val="000000"/>
          <w:szCs w:val="26"/>
        </w:rPr>
      </w:pPr>
    </w:p>
    <w:p w:rsidR="00BE4852" w:rsidRPr="00BE4852" w:rsidRDefault="00BE4852" w:rsidP="00BE4852">
      <w:pPr>
        <w:ind w:firstLine="0"/>
      </w:pPr>
    </w:p>
    <w:p w:rsidR="00AF65E9" w:rsidRDefault="00AF65E9" w:rsidP="00A46ED3">
      <w:pPr>
        <w:tabs>
          <w:tab w:val="left" w:pos="1232"/>
        </w:tabs>
        <w:ind w:left="6663" w:firstLine="0"/>
        <w:jc w:val="center"/>
        <w:rPr>
          <w:sz w:val="24"/>
        </w:rPr>
      </w:pPr>
    </w:p>
    <w:sectPr w:rsidR="00AF65E9" w:rsidSect="00BE485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BE" w:rsidRDefault="00A353BE">
      <w:r>
        <w:separator/>
      </w:r>
    </w:p>
  </w:endnote>
  <w:endnote w:type="continuationSeparator" w:id="0">
    <w:p w:rsidR="00A353BE" w:rsidRDefault="00A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BE" w:rsidRDefault="00A353BE">
      <w:r>
        <w:separator/>
      </w:r>
    </w:p>
  </w:footnote>
  <w:footnote w:type="continuationSeparator" w:id="0">
    <w:p w:rsidR="00A353BE" w:rsidRDefault="00A3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2F875E6"/>
    <w:multiLevelType w:val="hybridMultilevel"/>
    <w:tmpl w:val="BEB22860"/>
    <w:lvl w:ilvl="0" w:tplc="43988E2C">
      <w:start w:val="1"/>
      <w:numFmt w:val="decimal"/>
      <w:lvlText w:val="%1."/>
      <w:lvlJc w:val="left"/>
      <w:pPr>
        <w:tabs>
          <w:tab w:val="num" w:pos="1947"/>
        </w:tabs>
        <w:ind w:left="1947" w:hanging="1020"/>
      </w:pPr>
      <w:rPr>
        <w:rFonts w:hint="default"/>
        <w:sz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4">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1">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1A78B7"/>
    <w:multiLevelType w:val="hybridMultilevel"/>
    <w:tmpl w:val="CB9CA07A"/>
    <w:lvl w:ilvl="0" w:tplc="B3A2D728">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7">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5"/>
  </w:num>
  <w:num w:numId="2">
    <w:abstractNumId w:val="34"/>
  </w:num>
  <w:num w:numId="3">
    <w:abstractNumId w:val="28"/>
  </w:num>
  <w:num w:numId="4">
    <w:abstractNumId w:val="35"/>
  </w:num>
  <w:num w:numId="5">
    <w:abstractNumId w:val="31"/>
  </w:num>
  <w:num w:numId="6">
    <w:abstractNumId w:val="27"/>
  </w:num>
  <w:num w:numId="7">
    <w:abstractNumId w:val="5"/>
  </w:num>
  <w:num w:numId="8">
    <w:abstractNumId w:val="47"/>
  </w:num>
  <w:num w:numId="9">
    <w:abstractNumId w:val="3"/>
  </w:num>
  <w:num w:numId="10">
    <w:abstractNumId w:val="23"/>
  </w:num>
  <w:num w:numId="11">
    <w:abstractNumId w:val="30"/>
  </w:num>
  <w:num w:numId="12">
    <w:abstractNumId w:val="29"/>
  </w:num>
  <w:num w:numId="13">
    <w:abstractNumId w:val="4"/>
  </w:num>
  <w:num w:numId="14">
    <w:abstractNumId w:val="37"/>
  </w:num>
  <w:num w:numId="15">
    <w:abstractNumId w:val="40"/>
  </w:num>
  <w:num w:numId="16">
    <w:abstractNumId w:val="7"/>
  </w:num>
  <w:num w:numId="17">
    <w:abstractNumId w:val="25"/>
  </w:num>
  <w:num w:numId="18">
    <w:abstractNumId w:val="9"/>
  </w:num>
  <w:num w:numId="19">
    <w:abstractNumId w:val="26"/>
  </w:num>
  <w:num w:numId="20">
    <w:abstractNumId w:val="2"/>
  </w:num>
  <w:num w:numId="21">
    <w:abstractNumId w:val="38"/>
  </w:num>
  <w:num w:numId="22">
    <w:abstractNumId w:val="0"/>
  </w:num>
  <w:num w:numId="23">
    <w:abstractNumId w:val="36"/>
  </w:num>
  <w:num w:numId="24">
    <w:abstractNumId w:val="43"/>
  </w:num>
  <w:num w:numId="25">
    <w:abstractNumId w:val="22"/>
  </w:num>
  <w:num w:numId="26">
    <w:abstractNumId w:val="18"/>
  </w:num>
  <w:num w:numId="27">
    <w:abstractNumId w:val="17"/>
  </w:num>
  <w:num w:numId="28">
    <w:abstractNumId w:val="6"/>
  </w:num>
  <w:num w:numId="29">
    <w:abstractNumId w:val="24"/>
  </w:num>
  <w:num w:numId="30">
    <w:abstractNumId w:val="11"/>
  </w:num>
  <w:num w:numId="31">
    <w:abstractNumId w:val="19"/>
  </w:num>
  <w:num w:numId="32">
    <w:abstractNumId w:val="42"/>
  </w:num>
  <w:num w:numId="33">
    <w:abstractNumId w:val="33"/>
  </w:num>
  <w:num w:numId="34">
    <w:abstractNumId w:val="20"/>
  </w:num>
  <w:num w:numId="35">
    <w:abstractNumId w:val="1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5"/>
  </w:num>
  <w:num w:numId="39">
    <w:abstractNumId w:val="16"/>
  </w:num>
  <w:num w:numId="40">
    <w:abstractNumId w:val="13"/>
  </w:num>
  <w:num w:numId="41">
    <w:abstractNumId w:val="46"/>
  </w:num>
  <w:num w:numId="42">
    <w:abstractNumId w:val="10"/>
  </w:num>
  <w:num w:numId="43">
    <w:abstractNumId w:val="44"/>
  </w:num>
  <w:num w:numId="44">
    <w:abstractNumId w:val="41"/>
  </w:num>
  <w:num w:numId="45">
    <w:abstractNumId w:val="39"/>
  </w:num>
  <w:num w:numId="46">
    <w:abstractNumId w:val="21"/>
  </w:num>
  <w:num w:numId="47">
    <w:abstractNumId w:val="1"/>
  </w:num>
  <w:num w:numId="48">
    <w:abstractNumId w:val="8"/>
  </w:num>
  <w:num w:numId="4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1623"/>
    <w:rsid w:val="00013032"/>
    <w:rsid w:val="00015F03"/>
    <w:rsid w:val="00021133"/>
    <w:rsid w:val="00022713"/>
    <w:rsid w:val="00022B26"/>
    <w:rsid w:val="00023AF7"/>
    <w:rsid w:val="000261D1"/>
    <w:rsid w:val="00027DAC"/>
    <w:rsid w:val="00030A86"/>
    <w:rsid w:val="00030CB2"/>
    <w:rsid w:val="000333E1"/>
    <w:rsid w:val="00036970"/>
    <w:rsid w:val="00040A12"/>
    <w:rsid w:val="000421E1"/>
    <w:rsid w:val="00043C59"/>
    <w:rsid w:val="00046C61"/>
    <w:rsid w:val="00046D93"/>
    <w:rsid w:val="00047070"/>
    <w:rsid w:val="0006038B"/>
    <w:rsid w:val="000614CA"/>
    <w:rsid w:val="00061EAB"/>
    <w:rsid w:val="00065353"/>
    <w:rsid w:val="0007100B"/>
    <w:rsid w:val="0007121E"/>
    <w:rsid w:val="00074F87"/>
    <w:rsid w:val="0008000C"/>
    <w:rsid w:val="00082985"/>
    <w:rsid w:val="00082BA4"/>
    <w:rsid w:val="0008375C"/>
    <w:rsid w:val="0008503B"/>
    <w:rsid w:val="00090A60"/>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761F"/>
    <w:rsid w:val="000D38D4"/>
    <w:rsid w:val="000D561F"/>
    <w:rsid w:val="000D5775"/>
    <w:rsid w:val="000E29B0"/>
    <w:rsid w:val="000E60F7"/>
    <w:rsid w:val="000F1658"/>
    <w:rsid w:val="000F1B89"/>
    <w:rsid w:val="000F21A4"/>
    <w:rsid w:val="000F2924"/>
    <w:rsid w:val="000F53D5"/>
    <w:rsid w:val="000F555A"/>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67AC"/>
    <w:rsid w:val="00140EE7"/>
    <w:rsid w:val="001428A0"/>
    <w:rsid w:val="00146900"/>
    <w:rsid w:val="00152D84"/>
    <w:rsid w:val="00154AE9"/>
    <w:rsid w:val="0015537E"/>
    <w:rsid w:val="00155DC5"/>
    <w:rsid w:val="001573D4"/>
    <w:rsid w:val="001610E7"/>
    <w:rsid w:val="0016164F"/>
    <w:rsid w:val="0016492A"/>
    <w:rsid w:val="001650DA"/>
    <w:rsid w:val="00170A97"/>
    <w:rsid w:val="001759DD"/>
    <w:rsid w:val="00177C54"/>
    <w:rsid w:val="00184186"/>
    <w:rsid w:val="001854ED"/>
    <w:rsid w:val="00185B4C"/>
    <w:rsid w:val="00194A23"/>
    <w:rsid w:val="00196172"/>
    <w:rsid w:val="001971D7"/>
    <w:rsid w:val="001974E0"/>
    <w:rsid w:val="00197E46"/>
    <w:rsid w:val="001A0FFC"/>
    <w:rsid w:val="001A138D"/>
    <w:rsid w:val="001A19B4"/>
    <w:rsid w:val="001A338B"/>
    <w:rsid w:val="001A5A8E"/>
    <w:rsid w:val="001A72AF"/>
    <w:rsid w:val="001B5071"/>
    <w:rsid w:val="001C037F"/>
    <w:rsid w:val="001C0A2D"/>
    <w:rsid w:val="001C0E0A"/>
    <w:rsid w:val="001C144E"/>
    <w:rsid w:val="001C2E2C"/>
    <w:rsid w:val="001C71FD"/>
    <w:rsid w:val="001C75D9"/>
    <w:rsid w:val="001D22A4"/>
    <w:rsid w:val="001D3C95"/>
    <w:rsid w:val="001D4DB3"/>
    <w:rsid w:val="001D5407"/>
    <w:rsid w:val="001D5820"/>
    <w:rsid w:val="001E02F3"/>
    <w:rsid w:val="001E29DE"/>
    <w:rsid w:val="001E5581"/>
    <w:rsid w:val="001F0D51"/>
    <w:rsid w:val="001F2397"/>
    <w:rsid w:val="001F7159"/>
    <w:rsid w:val="001F77D1"/>
    <w:rsid w:val="00203B09"/>
    <w:rsid w:val="00204368"/>
    <w:rsid w:val="0020519A"/>
    <w:rsid w:val="00205629"/>
    <w:rsid w:val="002117BF"/>
    <w:rsid w:val="0021585E"/>
    <w:rsid w:val="00216B19"/>
    <w:rsid w:val="00220186"/>
    <w:rsid w:val="002224D5"/>
    <w:rsid w:val="00222A1F"/>
    <w:rsid w:val="00222A4E"/>
    <w:rsid w:val="00224BDA"/>
    <w:rsid w:val="00224E33"/>
    <w:rsid w:val="00230ED7"/>
    <w:rsid w:val="00234F53"/>
    <w:rsid w:val="00246C05"/>
    <w:rsid w:val="00253E8C"/>
    <w:rsid w:val="00254B1D"/>
    <w:rsid w:val="00265E60"/>
    <w:rsid w:val="00266A05"/>
    <w:rsid w:val="00267711"/>
    <w:rsid w:val="00272FBE"/>
    <w:rsid w:val="00275FFB"/>
    <w:rsid w:val="00276C3F"/>
    <w:rsid w:val="002845EE"/>
    <w:rsid w:val="00290DF1"/>
    <w:rsid w:val="00293CD6"/>
    <w:rsid w:val="002940C8"/>
    <w:rsid w:val="002947FE"/>
    <w:rsid w:val="00296C62"/>
    <w:rsid w:val="002A19B6"/>
    <w:rsid w:val="002A1D75"/>
    <w:rsid w:val="002A2E2E"/>
    <w:rsid w:val="002A471E"/>
    <w:rsid w:val="002A4B23"/>
    <w:rsid w:val="002A5041"/>
    <w:rsid w:val="002B1575"/>
    <w:rsid w:val="002B26C8"/>
    <w:rsid w:val="002B72DE"/>
    <w:rsid w:val="002B75C1"/>
    <w:rsid w:val="002C7461"/>
    <w:rsid w:val="002C772C"/>
    <w:rsid w:val="002D0E27"/>
    <w:rsid w:val="002D1F42"/>
    <w:rsid w:val="002D230F"/>
    <w:rsid w:val="002D3A4C"/>
    <w:rsid w:val="002D5483"/>
    <w:rsid w:val="002D564E"/>
    <w:rsid w:val="002D729C"/>
    <w:rsid w:val="002E291E"/>
    <w:rsid w:val="002E293E"/>
    <w:rsid w:val="002E3E11"/>
    <w:rsid w:val="002E5049"/>
    <w:rsid w:val="002E7DDA"/>
    <w:rsid w:val="002F3165"/>
    <w:rsid w:val="002F6104"/>
    <w:rsid w:val="002F6B29"/>
    <w:rsid w:val="002F7545"/>
    <w:rsid w:val="00300815"/>
    <w:rsid w:val="00301B0C"/>
    <w:rsid w:val="00302543"/>
    <w:rsid w:val="00303B4A"/>
    <w:rsid w:val="00306B51"/>
    <w:rsid w:val="003078D1"/>
    <w:rsid w:val="00310E71"/>
    <w:rsid w:val="00312202"/>
    <w:rsid w:val="00312BF2"/>
    <w:rsid w:val="00313F9B"/>
    <w:rsid w:val="003167EE"/>
    <w:rsid w:val="00316A24"/>
    <w:rsid w:val="003179A5"/>
    <w:rsid w:val="00320128"/>
    <w:rsid w:val="00322E24"/>
    <w:rsid w:val="003242D2"/>
    <w:rsid w:val="00325178"/>
    <w:rsid w:val="0032693B"/>
    <w:rsid w:val="0033684B"/>
    <w:rsid w:val="003466DE"/>
    <w:rsid w:val="00347812"/>
    <w:rsid w:val="00350F89"/>
    <w:rsid w:val="0035179C"/>
    <w:rsid w:val="003535D6"/>
    <w:rsid w:val="00362376"/>
    <w:rsid w:val="003635A0"/>
    <w:rsid w:val="003640BD"/>
    <w:rsid w:val="00366229"/>
    <w:rsid w:val="00366FDC"/>
    <w:rsid w:val="003739FB"/>
    <w:rsid w:val="0037521D"/>
    <w:rsid w:val="00377CD7"/>
    <w:rsid w:val="0038128B"/>
    <w:rsid w:val="0038288F"/>
    <w:rsid w:val="0038514A"/>
    <w:rsid w:val="00387CC8"/>
    <w:rsid w:val="00390045"/>
    <w:rsid w:val="0039015F"/>
    <w:rsid w:val="003905D8"/>
    <w:rsid w:val="00390F9F"/>
    <w:rsid w:val="0039184D"/>
    <w:rsid w:val="00393C6B"/>
    <w:rsid w:val="00396B20"/>
    <w:rsid w:val="00396EFE"/>
    <w:rsid w:val="003A2206"/>
    <w:rsid w:val="003A4C8C"/>
    <w:rsid w:val="003A5B4C"/>
    <w:rsid w:val="003A7897"/>
    <w:rsid w:val="003B0305"/>
    <w:rsid w:val="003B2D9A"/>
    <w:rsid w:val="003B3ACF"/>
    <w:rsid w:val="003B4036"/>
    <w:rsid w:val="003B562F"/>
    <w:rsid w:val="003B7EAE"/>
    <w:rsid w:val="003C0186"/>
    <w:rsid w:val="003C545F"/>
    <w:rsid w:val="003D1E9D"/>
    <w:rsid w:val="003D4296"/>
    <w:rsid w:val="003D7AA4"/>
    <w:rsid w:val="003E402D"/>
    <w:rsid w:val="003E4FD9"/>
    <w:rsid w:val="003E5C0C"/>
    <w:rsid w:val="003E6709"/>
    <w:rsid w:val="003E6AAB"/>
    <w:rsid w:val="003E730D"/>
    <w:rsid w:val="003F0700"/>
    <w:rsid w:val="003F402C"/>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631F"/>
    <w:rsid w:val="00436515"/>
    <w:rsid w:val="00440035"/>
    <w:rsid w:val="004411ED"/>
    <w:rsid w:val="00442B12"/>
    <w:rsid w:val="0044589C"/>
    <w:rsid w:val="00447128"/>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60DB"/>
    <w:rsid w:val="00497B99"/>
    <w:rsid w:val="004A011E"/>
    <w:rsid w:val="004A069D"/>
    <w:rsid w:val="004A24BD"/>
    <w:rsid w:val="004A2565"/>
    <w:rsid w:val="004A3C65"/>
    <w:rsid w:val="004A42B2"/>
    <w:rsid w:val="004A4305"/>
    <w:rsid w:val="004B1AAB"/>
    <w:rsid w:val="004B28FC"/>
    <w:rsid w:val="004B387A"/>
    <w:rsid w:val="004B5598"/>
    <w:rsid w:val="004B7388"/>
    <w:rsid w:val="004B7981"/>
    <w:rsid w:val="004D01E8"/>
    <w:rsid w:val="004D1E9F"/>
    <w:rsid w:val="004D2BB2"/>
    <w:rsid w:val="004D3389"/>
    <w:rsid w:val="004D5933"/>
    <w:rsid w:val="004D7B40"/>
    <w:rsid w:val="004E02BF"/>
    <w:rsid w:val="004E34AA"/>
    <w:rsid w:val="004E6698"/>
    <w:rsid w:val="004F0145"/>
    <w:rsid w:val="004F1173"/>
    <w:rsid w:val="004F52D6"/>
    <w:rsid w:val="0050163C"/>
    <w:rsid w:val="00501D72"/>
    <w:rsid w:val="00504C34"/>
    <w:rsid w:val="005068B9"/>
    <w:rsid w:val="0051028A"/>
    <w:rsid w:val="00511A3A"/>
    <w:rsid w:val="00512079"/>
    <w:rsid w:val="0051584A"/>
    <w:rsid w:val="00522C23"/>
    <w:rsid w:val="0052381A"/>
    <w:rsid w:val="00525A84"/>
    <w:rsid w:val="00527B83"/>
    <w:rsid w:val="0053059F"/>
    <w:rsid w:val="0053098A"/>
    <w:rsid w:val="0053104E"/>
    <w:rsid w:val="00533A41"/>
    <w:rsid w:val="00535E28"/>
    <w:rsid w:val="00540BE1"/>
    <w:rsid w:val="00540DE5"/>
    <w:rsid w:val="0054288C"/>
    <w:rsid w:val="00543D5B"/>
    <w:rsid w:val="00547459"/>
    <w:rsid w:val="00547627"/>
    <w:rsid w:val="0055092B"/>
    <w:rsid w:val="00550E1B"/>
    <w:rsid w:val="0055488F"/>
    <w:rsid w:val="005565EA"/>
    <w:rsid w:val="00556CE9"/>
    <w:rsid w:val="005607D5"/>
    <w:rsid w:val="005635DE"/>
    <w:rsid w:val="00563F56"/>
    <w:rsid w:val="005679B3"/>
    <w:rsid w:val="00567EE4"/>
    <w:rsid w:val="00572A13"/>
    <w:rsid w:val="00573FBB"/>
    <w:rsid w:val="005807A8"/>
    <w:rsid w:val="005839F0"/>
    <w:rsid w:val="005847E9"/>
    <w:rsid w:val="00586267"/>
    <w:rsid w:val="00594948"/>
    <w:rsid w:val="00594C4C"/>
    <w:rsid w:val="005A075E"/>
    <w:rsid w:val="005A3A41"/>
    <w:rsid w:val="005A7AD4"/>
    <w:rsid w:val="005B03A7"/>
    <w:rsid w:val="005B0676"/>
    <w:rsid w:val="005B08EA"/>
    <w:rsid w:val="005B1BD1"/>
    <w:rsid w:val="005B4029"/>
    <w:rsid w:val="005D0A0A"/>
    <w:rsid w:val="005D21D6"/>
    <w:rsid w:val="005D2970"/>
    <w:rsid w:val="005D3643"/>
    <w:rsid w:val="005D3C50"/>
    <w:rsid w:val="005E5568"/>
    <w:rsid w:val="005F07CF"/>
    <w:rsid w:val="005F177E"/>
    <w:rsid w:val="005F292C"/>
    <w:rsid w:val="005F475D"/>
    <w:rsid w:val="005F6CD5"/>
    <w:rsid w:val="005F718A"/>
    <w:rsid w:val="00600AD2"/>
    <w:rsid w:val="00606837"/>
    <w:rsid w:val="0061133B"/>
    <w:rsid w:val="006115E7"/>
    <w:rsid w:val="00611A85"/>
    <w:rsid w:val="00616E39"/>
    <w:rsid w:val="00617435"/>
    <w:rsid w:val="00620C6F"/>
    <w:rsid w:val="00622B99"/>
    <w:rsid w:val="00623058"/>
    <w:rsid w:val="00625739"/>
    <w:rsid w:val="00625C4E"/>
    <w:rsid w:val="00627CEC"/>
    <w:rsid w:val="0063157E"/>
    <w:rsid w:val="00633212"/>
    <w:rsid w:val="00635873"/>
    <w:rsid w:val="0063755A"/>
    <w:rsid w:val="00642264"/>
    <w:rsid w:val="0064328E"/>
    <w:rsid w:val="006441C3"/>
    <w:rsid w:val="0064615D"/>
    <w:rsid w:val="00650170"/>
    <w:rsid w:val="006510C5"/>
    <w:rsid w:val="006516B8"/>
    <w:rsid w:val="00652DC4"/>
    <w:rsid w:val="006544CF"/>
    <w:rsid w:val="00656D6E"/>
    <w:rsid w:val="006575AA"/>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5AF6"/>
    <w:rsid w:val="006B25DC"/>
    <w:rsid w:val="006B6576"/>
    <w:rsid w:val="006B6650"/>
    <w:rsid w:val="006B7B8B"/>
    <w:rsid w:val="006C108F"/>
    <w:rsid w:val="006C252E"/>
    <w:rsid w:val="006C66B5"/>
    <w:rsid w:val="006C67A1"/>
    <w:rsid w:val="006C770D"/>
    <w:rsid w:val="006D184D"/>
    <w:rsid w:val="006D2D23"/>
    <w:rsid w:val="006D4292"/>
    <w:rsid w:val="006D6CD0"/>
    <w:rsid w:val="006E135D"/>
    <w:rsid w:val="006E2C66"/>
    <w:rsid w:val="006E2FE2"/>
    <w:rsid w:val="006E503B"/>
    <w:rsid w:val="006F0548"/>
    <w:rsid w:val="006F07A6"/>
    <w:rsid w:val="006F4736"/>
    <w:rsid w:val="0070315E"/>
    <w:rsid w:val="00703C49"/>
    <w:rsid w:val="007051FA"/>
    <w:rsid w:val="007064B1"/>
    <w:rsid w:val="007076C7"/>
    <w:rsid w:val="00713ADB"/>
    <w:rsid w:val="007141C5"/>
    <w:rsid w:val="007144CC"/>
    <w:rsid w:val="00714EFF"/>
    <w:rsid w:val="007178E5"/>
    <w:rsid w:val="007203CE"/>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2C0F"/>
    <w:rsid w:val="007A46F3"/>
    <w:rsid w:val="007A5B2E"/>
    <w:rsid w:val="007A62BE"/>
    <w:rsid w:val="007A78C0"/>
    <w:rsid w:val="007A7BD1"/>
    <w:rsid w:val="007B22AC"/>
    <w:rsid w:val="007B3B77"/>
    <w:rsid w:val="007B6761"/>
    <w:rsid w:val="007B6F15"/>
    <w:rsid w:val="007C0D9B"/>
    <w:rsid w:val="007C36B3"/>
    <w:rsid w:val="007C5F32"/>
    <w:rsid w:val="007C69C9"/>
    <w:rsid w:val="007D2148"/>
    <w:rsid w:val="007D2CAE"/>
    <w:rsid w:val="007D3471"/>
    <w:rsid w:val="007D3FF4"/>
    <w:rsid w:val="007D4C1A"/>
    <w:rsid w:val="007D5EF5"/>
    <w:rsid w:val="007D6A56"/>
    <w:rsid w:val="007E058E"/>
    <w:rsid w:val="007F0671"/>
    <w:rsid w:val="007F2CB0"/>
    <w:rsid w:val="007F728B"/>
    <w:rsid w:val="00803C84"/>
    <w:rsid w:val="0080606E"/>
    <w:rsid w:val="00806947"/>
    <w:rsid w:val="00812125"/>
    <w:rsid w:val="00812C7C"/>
    <w:rsid w:val="00814078"/>
    <w:rsid w:val="00814182"/>
    <w:rsid w:val="0081466A"/>
    <w:rsid w:val="00822937"/>
    <w:rsid w:val="00823FA5"/>
    <w:rsid w:val="00824047"/>
    <w:rsid w:val="00827C70"/>
    <w:rsid w:val="00832A9E"/>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6B0D"/>
    <w:rsid w:val="0087088F"/>
    <w:rsid w:val="00874233"/>
    <w:rsid w:val="00876CE7"/>
    <w:rsid w:val="00881A81"/>
    <w:rsid w:val="00883083"/>
    <w:rsid w:val="00883FEA"/>
    <w:rsid w:val="0088688E"/>
    <w:rsid w:val="008873D3"/>
    <w:rsid w:val="00894489"/>
    <w:rsid w:val="00896578"/>
    <w:rsid w:val="0089735B"/>
    <w:rsid w:val="00897643"/>
    <w:rsid w:val="00897685"/>
    <w:rsid w:val="008A0596"/>
    <w:rsid w:val="008A219A"/>
    <w:rsid w:val="008A6A8F"/>
    <w:rsid w:val="008A7062"/>
    <w:rsid w:val="008B1850"/>
    <w:rsid w:val="008B1A90"/>
    <w:rsid w:val="008B3AD4"/>
    <w:rsid w:val="008C04D5"/>
    <w:rsid w:val="008C1D82"/>
    <w:rsid w:val="008C591E"/>
    <w:rsid w:val="008C6409"/>
    <w:rsid w:val="008D7745"/>
    <w:rsid w:val="008E1D0D"/>
    <w:rsid w:val="008E6589"/>
    <w:rsid w:val="008E6651"/>
    <w:rsid w:val="008E6CCD"/>
    <w:rsid w:val="008E75C6"/>
    <w:rsid w:val="008F2569"/>
    <w:rsid w:val="008F3153"/>
    <w:rsid w:val="008F4115"/>
    <w:rsid w:val="008F46FE"/>
    <w:rsid w:val="008F478D"/>
    <w:rsid w:val="008F4999"/>
    <w:rsid w:val="008F4FC6"/>
    <w:rsid w:val="00903D30"/>
    <w:rsid w:val="00905DE0"/>
    <w:rsid w:val="009079A1"/>
    <w:rsid w:val="00911A7A"/>
    <w:rsid w:val="00911E22"/>
    <w:rsid w:val="0091224B"/>
    <w:rsid w:val="0091697A"/>
    <w:rsid w:val="009178BC"/>
    <w:rsid w:val="00920F49"/>
    <w:rsid w:val="0092244E"/>
    <w:rsid w:val="0092275E"/>
    <w:rsid w:val="009246C0"/>
    <w:rsid w:val="0092657A"/>
    <w:rsid w:val="0092793E"/>
    <w:rsid w:val="00930DCA"/>
    <w:rsid w:val="00946B28"/>
    <w:rsid w:val="00947DD7"/>
    <w:rsid w:val="0095077E"/>
    <w:rsid w:val="009511B6"/>
    <w:rsid w:val="00952AA1"/>
    <w:rsid w:val="009611FB"/>
    <w:rsid w:val="009632A8"/>
    <w:rsid w:val="00963336"/>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B4D5A"/>
    <w:rsid w:val="009C4BF3"/>
    <w:rsid w:val="009D3934"/>
    <w:rsid w:val="009D72EF"/>
    <w:rsid w:val="009D7B02"/>
    <w:rsid w:val="009E0241"/>
    <w:rsid w:val="009E26BA"/>
    <w:rsid w:val="009E3251"/>
    <w:rsid w:val="009E575F"/>
    <w:rsid w:val="009E6192"/>
    <w:rsid w:val="009F17E3"/>
    <w:rsid w:val="009F2664"/>
    <w:rsid w:val="00A04F87"/>
    <w:rsid w:val="00A06CC6"/>
    <w:rsid w:val="00A117D1"/>
    <w:rsid w:val="00A12796"/>
    <w:rsid w:val="00A1318A"/>
    <w:rsid w:val="00A145FD"/>
    <w:rsid w:val="00A174F9"/>
    <w:rsid w:val="00A17CF2"/>
    <w:rsid w:val="00A27BB2"/>
    <w:rsid w:val="00A31004"/>
    <w:rsid w:val="00A337E3"/>
    <w:rsid w:val="00A34F34"/>
    <w:rsid w:val="00A353BE"/>
    <w:rsid w:val="00A35BF6"/>
    <w:rsid w:val="00A405A6"/>
    <w:rsid w:val="00A430BB"/>
    <w:rsid w:val="00A445D9"/>
    <w:rsid w:val="00A451A3"/>
    <w:rsid w:val="00A46064"/>
    <w:rsid w:val="00A46ED3"/>
    <w:rsid w:val="00A5180A"/>
    <w:rsid w:val="00A53879"/>
    <w:rsid w:val="00A5449C"/>
    <w:rsid w:val="00A561F8"/>
    <w:rsid w:val="00A6040B"/>
    <w:rsid w:val="00A60987"/>
    <w:rsid w:val="00A63932"/>
    <w:rsid w:val="00A657E7"/>
    <w:rsid w:val="00A6660E"/>
    <w:rsid w:val="00A66EE4"/>
    <w:rsid w:val="00A67521"/>
    <w:rsid w:val="00A7004C"/>
    <w:rsid w:val="00A706E2"/>
    <w:rsid w:val="00A70CBF"/>
    <w:rsid w:val="00A70FEB"/>
    <w:rsid w:val="00A75C47"/>
    <w:rsid w:val="00A773EF"/>
    <w:rsid w:val="00A77F36"/>
    <w:rsid w:val="00A834E4"/>
    <w:rsid w:val="00A83A2D"/>
    <w:rsid w:val="00A85C33"/>
    <w:rsid w:val="00A85D7D"/>
    <w:rsid w:val="00A92F4D"/>
    <w:rsid w:val="00A9415D"/>
    <w:rsid w:val="00A9432E"/>
    <w:rsid w:val="00AA0DF0"/>
    <w:rsid w:val="00AA168C"/>
    <w:rsid w:val="00AA2424"/>
    <w:rsid w:val="00AA408C"/>
    <w:rsid w:val="00AA670E"/>
    <w:rsid w:val="00AA78D3"/>
    <w:rsid w:val="00AB08C0"/>
    <w:rsid w:val="00AB1FC6"/>
    <w:rsid w:val="00AB2C26"/>
    <w:rsid w:val="00AB46A7"/>
    <w:rsid w:val="00AC1B63"/>
    <w:rsid w:val="00AC4542"/>
    <w:rsid w:val="00AC4AE2"/>
    <w:rsid w:val="00AD0AC5"/>
    <w:rsid w:val="00AD187D"/>
    <w:rsid w:val="00AD212B"/>
    <w:rsid w:val="00AD7539"/>
    <w:rsid w:val="00AE672E"/>
    <w:rsid w:val="00AE794B"/>
    <w:rsid w:val="00AF095D"/>
    <w:rsid w:val="00AF09A0"/>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04DB"/>
    <w:rsid w:val="00B31E10"/>
    <w:rsid w:val="00B3230A"/>
    <w:rsid w:val="00B344A3"/>
    <w:rsid w:val="00B358A8"/>
    <w:rsid w:val="00B35CF2"/>
    <w:rsid w:val="00B36A4F"/>
    <w:rsid w:val="00B36B9E"/>
    <w:rsid w:val="00B42BE1"/>
    <w:rsid w:val="00B45CC3"/>
    <w:rsid w:val="00B52073"/>
    <w:rsid w:val="00B53FDB"/>
    <w:rsid w:val="00B56F03"/>
    <w:rsid w:val="00B612F1"/>
    <w:rsid w:val="00B62E1B"/>
    <w:rsid w:val="00B6674C"/>
    <w:rsid w:val="00B740E5"/>
    <w:rsid w:val="00B7457E"/>
    <w:rsid w:val="00B76703"/>
    <w:rsid w:val="00B7766A"/>
    <w:rsid w:val="00B803FE"/>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C1A92"/>
    <w:rsid w:val="00BC54F4"/>
    <w:rsid w:val="00BD4039"/>
    <w:rsid w:val="00BD67CA"/>
    <w:rsid w:val="00BD6C81"/>
    <w:rsid w:val="00BE3706"/>
    <w:rsid w:val="00BE37A7"/>
    <w:rsid w:val="00BE4852"/>
    <w:rsid w:val="00BE4DEC"/>
    <w:rsid w:val="00BE6E1D"/>
    <w:rsid w:val="00BE7AFA"/>
    <w:rsid w:val="00BF2969"/>
    <w:rsid w:val="00BF2984"/>
    <w:rsid w:val="00BF3DCC"/>
    <w:rsid w:val="00BF56C6"/>
    <w:rsid w:val="00BF5B58"/>
    <w:rsid w:val="00C034AB"/>
    <w:rsid w:val="00C03A86"/>
    <w:rsid w:val="00C05494"/>
    <w:rsid w:val="00C1169B"/>
    <w:rsid w:val="00C123BF"/>
    <w:rsid w:val="00C161D5"/>
    <w:rsid w:val="00C24131"/>
    <w:rsid w:val="00C30246"/>
    <w:rsid w:val="00C31903"/>
    <w:rsid w:val="00C32A01"/>
    <w:rsid w:val="00C3506C"/>
    <w:rsid w:val="00C358E0"/>
    <w:rsid w:val="00C35D6C"/>
    <w:rsid w:val="00C414A5"/>
    <w:rsid w:val="00C42FAF"/>
    <w:rsid w:val="00C4781D"/>
    <w:rsid w:val="00C51E83"/>
    <w:rsid w:val="00C558BF"/>
    <w:rsid w:val="00C56F5B"/>
    <w:rsid w:val="00C62216"/>
    <w:rsid w:val="00C66486"/>
    <w:rsid w:val="00C678D2"/>
    <w:rsid w:val="00C70F8F"/>
    <w:rsid w:val="00C71EEA"/>
    <w:rsid w:val="00C74FF4"/>
    <w:rsid w:val="00C80FC5"/>
    <w:rsid w:val="00C81EED"/>
    <w:rsid w:val="00C827C0"/>
    <w:rsid w:val="00C83A9F"/>
    <w:rsid w:val="00C8675B"/>
    <w:rsid w:val="00C869C9"/>
    <w:rsid w:val="00C870FD"/>
    <w:rsid w:val="00C90A27"/>
    <w:rsid w:val="00C954C7"/>
    <w:rsid w:val="00C954DB"/>
    <w:rsid w:val="00CA1B9D"/>
    <w:rsid w:val="00CA1F6C"/>
    <w:rsid w:val="00CA267A"/>
    <w:rsid w:val="00CA49E4"/>
    <w:rsid w:val="00CA4D1D"/>
    <w:rsid w:val="00CA7C33"/>
    <w:rsid w:val="00CB45C1"/>
    <w:rsid w:val="00CC0CFF"/>
    <w:rsid w:val="00CC2A3F"/>
    <w:rsid w:val="00CC35ED"/>
    <w:rsid w:val="00CC7F01"/>
    <w:rsid w:val="00CD03ED"/>
    <w:rsid w:val="00CD6434"/>
    <w:rsid w:val="00CF0970"/>
    <w:rsid w:val="00CF5058"/>
    <w:rsid w:val="00CF622F"/>
    <w:rsid w:val="00CF7810"/>
    <w:rsid w:val="00D011F9"/>
    <w:rsid w:val="00D108E0"/>
    <w:rsid w:val="00D10992"/>
    <w:rsid w:val="00D147D2"/>
    <w:rsid w:val="00D16599"/>
    <w:rsid w:val="00D262D4"/>
    <w:rsid w:val="00D2783A"/>
    <w:rsid w:val="00D31BE5"/>
    <w:rsid w:val="00D31D86"/>
    <w:rsid w:val="00D32D70"/>
    <w:rsid w:val="00D345FB"/>
    <w:rsid w:val="00D35E2C"/>
    <w:rsid w:val="00D42CD8"/>
    <w:rsid w:val="00D43013"/>
    <w:rsid w:val="00D44033"/>
    <w:rsid w:val="00D45876"/>
    <w:rsid w:val="00D47096"/>
    <w:rsid w:val="00D47E06"/>
    <w:rsid w:val="00D52D30"/>
    <w:rsid w:val="00D657CC"/>
    <w:rsid w:val="00D661F5"/>
    <w:rsid w:val="00D66C98"/>
    <w:rsid w:val="00D67BB0"/>
    <w:rsid w:val="00D702E7"/>
    <w:rsid w:val="00D73392"/>
    <w:rsid w:val="00D75FD8"/>
    <w:rsid w:val="00D77369"/>
    <w:rsid w:val="00D84072"/>
    <w:rsid w:val="00D92640"/>
    <w:rsid w:val="00D94553"/>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75"/>
    <w:rsid w:val="00DD67BD"/>
    <w:rsid w:val="00DD79D9"/>
    <w:rsid w:val="00DE5392"/>
    <w:rsid w:val="00DE561B"/>
    <w:rsid w:val="00DE56A5"/>
    <w:rsid w:val="00DE5DF1"/>
    <w:rsid w:val="00DE6EF4"/>
    <w:rsid w:val="00DF0995"/>
    <w:rsid w:val="00DF1E89"/>
    <w:rsid w:val="00DF6909"/>
    <w:rsid w:val="00DF75EB"/>
    <w:rsid w:val="00DF7DCD"/>
    <w:rsid w:val="00E02193"/>
    <w:rsid w:val="00E02679"/>
    <w:rsid w:val="00E029D6"/>
    <w:rsid w:val="00E07702"/>
    <w:rsid w:val="00E10281"/>
    <w:rsid w:val="00E1323D"/>
    <w:rsid w:val="00E16919"/>
    <w:rsid w:val="00E1705D"/>
    <w:rsid w:val="00E21023"/>
    <w:rsid w:val="00E2159E"/>
    <w:rsid w:val="00E268C0"/>
    <w:rsid w:val="00E32FCF"/>
    <w:rsid w:val="00E3466D"/>
    <w:rsid w:val="00E34DEA"/>
    <w:rsid w:val="00E36CE5"/>
    <w:rsid w:val="00E4364D"/>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3043"/>
    <w:rsid w:val="00E96337"/>
    <w:rsid w:val="00E966FC"/>
    <w:rsid w:val="00EA1A93"/>
    <w:rsid w:val="00EA2032"/>
    <w:rsid w:val="00EA291B"/>
    <w:rsid w:val="00EA3425"/>
    <w:rsid w:val="00EB22A0"/>
    <w:rsid w:val="00EB2EA2"/>
    <w:rsid w:val="00EB57EA"/>
    <w:rsid w:val="00EC558F"/>
    <w:rsid w:val="00EC6DAA"/>
    <w:rsid w:val="00EC741E"/>
    <w:rsid w:val="00ED0197"/>
    <w:rsid w:val="00ED20A4"/>
    <w:rsid w:val="00ED27FA"/>
    <w:rsid w:val="00ED5603"/>
    <w:rsid w:val="00ED59EC"/>
    <w:rsid w:val="00EE00A6"/>
    <w:rsid w:val="00EE173E"/>
    <w:rsid w:val="00EE2697"/>
    <w:rsid w:val="00EE479B"/>
    <w:rsid w:val="00EF3C38"/>
    <w:rsid w:val="00EF5228"/>
    <w:rsid w:val="00EF5E7D"/>
    <w:rsid w:val="00EF60A1"/>
    <w:rsid w:val="00EF693D"/>
    <w:rsid w:val="00EF761C"/>
    <w:rsid w:val="00EF7C1F"/>
    <w:rsid w:val="00F002CD"/>
    <w:rsid w:val="00F0703A"/>
    <w:rsid w:val="00F074EB"/>
    <w:rsid w:val="00F0769A"/>
    <w:rsid w:val="00F133B4"/>
    <w:rsid w:val="00F155CB"/>
    <w:rsid w:val="00F27350"/>
    <w:rsid w:val="00F27B0F"/>
    <w:rsid w:val="00F306F4"/>
    <w:rsid w:val="00F322D4"/>
    <w:rsid w:val="00F3750D"/>
    <w:rsid w:val="00F40794"/>
    <w:rsid w:val="00F41BAA"/>
    <w:rsid w:val="00F54422"/>
    <w:rsid w:val="00F629C8"/>
    <w:rsid w:val="00F634D0"/>
    <w:rsid w:val="00F6542B"/>
    <w:rsid w:val="00F66190"/>
    <w:rsid w:val="00F7195F"/>
    <w:rsid w:val="00F732AD"/>
    <w:rsid w:val="00F73E25"/>
    <w:rsid w:val="00F74C7D"/>
    <w:rsid w:val="00F76B36"/>
    <w:rsid w:val="00F833F1"/>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C4B"/>
    <w:rsid w:val="00FD2E17"/>
    <w:rsid w:val="00FD5A7A"/>
    <w:rsid w:val="00FD6E5D"/>
    <w:rsid w:val="00FE07C9"/>
    <w:rsid w:val="00FE1806"/>
    <w:rsid w:val="00FE5C1B"/>
    <w:rsid w:val="00FE7150"/>
    <w:rsid w:val="00FF0A59"/>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F6C"/>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7178E5"/>
    <w:pPr>
      <w:spacing w:after="160" w:line="240" w:lineRule="exact"/>
      <w:ind w:firstLine="0"/>
      <w:jc w:val="left"/>
    </w:pPr>
    <w:rPr>
      <w:rFonts w:ascii="Verdana" w:hAnsi="Verdana"/>
      <w:sz w:val="20"/>
      <w:szCs w:val="20"/>
      <w:lang w:val="en-US" w:eastAsia="en-US"/>
    </w:rPr>
  </w:style>
  <w:style w:type="paragraph" w:customStyle="1" w:styleId="94">
    <w:name w:val="Знак Знак9 Знак Знак"/>
    <w:basedOn w:val="a"/>
    <w:rsid w:val="00BE4852"/>
    <w:pPr>
      <w:spacing w:after="160" w:line="240" w:lineRule="exact"/>
      <w:ind w:firstLine="0"/>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F6C"/>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7178E5"/>
    <w:pPr>
      <w:spacing w:after="160" w:line="240" w:lineRule="exact"/>
      <w:ind w:firstLine="0"/>
      <w:jc w:val="left"/>
    </w:pPr>
    <w:rPr>
      <w:rFonts w:ascii="Verdana" w:hAnsi="Verdana"/>
      <w:sz w:val="20"/>
      <w:szCs w:val="20"/>
      <w:lang w:val="en-US" w:eastAsia="en-US"/>
    </w:rPr>
  </w:style>
  <w:style w:type="paragraph" w:customStyle="1" w:styleId="94">
    <w:name w:val="Знак Знак9 Знак Знак"/>
    <w:basedOn w:val="a"/>
    <w:rsid w:val="00BE4852"/>
    <w:pPr>
      <w:spacing w:after="160" w:line="240" w:lineRule="exact"/>
      <w:ind w:firstLine="0"/>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D23A-4DBE-45EE-99C0-B2847FCE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3</cp:revision>
  <cp:lastPrinted>2020-05-06T08:43:00Z</cp:lastPrinted>
  <dcterms:created xsi:type="dcterms:W3CDTF">2020-05-07T09:01:00Z</dcterms:created>
  <dcterms:modified xsi:type="dcterms:W3CDTF">2020-05-07T10:07:00Z</dcterms:modified>
</cp:coreProperties>
</file>