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68" w:rsidRDefault="004F1568" w:rsidP="004F1568">
      <w:pPr>
        <w:rPr>
          <w:sz w:val="22"/>
          <w:szCs w:val="22"/>
        </w:rPr>
      </w:pPr>
    </w:p>
    <w:tbl>
      <w:tblPr>
        <w:tblW w:w="9592" w:type="dxa"/>
        <w:tblLook w:val="0000"/>
      </w:tblPr>
      <w:tblGrid>
        <w:gridCol w:w="4204"/>
        <w:gridCol w:w="1177"/>
        <w:gridCol w:w="4211"/>
      </w:tblGrid>
      <w:tr w:rsidR="004F1568" w:rsidRPr="00821BB0" w:rsidTr="003E1B88">
        <w:trPr>
          <w:cantSplit/>
          <w:trHeight w:val="138"/>
        </w:trPr>
        <w:tc>
          <w:tcPr>
            <w:tcW w:w="4204" w:type="dxa"/>
          </w:tcPr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7" w:type="dxa"/>
            <w:vMerge w:val="restart"/>
          </w:tcPr>
          <w:p w:rsidR="004F1568" w:rsidRDefault="004F1568" w:rsidP="003E1B88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568" w:rsidRDefault="004F1568" w:rsidP="003E1B88"/>
          <w:p w:rsidR="004F1568" w:rsidRDefault="004F1568" w:rsidP="003E1B8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</w:tcPr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4F1568" w:rsidRPr="00821BB0" w:rsidRDefault="004F1568" w:rsidP="003E1B88"/>
        </w:tc>
      </w:tr>
      <w:tr w:rsidR="004F1568" w:rsidTr="003E1B88">
        <w:trPr>
          <w:cantSplit/>
          <w:trHeight w:val="2044"/>
        </w:trPr>
        <w:tc>
          <w:tcPr>
            <w:tcW w:w="4204" w:type="dxa"/>
          </w:tcPr>
          <w:p w:rsidR="004F1568" w:rsidRDefault="004F1568" w:rsidP="003E1B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4F1568" w:rsidRDefault="004F1568" w:rsidP="003E1B88">
            <w:pPr>
              <w:spacing w:line="192" w:lineRule="auto"/>
            </w:pPr>
          </w:p>
          <w:p w:rsidR="004F1568" w:rsidRDefault="004F1568" w:rsidP="003E1B88">
            <w:pPr>
              <w:spacing w:line="192" w:lineRule="auto"/>
            </w:pPr>
          </w:p>
          <w:p w:rsidR="004F1568" w:rsidRDefault="004F1568" w:rsidP="003E1B8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4F1568" w:rsidRDefault="004F1568" w:rsidP="003E1B88"/>
          <w:p w:rsidR="004F1568" w:rsidRDefault="00236F08" w:rsidP="003E1B8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5E430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ака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D64BA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  <w:r w:rsidR="004F156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</w:p>
          <w:p w:rsidR="004F1568" w:rsidRDefault="004F1568" w:rsidP="003E1B88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77" w:type="dxa"/>
            <w:vMerge/>
          </w:tcPr>
          <w:p w:rsidR="004F1568" w:rsidRDefault="004F1568" w:rsidP="003E1B88">
            <w:pPr>
              <w:jc w:val="center"/>
              <w:rPr>
                <w:sz w:val="26"/>
              </w:rPr>
            </w:pPr>
          </w:p>
        </w:tc>
        <w:tc>
          <w:tcPr>
            <w:tcW w:w="4211" w:type="dxa"/>
          </w:tcPr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4F1568" w:rsidRPr="00821BB0" w:rsidRDefault="004F1568" w:rsidP="003E1B88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4F1568" w:rsidRPr="00A035F8" w:rsidRDefault="004F1568" w:rsidP="003E1B88"/>
          <w:p w:rsidR="004F1568" w:rsidRDefault="004F1568" w:rsidP="003E1B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4F1568" w:rsidRDefault="004F1568" w:rsidP="003E1B88"/>
          <w:p w:rsidR="004F1568" w:rsidRDefault="00236F08" w:rsidP="003E1B88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07 апреля  2020</w:t>
            </w:r>
            <w:r w:rsidR="004F1568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19</w:t>
            </w:r>
          </w:p>
          <w:p w:rsidR="004F1568" w:rsidRDefault="004F1568" w:rsidP="003E1B88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4F1568" w:rsidRDefault="004F1568" w:rsidP="003E1B88">
            <w:pPr>
              <w:rPr>
                <w:noProof/>
                <w:color w:val="000000"/>
                <w:sz w:val="26"/>
              </w:rPr>
            </w:pPr>
          </w:p>
          <w:p w:rsidR="004F1568" w:rsidRDefault="004F1568" w:rsidP="003E1B88">
            <w:pPr>
              <w:jc w:val="center"/>
              <w:rPr>
                <w:noProof/>
                <w:sz w:val="26"/>
              </w:rPr>
            </w:pPr>
          </w:p>
        </w:tc>
      </w:tr>
    </w:tbl>
    <w:p w:rsidR="004F1568" w:rsidRPr="00236F8D" w:rsidRDefault="004F1568" w:rsidP="004F1568">
      <w:pPr>
        <w:pStyle w:val="a5"/>
        <w:rPr>
          <w:sz w:val="24"/>
          <w:szCs w:val="24"/>
        </w:rPr>
      </w:pPr>
      <w:r w:rsidRPr="00236F8D">
        <w:rPr>
          <w:sz w:val="24"/>
          <w:szCs w:val="24"/>
        </w:rPr>
        <w:t xml:space="preserve">О </w:t>
      </w:r>
      <w:proofErr w:type="gramStart"/>
      <w:r w:rsidRPr="00236F8D">
        <w:rPr>
          <w:sz w:val="24"/>
          <w:szCs w:val="24"/>
        </w:rPr>
        <w:t>мерах</w:t>
      </w:r>
      <w:proofErr w:type="gramEnd"/>
      <w:r w:rsidRPr="00236F8D">
        <w:rPr>
          <w:sz w:val="24"/>
          <w:szCs w:val="24"/>
        </w:rPr>
        <w:t xml:space="preserve"> по обеспечению пожарной безопасности населенных пунктов Игорварского сельского поселе</w:t>
      </w:r>
      <w:r w:rsidR="00236F08">
        <w:rPr>
          <w:sz w:val="24"/>
          <w:szCs w:val="24"/>
        </w:rPr>
        <w:t>ния в весенне-летний период 2020</w:t>
      </w:r>
      <w:r w:rsidRPr="00236F8D">
        <w:rPr>
          <w:sz w:val="24"/>
          <w:szCs w:val="24"/>
        </w:rPr>
        <w:t xml:space="preserve"> года </w:t>
      </w: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DA06CE">
        <w:rPr>
          <w:color w:val="000000"/>
          <w:sz w:val="22"/>
          <w:szCs w:val="22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 Федеральным законом от 21.12.1994 г. №69-ФЗ «О пожарной безопасности», с Федеральным законом от 21.12.1994 г. №68-ФЗ «О защите населения и территорий от чрезвычайных ситуаций природного и техногенного характера», в целях предупреждения пожаров и загораний, предотвращения гибели людей на пожарах, своевременного проведения</w:t>
      </w:r>
      <w:proofErr w:type="gramEnd"/>
      <w:r w:rsidRPr="00DA06CE">
        <w:rPr>
          <w:color w:val="000000"/>
          <w:sz w:val="22"/>
          <w:szCs w:val="22"/>
        </w:rPr>
        <w:t xml:space="preserve"> противопожарных мероприятий и улучшения пожарной безопасности населенных пунктов Игорварского сельского поселения, </w:t>
      </w: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4F1568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DA06CE">
        <w:rPr>
          <w:color w:val="000000"/>
          <w:sz w:val="22"/>
          <w:szCs w:val="22"/>
        </w:rPr>
        <w:t xml:space="preserve">администрация Игорварского сельского поселения </w:t>
      </w:r>
      <w:r w:rsidRPr="00DA06CE">
        <w:rPr>
          <w:b/>
          <w:bCs/>
          <w:color w:val="000000"/>
          <w:sz w:val="22"/>
          <w:szCs w:val="22"/>
        </w:rPr>
        <w:t xml:space="preserve"> ПОСТАНОВЛЯЕТ: </w:t>
      </w:r>
    </w:p>
    <w:p w:rsidR="004F1568" w:rsidRPr="00DA06CE" w:rsidRDefault="004F1568" w:rsidP="004F156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1. Рекомендовать руководителям сельскохозяйственных предприятий, главам  крестьянско-фермерских хозяйств, руководителям учреждений и организаций привести территории своих объектов, а также здания и сооружения в </w:t>
      </w:r>
      <w:proofErr w:type="spellStart"/>
      <w:r w:rsidRPr="00DA06CE">
        <w:rPr>
          <w:sz w:val="22"/>
          <w:szCs w:val="22"/>
        </w:rPr>
        <w:t>пожаробезопасное</w:t>
      </w:r>
      <w:proofErr w:type="spellEnd"/>
      <w:r w:rsidRPr="00DA06CE">
        <w:rPr>
          <w:sz w:val="22"/>
          <w:szCs w:val="22"/>
        </w:rPr>
        <w:t xml:space="preserve"> состояние, проверить наличие и исправность  противопожарного инвентаря, обучить сотрудников правилам противопожарной безопасности и безопасным приемам проведения работ.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2. Рекомендовать руководителям хозяйствующих субъектов, старостам и депутатам сельского поселения: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 - рассмотреть вопросы пожарной безопасности на сходах граждан, собраниях; 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заполнить пожарные водоемы, оборудовать водонапорные башни устройствами для забора воды, обеспечить беспрепятственные подъезды к ним;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 xml:space="preserve">-  провести совместно  с заинтересованными органами подворный обход жилых домов граждан с целью проверки их противопожарного состояния с обучением населения мерам пожарной безопасности в быту; 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в населенных пунктах в пожароопасное время из числа граждан организовать ночные дозоры;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- с наступлением сухой и жаркой погоды запретить на своих территориях сухой пал травы, разведение костров, принять меры по обеспечению пожарной безопасности и устройству минерализованных защитных полос вокруг лесных массивов;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3. Рекомендовать директорам МБОУ «</w:t>
      </w:r>
      <w:proofErr w:type="spellStart"/>
      <w:r w:rsidR="005E430E">
        <w:rPr>
          <w:sz w:val="22"/>
          <w:szCs w:val="22"/>
        </w:rPr>
        <w:t>Чиричкасинская</w:t>
      </w:r>
      <w:proofErr w:type="spellEnd"/>
      <w:r w:rsidRPr="00DA06CE">
        <w:rPr>
          <w:sz w:val="22"/>
          <w:szCs w:val="22"/>
        </w:rPr>
        <w:t xml:space="preserve"> ООШ» и «</w:t>
      </w:r>
      <w:proofErr w:type="spellStart"/>
      <w:r w:rsidRPr="00DA06CE">
        <w:rPr>
          <w:sz w:val="22"/>
          <w:szCs w:val="22"/>
        </w:rPr>
        <w:t>Кокшакасинская</w:t>
      </w:r>
      <w:proofErr w:type="spellEnd"/>
      <w:r w:rsidRPr="00DA06CE">
        <w:rPr>
          <w:sz w:val="22"/>
          <w:szCs w:val="22"/>
        </w:rPr>
        <w:t xml:space="preserve"> ООШ» подготовить и провести мероприятия по обучению и закреплению правил пожарной безопасности.</w:t>
      </w:r>
    </w:p>
    <w:p w:rsidR="004F1568" w:rsidRPr="00DA06CE" w:rsidRDefault="004F1568" w:rsidP="004F1568">
      <w:pPr>
        <w:ind w:firstLine="480"/>
        <w:jc w:val="both"/>
        <w:rPr>
          <w:sz w:val="22"/>
          <w:szCs w:val="22"/>
        </w:rPr>
      </w:pPr>
      <w:r w:rsidRPr="00DA06CE">
        <w:rPr>
          <w:sz w:val="22"/>
          <w:szCs w:val="22"/>
        </w:rPr>
        <w:t>4.</w:t>
      </w:r>
      <w:r w:rsidR="00D64BAE">
        <w:rPr>
          <w:color w:val="000000"/>
          <w:sz w:val="22"/>
          <w:szCs w:val="22"/>
        </w:rPr>
        <w:t xml:space="preserve"> </w:t>
      </w:r>
      <w:proofErr w:type="gramStart"/>
      <w:r w:rsidRPr="00DA06CE">
        <w:rPr>
          <w:color w:val="000000"/>
          <w:sz w:val="22"/>
          <w:szCs w:val="22"/>
        </w:rPr>
        <w:t>Контроль за</w:t>
      </w:r>
      <w:proofErr w:type="gramEnd"/>
      <w:r w:rsidRPr="00DA06CE">
        <w:rPr>
          <w:color w:val="000000"/>
          <w:sz w:val="22"/>
          <w:szCs w:val="22"/>
        </w:rPr>
        <w:t xml:space="preserve"> выполнением данного постановления оставляю за собой.</w:t>
      </w:r>
    </w:p>
    <w:p w:rsidR="004F1568" w:rsidRDefault="004F1568" w:rsidP="004F1568">
      <w:pPr>
        <w:rPr>
          <w:color w:val="000000"/>
          <w:sz w:val="22"/>
          <w:szCs w:val="22"/>
        </w:rPr>
      </w:pPr>
    </w:p>
    <w:p w:rsidR="004F1568" w:rsidRDefault="004F1568" w:rsidP="004F1568">
      <w:pPr>
        <w:rPr>
          <w:color w:val="000000"/>
          <w:sz w:val="22"/>
          <w:szCs w:val="22"/>
        </w:rPr>
      </w:pPr>
    </w:p>
    <w:p w:rsidR="004F1568" w:rsidRDefault="004F1568" w:rsidP="004F1568">
      <w:pPr>
        <w:rPr>
          <w:color w:val="000000"/>
          <w:sz w:val="22"/>
          <w:szCs w:val="22"/>
        </w:rPr>
      </w:pPr>
      <w:r w:rsidRPr="00DA06CE">
        <w:rPr>
          <w:color w:val="000000"/>
          <w:sz w:val="22"/>
          <w:szCs w:val="22"/>
        </w:rPr>
        <w:t xml:space="preserve">Глава администрации Игорварского </w:t>
      </w:r>
    </w:p>
    <w:p w:rsidR="004F1568" w:rsidRPr="00DA06CE" w:rsidRDefault="004F1568" w:rsidP="004F1568">
      <w:pPr>
        <w:rPr>
          <w:sz w:val="22"/>
          <w:szCs w:val="22"/>
        </w:rPr>
      </w:pPr>
      <w:r w:rsidRPr="00DA06CE">
        <w:rPr>
          <w:color w:val="000000"/>
          <w:sz w:val="22"/>
          <w:szCs w:val="22"/>
        </w:rPr>
        <w:t xml:space="preserve">сельского поселения                                                     </w:t>
      </w:r>
      <w:r>
        <w:rPr>
          <w:color w:val="000000"/>
          <w:sz w:val="22"/>
          <w:szCs w:val="22"/>
        </w:rPr>
        <w:t xml:space="preserve">               </w:t>
      </w:r>
      <w:r w:rsidR="00236F08">
        <w:rPr>
          <w:color w:val="000000"/>
          <w:sz w:val="22"/>
          <w:szCs w:val="22"/>
        </w:rPr>
        <w:t xml:space="preserve">                    </w:t>
      </w:r>
      <w:r w:rsidRPr="00DA06CE">
        <w:rPr>
          <w:color w:val="000000"/>
          <w:sz w:val="22"/>
          <w:szCs w:val="22"/>
        </w:rPr>
        <w:t>В.</w:t>
      </w:r>
      <w:r w:rsidR="00236F08">
        <w:rPr>
          <w:color w:val="000000"/>
          <w:sz w:val="22"/>
          <w:szCs w:val="22"/>
        </w:rPr>
        <w:t>А.Федоров</w:t>
      </w:r>
      <w:r w:rsidRPr="00DA06CE">
        <w:rPr>
          <w:color w:val="000000"/>
          <w:sz w:val="22"/>
          <w:szCs w:val="22"/>
        </w:rPr>
        <w:t xml:space="preserve">      </w:t>
      </w:r>
    </w:p>
    <w:p w:rsidR="004F1568" w:rsidRDefault="004F1568" w:rsidP="004F1568">
      <w:pPr>
        <w:rPr>
          <w:sz w:val="22"/>
          <w:szCs w:val="22"/>
        </w:rPr>
      </w:pPr>
    </w:p>
    <w:p w:rsidR="00FE2323" w:rsidRDefault="00FE2323"/>
    <w:sectPr w:rsidR="00FE2323" w:rsidSect="00F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68"/>
    <w:rsid w:val="001429DE"/>
    <w:rsid w:val="00236F08"/>
    <w:rsid w:val="004F0BBC"/>
    <w:rsid w:val="004F1568"/>
    <w:rsid w:val="005E430E"/>
    <w:rsid w:val="007B4C9B"/>
    <w:rsid w:val="008C1BA3"/>
    <w:rsid w:val="00967C0D"/>
    <w:rsid w:val="009E6782"/>
    <w:rsid w:val="00A968ED"/>
    <w:rsid w:val="00C11A90"/>
    <w:rsid w:val="00D64BAE"/>
    <w:rsid w:val="00DB79C1"/>
    <w:rsid w:val="00DD2B1E"/>
    <w:rsid w:val="00FE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F15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F1568"/>
    <w:rPr>
      <w:b/>
      <w:bCs/>
      <w:color w:val="000080"/>
    </w:rPr>
  </w:style>
  <w:style w:type="paragraph" w:styleId="a5">
    <w:name w:val="caption"/>
    <w:basedOn w:val="a"/>
    <w:next w:val="a"/>
    <w:qFormat/>
    <w:rsid w:val="004F1568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</cp:revision>
  <dcterms:created xsi:type="dcterms:W3CDTF">2014-04-09T09:56:00Z</dcterms:created>
  <dcterms:modified xsi:type="dcterms:W3CDTF">2020-04-07T11:28:00Z</dcterms:modified>
</cp:coreProperties>
</file>