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A2" w:rsidRDefault="008C51A2" w:rsidP="008C51A2">
      <w:pPr>
        <w:spacing w:line="360" w:lineRule="auto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8C51A2" w:rsidTr="008C51A2">
        <w:trPr>
          <w:cantSplit/>
          <w:trHeight w:val="420"/>
        </w:trPr>
        <w:tc>
          <w:tcPr>
            <w:tcW w:w="4195" w:type="dxa"/>
          </w:tcPr>
          <w:p w:rsidR="008C51A2" w:rsidRDefault="008C51A2">
            <w:pPr>
              <w:pStyle w:val="a8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margin">
                    <wp:posOffset>2602865</wp:posOffset>
                  </wp:positionH>
                  <wp:positionV relativeFrom="paragraph">
                    <wp:posOffset>1270</wp:posOffset>
                  </wp:positionV>
                  <wp:extent cx="710565" cy="71056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710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51A2" w:rsidRDefault="008C51A2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ЧĂВАШ РЕСПУБЛИКИ</w:t>
            </w:r>
          </w:p>
          <w:p w:rsidR="008C51A2" w:rsidRDefault="008C51A2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ЕТЕРНЕ РАЙОНĚ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8C51A2" w:rsidRDefault="008C51A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8C51A2" w:rsidRDefault="008C51A2">
            <w:pPr>
              <w:pStyle w:val="a8"/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Style w:val="a9"/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ЯДРИНСКИЙ РАЙОН  </w:t>
            </w:r>
          </w:p>
        </w:tc>
      </w:tr>
      <w:tr w:rsidR="008C51A2" w:rsidRPr="008C51A2" w:rsidTr="008C51A2">
        <w:trPr>
          <w:cantSplit/>
          <w:trHeight w:val="2355"/>
        </w:trPr>
        <w:tc>
          <w:tcPr>
            <w:tcW w:w="4195" w:type="dxa"/>
          </w:tcPr>
          <w:p w:rsidR="008C51A2" w:rsidRPr="008C51A2" w:rsidRDefault="008C51A2">
            <w:pPr>
              <w:pStyle w:val="a8"/>
              <w:tabs>
                <w:tab w:val="left" w:pos="4285"/>
              </w:tabs>
              <w:spacing w:before="80" w:line="192" w:lineRule="auto"/>
              <w:jc w:val="center"/>
              <w:rPr>
                <w:rStyle w:val="a9"/>
                <w:rFonts w:ascii="Times New Roman" w:hAnsi="Times New Roman" w:cs="Times New Roman"/>
                <w:color w:val="000000"/>
                <w:sz w:val="22"/>
              </w:rPr>
            </w:pPr>
            <w:r w:rsidRPr="008C51A2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КИВЕ ТИНКЕШ ЯЛ ПОСЕЛЕНИЙĚН </w:t>
            </w:r>
          </w:p>
          <w:p w:rsidR="008C51A2" w:rsidRPr="008C51A2" w:rsidRDefault="008C51A2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1A2">
              <w:rPr>
                <w:rStyle w:val="a9"/>
                <w:rFonts w:ascii="Times New Roman" w:hAnsi="Times New Roman" w:cs="Times New Roman"/>
                <w:color w:val="000000"/>
                <w:sz w:val="22"/>
              </w:rPr>
              <w:t>АДМИНИСТРАЦИЙЕ</w:t>
            </w:r>
            <w:r w:rsidRPr="008C51A2">
              <w:rPr>
                <w:rStyle w:val="a9"/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8C51A2" w:rsidRPr="008C51A2" w:rsidRDefault="008C51A2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</w:p>
          <w:p w:rsidR="008C51A2" w:rsidRPr="008C51A2" w:rsidRDefault="008C51A2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1A2">
              <w:rPr>
                <w:rStyle w:val="a9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8C51A2" w:rsidRPr="008C51A2" w:rsidRDefault="008C51A2">
            <w:pPr>
              <w:pStyle w:val="a8"/>
              <w:ind w:right="-35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</w:p>
          <w:p w:rsidR="008C51A2" w:rsidRPr="008C51A2" w:rsidRDefault="008C51A2">
            <w:pPr>
              <w:pStyle w:val="a8"/>
              <w:ind w:right="-35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8C51A2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 24.03.2020 № 14</w:t>
            </w:r>
          </w:p>
          <w:p w:rsidR="008C51A2" w:rsidRPr="008C51A2" w:rsidRDefault="008C51A2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8C51A2">
              <w:rPr>
                <w:rFonts w:ascii="Times New Roman" w:hAnsi="Times New Roman" w:cs="Times New Roman"/>
                <w:b/>
                <w:color w:val="000000"/>
                <w:sz w:val="26"/>
              </w:rPr>
              <w:t>Киве Тинкеш ялě</w:t>
            </w:r>
          </w:p>
        </w:tc>
        <w:tc>
          <w:tcPr>
            <w:tcW w:w="1173" w:type="dxa"/>
            <w:vMerge/>
            <w:vAlign w:val="center"/>
            <w:hideMark/>
          </w:tcPr>
          <w:p w:rsidR="008C51A2" w:rsidRPr="008C51A2" w:rsidRDefault="008C51A2">
            <w:pPr>
              <w:suppressAutoHyphens w:val="0"/>
              <w:rPr>
                <w:rFonts w:ascii="Times New Roman" w:hAnsi="Times New Roman" w:cs="Times New Roman"/>
                <w:b/>
                <w:sz w:val="26"/>
                <w:szCs w:val="24"/>
                <w:lang w:eastAsia="ar-SA"/>
              </w:rPr>
            </w:pPr>
          </w:p>
        </w:tc>
        <w:tc>
          <w:tcPr>
            <w:tcW w:w="4202" w:type="dxa"/>
          </w:tcPr>
          <w:p w:rsidR="008C51A2" w:rsidRPr="008C51A2" w:rsidRDefault="008C51A2">
            <w:pPr>
              <w:pStyle w:val="a8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8C51A2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АДМИНИСТРАЦИЯ</w:t>
            </w:r>
          </w:p>
          <w:p w:rsidR="008C51A2" w:rsidRPr="008C51A2" w:rsidRDefault="008C51A2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1A2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СТАРОТИНЬГЕШСКОГО СЕЛЬСКОГО ПОСЕЛЕНИЯ</w:t>
            </w:r>
            <w:r w:rsidRPr="008C51A2">
              <w:rPr>
                <w:rFonts w:ascii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  <w:p w:rsidR="008C51A2" w:rsidRPr="008C51A2" w:rsidRDefault="008C51A2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C51A2" w:rsidRPr="008C51A2" w:rsidRDefault="008C51A2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8C51A2">
              <w:rPr>
                <w:rStyle w:val="a9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8C51A2" w:rsidRPr="008C51A2" w:rsidRDefault="008C51A2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8C51A2" w:rsidRPr="008C51A2" w:rsidRDefault="008C51A2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 w:rsidRPr="008C51A2">
              <w:rPr>
                <w:rFonts w:ascii="Times New Roman" w:hAnsi="Times New Roman" w:cs="Times New Roman"/>
                <w:b/>
                <w:sz w:val="26"/>
              </w:rPr>
              <w:t xml:space="preserve">24.03.2020 № </w:t>
            </w:r>
            <w:r w:rsidRPr="008C51A2">
              <w:rPr>
                <w:rFonts w:ascii="Times New Roman" w:hAnsi="Times New Roman" w:cs="Times New Roman"/>
                <w:b/>
                <w:color w:val="000000"/>
                <w:sz w:val="26"/>
              </w:rPr>
              <w:t>14</w:t>
            </w:r>
          </w:p>
          <w:p w:rsidR="008C51A2" w:rsidRPr="008C51A2" w:rsidRDefault="008C51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51A2">
              <w:rPr>
                <w:rFonts w:ascii="Times New Roman" w:hAnsi="Times New Roman" w:cs="Times New Roman"/>
                <w:b/>
                <w:color w:val="000000"/>
                <w:sz w:val="26"/>
              </w:rPr>
              <w:t>д. Старые Тиньгеши</w:t>
            </w:r>
          </w:p>
        </w:tc>
      </w:tr>
    </w:tbl>
    <w:p w:rsidR="00541D47" w:rsidRPr="00B5435A" w:rsidRDefault="00DD58A0" w:rsidP="00B5435A">
      <w:pPr>
        <w:pStyle w:val="a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5435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541D47" w:rsidRPr="00B5435A">
        <w:rPr>
          <w:rFonts w:ascii="Times New Roman" w:hAnsi="Times New Roman" w:cs="Times New Roman"/>
          <w:b/>
          <w:sz w:val="24"/>
          <w:szCs w:val="24"/>
        </w:rPr>
        <w:t xml:space="preserve"> в Административный регламент</w:t>
      </w:r>
    </w:p>
    <w:p w:rsidR="00D870BA" w:rsidRPr="00B5435A" w:rsidRDefault="00541D47" w:rsidP="00B5435A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5435A">
        <w:rPr>
          <w:rFonts w:ascii="Times New Roman" w:hAnsi="Times New Roman" w:cs="Times New Roman"/>
          <w:b/>
          <w:sz w:val="24"/>
          <w:szCs w:val="24"/>
        </w:rPr>
        <w:t xml:space="preserve">по предоставлению администрацией </w:t>
      </w:r>
    </w:p>
    <w:p w:rsidR="00D870BA" w:rsidRPr="00B5435A" w:rsidRDefault="008C51A2" w:rsidP="00B5435A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5435A">
        <w:rPr>
          <w:rFonts w:ascii="Times New Roman" w:hAnsi="Times New Roman" w:cs="Times New Roman"/>
          <w:b/>
          <w:sz w:val="24"/>
          <w:szCs w:val="24"/>
        </w:rPr>
        <w:t>Старотиньгешского</w:t>
      </w:r>
      <w:r w:rsidR="00541D47" w:rsidRPr="00B5435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541D47" w:rsidRPr="00B5435A" w:rsidRDefault="00541D47" w:rsidP="00B5435A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5435A">
        <w:rPr>
          <w:rFonts w:ascii="Times New Roman" w:hAnsi="Times New Roman" w:cs="Times New Roman"/>
          <w:b/>
          <w:sz w:val="24"/>
          <w:szCs w:val="24"/>
        </w:rPr>
        <w:t xml:space="preserve"> Ядринского р</w:t>
      </w:r>
      <w:r w:rsidR="001F5BEB" w:rsidRPr="00B5435A">
        <w:rPr>
          <w:rFonts w:ascii="Times New Roman" w:hAnsi="Times New Roman" w:cs="Times New Roman"/>
          <w:b/>
          <w:sz w:val="24"/>
          <w:szCs w:val="24"/>
        </w:rPr>
        <w:t>а</w:t>
      </w:r>
      <w:r w:rsidRPr="00B5435A">
        <w:rPr>
          <w:rFonts w:ascii="Times New Roman" w:hAnsi="Times New Roman" w:cs="Times New Roman"/>
          <w:b/>
          <w:sz w:val="24"/>
          <w:szCs w:val="24"/>
        </w:rPr>
        <w:t>йона Чувашской Республики  муниципальной услуги</w:t>
      </w:r>
    </w:p>
    <w:p w:rsidR="008C51A2" w:rsidRPr="00B5435A" w:rsidRDefault="00541D47" w:rsidP="00B5435A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5435A">
        <w:rPr>
          <w:rFonts w:ascii="Times New Roman" w:hAnsi="Times New Roman" w:cs="Times New Roman"/>
          <w:b/>
          <w:sz w:val="24"/>
          <w:szCs w:val="24"/>
        </w:rPr>
        <w:t xml:space="preserve">«ВЫДАЧА РАЗРЕШЕНИЯ НА ВВОД ОБЪЕКТА В ЭКСПЛУАТАЦИЮ», утвержденный </w:t>
      </w:r>
      <w:r w:rsidR="00DD58A0" w:rsidRPr="00B54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A3E" w:rsidRPr="00B5435A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B5435A">
        <w:rPr>
          <w:rFonts w:ascii="Times New Roman" w:hAnsi="Times New Roman" w:cs="Times New Roman"/>
          <w:b/>
          <w:sz w:val="24"/>
          <w:szCs w:val="24"/>
        </w:rPr>
        <w:t>м</w:t>
      </w:r>
      <w:r w:rsidR="008C51A2" w:rsidRPr="00B54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A3E" w:rsidRPr="00B5435A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7C5AC9" w:rsidRPr="00B543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40A9" w:rsidRPr="00B5435A" w:rsidRDefault="000D70F9" w:rsidP="00B5435A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5435A">
        <w:rPr>
          <w:rFonts w:ascii="Times New Roman" w:hAnsi="Times New Roman" w:cs="Times New Roman"/>
          <w:b/>
          <w:sz w:val="24"/>
          <w:szCs w:val="24"/>
        </w:rPr>
        <w:t>Ядринского</w:t>
      </w:r>
      <w:r w:rsidR="008C51A2" w:rsidRPr="00B5435A">
        <w:rPr>
          <w:rFonts w:ascii="Times New Roman" w:hAnsi="Times New Roman" w:cs="Times New Roman"/>
          <w:b/>
          <w:sz w:val="24"/>
          <w:szCs w:val="24"/>
        </w:rPr>
        <w:t>Старотиньгешского</w:t>
      </w:r>
      <w:r w:rsidR="006E40A9" w:rsidRPr="00B5435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70BA6" w:rsidRPr="00B5435A" w:rsidRDefault="00DD58A0" w:rsidP="00B5435A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5435A">
        <w:rPr>
          <w:rFonts w:ascii="Times New Roman" w:hAnsi="Times New Roman" w:cs="Times New Roman"/>
          <w:b/>
          <w:sz w:val="24"/>
          <w:szCs w:val="24"/>
        </w:rPr>
        <w:t xml:space="preserve">Ядринского района Чувашской Республики  </w:t>
      </w:r>
    </w:p>
    <w:p w:rsidR="00870BA6" w:rsidRPr="00B5435A" w:rsidRDefault="00DD58A0" w:rsidP="00B5435A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5435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D70F9" w:rsidRPr="00B5435A">
        <w:rPr>
          <w:rFonts w:ascii="Times New Roman" w:hAnsi="Times New Roman" w:cs="Times New Roman"/>
          <w:b/>
          <w:sz w:val="24"/>
          <w:szCs w:val="24"/>
        </w:rPr>
        <w:t>19.09.2019</w:t>
      </w:r>
      <w:r w:rsidRPr="00B5435A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0D70F9" w:rsidRPr="00B5435A">
        <w:rPr>
          <w:rFonts w:ascii="Times New Roman" w:hAnsi="Times New Roman" w:cs="Times New Roman"/>
          <w:b/>
          <w:sz w:val="24"/>
          <w:szCs w:val="24"/>
        </w:rPr>
        <w:t>57</w:t>
      </w:r>
    </w:p>
    <w:p w:rsidR="00090381" w:rsidRDefault="00090381" w:rsidP="00090381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090381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Федеральны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09038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090381">
        <w:rPr>
          <w:rFonts w:ascii="Times New Roman" w:hAnsi="Times New Roman" w:cs="Times New Roman"/>
          <w:sz w:val="26"/>
          <w:szCs w:val="26"/>
        </w:rPr>
        <w:t xml:space="preserve"> от 27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090381">
        <w:rPr>
          <w:rFonts w:ascii="Times New Roman" w:hAnsi="Times New Roman" w:cs="Times New Roman"/>
          <w:sz w:val="26"/>
          <w:szCs w:val="26"/>
        </w:rPr>
        <w:t xml:space="preserve"> 2019 г. N 472-ФЗ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90381">
        <w:rPr>
          <w:rFonts w:ascii="Times New Roman" w:hAnsi="Times New Roman" w:cs="Times New Roman"/>
          <w:sz w:val="26"/>
          <w:szCs w:val="26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6"/>
          <w:szCs w:val="26"/>
        </w:rPr>
        <w:t>»,</w:t>
      </w:r>
      <w:r w:rsidR="009F1231">
        <w:rPr>
          <w:rFonts w:ascii="Times New Roman" w:hAnsi="Times New Roman" w:cs="Times New Roman"/>
          <w:sz w:val="26"/>
          <w:szCs w:val="26"/>
        </w:rPr>
        <w:t xml:space="preserve">  Уставом </w:t>
      </w:r>
      <w:r w:rsidR="00123C3A">
        <w:rPr>
          <w:rFonts w:ascii="Times New Roman" w:hAnsi="Times New Roman" w:cs="Times New Roman"/>
          <w:sz w:val="26"/>
          <w:szCs w:val="26"/>
        </w:rPr>
        <w:t>Старотиньгешского</w:t>
      </w:r>
      <w:r w:rsidRPr="00090381">
        <w:rPr>
          <w:rFonts w:ascii="Times New Roman" w:hAnsi="Times New Roman" w:cs="Times New Roman"/>
          <w:sz w:val="26"/>
          <w:szCs w:val="26"/>
        </w:rPr>
        <w:t xml:space="preserve"> сельского пос</w:t>
      </w:r>
      <w:r w:rsidR="006C4B65">
        <w:rPr>
          <w:rFonts w:ascii="Times New Roman" w:hAnsi="Times New Roman" w:cs="Times New Roman"/>
          <w:sz w:val="26"/>
          <w:szCs w:val="26"/>
        </w:rPr>
        <w:t xml:space="preserve">еления, администрация </w:t>
      </w:r>
      <w:r w:rsidR="00123C3A">
        <w:rPr>
          <w:rFonts w:ascii="Times New Roman" w:hAnsi="Times New Roman" w:cs="Times New Roman"/>
          <w:sz w:val="26"/>
          <w:szCs w:val="26"/>
        </w:rPr>
        <w:t>Старотиньгешского</w:t>
      </w:r>
      <w:r w:rsidRPr="00090381"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Pr="00090381">
        <w:rPr>
          <w:rFonts w:ascii="Times New Roman" w:hAnsi="Times New Roman" w:cs="Times New Roman"/>
          <w:sz w:val="26"/>
          <w:szCs w:val="26"/>
        </w:rPr>
        <w:t>:</w:t>
      </w:r>
    </w:p>
    <w:p w:rsidR="00870BA6" w:rsidRDefault="002A7513" w:rsidP="00614F8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14F86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="00614F86" w:rsidRPr="00614F86">
        <w:rPr>
          <w:rFonts w:ascii="Times New Roman" w:hAnsi="Times New Roman" w:cs="Times New Roman"/>
          <w:sz w:val="26"/>
          <w:szCs w:val="26"/>
        </w:rPr>
        <w:t>в Административный регламент</w:t>
      </w:r>
      <w:r w:rsidR="00614F86">
        <w:rPr>
          <w:rFonts w:ascii="Times New Roman" w:hAnsi="Times New Roman" w:cs="Times New Roman"/>
          <w:sz w:val="26"/>
          <w:szCs w:val="26"/>
        </w:rPr>
        <w:t xml:space="preserve"> </w:t>
      </w:r>
      <w:r w:rsidR="00614F86" w:rsidRPr="00614F86">
        <w:rPr>
          <w:rFonts w:ascii="Times New Roman" w:hAnsi="Times New Roman" w:cs="Times New Roman"/>
          <w:sz w:val="26"/>
          <w:szCs w:val="26"/>
        </w:rPr>
        <w:t xml:space="preserve">по предоставлению администрацией </w:t>
      </w:r>
      <w:r w:rsidR="00123C3A">
        <w:rPr>
          <w:rFonts w:ascii="Times New Roman" w:hAnsi="Times New Roman" w:cs="Times New Roman"/>
          <w:sz w:val="26"/>
          <w:szCs w:val="26"/>
        </w:rPr>
        <w:t>Старотиньгешского</w:t>
      </w:r>
      <w:r w:rsidR="00614F86" w:rsidRPr="00614F86">
        <w:rPr>
          <w:rFonts w:ascii="Times New Roman" w:hAnsi="Times New Roman" w:cs="Times New Roman"/>
          <w:sz w:val="26"/>
          <w:szCs w:val="26"/>
        </w:rPr>
        <w:t xml:space="preserve"> сельского поселения Ядринского района Чувашской Республики  муниципальной услуги</w:t>
      </w:r>
      <w:r w:rsidR="00614F86">
        <w:rPr>
          <w:rFonts w:ascii="Times New Roman" w:hAnsi="Times New Roman" w:cs="Times New Roman"/>
          <w:sz w:val="26"/>
          <w:szCs w:val="26"/>
        </w:rPr>
        <w:t xml:space="preserve"> </w:t>
      </w:r>
      <w:r w:rsidR="00614F86" w:rsidRPr="00614F86">
        <w:rPr>
          <w:rFonts w:ascii="Times New Roman" w:hAnsi="Times New Roman" w:cs="Times New Roman"/>
          <w:sz w:val="26"/>
          <w:szCs w:val="26"/>
        </w:rPr>
        <w:t>«ВЫДАЧА РАЗРЕШЕНИЯ НА ВВОД ОБЪЕКТА В ЭКСПЛУАТАЦИЮ», утвержденный  постановлением</w:t>
      </w:r>
      <w:r w:rsidR="00614F86">
        <w:rPr>
          <w:rFonts w:ascii="Times New Roman" w:hAnsi="Times New Roman" w:cs="Times New Roman"/>
          <w:sz w:val="26"/>
          <w:szCs w:val="26"/>
        </w:rPr>
        <w:t xml:space="preserve"> </w:t>
      </w:r>
      <w:r w:rsidR="00614F86" w:rsidRPr="00614F8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23C3A">
        <w:rPr>
          <w:rFonts w:ascii="Times New Roman" w:hAnsi="Times New Roman" w:cs="Times New Roman"/>
          <w:sz w:val="26"/>
          <w:szCs w:val="26"/>
        </w:rPr>
        <w:t>Старотиньгешского</w:t>
      </w:r>
      <w:r w:rsidR="00614F86" w:rsidRPr="00614F8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14F86">
        <w:rPr>
          <w:rFonts w:ascii="Times New Roman" w:hAnsi="Times New Roman" w:cs="Times New Roman"/>
          <w:sz w:val="26"/>
          <w:szCs w:val="26"/>
        </w:rPr>
        <w:t xml:space="preserve"> </w:t>
      </w:r>
      <w:r w:rsidR="00614F86" w:rsidRPr="00614F86">
        <w:rPr>
          <w:rFonts w:ascii="Times New Roman" w:hAnsi="Times New Roman" w:cs="Times New Roman"/>
          <w:sz w:val="26"/>
          <w:szCs w:val="26"/>
        </w:rPr>
        <w:t xml:space="preserve">Ядринского района Чувашской Республики  от 19.09.2019 г. № 57 </w:t>
      </w:r>
      <w:r w:rsidR="00991DD8">
        <w:rPr>
          <w:rFonts w:ascii="Times New Roman" w:hAnsi="Times New Roman" w:cs="Times New Roman"/>
          <w:sz w:val="26"/>
          <w:szCs w:val="26"/>
        </w:rPr>
        <w:t>(</w:t>
      </w:r>
      <w:r w:rsidR="00D51BBC">
        <w:rPr>
          <w:rFonts w:ascii="Times New Roman" w:hAnsi="Times New Roman" w:cs="Times New Roman"/>
          <w:sz w:val="26"/>
          <w:szCs w:val="26"/>
        </w:rPr>
        <w:t xml:space="preserve">далее – </w:t>
      </w:r>
      <w:r w:rsidR="000D2129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="00D51BBC">
        <w:rPr>
          <w:rFonts w:ascii="Times New Roman" w:hAnsi="Times New Roman" w:cs="Times New Roman"/>
          <w:sz w:val="26"/>
          <w:szCs w:val="26"/>
        </w:rPr>
        <w:t xml:space="preserve">), </w:t>
      </w:r>
      <w:r w:rsidR="00DD58A0">
        <w:rPr>
          <w:rFonts w:ascii="Times New Roman" w:hAnsi="Times New Roman" w:cs="Times New Roman"/>
          <w:sz w:val="26"/>
          <w:szCs w:val="26"/>
        </w:rPr>
        <w:t xml:space="preserve">  следующие изменения:</w:t>
      </w:r>
    </w:p>
    <w:p w:rsidR="008C6C42" w:rsidRPr="008C6C42" w:rsidRDefault="008C6C42" w:rsidP="008C6C42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8C6C42">
        <w:rPr>
          <w:rFonts w:ascii="Times New Roman" w:hAnsi="Times New Roman" w:cs="Times New Roman"/>
          <w:sz w:val="26"/>
          <w:szCs w:val="26"/>
        </w:rPr>
        <w:t>1) пункт 1.1. раздела 1 Административного регламента изложить в следующей редакции:</w:t>
      </w:r>
    </w:p>
    <w:p w:rsidR="008C6C42" w:rsidRDefault="008C6C42" w:rsidP="008C6C42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8C6C42">
        <w:rPr>
          <w:rFonts w:ascii="Times New Roman" w:hAnsi="Times New Roman" w:cs="Times New Roman"/>
          <w:sz w:val="26"/>
          <w:szCs w:val="26"/>
        </w:rPr>
        <w:t xml:space="preserve">«Административный регламент по предоставлению муниципальной услуги «Выдача разрешения на ввод объекта в эксплуатацию» (далее - Административный регламент) устанавливает сроки и последовательность действий (административные процедуры) по предоставлению муниципальной услуги. Административный регламент разработан в целях повышения качества и доступности муниципальной услуги юридическим и физическим лицам, в том числе индивидуальным </w:t>
      </w:r>
      <w:r w:rsidRPr="008C6C42">
        <w:rPr>
          <w:rFonts w:ascii="Times New Roman" w:hAnsi="Times New Roman" w:cs="Times New Roman"/>
          <w:sz w:val="26"/>
          <w:szCs w:val="26"/>
        </w:rPr>
        <w:lastRenderedPageBreak/>
        <w:t>предпринимателям. Предметом регулирования Административного регламента являются отношения, возникающие при предоставлении муниципальной услуги по вопросу выдачи разрешения на ввод объекта в эксплуатацию, в т.ч. выдача указанных разрешений в отношении этапов строительства, реконструкции объектов капитального строительства в случаях, предусмотренных частью 12 статьи 51 и частью 3.3 статьи 52 Градостроительного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(далее - муниципальная услуга);</w:t>
      </w:r>
    </w:p>
    <w:p w:rsidR="008C6C42" w:rsidRDefault="008C6C42" w:rsidP="008C6C42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C6C42">
        <w:rPr>
          <w:rFonts w:ascii="Times New Roman" w:hAnsi="Times New Roman" w:cs="Times New Roman"/>
          <w:sz w:val="26"/>
          <w:szCs w:val="26"/>
        </w:rPr>
        <w:t>) в пункте 2.4. раздела 2 слова «в течение семи рабочих дней» заменить на слова «в течение пяти рабочих дней»;</w:t>
      </w:r>
    </w:p>
    <w:p w:rsidR="008C6C42" w:rsidRPr="008C6C42" w:rsidRDefault="008C6C42" w:rsidP="008C6C42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C6C42">
        <w:rPr>
          <w:rFonts w:ascii="Times New Roman" w:hAnsi="Times New Roman" w:cs="Times New Roman"/>
          <w:sz w:val="26"/>
          <w:szCs w:val="26"/>
        </w:rPr>
        <w:t>) пункт 2.6. раздела 2 Административного регламента «Перечень прилагаемых к заявлению документов» дополнить пунктом 9 следующего содержания:</w:t>
      </w:r>
    </w:p>
    <w:p w:rsidR="008C6C42" w:rsidRPr="008C6C42" w:rsidRDefault="008C6C42" w:rsidP="008C6C42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8C6C42">
        <w:rPr>
          <w:rFonts w:ascii="Times New Roman" w:hAnsi="Times New Roman" w:cs="Times New Roman"/>
          <w:sz w:val="26"/>
          <w:szCs w:val="26"/>
        </w:rPr>
        <w:t>«9. 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пунктах 4, 6 - 12 части 3 статьи 55 Градостроительного кодекса РФ,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наличии).»</w:t>
      </w:r>
    </w:p>
    <w:p w:rsidR="00D51BBC" w:rsidRDefault="008C6C42">
      <w:pPr>
        <w:pStyle w:val="Standard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1B77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7136A0">
        <w:rPr>
          <w:rFonts w:ascii="Times New Roman" w:hAnsi="Times New Roman" w:cs="Times New Roman"/>
          <w:color w:val="000000" w:themeColor="text1"/>
          <w:sz w:val="26"/>
          <w:szCs w:val="26"/>
        </w:rPr>
        <w:t>абзац</w:t>
      </w:r>
      <w:r w:rsidR="001B77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466B9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136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3E05">
        <w:rPr>
          <w:rFonts w:ascii="Times New Roman" w:hAnsi="Times New Roman" w:cs="Times New Roman"/>
          <w:color w:val="000000" w:themeColor="text1"/>
          <w:sz w:val="26"/>
          <w:szCs w:val="26"/>
        </w:rPr>
        <w:t>пункт</w:t>
      </w:r>
      <w:r w:rsidR="001B774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063E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13E30">
        <w:rPr>
          <w:rFonts w:ascii="Times New Roman" w:hAnsi="Times New Roman" w:cs="Times New Roman"/>
          <w:color w:val="000000" w:themeColor="text1"/>
          <w:sz w:val="26"/>
          <w:szCs w:val="26"/>
        </w:rPr>
        <w:t>3.1.</w:t>
      </w:r>
      <w:r w:rsidR="00991DD8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8466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раздела 3</w:t>
      </w:r>
      <w:r w:rsidR="00D51B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13E30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Административного регламента</w:t>
      </w:r>
      <w:r w:rsidR="00A154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774A">
        <w:rPr>
          <w:rFonts w:ascii="Times New Roman" w:hAnsi="Times New Roman" w:cs="Times New Roman"/>
          <w:color w:val="000000" w:themeColor="text1"/>
          <w:sz w:val="26"/>
          <w:szCs w:val="26"/>
        </w:rPr>
        <w:t>изложить в следующей редакции</w:t>
      </w:r>
      <w:r w:rsidR="00D51BBC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D4740B" w:rsidRDefault="003F6BCA" w:rsidP="00D4740B">
      <w:pPr>
        <w:pStyle w:val="Standard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1B774A" w:rsidRPr="001B77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администрацию </w:t>
      </w:r>
      <w:r w:rsidR="00123C3A">
        <w:rPr>
          <w:rFonts w:ascii="Times New Roman" w:hAnsi="Times New Roman" w:cs="Times New Roman"/>
          <w:color w:val="000000" w:themeColor="text1"/>
          <w:sz w:val="26"/>
          <w:szCs w:val="26"/>
        </w:rPr>
        <w:t>Старотиньгешского</w:t>
      </w:r>
      <w:r w:rsidR="001B774A" w:rsidRPr="001B77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 Ядринского района Чувашской Республики.</w:t>
      </w:r>
      <w:r w:rsidR="001B77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774A" w:rsidRPr="001B77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Заявление о предоставлении разрешения на </w:t>
      </w:r>
      <w:r w:rsidR="00F735F0" w:rsidRPr="00F735F0">
        <w:rPr>
          <w:rFonts w:ascii="Times New Roman" w:hAnsi="Times New Roman" w:cs="Times New Roman"/>
          <w:color w:val="000000" w:themeColor="text1"/>
          <w:sz w:val="26"/>
          <w:szCs w:val="26"/>
        </w:rPr>
        <w:t>ввод объекта в эксплуатацию</w:t>
      </w:r>
      <w:r w:rsidR="001B774A" w:rsidRPr="001B77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года N</w:t>
      </w:r>
      <w:r w:rsidR="00052A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63-ФЗ "Об электронной подписи</w:t>
      </w:r>
      <w:r w:rsidR="001B774A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BF70A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B774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80F4A" w:rsidRPr="00980F4A" w:rsidRDefault="008C6C42" w:rsidP="00980F4A">
      <w:pPr>
        <w:pStyle w:val="Standard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980F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980F4A" w:rsidRPr="00980F4A">
        <w:rPr>
          <w:rFonts w:ascii="Times New Roman" w:hAnsi="Times New Roman" w:cs="Times New Roman"/>
          <w:color w:val="000000" w:themeColor="text1"/>
          <w:sz w:val="26"/>
          <w:szCs w:val="26"/>
        </w:rPr>
        <w:t>абзац 1 пункта 3.1.</w:t>
      </w:r>
      <w:r w:rsidR="00980F4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980F4A" w:rsidRPr="00980F4A">
        <w:rPr>
          <w:rFonts w:ascii="Times New Roman" w:hAnsi="Times New Roman" w:cs="Times New Roman"/>
          <w:color w:val="000000" w:themeColor="text1"/>
          <w:sz w:val="26"/>
          <w:szCs w:val="26"/>
        </w:rPr>
        <w:t>. раздела 3 Административного регламента изложить в следующей редакции:</w:t>
      </w:r>
    </w:p>
    <w:p w:rsidR="00980F4A" w:rsidRDefault="00980F4A" w:rsidP="00980F4A">
      <w:pPr>
        <w:pStyle w:val="Standard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0F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Многофункциональный центр по предоставлению государственных и муниципальных услуг (МФЦ)</w:t>
      </w:r>
      <w:r w:rsidRPr="00980F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Заявление о предоставлении разрешения на ввод </w:t>
      </w:r>
      <w:r w:rsidRPr="00980F4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объекта в эксплуатацию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года N</w:t>
      </w:r>
      <w:r w:rsidR="00447A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63-ФЗ "Об электронной подписи»</w:t>
      </w:r>
      <w:r w:rsidR="003B674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980F4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70BA6" w:rsidRDefault="00DD58A0">
      <w:pPr>
        <w:pStyle w:val="Standard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2. Настоящее </w:t>
      </w:r>
      <w:r w:rsidR="008871D3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вступает в силу после его официального опубликования.</w:t>
      </w:r>
    </w:p>
    <w:p w:rsidR="000D6EC0" w:rsidRDefault="00DD58A0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3. Контроль за исполнением настоящего</w:t>
      </w:r>
      <w:r w:rsidR="008871D3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E04C5E" w:rsidRDefault="00E04C5E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E04C5E" w:rsidRDefault="00E04C5E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870BA6" w:rsidRDefault="00255C2D" w:rsidP="00123C3A">
      <w:pPr>
        <w:pStyle w:val="Standard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23C3A">
        <w:rPr>
          <w:rFonts w:ascii="Times New Roman" w:hAnsi="Times New Roman" w:cs="Times New Roman"/>
          <w:sz w:val="26"/>
          <w:szCs w:val="26"/>
        </w:rPr>
        <w:t>Старотиньгешского</w:t>
      </w:r>
      <w:r w:rsidR="00EF6648">
        <w:rPr>
          <w:rFonts w:ascii="Times New Roman" w:hAnsi="Times New Roman" w:cs="Times New Roman"/>
          <w:sz w:val="26"/>
          <w:szCs w:val="26"/>
        </w:rPr>
        <w:t xml:space="preserve"> </w:t>
      </w:r>
      <w:r w:rsidR="00DD58A0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        Ядринского района Чувашской Республики                                   </w:t>
      </w:r>
      <w:r w:rsidR="00123C3A">
        <w:rPr>
          <w:rFonts w:ascii="Times New Roman" w:hAnsi="Times New Roman" w:cs="Times New Roman"/>
          <w:sz w:val="26"/>
          <w:szCs w:val="26"/>
        </w:rPr>
        <w:t xml:space="preserve">      </w:t>
      </w:r>
      <w:r w:rsidR="00DD58A0">
        <w:rPr>
          <w:rFonts w:ascii="Times New Roman" w:hAnsi="Times New Roman" w:cs="Times New Roman"/>
          <w:sz w:val="26"/>
          <w:szCs w:val="26"/>
        </w:rPr>
        <w:t xml:space="preserve">  </w:t>
      </w:r>
      <w:r w:rsidR="00123C3A">
        <w:rPr>
          <w:rFonts w:ascii="Times New Roman" w:hAnsi="Times New Roman" w:cs="Times New Roman"/>
          <w:sz w:val="26"/>
          <w:szCs w:val="26"/>
        </w:rPr>
        <w:t>С.Н.Михайлова</w:t>
      </w:r>
    </w:p>
    <w:sectPr w:rsidR="00870BA6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1CF" w:rsidRDefault="00E611CF">
      <w:pPr>
        <w:spacing w:after="0" w:line="240" w:lineRule="auto"/>
      </w:pPr>
      <w:r>
        <w:separator/>
      </w:r>
    </w:p>
  </w:endnote>
  <w:endnote w:type="continuationSeparator" w:id="0">
    <w:p w:rsidR="00E611CF" w:rsidRDefault="00E6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1CF" w:rsidRDefault="00E611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611CF" w:rsidRDefault="00E61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A6"/>
    <w:rsid w:val="00037911"/>
    <w:rsid w:val="000508C5"/>
    <w:rsid w:val="00052AAB"/>
    <w:rsid w:val="00063E05"/>
    <w:rsid w:val="00076439"/>
    <w:rsid w:val="00090381"/>
    <w:rsid w:val="000D2129"/>
    <w:rsid w:val="000D6EC0"/>
    <w:rsid w:val="000D70F9"/>
    <w:rsid w:val="00123C3A"/>
    <w:rsid w:val="00131A26"/>
    <w:rsid w:val="001751E5"/>
    <w:rsid w:val="001B774A"/>
    <w:rsid w:val="001F5BEB"/>
    <w:rsid w:val="00203AD5"/>
    <w:rsid w:val="00213E30"/>
    <w:rsid w:val="00255C2D"/>
    <w:rsid w:val="002A7513"/>
    <w:rsid w:val="002D0269"/>
    <w:rsid w:val="002F11C8"/>
    <w:rsid w:val="003B674E"/>
    <w:rsid w:val="003D6A38"/>
    <w:rsid w:val="003F0857"/>
    <w:rsid w:val="003F6BCA"/>
    <w:rsid w:val="00414842"/>
    <w:rsid w:val="00447A2D"/>
    <w:rsid w:val="004605DB"/>
    <w:rsid w:val="00484C88"/>
    <w:rsid w:val="004C0DA5"/>
    <w:rsid w:val="004F21B3"/>
    <w:rsid w:val="0050193B"/>
    <w:rsid w:val="00541755"/>
    <w:rsid w:val="00541D47"/>
    <w:rsid w:val="00577F24"/>
    <w:rsid w:val="00614F86"/>
    <w:rsid w:val="00615643"/>
    <w:rsid w:val="0063796E"/>
    <w:rsid w:val="006536EB"/>
    <w:rsid w:val="006A3647"/>
    <w:rsid w:val="006B2665"/>
    <w:rsid w:val="006C4B65"/>
    <w:rsid w:val="006E40A9"/>
    <w:rsid w:val="007043A1"/>
    <w:rsid w:val="007136A0"/>
    <w:rsid w:val="00717505"/>
    <w:rsid w:val="00761448"/>
    <w:rsid w:val="007A020E"/>
    <w:rsid w:val="007A307E"/>
    <w:rsid w:val="007C4C4A"/>
    <w:rsid w:val="007C5AC9"/>
    <w:rsid w:val="008466B9"/>
    <w:rsid w:val="00856DE7"/>
    <w:rsid w:val="00870BA6"/>
    <w:rsid w:val="008871D3"/>
    <w:rsid w:val="00893723"/>
    <w:rsid w:val="008C51A2"/>
    <w:rsid w:val="008C6C42"/>
    <w:rsid w:val="00926C55"/>
    <w:rsid w:val="00935EEE"/>
    <w:rsid w:val="00980F4A"/>
    <w:rsid w:val="00984C9E"/>
    <w:rsid w:val="00991DD8"/>
    <w:rsid w:val="009A502A"/>
    <w:rsid w:val="009A546D"/>
    <w:rsid w:val="009F1231"/>
    <w:rsid w:val="009F7A57"/>
    <w:rsid w:val="00A0103B"/>
    <w:rsid w:val="00A1540F"/>
    <w:rsid w:val="00A20BB6"/>
    <w:rsid w:val="00A23255"/>
    <w:rsid w:val="00A569C2"/>
    <w:rsid w:val="00AA2477"/>
    <w:rsid w:val="00AD0296"/>
    <w:rsid w:val="00AF0A56"/>
    <w:rsid w:val="00B04EF7"/>
    <w:rsid w:val="00B35F9A"/>
    <w:rsid w:val="00B4258A"/>
    <w:rsid w:val="00B5435A"/>
    <w:rsid w:val="00B876F8"/>
    <w:rsid w:val="00BB790D"/>
    <w:rsid w:val="00BD16E1"/>
    <w:rsid w:val="00BF6B94"/>
    <w:rsid w:val="00BF70AE"/>
    <w:rsid w:val="00C55118"/>
    <w:rsid w:val="00C9080B"/>
    <w:rsid w:val="00CA49D3"/>
    <w:rsid w:val="00CA6CF5"/>
    <w:rsid w:val="00CB68ED"/>
    <w:rsid w:val="00CF6BB7"/>
    <w:rsid w:val="00D10BD0"/>
    <w:rsid w:val="00D146D3"/>
    <w:rsid w:val="00D302E1"/>
    <w:rsid w:val="00D4740B"/>
    <w:rsid w:val="00D516C8"/>
    <w:rsid w:val="00D51BBC"/>
    <w:rsid w:val="00D80CF4"/>
    <w:rsid w:val="00D870BA"/>
    <w:rsid w:val="00DB7801"/>
    <w:rsid w:val="00DD58A0"/>
    <w:rsid w:val="00DD7F46"/>
    <w:rsid w:val="00DE6B54"/>
    <w:rsid w:val="00E00D27"/>
    <w:rsid w:val="00E04C5E"/>
    <w:rsid w:val="00E611CF"/>
    <w:rsid w:val="00E76E92"/>
    <w:rsid w:val="00E81436"/>
    <w:rsid w:val="00E82CCE"/>
    <w:rsid w:val="00E860EE"/>
    <w:rsid w:val="00E94361"/>
    <w:rsid w:val="00E94481"/>
    <w:rsid w:val="00EB04B0"/>
    <w:rsid w:val="00EF6648"/>
    <w:rsid w:val="00F13566"/>
    <w:rsid w:val="00F16500"/>
    <w:rsid w:val="00F27E34"/>
    <w:rsid w:val="00F735F0"/>
    <w:rsid w:val="00F87E85"/>
    <w:rsid w:val="00FC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68511-93EB-45FB-A529-8638AD88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a8">
    <w:name w:val="Таблицы (моноширинный)"/>
    <w:basedOn w:val="a"/>
    <w:next w:val="a"/>
    <w:rsid w:val="008C51A2"/>
    <w:pPr>
      <w:widowControl/>
      <w:autoSpaceDE w:val="0"/>
      <w:autoSpaceDN/>
      <w:spacing w:after="0" w:line="240" w:lineRule="auto"/>
      <w:jc w:val="both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character" w:customStyle="1" w:styleId="a9">
    <w:name w:val="Цветовое выделение"/>
    <w:rsid w:val="008C51A2"/>
    <w:rPr>
      <w:b/>
      <w:bCs/>
      <w:color w:val="000080"/>
    </w:rPr>
  </w:style>
  <w:style w:type="paragraph" w:styleId="aa">
    <w:name w:val="No Spacing"/>
    <w:uiPriority w:val="1"/>
    <w:qFormat/>
    <w:rsid w:val="00B543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6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4</cp:revision>
  <cp:lastPrinted>2019-09-17T05:34:00Z</cp:lastPrinted>
  <dcterms:created xsi:type="dcterms:W3CDTF">2020-03-26T07:49:00Z</dcterms:created>
  <dcterms:modified xsi:type="dcterms:W3CDTF">2020-03-26T11:52:00Z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