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92" w:rsidRDefault="00CB6392" w:rsidP="006F29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  <w:r w:rsidRPr="00CB639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Порядок разработки, согласования и утверждения планов действий по предупреждению и ликвидации чрезвычайных ситуаций</w:t>
      </w:r>
    </w:p>
    <w:p w:rsidR="006F2994" w:rsidRPr="00CB6392" w:rsidRDefault="006F2994" w:rsidP="006F29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CB6392" w:rsidRDefault="00CB6392" w:rsidP="006F2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6F2994" w:rsidRPr="00CB6392" w:rsidRDefault="006F2994" w:rsidP="006F2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B6392" w:rsidRPr="00CB6392" w:rsidRDefault="00CB6392" w:rsidP="006F2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ПИСЬМО</w:t>
      </w:r>
    </w:p>
    <w:p w:rsidR="00CB6392" w:rsidRPr="00CB6392" w:rsidRDefault="00CB6392" w:rsidP="006F29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29 мая 2014 года N 43-2360-2</w:t>
      </w:r>
    </w:p>
    <w:p w:rsidR="00CB6392" w:rsidRPr="002D7803" w:rsidRDefault="00CB6392" w:rsidP="002D7803">
      <w:pPr>
        <w:shd w:val="clear" w:color="auto" w:fill="FFFFFF"/>
        <w:spacing w:before="15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[Порядок разработки, согласования и утверждения планов действий по предупреждению и ликвидации чрезвычайных ситуаций]</w:t>
      </w:r>
    </w:p>
    <w:p w:rsidR="00B47F2D" w:rsidRPr="00CB6392" w:rsidRDefault="00B47F2D" w:rsidP="002D7803">
      <w:pPr>
        <w:shd w:val="clear" w:color="auto" w:fill="FFFFFF"/>
        <w:spacing w:before="15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F2994" w:rsidRDefault="00CB6392" w:rsidP="002D7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дополнение к исх. от 25 апреля 2014 года N 43-1843-2 о направлении </w:t>
      </w:r>
      <w:hyperlink r:id="rId5" w:history="1">
        <w:r w:rsidRPr="002D7803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протокола Правительственной комиссии по предупреждению и ликвидации чрезвычайных ситуаций и обеспечению пожарной безопасности от 21 апреля 2014 года N 6</w:t>
        </w:r>
      </w:hyperlink>
      <w:r w:rsidRPr="00CB639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направляется Порядок разработки, согласования и утверждения планов действий по предупреждению и ликвидации чрезвычайных ситуаций.</w:t>
      </w:r>
    </w:p>
    <w:p w:rsidR="00CB6392" w:rsidRPr="00CB6392" w:rsidRDefault="00CB6392" w:rsidP="002D7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B6392" w:rsidRPr="00CB6392" w:rsidRDefault="00CB6392" w:rsidP="006F2994">
      <w:pPr>
        <w:shd w:val="clear" w:color="auto" w:fill="FFFFFF"/>
        <w:spacing w:after="0" w:line="315" w:lineRule="atLeast"/>
        <w:ind w:left="778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spellStart"/>
      <w:r w:rsidRPr="00CB639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А.П.Чуприян</w:t>
      </w:r>
      <w:proofErr w:type="spellEnd"/>
    </w:p>
    <w:p w:rsidR="00A97FE9" w:rsidRDefault="00A97FE9" w:rsidP="002D7803">
      <w:pPr>
        <w:shd w:val="clear" w:color="auto" w:fill="FFFFFF"/>
        <w:spacing w:after="0" w:line="315" w:lineRule="atLeast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7FE9" w:rsidRDefault="00A97FE9" w:rsidP="002D7803">
      <w:pPr>
        <w:shd w:val="clear" w:color="auto" w:fill="FFFFFF"/>
        <w:spacing w:after="0" w:line="315" w:lineRule="atLeast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079E6" w:rsidRPr="002D7803" w:rsidRDefault="00CB6392" w:rsidP="002D7803">
      <w:pPr>
        <w:shd w:val="clear" w:color="auto" w:fill="FFFFFF"/>
        <w:spacing w:after="0" w:line="315" w:lineRule="atLeast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ОДОБРЕНО</w:t>
      </w:r>
    </w:p>
    <w:p w:rsidR="00CB6392" w:rsidRPr="00CB6392" w:rsidRDefault="001079E6" w:rsidP="002D7803">
      <w:pPr>
        <w:shd w:val="clear" w:color="auto" w:fill="FFFFFF"/>
        <w:spacing w:after="0" w:line="315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D7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CB6392"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ешением</w:t>
      </w:r>
      <w:r w:rsidRPr="002D7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6392"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Правительственной комиссии</w:t>
      </w:r>
      <w:r w:rsidRPr="002D7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6392"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предупреждению и ликвидации</w:t>
      </w:r>
      <w:r w:rsidRPr="002D7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6392"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чрезвычайных ситуаций и обеспечению</w:t>
      </w:r>
      <w:r w:rsidRPr="002D78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6392"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пожарной безопасности</w:t>
      </w:r>
    </w:p>
    <w:p w:rsidR="00CB6392" w:rsidRPr="002D7803" w:rsidRDefault="00ED0726" w:rsidP="000739D5">
      <w:pPr>
        <w:shd w:val="clear" w:color="auto" w:fill="FFFFFF"/>
        <w:spacing w:after="0" w:line="315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6" w:history="1">
        <w:r w:rsidR="00CB6392" w:rsidRPr="002D780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21 апреля 2014 года </w:t>
        </w:r>
        <w:r w:rsidR="00F43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протокол №</w:t>
        </w:r>
        <w:r w:rsidR="00CB6392" w:rsidRPr="002D780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6</w:t>
        </w:r>
      </w:hyperlink>
    </w:p>
    <w:p w:rsidR="001079E6" w:rsidRPr="00CB6392" w:rsidRDefault="001079E6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63BD" w:rsidRPr="000739D5" w:rsidRDefault="00CB6392" w:rsidP="002D78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</w:t>
      </w:r>
    </w:p>
    <w:p w:rsidR="00CB6392" w:rsidRPr="000739D5" w:rsidRDefault="00CB6392" w:rsidP="002D78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разработки, согласования и утверждения планов действий по предупреждению и ликвидации чрезвычайных ситуаций</w:t>
      </w:r>
    </w:p>
    <w:p w:rsidR="00B663BD" w:rsidRPr="00CB6392" w:rsidRDefault="00B663BD" w:rsidP="002D78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B6392" w:rsidRPr="00945E18" w:rsidRDefault="00CB6392" w:rsidP="002D78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45E18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Общие положения</w:t>
      </w:r>
    </w:p>
    <w:p w:rsidR="00B663BD" w:rsidRPr="002D7803" w:rsidRDefault="00B663BD" w:rsidP="002D7803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63BD" w:rsidRPr="002D780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 Порядок разработки, согласования и утверждения планов действий по предупреждению и ликвидации чрезвычайных ситуаций (далее - Порядок) федерального, межрегионального, регионального, муниципального и объектового уровня разработан в соответствии с требованиями </w:t>
      </w:r>
      <w:hyperlink r:id="rId7" w:history="1">
        <w:r w:rsidRPr="002D780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Российской Федерации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 учетом </w:t>
      </w:r>
      <w:hyperlink r:id="rId8" w:history="1">
        <w:r w:rsidRPr="002D780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  </w:r>
      </w:hyperlink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определяет единые на всей территории Российской Федерации требования к разработке, согласованию и утверждению планов действий по предупреждению и ликвидации чрезвычайных ситуаций (далее - План действий).</w:t>
      </w:r>
    </w:p>
    <w:p w:rsidR="00B663BD" w:rsidRPr="002D780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Планы действий определяют объем, организацию, порядок, способы и сроки выполнения мероприятий по предупреждению или снижению негативных последствий чрезвычайных ситуаций, а также по защите населения, территорий, материальных ценностей и проведению аварийно-спасательных и других неотложных работ (далее - АСДНР) при возникновении чрезвычайных ситуаций и </w:t>
      </w:r>
      <w:proofErr w:type="gramStart"/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привлекаемые для этого силы</w:t>
      </w:r>
      <w:proofErr w:type="gramEnd"/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средства. Планы действий детально отражают все мероприятия, направленные на выполнение указанных задач.</w:t>
      </w:r>
    </w:p>
    <w:p w:rsidR="002D780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 Планы действий всех уровней единой государственной системы предупреждения и ликвидации чрезвычайных ситуаций (далее - РСЧС) являются рабочим планирующим документом для органов повседневного управления РСЧС.</w:t>
      </w:r>
    </w:p>
    <w:p w:rsidR="002D7803" w:rsidRPr="0096299E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629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Планы действий в электронном виде хранятся в органах повседневного управления РСЧС.</w:t>
      </w:r>
    </w:p>
    <w:p w:rsidR="002D780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 зависимости от качественных и количественных показателей, характеризующих объект, для целей настоящего Порядка используются следующие понятия:</w:t>
      </w:r>
    </w:p>
    <w:p w:rsidR="002D7803" w:rsidRDefault="00CB6392" w:rsidP="002D780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объекты первого типа - критически важные объекты (далее - КВО) и (или) потенциально опасные объекты (далее - ПОО);</w:t>
      </w:r>
    </w:p>
    <w:p w:rsidR="002D7803" w:rsidRDefault="00CB6392" w:rsidP="002D780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объекты второго типа - объекты экономики, которые не относятся к объектам первого типа 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 на территории которых имеются места массового пребывания людей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D7803" w:rsidRDefault="00CB6392" w:rsidP="002D780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объекты третьего типа - объекты экономики, которые не относятся к объектам первого и второго типа.</w:t>
      </w:r>
    </w:p>
    <w:p w:rsidR="002D7803" w:rsidRDefault="00CB6392" w:rsidP="002D780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Тип объекта следует принимать по наиболее высокому его значению качественных и количественных показателей, перечисленных в настоящем пункте.</w:t>
      </w:r>
    </w:p>
    <w:p w:rsidR="00CB6392" w:rsidRPr="00CB6392" w:rsidRDefault="00CB6392" w:rsidP="00945E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II. Организация разработки, согласования и утверждения Планов действий по предупреждению и ликвидации чрезвычайных ситуаций</w:t>
      </w:r>
    </w:p>
    <w:p w:rsidR="003C6528" w:rsidRDefault="00CB6392" w:rsidP="00C65B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Разработку Плана действий Российской Федерации осуществляет МЧС России во взаимодействии с федеральными органами исполнительной власти в пределах своих полномочий.</w:t>
      </w:r>
    </w:p>
    <w:p w:rsidR="003C6528" w:rsidRDefault="00CB6392" w:rsidP="000975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Разработку Планов действий функциональных подсистем РСЧС осуществляют федеральные органы исполнительной власти</w:t>
      </w:r>
      <w:r w:rsidRPr="00CB6392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9220B6" wp14:editId="40A042A7">
                <wp:extent cx="85725" cy="219075"/>
                <wp:effectExtent l="0" t="0" r="0" b="0"/>
                <wp:docPr id="4" name="AutoShape 1" descr="Порядок разработки, согласования и утверждения планов действий по предупреждению и ликвидации чрезвычайных ситу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FD126" id="AutoShape 1" o:spid="_x0000_s1026" alt="Порядок разработки, согласования и утверждения планов действий по предупреждению и ликвидации чрезвычайных ситуац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во взаимодействии с МЧС России.</w:t>
      </w:r>
    </w:p>
    <w:p w:rsidR="003C6528" w:rsidRDefault="00CB6392" w:rsidP="000975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FD98D7" wp14:editId="1BF0D505">
                <wp:extent cx="85725" cy="219075"/>
                <wp:effectExtent l="0" t="0" r="0" b="0"/>
                <wp:docPr id="3" name="AutoShape 2" descr="Порядок разработки, согласования и утверждения планов действий по предупреждению и ликвидации чрезвычайных ситу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D71AA" id="AutoShape 2" o:spid="_x0000_s1026" alt="Порядок разработки, согласования и утверждения планов действий по предупреждению и ликвидации чрезвычайных ситуац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D2oK62ADAACYBgAA&#10;DgAAAAAAAAAAAAAAAAAuAgAAZHJzL2Uyb0RvYy54bWxQSwECLQAUAAYACAAAACEAe7JnnNwAAAAD&#10;AQAADwAAAAAAAAAAAAAAAAC6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Федеральные органы исполнительной власти, создающие функциональные подсистемы РСЧС в соответствии с </w:t>
      </w:r>
      <w:hyperlink r:id="rId9" w:history="1">
        <w:r w:rsidRPr="002D780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декабря 2007 года* N 794 "О единой государственной системе предупреждения и ликвидации чрезвычайных ситуаций"</w:t>
        </w:r>
      </w:hyperlink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C6528" w:rsidRDefault="00CB6392" w:rsidP="00C65B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Вероятно, ошибка оригинала. Следует читать "от 30 декабря 2003 года". - Примечание изготовителя базы данных.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6.2. Разработку Планов действий федеральных округов осуществляют региональные центры МЧС России в тесном взаимодействии с другими территориальными органами федеральных органов исполнительной власти, органами исполнительной власти субъектов Российской Федерации.</w:t>
      </w:r>
    </w:p>
    <w:p w:rsidR="00CB6392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6.3. Разработку Планов действий субъектов Российской Федерации осуществляют органы исполнительной власти субъектов Российской Федерации во взаимодействии с главными управлениями МЧС России по субъектам Российской Федерации.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6.4. Разработку Планов действий городских округов и муниципальных районов осуществляют органы местного самоуправления самостоятельно в пределах границ муниципальных образований.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6.5. Разработку Планов действий объектов первого и второго типов осуществляют руководители объектов экономики.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6.6. 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Объекты третьего типа не разрабатывают Планы действий и получают выписку из Планов действий городских округов и муниципальных районов по запросу через органы, специально уполномоченные на решение задач в области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гражданской обороны и защиты населения и территорий от чрезвычайных ситуаций, при органах местного самоуправления.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Разработка Плана действий выполняется в три этапа и включает в себя: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На первом этапе: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7.1.1. Изучение и анализ законодательной и нормативной правовой базы по организации и осуществлению мероприятий в области защиты населения и территорий от чрезвычайных ситуаций.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7.1.2. При прогнозировании последствий чрезвычайных ситуаций используются исходные данные, содержащиеся в паспортах безопасности опасных объектов, декларациях промышленной безопасности опасных производственных объектов, декларациях безопасности гидротехнических сооружений, планах по предупреждению и ликвидации разливов нефти и нефтепродуктов, планах мероприятий по локализации и ликвидации последствий аварий на опасных производственных объектах и расчетах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иных документах.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7.1.3. Сбор и обобщение необходимых исходных данных, где предусматривается: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объектов и территорий, представляющих существенную опасность для населения;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 глубокого и всестороннего анализа по многолетним статистическим наблюдениям характера и видов чрезвычайных ситуаций, которые имели место на территории (объекте), величин ущерба, сроков выполнения мероприятий ликвидации чрезвычайных ситуаций, привлекаемых сил и средств для ликвидации их последствий;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сведений о территории и численности населения, которое может оказаться в зонах чрезвычайных ситуаций (пожаров, взрывов, затоплений, загрязнения радиоактивными веществами, заражения химическими и биологическими веществами и др.).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учетом специфики местных условий могут подготавливаться и другие исходные данные.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7.1.4. Составление календарного плана по разработке документов Плана действий.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 На втором этапе: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7.2.1. Практическая разработка и оформление документов Плана действий.</w:t>
      </w:r>
    </w:p>
    <w:p w:rsidR="00CB6392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7.2.2. Предварительное согласование со всеми заинтересованными структурами.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7.2.3. Практическая разработка разделов Плана действий заключается в прогнозировании возможной обстановки, которая может сложиться при угрозе и возникновении чрезвычайных ситуаций, оценке разрушений, потерь и выработке решения на ликвидацию последствий чрезвычайных ситуаций.</w:t>
      </w:r>
    </w:p>
    <w:p w:rsidR="003C6528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7.2.4. С учётом исходных данных определить прогнозируемые сценарии развития чрезвычайных ситуаций, а именно: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возможные зоны радиоактивного загрязнения, химического и бактериологического заражения, зоны катастрофического затопления, пожаров, взрывов;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численность населения, объекты экономики, которые могут оказаться в зоне действия поражающих факторов;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возможный причиненный ущерб (потери населения, материальный ущерб); предстоящие мероприятия по ликвидации чрезвычайной ситуации и ее последствий, объем предстоящих мероприятий;</w:t>
      </w:r>
    </w:p>
    <w:p w:rsidR="003C6528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силы, средства и порядок выполнения мероприятий при угрозе и возникновении чрезвычайных ситуаций.</w:t>
      </w:r>
    </w:p>
    <w:p w:rsidR="006B2784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7.2.5. 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Подписываются Планы действий: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 - директором Департамента гражданской защиты МЧС России;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функциональных подсистем РСЧС - руководителями органов, специально уполномоченных на решение задач в области гражданской обороны и защиты населения и территорий от чрезвычайных ситуаций функциональной подсистемы РСЧС;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федеральных округов - заместителями начальников региональных центров МЧС России;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субъектов Российской Федерации - председателями комиссий по предупреждению и ликвидации чрезвычайных ситуаций и обеспечению пожарной безопасности (далее - КЧС и ПБ) органов исполнительной власти субъекта Российской Федерации;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городских округов и муниципальных районов - председателями КЧС и ПБ органов местного самоуправления;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lastRenderedPageBreak/>
        <w:t>объектов - руководителями органов, специально уполномоченных на решение задач в области гражданской обороны и защиты населения и территорий от чрезвычайных ситуаций организаций.</w:t>
      </w:r>
    </w:p>
    <w:p w:rsidR="006B2784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7.3. На третьем этапе:</w:t>
      </w:r>
    </w:p>
    <w:p w:rsidR="006B2784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7.3.1. 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Утверждение Планов действий осуществляется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 - решением Правительственной комиссии по предупреждению и ликвидации чрезвычайных ситуаций и обеспечению пожарной безопасности;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функциональных подсистем РСЧС - руководителями федеральных органов исполнительной власти;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федеральных округов - начальниками региональных центров МЧС России;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субъектов Российской Федерации - высшими должностными лицами субъектов Российской Федерации;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городских округов и муниципальных районов - руководителями органов местного самоуправления;</w:t>
      </w:r>
    </w:p>
    <w:p w:rsidR="00CB6392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объектов - руководителями объектов экономики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2784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7.3.2. 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Согласование Планов действий осуществляется</w: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 - с руководителями (заместителями руководителей) федеральных органов исполнительной власти;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функциональных подсистем РСЧС - с заместителем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федеральных округов - с заместителем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субъектов Российской Федерации - с начальниками региональных центров МЧС России;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городских округов и муниципальных районов - с начальниками главных управлений МЧС России по субъектам Российской Федерации;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объектов первого типа - с начальниками главных управлений МЧС России по субъектам Российской Федерации;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объектов второго типа - с руководителями органов, специально уполномоченных на решение задач в области гражданской обороны и защиты населения и территорий от чрезвычайных ситуаций при органах местного самоуправления.</w:t>
      </w:r>
    </w:p>
    <w:p w:rsidR="00CB6392" w:rsidRPr="00CB6392" w:rsidRDefault="00CB6392" w:rsidP="006B27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III. Структура Планов действий</w:t>
      </w:r>
    </w:p>
    <w:p w:rsidR="006B2784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Планы действий состоят из общих разделов и приложений.</w:t>
      </w:r>
    </w:p>
    <w:p w:rsidR="006B2784" w:rsidRDefault="00CB6392" w:rsidP="00513F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Общие разделы плана действий для функциональных подсистем РСЧС и объектов</w:t>
      </w:r>
      <w:r w:rsidRPr="00CB6392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DD6F2F" wp14:editId="5BE2D553">
                <wp:extent cx="104775" cy="219075"/>
                <wp:effectExtent l="0" t="0" r="0" b="0"/>
                <wp:docPr id="2" name="AutoShape 3" descr="Порядок разработки, согласования и утверждения планов действий по предупреждению и ликвидации чрезвычайных ситу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49920" id="AutoShape 3" o:spid="_x0000_s1026" alt="Порядок разработки, согласования и утверждения планов действий по предупреждению и ликвидации чрезвычайных ситу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6E31JYgMAAJk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содержат:</w:t>
      </w:r>
    </w:p>
    <w:p w:rsidR="006B2784" w:rsidRDefault="00CB6392" w:rsidP="002D78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FF3A50" wp14:editId="2288AA3D">
                <wp:extent cx="104775" cy="219075"/>
                <wp:effectExtent l="0" t="0" r="0" b="0"/>
                <wp:docPr id="1" name="AutoShape 4" descr="Порядок разработки, согласования и утверждения планов действий по предупреждению и ликвидации чрезвычайных ситу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20211" id="AutoShape 4" o:spid="_x0000_s1026" alt="Порядок разработки, согласования и утверждения планов действий по предупреждению и ликвидации чрезвычайных ситу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ud2Q2XwMAAJkGAAAO&#10;AAAAAAAAAAAAAAAAAC4CAABkcnMvZTJvRG9jLnhtbFBLAQItABQABgAIAAAAIQASuwWb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Объекты, на которых в соответствии с законодательством Российской Федерации разрабатываются планы по предупреждению и ликвидации разливов нефти и нефтепродуктов и (или) планы мероприятий по локализации и ликвидации последствий аварий на опасных производственных объектах мероприятия, отраженные в данных планах не дублируют в Планы действий, а учитывают в виде ссылок на них или выводов.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краткую географическую характеристику и оценку возможной обстановки;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мероприятия при угрозе и возникновении крупных производственных аварий, катастроф и стихийных бедствий.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8.2. Приложения к плану действий содержат: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возможную обстановку при возникновении чрезвычайных ситуаций;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календарный план основных мероприятий при угрозе и возникновении чрезвычайных ситуаций;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схемы реагирования органов управления, сил и средств на различные риски возникновения чрезвычайных ситуаций;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г) расчет сил и средств, привлекаемых для выполнения мероприятий при угрозе и возникновении чрезвычайных ситуаций;</w:t>
      </w:r>
    </w:p>
    <w:p w:rsidR="006B2784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организацию управления, оповещения и связи при угрозе и возникновении чрезвычайных ситуаций.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8.3. Общие разделы плана действий для Российской Федерации, федеральных округов, субъектов Российской Федерации, городских округов и муниципальных районов содержат: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краткую географическую, социально-экономическую характеристику и оценку возможной обстановки;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мероприятия при угрозе и возникновении крупных производственных аварий, катастроф и стихийных бедствий.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8.4. Приложения к плану действий содержат: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возможную обстановку при возникновении чрезвычайных ситуаций;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календарный план основных мероприятий при угрозе и возникновении чрезвычайных ситуаций;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схемы реагирования органов управления, сил и средств на различные риски возникновения чрезвычайных ситуаций;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расчет сил и средств, привлекаемых для выполнения мероприятий при угрозе и возникновении чрезвычайных ситуаций;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организацию управления, оповещения и связи при угрозе и возникновении чрезвычайных ситуаций;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планы по смягчению рисков и реагированию на ЧС в период половодья на территории Российской Федерации, федеральных округов, субъектов Российской Федерации, городских округов и муниципальных районов;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планы предупреждения и ликвидации возможных чрезвычайных ситуаций в пожароопасный период на территории Российской Федерации, федеральных округов, субъектов Российской Федерации, городских округов и муниципальных районов;</w:t>
      </w:r>
    </w:p>
    <w:p w:rsidR="00CB6392" w:rsidRPr="00CB6392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планы предупреждения и ликвидации возможных чрезвычайных ситуаций в зимний период на территории Российской Федерации, федеральных округов, субъектов Российской Федерации, городских округов и муниципальных районов.</w:t>
      </w:r>
    </w:p>
    <w:p w:rsidR="00945E18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Организационно-методическое руководство планированием действий в рамках РСЧС осуществляет МЧС России.</w:t>
      </w:r>
    </w:p>
    <w:p w:rsidR="00CB6392" w:rsidRPr="00CB6392" w:rsidRDefault="00CB6392" w:rsidP="00945E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IV. Введение в действие Планов действий</w:t>
      </w:r>
    </w:p>
    <w:p w:rsidR="002831D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Введение в действие Планов действий оформляется нормативным правовым актом соответствующего уровня.</w:t>
      </w:r>
    </w:p>
    <w:p w:rsidR="002831D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Срок действия Планов действий - пять лет, после чего они подлежат переработке.</w:t>
      </w:r>
    </w:p>
    <w:p w:rsidR="002831D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Количество экземпляров Планов действий определяется из расчёта находящихся на объектах и территориях пунктов управления, но не менее чем в 2 экземплярах на объектах экономики и в 3 экземплярах на всех остальных уровнях РСЧС.</w:t>
      </w:r>
    </w:p>
    <w:p w:rsidR="002831D3" w:rsidRDefault="00CB6392" w:rsidP="00772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B63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Корректировка Планов действий осуществляется в ходе формирования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до 1 марта по состоянию на 1 января текущего года, уточнение - по мере необходимости, в том числе перед началом опасного периода возникновения чрезвычайных ситуаций циклического характера.</w:t>
      </w:r>
    </w:p>
    <w:sectPr w:rsidR="002831D3" w:rsidSect="00AF462E">
      <w:pgSz w:w="11906" w:h="16838" w:code="9"/>
      <w:pgMar w:top="851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25B"/>
    <w:multiLevelType w:val="hybridMultilevel"/>
    <w:tmpl w:val="C658B600"/>
    <w:lvl w:ilvl="0" w:tplc="A18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92"/>
    <w:rsid w:val="000739D5"/>
    <w:rsid w:val="00097532"/>
    <w:rsid w:val="001079E6"/>
    <w:rsid w:val="001A7F89"/>
    <w:rsid w:val="001B1AAA"/>
    <w:rsid w:val="002831D3"/>
    <w:rsid w:val="002D7803"/>
    <w:rsid w:val="00352635"/>
    <w:rsid w:val="003C6528"/>
    <w:rsid w:val="00513F2F"/>
    <w:rsid w:val="006B2784"/>
    <w:rsid w:val="006F2994"/>
    <w:rsid w:val="007724F1"/>
    <w:rsid w:val="008A1CBA"/>
    <w:rsid w:val="00945E18"/>
    <w:rsid w:val="0096299E"/>
    <w:rsid w:val="00A97FE9"/>
    <w:rsid w:val="00AF462E"/>
    <w:rsid w:val="00B47F2D"/>
    <w:rsid w:val="00B663BD"/>
    <w:rsid w:val="00C445AD"/>
    <w:rsid w:val="00C65B3E"/>
    <w:rsid w:val="00CB6392"/>
    <w:rsid w:val="00CE23BC"/>
    <w:rsid w:val="00E4222E"/>
    <w:rsid w:val="00ED0726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9E3A-3FB9-45CB-A34A-3E38E2E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063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560063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Н.М.</dc:creator>
  <cp:keywords/>
  <dc:description/>
  <cp:lastModifiedBy>Абрамов Н.М.</cp:lastModifiedBy>
  <cp:revision>2</cp:revision>
  <cp:lastPrinted>2019-02-13T08:33:00Z</cp:lastPrinted>
  <dcterms:created xsi:type="dcterms:W3CDTF">2019-03-13T13:17:00Z</dcterms:created>
  <dcterms:modified xsi:type="dcterms:W3CDTF">2019-03-13T13:17:00Z</dcterms:modified>
</cp:coreProperties>
</file>