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B2" w:rsidRDefault="00975FB2" w:rsidP="00975FB2">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Утверждено</w:t>
      </w:r>
    </w:p>
    <w:p w:rsidR="00975FB2" w:rsidRDefault="00975FB2" w:rsidP="00975FB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распоряжением</w:t>
      </w:r>
    </w:p>
    <w:p w:rsidR="00975FB2" w:rsidRDefault="00975FB2" w:rsidP="00975FB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Администрации Главы</w:t>
      </w:r>
    </w:p>
    <w:p w:rsidR="00975FB2" w:rsidRDefault="00975FB2" w:rsidP="00975FB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Чувашской Республики</w:t>
      </w:r>
    </w:p>
    <w:p w:rsidR="00975FB2" w:rsidRDefault="00975FB2" w:rsidP="00975FB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29.12.2018 N 641</w:t>
      </w:r>
    </w:p>
    <w:p w:rsidR="00975FB2" w:rsidRDefault="00975FB2" w:rsidP="00975FB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 N 19)</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ПОЛОЖЕНИЕ</w:t>
      </w:r>
    </w:p>
    <w:p w:rsidR="00975FB2" w:rsidRDefault="00975FB2" w:rsidP="00975FB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 СЕКТОРЕ ГОСУДАРСТВЕННЫХ НАГРАД УПРАВЛЕНИЯ ГОСУДАРСТВЕННОЙ</w:t>
      </w:r>
    </w:p>
    <w:p w:rsidR="00975FB2" w:rsidRDefault="00975FB2" w:rsidP="00975FB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ГРАЖДАНСКОЙ СЛУЖБЫ, КАДРОВОЙ ПОЛИТИКИ И ГОСУДАРСТВЕННЫХ</w:t>
      </w:r>
    </w:p>
    <w:p w:rsidR="00975FB2" w:rsidRDefault="00975FB2" w:rsidP="00975FB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НАГРАД АДМИНИСТРАЦИИ ГЛАВЫ ЧУВАШСКОЙ РЕСПУБЛИКИ</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 Общие положения</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Сектор государственных наград (далее - сектор) является подразделением Управления государственной гражданской службы, кадровой политики и государственных наград Администрации Главы Чувашской Республики (далее - Управление).</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Сектор в своей деятельности руководствуется </w:t>
      </w:r>
      <w:hyperlink r:id="rId4" w:history="1">
        <w:r>
          <w:rPr>
            <w:rFonts w:ascii="Times New Roman" w:hAnsi="Times New Roman" w:cs="Times New Roman"/>
            <w:color w:val="0000FF"/>
            <w:sz w:val="26"/>
            <w:szCs w:val="26"/>
          </w:rPr>
          <w:t>Конституцией</w:t>
        </w:r>
      </w:hyperlink>
      <w:r>
        <w:rPr>
          <w:rFonts w:ascii="Times New Roman" w:hAnsi="Times New Roman" w:cs="Times New Roman"/>
          <w:sz w:val="26"/>
          <w:szCs w:val="2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5" w:history="1">
        <w:r>
          <w:rPr>
            <w:rFonts w:ascii="Times New Roman" w:hAnsi="Times New Roman" w:cs="Times New Roman"/>
            <w:color w:val="0000FF"/>
            <w:sz w:val="26"/>
            <w:szCs w:val="26"/>
          </w:rPr>
          <w:t>Конституцией</w:t>
        </w:r>
      </w:hyperlink>
      <w:r>
        <w:rPr>
          <w:rFonts w:ascii="Times New Roman" w:hAnsi="Times New Roman" w:cs="Times New Roman"/>
          <w:sz w:val="26"/>
          <w:szCs w:val="26"/>
        </w:rPr>
        <w:t xml:space="preserve"> Чувашской Республики, законами Чувашской Республики, иными правовыми актами Чувашской Республики, Положением об Управлении, а также настоящим Положением.</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Заведующий сектором несет персональную ответственность за выполнение возложенных на него задач и функций.</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Положение о секторе утверждается распоряжением Администрации Главы Чувашской Республики.</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 Основные задачи сектора</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Основными задачами сектора являются:</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обеспечение деятельности Главы Чувашской Республики, Кабинета Министров Чувашской Республики по вопросам награждения государственными наградами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обеспечение деятельности Комиссии по государственным наградам при Главе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обеспечение деятельности Комиссии при Главе Чувашской Республики по Государственным премиям Чувашской Республики в области литературы и искусства;</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обеспечение деятельности Комиссии при Главе Чувашской Республики по Государственным премиям Чувашской Республики в области науки и техники.</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III. Функции сектора</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Сектор в соответствии с возложенными на него задачами выполняет следующие функции: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 Участвует:</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разработке проектов законов Чувашской Республики, вносимых Главой Чувашской Республики в Государственный Совет Чувашской Республики в порядке законодательной инициативы, по вопросам наградной политики;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разработке и согласовании в установленном порядке проектов указов и распоряжений Главы Чувашской Республики, постановлений и распоряжений Кабинета Министров Чувашской Республики по вопросам наградной политики, присуждении Государственных премий Чувашской Республики в области литературы и искусства и Государственных премий Чувашской Республики в области науки и техники.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 Разрабатывает предложения о награждении государственными наградами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 Организует:</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рассмотрение Комиссией по государственным наградам при Главе Чувашской Республики ходатайств о награждении государственными наградами Российской Федерации и Чувашской Республики, поощрении Главой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рассмотрение ходатайств о награждении Почетной грамотой Администрации Главы Чувашской Республики и об объявлении благодарности Руководителя Администрации Главы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согласование представлений к награждению с органами государственной власти Российской Федерации;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проведение отдельных церемоний награждения с участием Главы Чувашской Республики по поручению Руководителя Администрации Главы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оказание методической помощи органам государственной власти Чувашской Республики, органам местного самоуправления по вопросам, входящим в компетенцию сектора;</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рассмотрение в установленном порядке обращений органов государственной власти Чувашской Республики, органов местного самоуправления, организаций, общественных объединений, должностных лиц, а также граждан по вопросам, входящим в компетенцию сектора;</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представление в Администрацию Президента Российской Федерации сводных отчетов о количестве поступивших и врученных государственных наград Российской Федерации;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проведение экспертизы эскизов, проектов положений о государственных наградах Чувашской Республики и описаний государственных наград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ведение на Портале органов власти Чувашской Республики в информационно-телекоммуникационной сети "Интернет" раздела о наградах.</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 Участвует:</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подготовке документов для представления к награждению ведомственными наградами федеральных органов исполнительной власти;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подготовке заявок на разработку плана закупок товаров, работ, услуг для обеспечения нужд Администрации Главы Чувашской Республики по вопросам, входящим в компетенцию сектора.</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 Готовит заключения на проекты нормативных правовых актов Российской Федерации и нормативных правовых актов Чувашской Республики по вопросам, касающимся государственных наград Российской Федерации и государственных наград Чувашской Республики соответственно.</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3.6. Осуществляет анализ сведений о соблюдении государственными органами Чувашской Республики законодательства Российской Федерации и законодательства Чувашской Республики о государственных наградах, обобщение практики их применения.</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3.7. Формирует:</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базу данных о награжденных государственными наградами Российской Федерации, Почетной грамотой Президента Российской Федерации, поощренных благодарностью Президента Российской Федерации, награжденных государственными наградами Чувашской Республики, поощренных благодарностью Главы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картотеку лиц, награжденных государственными наградами Чувашской Республики, поощренных благодарностью Главы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 Осуществляет:</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пределах своей компетенции взаимодействие с правоохранительными органами, иными федеральными государственными органами, государственными органами Чувашской Республики, органами местного самоуправления, государственными и муниципальными организациями, гражданами, институтами гражданского общества, средствами массовой информации, научными и другими организациями;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координацию деятельности органов исполнительной власти Чувашской Республики по вопросам, касающимся государственных наград Российской Федерации и государственных наград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подготовку предложений о выделении финансовых средств на оплату расходов, связанных с изготовлением государственных наград Чувашской Республики и документов к ним, проведением научно-исследовательских и экспертных работ;</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заказ, хранение, учет и рассылку государственных наград.</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3.9. Ведет учет:</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 награжденных государственными наградами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 лишенных государственных наград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 удостоенных Государственных премий Чувашской Республики в области литературы и искусства;</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 удостоенных Государственных премий Чувашской Республики в области науки и техники.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3.10. Организует и обеспечивает деятельность:</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Комиссии по государственным наградам при Главе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Комиссии при Главе Чувашской Республики по Государственным премиям Чувашской Республики в области литературы и искусства;</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Комиссии при Главе Чувашской Республики по Государственным премиям Чувашской Республики в области науки и техники.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3.11. Осуществляет подготовку поздравительных открыток от имени Руководителя Администрации Главы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3.12. Изучает практику наградной деятельности субъектов Российской Федерации.</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IV. Права сектора</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Сектор для осуществления своих основных функций имеет право:</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поручению начальника Управления проводить совещания и семинары по вопросам, отнесенным к компетенции сектора, с работниками органов государственной власти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 поручению начальника Управления принимать участие в обсуждении вопросов, входящих в компетенцию сектора, на круглых столах, заседаниях рабочих групп координационных органов, органов исполнительной власти Чувашской </w:t>
      </w:r>
      <w:r>
        <w:rPr>
          <w:rFonts w:ascii="Times New Roman" w:hAnsi="Times New Roman" w:cs="Times New Roman"/>
          <w:sz w:val="26"/>
          <w:szCs w:val="26"/>
        </w:rPr>
        <w:lastRenderedPageBreak/>
        <w:t>Республики, территориальных органов федеральных органов исполнительной власти и органов местного самоуправления;</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использовать системы связи и коммуникации;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материально-техническое и документационное обеспечение;</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пользоваться в установленном порядке информационными банками данных Администрации Главы Чувашской Республики, органов исполнительной власти Чувашской Республики и органов местного самоуправления;</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осуществлять иные права для решения вопросов, отнесенных к его компетенции.</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V. Организация деятельности сектора</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Сектор возглавляет заведующий сектором. Заведующий сектором назначается на должность и освобождается от должности Руководителем Администрации Главы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Заведующий сектором:</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руководит деятельностью сектора;</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контролирует выполнение работником сектора своих должностных обязанностей;</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поручению начальника Управления представляет Управление в отношениях с органами государственной власти Чувашской Республики, территориальными органами федеральных органов исполнительной власти, органами местного самоуправления, организациями и гражданами;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вносит начальнику Управления предложения о поощрении работника сектора либо применении к нему мер дисциплинарного взыскания;</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вносит начальнику Управления предложения по совершенствованию деятельности сектора;</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обеспечивает соблюдение работником сектора Служебного распорядка Администрации Главы Чувашской Республики, правил пожарной безопасности;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несет ответственность в соответствии с Федеральным </w:t>
      </w:r>
      <w:hyperlink r:id="rId6"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 государственной гражданской службе Российской Федерации", </w:t>
      </w:r>
      <w:hyperlink r:id="rId7"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Чувашской Республики "О государственной гражданской службе Чувашской Республики" за неисполнение или ненадлежащее исполнение возложенных на него должностных обязанностей;</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осуществляет иные полномочия в пределах компетенции сектора.</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5.3. В период отсутствия заведующего сектором его должностные обязанности распределяются начальником Управления между работниками сектора либо на основании распоряжения Администрации Главы Чувашской Республики его должностные обязанности исполняет один из работников Администрации Главы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Работник сектора назначается на должность и освобождается от должности Руководителем Администрации Главы Чувашской Республики.</w:t>
      </w:r>
    </w:p>
    <w:p w:rsidR="00975FB2" w:rsidRDefault="00975FB2" w:rsidP="00975FB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5.5. Сектор создается, реорганизуется и упраздняется по решению Главы Чувашской Республики.</w:t>
      </w: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975FB2" w:rsidRDefault="00975FB2" w:rsidP="00975FB2">
      <w:pPr>
        <w:autoSpaceDE w:val="0"/>
        <w:autoSpaceDN w:val="0"/>
        <w:adjustRightInd w:val="0"/>
        <w:spacing w:after="0" w:line="240" w:lineRule="auto"/>
        <w:jc w:val="both"/>
        <w:rPr>
          <w:rFonts w:ascii="Times New Roman" w:hAnsi="Times New Roman" w:cs="Times New Roman"/>
          <w:sz w:val="26"/>
          <w:szCs w:val="26"/>
        </w:rPr>
      </w:pPr>
    </w:p>
    <w:p w:rsidR="00E17F90" w:rsidRDefault="00E17F90">
      <w:bookmarkStart w:id="0" w:name="_GoBack"/>
      <w:bookmarkEnd w:id="0"/>
    </w:p>
    <w:sectPr w:rsidR="00E17F90" w:rsidSect="0059236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A9"/>
    <w:rsid w:val="00975FB2"/>
    <w:rsid w:val="00B04BA9"/>
    <w:rsid w:val="00E1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69CB1-C743-4EB3-B33A-38B3AD43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B5557956639ACE6CC03B0D8B22A066CE2B692F98989A991B1E6743A715C2327274EFF87EA72D622FE9265D2E94665AC35e7G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5557956639ACE6CC03AED5A4465868E9BDCCFC8F8FAAC6EFB0726D2E0C2572750EA1DEBB339D2FF98979D2EFe5G1L" TargetMode="External"/><Relationship Id="rId5" Type="http://schemas.openxmlformats.org/officeDocument/2006/relationships/hyperlink" Target="consultantplus://offline/ref=0B5557956639ACE6CC03B0D8B22A066CE2B692F98989A396B0E7743A715C2327274EFF87EA72D622FE9265D2E94665AC35e7GDL" TargetMode="External"/><Relationship Id="rId4" Type="http://schemas.openxmlformats.org/officeDocument/2006/relationships/hyperlink" Target="consultantplus://offline/ref=0B5557956639ACE6CC03AED5A4465868E8B5CBF183DFFDC4BEE57C68265C7F627147F4D6A5368431FC977AeDGB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Васильева</dc:creator>
  <cp:keywords/>
  <dc:description/>
  <cp:lastModifiedBy>Татьяна Васильева</cp:lastModifiedBy>
  <cp:revision>2</cp:revision>
  <dcterms:created xsi:type="dcterms:W3CDTF">2019-07-05T11:07:00Z</dcterms:created>
  <dcterms:modified xsi:type="dcterms:W3CDTF">2019-07-05T11:07:00Z</dcterms:modified>
</cp:coreProperties>
</file>