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307709" w:rsidRPr="00307709" w:rsidTr="00BE7AC9">
        <w:tc>
          <w:tcPr>
            <w:tcW w:w="1872" w:type="dxa"/>
            <w:hideMark/>
          </w:tcPr>
          <w:p w:rsidR="00307709" w:rsidRPr="00307709" w:rsidRDefault="00307709" w:rsidP="00BE7AC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07709"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eastAsia="ru-RU"/>
              </w:rPr>
              <w:drawing>
                <wp:inline distT="0" distB="0" distL="0" distR="0" wp14:anchorId="6040B5A8" wp14:editId="2D85D0A4">
                  <wp:extent cx="73342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307709" w:rsidRPr="00307709" w:rsidRDefault="00307709" w:rsidP="00BE7A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07709">
              <w:rPr>
                <w:rFonts w:ascii="Times New Roman" w:eastAsia="Calibri" w:hAnsi="Times New Roman" w:cs="Times New Roman"/>
                <w:color w:val="000000"/>
                <w:sz w:val="20"/>
              </w:rPr>
              <w:t>Информационный бюллетень</w:t>
            </w:r>
          </w:p>
          <w:p w:rsidR="00307709" w:rsidRPr="00307709" w:rsidRDefault="00307709" w:rsidP="00BE7A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307709" w:rsidRPr="00307709" w:rsidRDefault="00307709" w:rsidP="00BE7A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0770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307709" w:rsidRPr="00307709" w:rsidRDefault="00307709" w:rsidP="00BE7AC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ar-SA"/>
              </w:rPr>
            </w:pPr>
            <w:r w:rsidRPr="0030770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307709" w:rsidRPr="00307709" w:rsidRDefault="00307709" w:rsidP="00BE7A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07709">
              <w:rPr>
                <w:rFonts w:ascii="Times New Roman" w:eastAsia="Calibri" w:hAnsi="Times New Roman" w:cs="Times New Roman"/>
                <w:color w:val="000000"/>
                <w:sz w:val="20"/>
              </w:rPr>
              <w:t>УТВЕРЖДЕН</w:t>
            </w:r>
          </w:p>
          <w:p w:rsidR="00307709" w:rsidRPr="00307709" w:rsidRDefault="00307709" w:rsidP="00BE7A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0770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307709" w:rsidRPr="00307709" w:rsidRDefault="00307709" w:rsidP="00BE7AC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ar-SA"/>
              </w:rPr>
            </w:pPr>
            <w:r w:rsidRPr="0030770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№ 1/2 </w:t>
            </w:r>
            <w:r w:rsidRPr="00307709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“</w:t>
            </w:r>
            <w:r w:rsidRPr="00307709">
              <w:rPr>
                <w:rFonts w:ascii="Times New Roman" w:eastAsia="Calibri" w:hAnsi="Times New Roman" w:cs="Times New Roman"/>
                <w:color w:val="000000"/>
                <w:sz w:val="20"/>
              </w:rPr>
              <w:t>22</w:t>
            </w:r>
            <w:r w:rsidRPr="00307709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”</w:t>
            </w:r>
            <w:r w:rsidRPr="0030770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января </w:t>
            </w:r>
            <w:r w:rsidRPr="00307709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200</w:t>
            </w:r>
            <w:r w:rsidRPr="00307709">
              <w:rPr>
                <w:rFonts w:ascii="Times New Roman" w:eastAsia="Calibri" w:hAnsi="Times New Roman" w:cs="Times New Roman"/>
                <w:color w:val="000000"/>
                <w:sz w:val="20"/>
              </w:rPr>
              <w:t>8г.</w:t>
            </w:r>
          </w:p>
        </w:tc>
      </w:tr>
    </w:tbl>
    <w:p w:rsidR="00307709" w:rsidRPr="00307709" w:rsidRDefault="00307709" w:rsidP="00307709">
      <w:pPr>
        <w:suppressAutoHyphens/>
        <w:rPr>
          <w:rFonts w:ascii="Times New Roman" w:hAnsi="Times New Roman" w:cs="Times New Roman"/>
          <w:szCs w:val="20"/>
          <w:lang w:eastAsia="ar-SA"/>
        </w:rPr>
      </w:pPr>
      <w:r w:rsidRPr="00307709">
        <w:rPr>
          <w:rFonts w:ascii="Times New Roman" w:eastAsia="Calibri" w:hAnsi="Times New Roman" w:cs="Times New Roman"/>
          <w:b/>
          <w:bCs/>
          <w:kern w:val="36"/>
          <w:sz w:val="20"/>
        </w:rPr>
        <w:t xml:space="preserve">№ </w:t>
      </w:r>
      <w:r>
        <w:rPr>
          <w:rFonts w:ascii="Times New Roman" w:eastAsia="Calibri" w:hAnsi="Times New Roman" w:cs="Times New Roman"/>
          <w:b/>
          <w:bCs/>
          <w:kern w:val="36"/>
          <w:sz w:val="20"/>
        </w:rPr>
        <w:t>31</w:t>
      </w:r>
      <w:r w:rsidRPr="00307709">
        <w:rPr>
          <w:rFonts w:ascii="Times New Roman" w:eastAsia="Calibri" w:hAnsi="Times New Roman" w:cs="Times New Roman"/>
          <w:b/>
          <w:bCs/>
          <w:kern w:val="36"/>
          <w:sz w:val="20"/>
        </w:rPr>
        <w:t xml:space="preserve"> /2019                                                                                                                  </w:t>
      </w:r>
      <w:r w:rsidRPr="00307709">
        <w:rPr>
          <w:rFonts w:ascii="Times New Roman" w:eastAsia="Calibri" w:hAnsi="Times New Roman" w:cs="Times New Roman"/>
          <w:b/>
          <w:bCs/>
          <w:kern w:val="36"/>
          <w:sz w:val="20"/>
        </w:rPr>
        <w:t xml:space="preserve">                </w:t>
      </w:r>
      <w:r w:rsidRPr="00307709">
        <w:rPr>
          <w:rFonts w:ascii="Times New Roman" w:eastAsia="Calibri" w:hAnsi="Times New Roman" w:cs="Times New Roman"/>
          <w:b/>
          <w:bCs/>
          <w:kern w:val="36"/>
          <w:sz w:val="20"/>
        </w:rPr>
        <w:t xml:space="preserve"> </w:t>
      </w:r>
      <w:r w:rsidRPr="00307709">
        <w:rPr>
          <w:rFonts w:ascii="Times New Roman" w:eastAsia="Calibri" w:hAnsi="Times New Roman" w:cs="Times New Roman"/>
          <w:b/>
          <w:bCs/>
          <w:kern w:val="36"/>
          <w:sz w:val="20"/>
        </w:rPr>
        <w:t>26</w:t>
      </w:r>
      <w:r w:rsidRPr="00307709">
        <w:rPr>
          <w:rFonts w:ascii="Times New Roman" w:eastAsia="Calibri" w:hAnsi="Times New Roman" w:cs="Times New Roman"/>
          <w:b/>
          <w:bCs/>
          <w:kern w:val="36"/>
          <w:sz w:val="20"/>
        </w:rPr>
        <w:t>.08.2019 г.</w:t>
      </w:r>
    </w:p>
    <w:p w:rsidR="00307709" w:rsidRDefault="00307709" w:rsidP="00562FBB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7"/>
          <w:szCs w:val="27"/>
        </w:rPr>
      </w:pPr>
    </w:p>
    <w:p w:rsidR="00307709" w:rsidRDefault="00307709" w:rsidP="00562FBB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7"/>
          <w:szCs w:val="27"/>
        </w:rPr>
      </w:pPr>
      <w:bookmarkStart w:id="0" w:name="_GoBack"/>
      <w:bookmarkEnd w:id="0"/>
    </w:p>
    <w:p w:rsidR="00307709" w:rsidRDefault="00307709" w:rsidP="00562FBB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7"/>
          <w:szCs w:val="27"/>
        </w:rPr>
      </w:pPr>
    </w:p>
    <w:p w:rsidR="00562FBB" w:rsidRDefault="00562FBB" w:rsidP="00562FBB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</w:t>
      </w:r>
      <w:r w:rsidRPr="00562FBB">
        <w:rPr>
          <w:sz w:val="27"/>
          <w:szCs w:val="27"/>
        </w:rPr>
        <w:t>«Бездействие администрации сельского поселения, посягающее на безопасность граждан»</w:t>
      </w:r>
    </w:p>
    <w:p w:rsidR="00562FBB" w:rsidRDefault="00562FBB" w:rsidP="00AF5221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7"/>
          <w:szCs w:val="27"/>
        </w:rPr>
      </w:pPr>
    </w:p>
    <w:p w:rsidR="00AF5221" w:rsidRDefault="00AF5221" w:rsidP="00AF5221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Прокуратурой Яльчикского района проведена проверка соблюдения требований законодательства </w:t>
      </w:r>
      <w:r w:rsidRPr="00492003">
        <w:rPr>
          <w:b w:val="0"/>
          <w:sz w:val="27"/>
          <w:szCs w:val="27"/>
        </w:rPr>
        <w:t xml:space="preserve">в сфере реализации органами местного самоуправления </w:t>
      </w:r>
      <w:r>
        <w:rPr>
          <w:b w:val="0"/>
          <w:sz w:val="27"/>
          <w:szCs w:val="27"/>
        </w:rPr>
        <w:t xml:space="preserve">района </w:t>
      </w:r>
      <w:r w:rsidRPr="00492003">
        <w:rPr>
          <w:b w:val="0"/>
          <w:sz w:val="27"/>
          <w:szCs w:val="27"/>
        </w:rPr>
        <w:t>полномочий по постановке на учет бесхозяйных объектов жилищно-коммунального хозяйства</w:t>
      </w:r>
      <w:r>
        <w:rPr>
          <w:b w:val="0"/>
          <w:sz w:val="27"/>
          <w:szCs w:val="27"/>
        </w:rPr>
        <w:t>.</w:t>
      </w:r>
    </w:p>
    <w:p w:rsidR="00AF5221" w:rsidRDefault="00AF5221" w:rsidP="00AF5221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По </w:t>
      </w:r>
      <w:r w:rsidR="00562FBB">
        <w:rPr>
          <w:b w:val="0"/>
          <w:sz w:val="27"/>
          <w:szCs w:val="27"/>
        </w:rPr>
        <w:t>ее результатам</w:t>
      </w:r>
      <w:r>
        <w:rPr>
          <w:b w:val="0"/>
          <w:sz w:val="27"/>
          <w:szCs w:val="27"/>
        </w:rPr>
        <w:t xml:space="preserve"> у</w:t>
      </w:r>
      <w:r w:rsidRPr="00492003">
        <w:rPr>
          <w:b w:val="0"/>
          <w:sz w:val="27"/>
          <w:szCs w:val="27"/>
        </w:rPr>
        <w:t xml:space="preserve">становлено, что на территории </w:t>
      </w:r>
      <w:r>
        <w:rPr>
          <w:b w:val="0"/>
          <w:sz w:val="27"/>
          <w:szCs w:val="27"/>
        </w:rPr>
        <w:t xml:space="preserve">одного из </w:t>
      </w:r>
      <w:r w:rsidRPr="00492003">
        <w:rPr>
          <w:b w:val="0"/>
          <w:sz w:val="27"/>
          <w:szCs w:val="27"/>
        </w:rPr>
        <w:t>сельск</w:t>
      </w:r>
      <w:r>
        <w:rPr>
          <w:b w:val="0"/>
          <w:sz w:val="27"/>
          <w:szCs w:val="27"/>
        </w:rPr>
        <w:t>их</w:t>
      </w:r>
      <w:r w:rsidRPr="00492003">
        <w:rPr>
          <w:b w:val="0"/>
          <w:sz w:val="27"/>
          <w:szCs w:val="27"/>
        </w:rPr>
        <w:t xml:space="preserve"> поселени</w:t>
      </w:r>
      <w:r>
        <w:rPr>
          <w:b w:val="0"/>
          <w:sz w:val="27"/>
          <w:szCs w:val="27"/>
        </w:rPr>
        <w:t xml:space="preserve">й </w:t>
      </w:r>
      <w:r w:rsidR="00562FBB">
        <w:rPr>
          <w:b w:val="0"/>
          <w:sz w:val="27"/>
          <w:szCs w:val="27"/>
        </w:rPr>
        <w:t>Яльчикского</w:t>
      </w:r>
      <w:r w:rsidR="00C624E7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рай</w:t>
      </w:r>
      <w:r w:rsidR="00562FBB">
        <w:rPr>
          <w:b w:val="0"/>
          <w:sz w:val="27"/>
          <w:szCs w:val="27"/>
        </w:rPr>
        <w:t>о</w:t>
      </w:r>
      <w:r>
        <w:rPr>
          <w:b w:val="0"/>
          <w:sz w:val="27"/>
          <w:szCs w:val="27"/>
        </w:rPr>
        <w:t>на</w:t>
      </w:r>
      <w:r w:rsidRPr="00492003">
        <w:rPr>
          <w:b w:val="0"/>
          <w:sz w:val="27"/>
          <w:szCs w:val="27"/>
        </w:rPr>
        <w:t xml:space="preserve"> расположен объект коммунальной инфраструктуры - водонапорная башня с артезианской скважиной, обеспечивающая жителей </w:t>
      </w:r>
      <w:r>
        <w:rPr>
          <w:b w:val="0"/>
          <w:sz w:val="27"/>
          <w:szCs w:val="27"/>
        </w:rPr>
        <w:t xml:space="preserve">37 домов </w:t>
      </w:r>
      <w:r w:rsidRPr="00492003">
        <w:rPr>
          <w:b w:val="0"/>
          <w:sz w:val="27"/>
          <w:szCs w:val="27"/>
        </w:rPr>
        <w:t>населенного пункта питьевой водой</w:t>
      </w:r>
      <w:r w:rsidR="00562FBB">
        <w:rPr>
          <w:b w:val="0"/>
          <w:sz w:val="27"/>
          <w:szCs w:val="27"/>
        </w:rPr>
        <w:t>, однако,</w:t>
      </w:r>
      <w:r w:rsidRPr="00492003">
        <w:rPr>
          <w:b w:val="0"/>
          <w:sz w:val="27"/>
          <w:szCs w:val="27"/>
        </w:rPr>
        <w:t xml:space="preserve"> на праве собственности </w:t>
      </w:r>
      <w:r w:rsidR="00562FBB">
        <w:rPr>
          <w:b w:val="0"/>
          <w:sz w:val="27"/>
          <w:szCs w:val="27"/>
        </w:rPr>
        <w:t xml:space="preserve">никому </w:t>
      </w:r>
      <w:r w:rsidRPr="00492003">
        <w:rPr>
          <w:b w:val="0"/>
          <w:sz w:val="27"/>
          <w:szCs w:val="27"/>
        </w:rPr>
        <w:t xml:space="preserve">не принадлежащая. Вместе с тем, меры по постановке объекта на учет в органы </w:t>
      </w:r>
      <w:proofErr w:type="spellStart"/>
      <w:r w:rsidRPr="00492003">
        <w:rPr>
          <w:b w:val="0"/>
          <w:sz w:val="27"/>
          <w:szCs w:val="27"/>
        </w:rPr>
        <w:t>Росреестра</w:t>
      </w:r>
      <w:proofErr w:type="spellEnd"/>
      <w:r w:rsidRPr="00492003">
        <w:rPr>
          <w:b w:val="0"/>
          <w:sz w:val="27"/>
          <w:szCs w:val="27"/>
        </w:rPr>
        <w:t xml:space="preserve"> в качестве бесхозяйного администрацией, как уполномоченным органом, не приняты.</w:t>
      </w:r>
    </w:p>
    <w:p w:rsidR="00AF5221" w:rsidRDefault="00562FBB" w:rsidP="00AF5221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Таким образом, б</w:t>
      </w:r>
      <w:r w:rsidR="00AF5221">
        <w:rPr>
          <w:b w:val="0"/>
          <w:sz w:val="27"/>
          <w:szCs w:val="27"/>
        </w:rPr>
        <w:t>ездействие</w:t>
      </w:r>
      <w:r>
        <w:rPr>
          <w:b w:val="0"/>
          <w:sz w:val="27"/>
          <w:szCs w:val="27"/>
        </w:rPr>
        <w:t>м</w:t>
      </w:r>
      <w:r w:rsidR="00AF5221">
        <w:rPr>
          <w:b w:val="0"/>
          <w:sz w:val="27"/>
          <w:szCs w:val="27"/>
        </w:rPr>
        <w:t xml:space="preserve"> администрации сельского поселения не обеспечена безопасность населения от различных инфекций, а также террористической угрозы.</w:t>
      </w:r>
    </w:p>
    <w:p w:rsidR="00562FBB" w:rsidRDefault="00562FBB" w:rsidP="00AF5221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По данному факту прокурором района в Яльчикский районный суд направлено административное исковое заявление о признании бездействия администрации сельского поселения незаконным, об </w:t>
      </w:r>
      <w:proofErr w:type="spellStart"/>
      <w:r>
        <w:rPr>
          <w:b w:val="0"/>
          <w:sz w:val="27"/>
          <w:szCs w:val="27"/>
        </w:rPr>
        <w:t>обязании</w:t>
      </w:r>
      <w:proofErr w:type="spellEnd"/>
      <w:r>
        <w:rPr>
          <w:b w:val="0"/>
          <w:sz w:val="27"/>
          <w:szCs w:val="27"/>
        </w:rPr>
        <w:t xml:space="preserve"> администрации сельского поселения в течение 1 месяца с момента вступления решения суда в законную силу подать заявление в органы </w:t>
      </w:r>
      <w:proofErr w:type="spellStart"/>
      <w:r>
        <w:rPr>
          <w:b w:val="0"/>
          <w:sz w:val="27"/>
          <w:szCs w:val="27"/>
        </w:rPr>
        <w:t>Росреестра</w:t>
      </w:r>
      <w:proofErr w:type="spellEnd"/>
      <w:r>
        <w:rPr>
          <w:b w:val="0"/>
          <w:sz w:val="27"/>
          <w:szCs w:val="27"/>
        </w:rPr>
        <w:t xml:space="preserve"> о постановке водонапорной башни с артезианской скважиной на учет бесхозяйного недвижимого имущества.</w:t>
      </w:r>
    </w:p>
    <w:p w:rsidR="00AF5221" w:rsidRPr="00492003" w:rsidRDefault="00562FBB" w:rsidP="00AF5221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На сегодняшний день исковое заявление судом принято к производству, </w:t>
      </w:r>
      <w:r w:rsidR="0016473E">
        <w:rPr>
          <w:b w:val="0"/>
          <w:sz w:val="27"/>
          <w:szCs w:val="27"/>
        </w:rPr>
        <w:t>назначена</w:t>
      </w:r>
      <w:r>
        <w:rPr>
          <w:b w:val="0"/>
          <w:sz w:val="27"/>
          <w:szCs w:val="27"/>
        </w:rPr>
        <w:t xml:space="preserve"> дата судебного </w:t>
      </w:r>
      <w:r w:rsidR="0016473E">
        <w:rPr>
          <w:b w:val="0"/>
          <w:sz w:val="27"/>
          <w:szCs w:val="27"/>
        </w:rPr>
        <w:t>разбирательства</w:t>
      </w:r>
      <w:r>
        <w:rPr>
          <w:b w:val="0"/>
          <w:sz w:val="27"/>
          <w:szCs w:val="27"/>
        </w:rPr>
        <w:t xml:space="preserve">. </w:t>
      </w:r>
    </w:p>
    <w:p w:rsidR="00D843FB" w:rsidRDefault="00D843FB"/>
    <w:p w:rsidR="00562FBB" w:rsidRDefault="00562FBB"/>
    <w:p w:rsidR="00562FBB" w:rsidRPr="00562FBB" w:rsidRDefault="00562FBB">
      <w:pPr>
        <w:rPr>
          <w:rFonts w:ascii="Times New Roman" w:hAnsi="Times New Roman" w:cs="Times New Roman"/>
          <w:sz w:val="28"/>
          <w:szCs w:val="28"/>
        </w:rPr>
      </w:pPr>
      <w:r w:rsidRPr="00562FBB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62FBB" w:rsidRDefault="00562FBB">
      <w:pPr>
        <w:rPr>
          <w:rFonts w:ascii="Times New Roman" w:hAnsi="Times New Roman" w:cs="Times New Roman"/>
          <w:sz w:val="28"/>
          <w:szCs w:val="28"/>
        </w:rPr>
      </w:pPr>
      <w:r w:rsidRPr="00562FBB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</w:t>
      </w:r>
      <w:r w:rsidR="00BA32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62FBB">
        <w:rPr>
          <w:rFonts w:ascii="Times New Roman" w:hAnsi="Times New Roman" w:cs="Times New Roman"/>
          <w:sz w:val="28"/>
          <w:szCs w:val="28"/>
        </w:rPr>
        <w:t xml:space="preserve"> С.А. Фирсов</w:t>
      </w:r>
    </w:p>
    <w:p w:rsidR="00307709" w:rsidRDefault="00307709">
      <w:pPr>
        <w:rPr>
          <w:rFonts w:ascii="Times New Roman" w:hAnsi="Times New Roman" w:cs="Times New Roman"/>
          <w:sz w:val="28"/>
          <w:szCs w:val="28"/>
        </w:rPr>
      </w:pPr>
    </w:p>
    <w:p w:rsidR="00307709" w:rsidRPr="00307709" w:rsidRDefault="00307709" w:rsidP="0030770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07709">
        <w:rPr>
          <w:rFonts w:ascii="Times New Roman" w:eastAsia="Calibri" w:hAnsi="Times New Roman" w:cs="Times New Roman"/>
          <w:sz w:val="20"/>
          <w:szCs w:val="20"/>
        </w:rPr>
        <w:lastRenderedPageBreak/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307709" w:rsidRPr="00307709" w:rsidRDefault="00307709" w:rsidP="00307709">
      <w:pPr>
        <w:rPr>
          <w:rFonts w:ascii="Times New Roman" w:hAnsi="Times New Roman" w:cs="Times New Roman"/>
        </w:rPr>
      </w:pPr>
      <w:r w:rsidRPr="00307709">
        <w:rPr>
          <w:rFonts w:ascii="Times New Roman" w:eastAsia="Calibri" w:hAnsi="Times New Roman" w:cs="Times New Roman"/>
          <w:sz w:val="20"/>
          <w:szCs w:val="20"/>
        </w:rPr>
        <w:t xml:space="preserve">Адрес: д. Кильдюшево, ул. 40 лет Победы, дом №20                                                                    Тираж -  10 </w:t>
      </w:r>
      <w:proofErr w:type="spellStart"/>
      <w:proofErr w:type="gramStart"/>
      <w:r w:rsidRPr="00307709">
        <w:rPr>
          <w:rFonts w:ascii="Times New Roman" w:eastAsia="Calibri" w:hAnsi="Times New Roman" w:cs="Times New Roman"/>
          <w:sz w:val="20"/>
          <w:szCs w:val="20"/>
        </w:rPr>
        <w:t>экз</w:t>
      </w:r>
      <w:proofErr w:type="spellEnd"/>
      <w:proofErr w:type="gramEnd"/>
    </w:p>
    <w:p w:rsidR="00307709" w:rsidRPr="00562FBB" w:rsidRDefault="00307709">
      <w:pPr>
        <w:rPr>
          <w:rFonts w:ascii="Times New Roman" w:hAnsi="Times New Roman" w:cs="Times New Roman"/>
          <w:sz w:val="28"/>
          <w:szCs w:val="28"/>
        </w:rPr>
      </w:pPr>
    </w:p>
    <w:sectPr w:rsidR="00307709" w:rsidRPr="00562FBB" w:rsidSect="0072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76"/>
    <w:rsid w:val="0016473E"/>
    <w:rsid w:val="00307709"/>
    <w:rsid w:val="00562FBB"/>
    <w:rsid w:val="00722C07"/>
    <w:rsid w:val="007B6476"/>
    <w:rsid w:val="00AF5221"/>
    <w:rsid w:val="00BA3210"/>
    <w:rsid w:val="00C624E7"/>
    <w:rsid w:val="00D8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21"/>
  </w:style>
  <w:style w:type="paragraph" w:styleId="1">
    <w:name w:val="heading 1"/>
    <w:basedOn w:val="a"/>
    <w:link w:val="10"/>
    <w:uiPriority w:val="9"/>
    <w:qFormat/>
    <w:rsid w:val="00AF5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21"/>
  </w:style>
  <w:style w:type="paragraph" w:styleId="1">
    <w:name w:val="heading 1"/>
    <w:basedOn w:val="a"/>
    <w:link w:val="10"/>
    <w:uiPriority w:val="9"/>
    <w:qFormat/>
    <w:rsid w:val="00AF5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Турхин Михаил Сергеевич</dc:creator>
  <cp:lastModifiedBy>Администрация</cp:lastModifiedBy>
  <cp:revision>2</cp:revision>
  <cp:lastPrinted>2019-08-23T08:17:00Z</cp:lastPrinted>
  <dcterms:created xsi:type="dcterms:W3CDTF">2019-08-26T12:01:00Z</dcterms:created>
  <dcterms:modified xsi:type="dcterms:W3CDTF">2019-08-26T12:01:00Z</dcterms:modified>
</cp:coreProperties>
</file>