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4F" w:rsidRPr="006B194F" w:rsidRDefault="0093690F" w:rsidP="005622D0">
      <w:pPr>
        <w:ind w:left="-284"/>
      </w:pPr>
      <w:r w:rsidRPr="0093690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80106" wp14:editId="0D7BED25">
                <wp:simplePos x="0" y="0"/>
                <wp:positionH relativeFrom="column">
                  <wp:posOffset>-58</wp:posOffset>
                </wp:positionH>
                <wp:positionV relativeFrom="paragraph">
                  <wp:posOffset>1745615</wp:posOffset>
                </wp:positionV>
                <wp:extent cx="2604655" cy="1403985"/>
                <wp:effectExtent l="0" t="0" r="24765" b="1143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Default="0093690F"/>
                          <w:p w:rsidR="0093690F" w:rsidRPr="0093690F" w:rsidRDefault="00CB118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28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  <w:r w:rsidR="0010181B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  <w:r w:rsidR="0093690F" w:rsidRPr="0093690F">
                              <w:rPr>
                                <w:sz w:val="56"/>
                                <w:szCs w:val="56"/>
                              </w:rPr>
                              <w:t>.2018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37.45pt;width:20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">
                <v:textbox style="mso-fit-shape-to-text:t">
                  <w:txbxContent>
                    <w:p w:rsidR="0093690F" w:rsidRDefault="0093690F"/>
                    <w:p w:rsidR="0093690F" w:rsidRPr="0093690F" w:rsidRDefault="00CB1187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28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</w:t>
                      </w:r>
                      <w:r w:rsidR="0010181B">
                        <w:rPr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sz w:val="56"/>
                          <w:szCs w:val="56"/>
                        </w:rPr>
                        <w:t>2</w:t>
                      </w:r>
                      <w:r w:rsidR="0093690F" w:rsidRPr="0093690F">
                        <w:rPr>
                          <w:sz w:val="56"/>
                          <w:szCs w:val="56"/>
                        </w:rPr>
                        <w:t>.2018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473E4" wp14:editId="1A9ED8A2">
                <wp:simplePos x="0" y="0"/>
                <wp:positionH relativeFrom="column">
                  <wp:posOffset>4841240</wp:posOffset>
                </wp:positionH>
                <wp:positionV relativeFrom="paragraph">
                  <wp:posOffset>1744980</wp:posOffset>
                </wp:positionV>
                <wp:extent cx="1856105" cy="1403985"/>
                <wp:effectExtent l="0" t="0" r="1079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0F" w:rsidRPr="0093690F" w:rsidRDefault="0093690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93690F">
                              <w:rPr>
                                <w:sz w:val="96"/>
                                <w:szCs w:val="96"/>
                              </w:rPr>
                              <w:t xml:space="preserve">№ </w:t>
                            </w:r>
                            <w:r w:rsidR="005D7172">
                              <w:rPr>
                                <w:sz w:val="96"/>
                                <w:szCs w:val="96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2pt;margin-top:137.4pt;width:146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">
                <v:textbox style="mso-fit-shape-to-text:t">
                  <w:txbxContent>
                    <w:p w:rsidR="0093690F" w:rsidRPr="0093690F" w:rsidRDefault="0093690F">
                      <w:pPr>
                        <w:rPr>
                          <w:sz w:val="96"/>
                          <w:szCs w:val="96"/>
                        </w:rPr>
                      </w:pPr>
                      <w:r w:rsidRPr="0093690F">
                        <w:rPr>
                          <w:sz w:val="96"/>
                          <w:szCs w:val="96"/>
                        </w:rPr>
                        <w:t xml:space="preserve">№ </w:t>
                      </w:r>
                      <w:r w:rsidR="005D7172">
                        <w:rPr>
                          <w:sz w:val="96"/>
                          <w:szCs w:val="96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B50331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AE97A6B" wp14:editId="4A0A4438">
            <wp:extent cx="6782601" cy="2549236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582" cy="255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0181B" w:rsidRDefault="0010181B" w:rsidP="0010181B">
      <w:pPr>
        <w:widowControl w:val="0"/>
        <w:jc w:val="center"/>
        <w:rPr>
          <w:b/>
          <w:bCs/>
          <w:kern w:val="36"/>
          <w:sz w:val="12"/>
          <w:szCs w:val="12"/>
          <w14:ligatures w14:val="none"/>
        </w:rPr>
      </w:pPr>
    </w:p>
    <w:tbl>
      <w:tblPr>
        <w:tblpPr w:leftFromText="180" w:rightFromText="180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C6471" w:rsidRPr="00FE7C37" w:rsidTr="00091C3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9C6471" w:rsidRDefault="009C6471" w:rsidP="00C8562C">
            <w:pPr>
              <w:tabs>
                <w:tab w:val="left" w:pos="3934"/>
              </w:tabs>
              <w:jc w:val="both"/>
              <w:rPr>
                <w:color w:val="333333"/>
                <w:sz w:val="12"/>
                <w:szCs w:val="12"/>
              </w:rPr>
            </w:pPr>
          </w:p>
          <w:p w:rsidR="009C6471" w:rsidRPr="00F0294E" w:rsidRDefault="009C6471" w:rsidP="00C8562C">
            <w:pPr>
              <w:tabs>
                <w:tab w:val="left" w:pos="3934"/>
              </w:tabs>
              <w:jc w:val="both"/>
              <w:rPr>
                <w:b/>
                <w:color w:val="333333"/>
                <w:sz w:val="12"/>
                <w:szCs w:val="12"/>
              </w:rPr>
            </w:pPr>
          </w:p>
          <w:p w:rsidR="009C6471" w:rsidRPr="00F0294E" w:rsidRDefault="00091C30" w:rsidP="00091C30">
            <w:pPr>
              <w:tabs>
                <w:tab w:val="left" w:pos="3934"/>
              </w:tabs>
              <w:jc w:val="center"/>
              <w:rPr>
                <w:b/>
                <w:color w:val="333333"/>
                <w:sz w:val="12"/>
                <w:szCs w:val="12"/>
              </w:rPr>
            </w:pPr>
            <w:r w:rsidRPr="00F0294E">
              <w:rPr>
                <w:b/>
                <w:color w:val="333333"/>
                <w:sz w:val="12"/>
                <w:szCs w:val="12"/>
              </w:rPr>
              <w:t xml:space="preserve">Постановление администрации Постановление администрации </w:t>
            </w:r>
            <w:proofErr w:type="spellStart"/>
            <w:r w:rsidRPr="00F0294E">
              <w:rPr>
                <w:b/>
                <w:color w:val="333333"/>
                <w:sz w:val="12"/>
                <w:szCs w:val="12"/>
              </w:rPr>
              <w:t>ижнекумашкинского</w:t>
            </w:r>
            <w:proofErr w:type="spellEnd"/>
            <w:r w:rsidRPr="00F0294E">
              <w:rPr>
                <w:b/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0294E">
              <w:rPr>
                <w:b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0294E">
              <w:rPr>
                <w:b/>
                <w:color w:val="333333"/>
                <w:sz w:val="12"/>
                <w:szCs w:val="12"/>
              </w:rPr>
              <w:t xml:space="preserve"> района Чувашской Республики «</w:t>
            </w:r>
            <w:r w:rsidR="009C6471" w:rsidRPr="00F0294E">
              <w:rPr>
                <w:b/>
                <w:color w:val="333333"/>
                <w:sz w:val="12"/>
                <w:szCs w:val="12"/>
              </w:rPr>
              <w:t xml:space="preserve">Об утверждении муниципальной программы </w:t>
            </w:r>
            <w:proofErr w:type="spellStart"/>
            <w:r w:rsidR="009C6471" w:rsidRPr="00F0294E">
              <w:rPr>
                <w:b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="009C6471" w:rsidRPr="00F0294E">
              <w:rPr>
                <w:b/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="009C6471" w:rsidRPr="00F0294E">
              <w:rPr>
                <w:b/>
                <w:color w:val="333333"/>
                <w:sz w:val="12"/>
                <w:szCs w:val="12"/>
              </w:rPr>
              <w:t>Шумерлинского</w:t>
            </w:r>
            <w:proofErr w:type="spellEnd"/>
            <w:r w:rsidR="009C6471" w:rsidRPr="00F0294E">
              <w:rPr>
                <w:b/>
                <w:color w:val="333333"/>
                <w:sz w:val="12"/>
                <w:szCs w:val="12"/>
              </w:rPr>
              <w:t xml:space="preserve"> района «</w:t>
            </w:r>
            <w:r w:rsidR="009C6471" w:rsidRPr="00F0294E">
              <w:rPr>
                <w:b/>
                <w:sz w:val="12"/>
                <w:szCs w:val="12"/>
              </w:rPr>
              <w:t xml:space="preserve"> </w:t>
            </w:r>
            <w:r w:rsidR="009C6471" w:rsidRPr="00F0294E">
              <w:rPr>
                <w:b/>
                <w:color w:val="333333"/>
                <w:sz w:val="12"/>
                <w:szCs w:val="12"/>
              </w:rPr>
              <w:t xml:space="preserve">Повышение безопасности жизнедеятельности населения и территорий </w:t>
            </w:r>
            <w:proofErr w:type="spellStart"/>
            <w:r w:rsidR="009C6471" w:rsidRPr="00F0294E">
              <w:rPr>
                <w:b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="009C6471" w:rsidRPr="00F0294E">
              <w:rPr>
                <w:b/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="009C6471" w:rsidRPr="00F0294E">
              <w:rPr>
                <w:b/>
                <w:color w:val="333333"/>
                <w:sz w:val="12"/>
                <w:szCs w:val="12"/>
              </w:rPr>
              <w:t>Шумерлинского</w:t>
            </w:r>
            <w:proofErr w:type="spellEnd"/>
            <w:r w:rsidR="009C6471" w:rsidRPr="00F0294E">
              <w:rPr>
                <w:b/>
                <w:color w:val="333333"/>
                <w:sz w:val="12"/>
                <w:szCs w:val="12"/>
              </w:rPr>
              <w:t xml:space="preserve"> района » на 2018-2022 годы</w:t>
            </w:r>
            <w:r w:rsidRPr="00F0294E">
              <w:rPr>
                <w:b/>
                <w:color w:val="333333"/>
                <w:sz w:val="12"/>
                <w:szCs w:val="12"/>
              </w:rPr>
              <w:t>»</w:t>
            </w:r>
          </w:p>
          <w:p w:rsidR="00091C30" w:rsidRPr="00F0294E" w:rsidRDefault="00091C30" w:rsidP="00091C30">
            <w:pPr>
              <w:tabs>
                <w:tab w:val="left" w:pos="3934"/>
              </w:tabs>
              <w:jc w:val="center"/>
              <w:rPr>
                <w:b/>
                <w:color w:val="333333"/>
                <w:sz w:val="12"/>
                <w:szCs w:val="12"/>
              </w:rPr>
            </w:pPr>
          </w:p>
          <w:p w:rsidR="00091C30" w:rsidRPr="00FE7C37" w:rsidRDefault="00091C30" w:rsidP="00F0294E">
            <w:pPr>
              <w:tabs>
                <w:tab w:val="left" w:pos="3934"/>
              </w:tabs>
              <w:jc w:val="both"/>
              <w:rPr>
                <w:color w:val="333333"/>
                <w:sz w:val="12"/>
                <w:szCs w:val="12"/>
              </w:rPr>
            </w:pPr>
            <w:r w:rsidRPr="00F0294E">
              <w:rPr>
                <w:b/>
                <w:color w:val="333333"/>
                <w:sz w:val="12"/>
                <w:szCs w:val="12"/>
              </w:rPr>
              <w:t xml:space="preserve">От </w:t>
            </w:r>
            <w:r w:rsidR="00F0294E">
              <w:rPr>
                <w:b/>
                <w:color w:val="333333"/>
                <w:sz w:val="12"/>
                <w:szCs w:val="12"/>
              </w:rPr>
              <w:t>2</w:t>
            </w:r>
            <w:r w:rsidRPr="00F0294E">
              <w:rPr>
                <w:b/>
                <w:color w:val="333333"/>
                <w:sz w:val="12"/>
                <w:szCs w:val="12"/>
              </w:rPr>
              <w:t>8.</w:t>
            </w:r>
            <w:r w:rsidR="00F0294E">
              <w:rPr>
                <w:b/>
                <w:color w:val="333333"/>
                <w:sz w:val="12"/>
                <w:szCs w:val="12"/>
              </w:rPr>
              <w:t>12</w:t>
            </w:r>
            <w:r w:rsidRPr="00F0294E">
              <w:rPr>
                <w:b/>
                <w:color w:val="333333"/>
                <w:sz w:val="12"/>
                <w:szCs w:val="12"/>
              </w:rPr>
              <w:t>.201</w:t>
            </w:r>
            <w:r w:rsidR="00F0294E">
              <w:rPr>
                <w:b/>
                <w:color w:val="333333"/>
                <w:sz w:val="12"/>
                <w:szCs w:val="12"/>
              </w:rPr>
              <w:t>8</w:t>
            </w:r>
            <w:r w:rsidRPr="00F0294E">
              <w:rPr>
                <w:b/>
                <w:color w:val="333333"/>
                <w:sz w:val="12"/>
                <w:szCs w:val="12"/>
              </w:rPr>
              <w:t xml:space="preserve"> г.</w:t>
            </w:r>
            <w:r w:rsidR="00F0294E" w:rsidRPr="00F0294E">
              <w:rPr>
                <w:b/>
                <w:color w:val="333333"/>
                <w:sz w:val="12"/>
                <w:szCs w:val="12"/>
              </w:rPr>
              <w:t xml:space="preserve"> № 99</w:t>
            </w:r>
            <w:r w:rsidR="00F0294E">
              <w:rPr>
                <w:color w:val="333333"/>
                <w:sz w:val="12"/>
                <w:szCs w:val="12"/>
              </w:rPr>
              <w:t xml:space="preserve"> </w:t>
            </w:r>
          </w:p>
        </w:tc>
      </w:tr>
    </w:tbl>
    <w:p w:rsidR="009C6471" w:rsidRPr="00FE7C37" w:rsidRDefault="009C6471" w:rsidP="009C6471">
      <w:pPr>
        <w:tabs>
          <w:tab w:val="left" w:pos="3934"/>
        </w:tabs>
        <w:ind w:firstLine="540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Администрация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</w:t>
      </w:r>
      <w:proofErr w:type="gramStart"/>
      <w:r w:rsidRPr="00FE7C37">
        <w:rPr>
          <w:color w:val="333333"/>
          <w:sz w:val="12"/>
          <w:szCs w:val="12"/>
        </w:rPr>
        <w:t>п</w:t>
      </w:r>
      <w:proofErr w:type="gramEnd"/>
      <w:r w:rsidRPr="00FE7C37">
        <w:rPr>
          <w:color w:val="333333"/>
          <w:sz w:val="12"/>
          <w:szCs w:val="12"/>
        </w:rPr>
        <w:t xml:space="preserve"> о с т а н о в л я е т:</w:t>
      </w:r>
    </w:p>
    <w:p w:rsidR="009C6471" w:rsidRPr="00FE7C37" w:rsidRDefault="009C6471" w:rsidP="009C6471">
      <w:pPr>
        <w:tabs>
          <w:tab w:val="left" w:pos="3934"/>
        </w:tabs>
        <w:ind w:firstLine="540"/>
        <w:jc w:val="both"/>
        <w:rPr>
          <w:color w:val="333333"/>
          <w:sz w:val="12"/>
          <w:szCs w:val="12"/>
        </w:rPr>
      </w:pPr>
    </w:p>
    <w:p w:rsidR="009C6471" w:rsidRPr="00FE7C37" w:rsidRDefault="009C6471" w:rsidP="009C6471">
      <w:pPr>
        <w:tabs>
          <w:tab w:val="left" w:pos="540"/>
        </w:tabs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      1. Утвердить прилагаемую муниципальную программу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 «Повышение безопасности жизнедеятельности населения и территорий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района» на 2018-2022 годы.</w:t>
      </w:r>
    </w:p>
    <w:p w:rsidR="009C6471" w:rsidRPr="00FE7C37" w:rsidRDefault="009C6471" w:rsidP="009C6471">
      <w:pPr>
        <w:tabs>
          <w:tab w:val="left" w:pos="9360"/>
        </w:tabs>
        <w:ind w:right="-5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      2. Настоящее постановление вступает в силу со дня опубликования в информационном издании «Вестник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поселения».</w:t>
      </w:r>
    </w:p>
    <w:p w:rsidR="009C6471" w:rsidRPr="00FE7C37" w:rsidRDefault="009C6471" w:rsidP="009C6471">
      <w:pPr>
        <w:tabs>
          <w:tab w:val="left" w:pos="9360"/>
        </w:tabs>
        <w:ind w:right="-5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 </w:t>
      </w:r>
    </w:p>
    <w:p w:rsidR="009C6471" w:rsidRPr="00FE7C37" w:rsidRDefault="009C6471" w:rsidP="009C6471">
      <w:pPr>
        <w:tabs>
          <w:tab w:val="left" w:pos="3934"/>
        </w:tabs>
        <w:jc w:val="both"/>
        <w:rPr>
          <w:color w:val="333333"/>
          <w:sz w:val="12"/>
          <w:szCs w:val="12"/>
        </w:rPr>
      </w:pPr>
    </w:p>
    <w:p w:rsidR="009C6471" w:rsidRPr="00FE7C37" w:rsidRDefault="009C6471" w:rsidP="009C6471">
      <w:pPr>
        <w:tabs>
          <w:tab w:val="left" w:pos="3934"/>
        </w:tabs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Глава  администрации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="00091C30">
        <w:rPr>
          <w:color w:val="333333"/>
          <w:sz w:val="12"/>
          <w:szCs w:val="12"/>
        </w:rPr>
        <w:t xml:space="preserve"> </w:t>
      </w:r>
      <w:r w:rsidRPr="00FE7C37">
        <w:rPr>
          <w:color w:val="333333"/>
          <w:sz w:val="12"/>
          <w:szCs w:val="12"/>
        </w:rPr>
        <w:t>сельского поселения</w:t>
      </w:r>
      <w:r w:rsidRPr="00FE7C37">
        <w:rPr>
          <w:color w:val="333333"/>
          <w:sz w:val="12"/>
          <w:szCs w:val="12"/>
        </w:rPr>
        <w:tab/>
      </w:r>
      <w:r w:rsidR="00091C30">
        <w:rPr>
          <w:color w:val="333333"/>
          <w:sz w:val="12"/>
          <w:szCs w:val="12"/>
        </w:rPr>
        <w:t xml:space="preserve">                                                                     </w:t>
      </w:r>
      <w:r w:rsidRPr="00FE7C37">
        <w:rPr>
          <w:color w:val="333333"/>
          <w:sz w:val="12"/>
          <w:szCs w:val="12"/>
        </w:rPr>
        <w:tab/>
      </w:r>
      <w:r w:rsidRPr="00FE7C37">
        <w:rPr>
          <w:color w:val="333333"/>
          <w:sz w:val="12"/>
          <w:szCs w:val="12"/>
        </w:rPr>
        <w:tab/>
        <w:t xml:space="preserve">                                                      В.В Губанова</w:t>
      </w:r>
    </w:p>
    <w:p w:rsidR="009C6471" w:rsidRPr="00FE7C37" w:rsidRDefault="009C6471" w:rsidP="009C6471">
      <w:pPr>
        <w:tabs>
          <w:tab w:val="left" w:pos="3934"/>
        </w:tabs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ab/>
      </w:r>
    </w:p>
    <w:p w:rsidR="009C6471" w:rsidRPr="00FE7C37" w:rsidRDefault="009C6471" w:rsidP="009C6471">
      <w:pPr>
        <w:tabs>
          <w:tab w:val="left" w:pos="3934"/>
        </w:tabs>
        <w:rPr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Приложение  </w:t>
      </w:r>
    </w:p>
    <w:p w:rsidR="009C6471" w:rsidRPr="00FE7C37" w:rsidRDefault="009C6471" w:rsidP="009C647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к постановлению администрации  </w:t>
      </w:r>
    </w:p>
    <w:p w:rsidR="009C6471" w:rsidRPr="00FE7C37" w:rsidRDefault="009C6471" w:rsidP="009C647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333333"/>
          <w:sz w:val="12"/>
          <w:szCs w:val="12"/>
        </w:rPr>
      </w:pP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</w:t>
      </w:r>
    </w:p>
    <w:p w:rsidR="009C6471" w:rsidRPr="00FE7C37" w:rsidRDefault="009C6471" w:rsidP="009C6471">
      <w:pPr>
        <w:pStyle w:val="ConsPlusNormal"/>
        <w:tabs>
          <w:tab w:val="left" w:pos="810"/>
        </w:tabs>
        <w:jc w:val="right"/>
        <w:outlineLvl w:val="0"/>
        <w:rPr>
          <w:rFonts w:ascii="Times New Roman" w:hAnsi="Times New Roman" w:cs="Times New Roman"/>
          <w:color w:val="333333"/>
          <w:sz w:val="12"/>
          <w:szCs w:val="12"/>
        </w:rPr>
      </w:pP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  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        от     28.12. 2018 № 99 </w:t>
      </w:r>
    </w:p>
    <w:p w:rsidR="009C6471" w:rsidRPr="00FE7C37" w:rsidRDefault="009C6471" w:rsidP="009C6471">
      <w:pPr>
        <w:framePr w:w="116" w:h="53" w:hRule="exact" w:hSpace="141" w:wrap="around" w:vAnchor="text" w:hAnchor="page" w:x="7147" w:y="-18051"/>
        <w:ind w:firstLine="284"/>
        <w:jc w:val="center"/>
        <w:rPr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bookmarkStart w:id="0" w:name="Par34"/>
      <w:bookmarkEnd w:id="0"/>
    </w:p>
    <w:p w:rsidR="009C6471" w:rsidRPr="00FE7C37" w:rsidRDefault="009C6471" w:rsidP="009C6471">
      <w:pPr>
        <w:pStyle w:val="ConsPlusNormal"/>
        <w:jc w:val="center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  <w:bookmarkStart w:id="1" w:name="Par54"/>
      <w:bookmarkEnd w:id="1"/>
      <w:r w:rsidRPr="00FE7C37">
        <w:rPr>
          <w:rFonts w:ascii="Times New Roman" w:hAnsi="Times New Roman" w:cs="Times New Roman"/>
          <w:color w:val="333333"/>
          <w:sz w:val="12"/>
          <w:szCs w:val="12"/>
        </w:rPr>
        <w:t>ПАСПОРТ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Муниципальной программы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 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«Повышение безопасности жизнедеятельности населения и территорий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 на 2018 - 2022 годы</w:t>
      </w:r>
    </w:p>
    <w:p w:rsidR="009C6471" w:rsidRPr="00FE7C37" w:rsidRDefault="009C6471" w:rsidP="009C6471">
      <w:pPr>
        <w:pStyle w:val="ConsPlusNormal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330"/>
        <w:gridCol w:w="6746"/>
      </w:tblGrid>
      <w:tr w:rsidR="009C6471" w:rsidRPr="00FE7C37" w:rsidTr="00C8562C">
        <w:trPr>
          <w:tblCellSpacing w:w="5" w:type="nil"/>
        </w:trPr>
        <w:tc>
          <w:tcPr>
            <w:tcW w:w="2551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Ответственный исполнитель муниципальной программы</w:t>
            </w:r>
          </w:p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330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746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администрация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района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2551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Соисполнители муниципальной программы</w:t>
            </w:r>
          </w:p>
        </w:tc>
        <w:tc>
          <w:tcPr>
            <w:tcW w:w="330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746" w:type="dxa"/>
          </w:tcPr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-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2551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Участники муниципальной программы</w:t>
            </w:r>
          </w:p>
        </w:tc>
        <w:tc>
          <w:tcPr>
            <w:tcW w:w="330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746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Межмуниципальный отдел России МВД России «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Шумерлинский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» (по согласованию</w:t>
            </w:r>
            <w:r w:rsidRPr="00FE7C37">
              <w:rPr>
                <w:color w:val="333333"/>
                <w:sz w:val="12"/>
                <w:szCs w:val="12"/>
              </w:rPr>
              <w:t>)</w:t>
            </w:r>
          </w:p>
        </w:tc>
      </w:tr>
      <w:tr w:rsidR="009C6471" w:rsidRPr="00FE7C37" w:rsidTr="00C8562C">
        <w:trPr>
          <w:trHeight w:val="1154"/>
          <w:tblCellSpacing w:w="5" w:type="nil"/>
        </w:trPr>
        <w:tc>
          <w:tcPr>
            <w:tcW w:w="2551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Подпрограммы муниципальной программы</w:t>
            </w:r>
          </w:p>
        </w:tc>
        <w:tc>
          <w:tcPr>
            <w:tcW w:w="330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746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«</w:t>
            </w:r>
            <w:hyperlink w:anchor="Par6831" w:tooltip="Ссылка на текущий документ" w:history="1">
              <w:r w:rsidRPr="00FE7C37">
                <w:rPr>
                  <w:rFonts w:ascii="Times New Roman" w:hAnsi="Times New Roman" w:cs="Times New Roman"/>
                  <w:color w:val="333333"/>
                  <w:sz w:val="12"/>
                  <w:szCs w:val="12"/>
                </w:rPr>
                <w:t>Профилактика терроризма</w:t>
              </w:r>
            </w:hyperlink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и экстремистской деятельности в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Нижнекумашкинском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сельском поселении 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района»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- </w:t>
            </w:r>
            <w:r w:rsidRPr="00FE7C37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</w:rPr>
              <w:t xml:space="preserve">Профилактика правонарушений в </w:t>
            </w:r>
            <w:proofErr w:type="spellStart"/>
            <w:r w:rsidRPr="00FE7C37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</w:rPr>
              <w:t>Нижнекумашкинском</w:t>
            </w:r>
            <w:proofErr w:type="spellEnd"/>
            <w:r w:rsidRPr="00FE7C37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</w:rPr>
              <w:t xml:space="preserve"> сельском поселении  </w:t>
            </w:r>
            <w:proofErr w:type="spellStart"/>
            <w:r w:rsidRPr="00FE7C37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ascii="Times New Roman" w:hAnsi="Times New Roman" w:cs="Times New Roman"/>
                <w:bCs/>
                <w:color w:val="333333"/>
                <w:sz w:val="12"/>
                <w:szCs w:val="12"/>
              </w:rPr>
              <w:t xml:space="preserve"> района»</w:t>
            </w:r>
          </w:p>
        </w:tc>
      </w:tr>
      <w:tr w:rsidR="009C6471" w:rsidRPr="00FE7C37" w:rsidTr="00C8562C">
        <w:trPr>
          <w:trHeight w:val="723"/>
          <w:tblCellSpacing w:w="5" w:type="nil"/>
        </w:trPr>
        <w:tc>
          <w:tcPr>
            <w:tcW w:w="2551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Цели муниципальной программы</w:t>
            </w:r>
          </w:p>
        </w:tc>
        <w:tc>
          <w:tcPr>
            <w:tcW w:w="330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746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eastAsia="Calibri" w:hAnsi="Times New Roman" w:cs="Times New Roman"/>
                <w:color w:val="333333"/>
                <w:sz w:val="12"/>
                <w:szCs w:val="12"/>
              </w:rPr>
              <w:t xml:space="preserve">совершенствование взаимодействия правоохранительных органов, администрации </w:t>
            </w:r>
            <w:proofErr w:type="spellStart"/>
            <w:r w:rsidRPr="00FE7C37">
              <w:rPr>
                <w:rFonts w:ascii="Times New Roman" w:eastAsia="Calibri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eastAsia="Calibri" w:hAnsi="Times New Roman" w:cs="Times New Roman"/>
                <w:color w:val="333333"/>
                <w:sz w:val="12"/>
                <w:szCs w:val="12"/>
              </w:rPr>
              <w:t xml:space="preserve"> сельского поселения, граждан,  их объединений, участвующих в охране общественного порядка (далее – общественные объединения) в сфере профилактики правонарушений, противодействия преступности, терроризму и экстремизму</w:t>
            </w: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rPr>
          <w:tblCellSpacing w:w="5" w:type="nil"/>
        </w:trPr>
        <w:tc>
          <w:tcPr>
            <w:tcW w:w="9627" w:type="dxa"/>
            <w:gridSpan w:val="3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rPr>
          <w:tblCellSpacing w:w="5" w:type="nil"/>
        </w:trPr>
        <w:tc>
          <w:tcPr>
            <w:tcW w:w="2551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Задачи муниципальной программы</w:t>
            </w:r>
          </w:p>
        </w:tc>
        <w:tc>
          <w:tcPr>
            <w:tcW w:w="330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74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strike/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повышение эффективности взаимодействия администрации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поселения,  подразделений территориальных органов федеральных органов исполнительной власти в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Шумерлинском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районе, организаций в вопросах профилактики терроризма и экстремизма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порядка.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2551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Целевые индикаторы и показатели муниципальной программы</w:t>
            </w:r>
          </w:p>
        </w:tc>
        <w:tc>
          <w:tcPr>
            <w:tcW w:w="330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746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к 2022 году будут достигнуты следующие показатели: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снижение количества общественно-опасных преступлений общеуголовной направленности - 21,5 процентов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rPr>
          <w:tblCellSpacing w:w="5" w:type="nil"/>
        </w:trPr>
        <w:tc>
          <w:tcPr>
            <w:tcW w:w="2551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Срок реализации муниципальной программы</w:t>
            </w:r>
          </w:p>
        </w:tc>
        <w:tc>
          <w:tcPr>
            <w:tcW w:w="330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746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2018 - 2022 годы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rPr>
          <w:tblCellSpacing w:w="5" w:type="nil"/>
        </w:trPr>
        <w:tc>
          <w:tcPr>
            <w:tcW w:w="2551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746" w:type="dxa"/>
          </w:tcPr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>прогнозируемый объем финансирования мероприятий муниципальной программы в 2018 - 2022 годах составляет 9,0 тыс. рублей, в том числе:</w:t>
            </w:r>
          </w:p>
          <w:p w:rsidR="009C6471" w:rsidRPr="00FE7C37" w:rsidRDefault="009C6471" w:rsidP="00C85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  <w:t>из них средства: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 xml:space="preserve">        местный бюджет – 5,0 тыс. рублей, в том числе: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 xml:space="preserve">в 2018 году – 0,0 тыс. рублей; 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 xml:space="preserve">в 2019  году – 0,0 тыс. рублей; 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 xml:space="preserve">в 2020 году – 0,0 тыс. рублей; 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>в 2021 году – 0,0 тыс. рублей;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  <w:t>в 2022 году – 5,0</w:t>
            </w:r>
            <w:r w:rsidRPr="00FE7C37">
              <w:rPr>
                <w:color w:val="333333"/>
                <w:sz w:val="12"/>
                <w:szCs w:val="12"/>
                <w:u w:val="single"/>
              </w:rPr>
              <w:t xml:space="preserve"> </w:t>
            </w: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  <w:t xml:space="preserve"> тыс. рублей;</w:t>
            </w:r>
          </w:p>
          <w:p w:rsidR="009C6471" w:rsidRPr="00FE7C37" w:rsidRDefault="009C6471" w:rsidP="00C856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  <w:t>внебюджетных источников - 4 тыс. рублей, в том числе: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lastRenderedPageBreak/>
              <w:t xml:space="preserve">в 2018 году – 0,0 тыс. рублей; 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 xml:space="preserve">в 2019  году – 1,0 тыс. рублей; 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 xml:space="preserve">в 2020 году –1,0 тыс. рублей; 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>в 2021 году – 1,0 тыс. рублей;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  <w:t>в 2022 году – 1,0</w:t>
            </w:r>
            <w:r w:rsidRPr="00FE7C37">
              <w:rPr>
                <w:color w:val="333333"/>
                <w:sz w:val="12"/>
                <w:szCs w:val="12"/>
                <w:u w:val="single"/>
              </w:rPr>
              <w:t xml:space="preserve"> </w:t>
            </w: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  <w:t xml:space="preserve"> тыс. рублей.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  <w:t xml:space="preserve">  Объемы бюджетных ассигнований уточняются ежегодно при формировании бюджета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  <w:t xml:space="preserve"> сельского поселения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  <w:t>Шумерлинского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  <w:t xml:space="preserve"> района на очередной финансовый год и плановый период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9627" w:type="dxa"/>
            <w:gridSpan w:val="3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rPr>
          <w:tblCellSpacing w:w="5" w:type="nil"/>
        </w:trPr>
        <w:tc>
          <w:tcPr>
            <w:tcW w:w="2551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Ожидаемые результаты реализации муниципальной программы</w:t>
            </w:r>
          </w:p>
        </w:tc>
        <w:tc>
          <w:tcPr>
            <w:tcW w:w="330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746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реализация муниципальной программы позволит: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снизить количество преступлений на улицах и в других общественных местах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</w:tr>
    </w:tbl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  <w:bookmarkStart w:id="2" w:name="Par180"/>
      <w:bookmarkEnd w:id="2"/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Раздел I. Общая характеристика сферы реализации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муниципальной программы «Повышение безопасности жизнедеятельности населения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и территорий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 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на 2018 - 2022 годы основные проблемы в указанной сфере и прогноз ее развития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Муниципальная программа «Повышение безопасности жизнедеятельности населения и территорий 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 на 2018 - 2022 годы (далее - Программа) направлена на предупреждение террористических актов, профилактику правонарушений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района, а также  на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района.</w:t>
      </w:r>
      <w:proofErr w:type="gramEnd"/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Для реализации целей и задач муниципальной программы, а именно существенного повышения профилактики правонарушений и противодействия преступности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района, профилактики терроризма и экстремистской деятельности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 необходимо применение программно-целевых инструментов, поскольку требуется: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высокая степень координации действий администрации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района, организаций и граждан.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В результате реализации муниципальной программы прогнозируется: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повышение уровня безопасности жизнедеятельности населения и территорий 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  <w:bookmarkStart w:id="3" w:name="Par244"/>
      <w:bookmarkEnd w:id="3"/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Раздел II. Приоритеты политики  в сфере реализации муниципальной программы, цели, задачи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и показатели (индикаторы) достижения целей и решения задач,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основные ожидаемые конечные результаты и срок реализации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муниципальной программы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Приоритеты в сфере повышения безопасности жизнедеятельности населения и территорий определены </w:t>
      </w:r>
      <w:hyperlink r:id="rId10" w:tooltip="Закон ЧР от 04.06.2007 N 8 (ред. от 30.12.2013) &quot;О Стратегии социально-экономического развития Чувашской Республики до 2020 года&quot; (принят ГС ЧР 22.05.2007){КонсультантПлюс}" w:history="1">
        <w:r w:rsidRPr="00FE7C37">
          <w:rPr>
            <w:rFonts w:ascii="Times New Roman" w:hAnsi="Times New Roman" w:cs="Times New Roman"/>
            <w:color w:val="333333"/>
            <w:sz w:val="12"/>
            <w:szCs w:val="12"/>
          </w:rPr>
          <w:t>Законом</w:t>
        </w:r>
      </w:hyperlink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Чувашской Республики «О Стратегии социально-экономического развития Чувашской Республики до 2020 года», ежегодными </w:t>
      </w:r>
      <w:hyperlink r:id="rId11" w:tooltip="Справочная информация: &quot;Перечень ежегодных посланий Президента Чувашской Республики Государственному Совету Чувашской Республики и народу Чувашии&quot; (Материал подготовлен специалистами КонсультантПлюс){КонсультантПлюс}" w:history="1">
        <w:r w:rsidRPr="00FE7C37">
          <w:rPr>
            <w:rFonts w:ascii="Times New Roman" w:hAnsi="Times New Roman" w:cs="Times New Roman"/>
            <w:color w:val="333333"/>
            <w:sz w:val="12"/>
            <w:szCs w:val="12"/>
          </w:rPr>
          <w:t>посланиями</w:t>
        </w:r>
      </w:hyperlink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Главы Чувашской Республики Государственному Совету Чувашской Республики.</w:t>
      </w:r>
      <w:proofErr w:type="gramEnd"/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Муниципальная программа направлена на достижение следующих целей: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совершенствование взаимодействия правоохранительных органов и администрации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поселения,   граждан,  их объединений, участвующих в охране общественного порядка (далее – общественные объединения) в сфере профилактики правонарушений, терроризма и экстремистской деятельности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Поставленные цели планируется достигнуть путем решения следующих задач: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совершенствование системы профилактики правонарушений, повышение ответственности за состояние правопорядка администрации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и всех звеньев правоохранительной системы;</w:t>
      </w:r>
    </w:p>
    <w:p w:rsidR="009C6471" w:rsidRPr="00FE7C37" w:rsidRDefault="009C6471" w:rsidP="009C6471">
      <w:pPr>
        <w:autoSpaceDE w:val="0"/>
        <w:autoSpaceDN w:val="0"/>
        <w:adjustRightInd w:val="0"/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повышение эффективности взаимодействия администрации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поселения, подразделений территориальных органов федеральных органов исполнительной власти в </w:t>
      </w:r>
      <w:proofErr w:type="spellStart"/>
      <w:r w:rsidRPr="00FE7C37">
        <w:rPr>
          <w:color w:val="333333"/>
          <w:sz w:val="12"/>
          <w:szCs w:val="12"/>
        </w:rPr>
        <w:t>Шумерлинском</w:t>
      </w:r>
      <w:proofErr w:type="spellEnd"/>
      <w:r w:rsidRPr="00FE7C37">
        <w:rPr>
          <w:color w:val="333333"/>
          <w:sz w:val="12"/>
          <w:szCs w:val="12"/>
        </w:rPr>
        <w:t xml:space="preserve"> районе, организаций в вопросах профилактики терроризма и экстремизма;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Реализация муниципальной программы позволит: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повысить правовую культуру населения и  доверие к правоохранительным органам;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сократить уровень рецидивной преступности, долю несовершеннолетних преступников, снизить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криминогенность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общественных мест;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увеличить количество лиц асоциального поведения, охваченных системой профилактических мер;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сохранить трудоспособность граждан за счет сокращения числа погибших и снижения тяжести последствий преступных посягательств;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осуществить мониторинг эффективности принимаемых мер антитеррористической 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антиэкстремистской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направленности;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усовершенствовать систему сбора, анализа и обобщения информации о лицах, причастных к террористическим актам и экстремистской деятельности, объектах, подлежащих защите;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повысить защищенность общества и населения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  от актов терроризма и проявлений экстремизма;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усилить антитеррористическую устойчивость объектов жизнеобеспечения и особо важных объектов, а также мест массового пребывания людей;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снизить количество преступлений на улицах и в других общественных местах.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Срок реализации муниципальной программы: 2018 - 2022 годы.</w:t>
      </w:r>
    </w:p>
    <w:p w:rsidR="009C6471" w:rsidRPr="00FE7C37" w:rsidRDefault="00F366CD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hyperlink w:anchor="Par621" w:tooltip="Ссылка на текущий документ" w:history="1">
        <w:r w:rsidR="009C6471" w:rsidRPr="00FE7C37">
          <w:rPr>
            <w:rFonts w:ascii="Times New Roman" w:hAnsi="Times New Roman" w:cs="Times New Roman"/>
            <w:color w:val="333333"/>
            <w:sz w:val="12"/>
            <w:szCs w:val="12"/>
          </w:rPr>
          <w:t>Сведения</w:t>
        </w:r>
      </w:hyperlink>
      <w:r w:rsidR="009C6471"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о показателях (индикаторах)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 и изменения приоритетов в рассматриваемой сфере.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Состав показателей (индикаторов) муниципальной  программы определен исходя из принципа необходимости и достаточности информации для характеристики достижения ее целей и решения задач (табл. 1).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Таблица 1</w:t>
      </w:r>
    </w:p>
    <w:p w:rsidR="009C6471" w:rsidRPr="00FE7C37" w:rsidRDefault="009C6471" w:rsidP="009C6471">
      <w:pPr>
        <w:pStyle w:val="ConsPlusNormal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Показатели (индикаторы),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характеризующие</w:t>
      </w:r>
      <w:proofErr w:type="gram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достижение целей и решение задач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муниципальной программы</w:t>
      </w:r>
    </w:p>
    <w:p w:rsidR="009C6471" w:rsidRPr="00FE7C37" w:rsidRDefault="009C6471" w:rsidP="009C6471">
      <w:pPr>
        <w:pStyle w:val="ConsPlusNormal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891"/>
        <w:gridCol w:w="3118"/>
      </w:tblGrid>
      <w:tr w:rsidR="009C6471" w:rsidRPr="00FE7C37" w:rsidTr="00C8562C">
        <w:tc>
          <w:tcPr>
            <w:tcW w:w="567" w:type="dxa"/>
            <w:tcBorders>
              <w:left w:val="nil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N</w:t>
            </w:r>
          </w:p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пп</w:t>
            </w:r>
            <w:proofErr w:type="spellEnd"/>
          </w:p>
        </w:tc>
        <w:tc>
          <w:tcPr>
            <w:tcW w:w="2977" w:type="dxa"/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Цели</w:t>
            </w:r>
          </w:p>
        </w:tc>
        <w:tc>
          <w:tcPr>
            <w:tcW w:w="2891" w:type="dxa"/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Задачи</w:t>
            </w:r>
          </w:p>
        </w:tc>
        <w:tc>
          <w:tcPr>
            <w:tcW w:w="3118" w:type="dxa"/>
            <w:tcBorders>
              <w:right w:val="nil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Показатели (индикаторы)</w:t>
            </w:r>
          </w:p>
        </w:tc>
      </w:tr>
      <w:tr w:rsidR="009C6471" w:rsidRPr="00FE7C37" w:rsidTr="00C8562C">
        <w:tc>
          <w:tcPr>
            <w:tcW w:w="567" w:type="dxa"/>
            <w:tcBorders>
              <w:left w:val="nil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1</w:t>
            </w:r>
          </w:p>
        </w:tc>
        <w:tc>
          <w:tcPr>
            <w:tcW w:w="2977" w:type="dxa"/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</w:t>
            </w:r>
          </w:p>
        </w:tc>
        <w:tc>
          <w:tcPr>
            <w:tcW w:w="2891" w:type="dxa"/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4</w:t>
            </w:r>
          </w:p>
        </w:tc>
      </w:tr>
      <w:tr w:rsidR="009C6471" w:rsidRPr="00FE7C37" w:rsidTr="00C8562C">
        <w:tc>
          <w:tcPr>
            <w:tcW w:w="567" w:type="dxa"/>
            <w:tcBorders>
              <w:left w:val="nil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3.</w:t>
            </w:r>
          </w:p>
        </w:tc>
        <w:tc>
          <w:tcPr>
            <w:tcW w:w="2977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Повышение общего уровня безопасности, правопорядка и безопасности среды обитания</w:t>
            </w:r>
          </w:p>
        </w:tc>
        <w:tc>
          <w:tcPr>
            <w:tcW w:w="2891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формирование коммуникационной платформы для местного самоуправления с целью устранения рисков обеспечения общественной безопасности, правопорядка и безопасности среды обитания на базе межведомственного взаимодействия;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</w:p>
        </w:tc>
        <w:tc>
          <w:tcPr>
            <w:tcW w:w="3118" w:type="dxa"/>
            <w:tcBorders>
              <w:right w:val="nil"/>
            </w:tcBorders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уровень преступлений, совершенных на улицах, на 1 тыс. населения – 2,0 процента</w:t>
            </w:r>
          </w:p>
        </w:tc>
      </w:tr>
    </w:tbl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  <w:bookmarkStart w:id="4" w:name="Par361"/>
      <w:bookmarkEnd w:id="4"/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Раздел III. Обобщенная характеристика основных мероприятий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муниципальной программы и подпрограмм муниципальных программ 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программы.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Задачи муниципальной программы будут решаться в рамках подпрограмм «Профилактика правонарушений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района», «Профилактика терроризма и экстремистской деятельности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района». 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b/>
          <w:color w:val="333333"/>
          <w:sz w:val="12"/>
          <w:szCs w:val="12"/>
        </w:rPr>
        <w:t xml:space="preserve">Подпрограмма «Профилактика правонарушений в </w:t>
      </w:r>
      <w:proofErr w:type="spellStart"/>
      <w:r w:rsidRPr="00FE7C37">
        <w:rPr>
          <w:rFonts w:ascii="Times New Roman" w:hAnsi="Times New Roman" w:cs="Times New Roman"/>
          <w:b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b/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rFonts w:ascii="Times New Roman" w:hAnsi="Times New Roman" w:cs="Times New Roman"/>
          <w:b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b/>
          <w:color w:val="333333"/>
          <w:sz w:val="12"/>
          <w:szCs w:val="12"/>
        </w:rPr>
        <w:t xml:space="preserve"> района» объединяет 6 основных мероприятий</w:t>
      </w:r>
      <w:r w:rsidRPr="00FE7C37">
        <w:rPr>
          <w:rFonts w:ascii="Times New Roman" w:hAnsi="Times New Roman" w:cs="Times New Roman"/>
          <w:color w:val="333333"/>
          <w:sz w:val="12"/>
          <w:szCs w:val="12"/>
        </w:rPr>
        <w:t>:</w:t>
      </w:r>
    </w:p>
    <w:p w:rsidR="009C6471" w:rsidRPr="00FE7C37" w:rsidRDefault="009C6471" w:rsidP="009C6471">
      <w:pPr>
        <w:ind w:firstLine="709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>Основное мероприятие 1. Дальнейшее развитие многоуровневой системы профилактики правонарушений.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lastRenderedPageBreak/>
        <w:t>Данное мероприятие включает в себя: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проведение совещаний-семинаров с руководителями и специалистами администрации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поселения, ответственными за координацию профилактической деятельности, правоохранительными органами и добровольными народными дружинами, общественными объединениями правоохранительной направленности;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proofErr w:type="gramStart"/>
      <w:r w:rsidRPr="00FE7C37">
        <w:rPr>
          <w:color w:val="333333"/>
          <w:sz w:val="12"/>
          <w:szCs w:val="12"/>
        </w:rPr>
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</w:t>
      </w:r>
      <w:proofErr w:type="spellStart"/>
      <w:r w:rsidRPr="00FE7C37">
        <w:rPr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color w:val="333333"/>
          <w:sz w:val="12"/>
          <w:szCs w:val="12"/>
        </w:rPr>
        <w:t xml:space="preserve"> сельском поселении,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</w:t>
      </w:r>
      <w:proofErr w:type="gramEnd"/>
      <w:r w:rsidRPr="00FE7C37">
        <w:rPr>
          <w:color w:val="333333"/>
          <w:sz w:val="12"/>
          <w:szCs w:val="12"/>
        </w:rPr>
        <w:t xml:space="preserve"> помещения;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привлечение общественных формирований правоохранительной направленности к охране общественного порядка и общественной безопасности;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знаков.</w:t>
      </w:r>
    </w:p>
    <w:p w:rsidR="009C6471" w:rsidRPr="00FE7C37" w:rsidRDefault="009C6471" w:rsidP="009C6471">
      <w:pPr>
        <w:ind w:firstLine="709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>Основное мероприятие 2. Предупреждение детской беспризорности, безнадзорности и правонарушений несовершеннолетних.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Данное мероприятие включает: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проведение в образовательных организациях профилактической работы по разъяснению </w:t>
      </w:r>
      <w:proofErr w:type="gramStart"/>
      <w:r w:rsidRPr="00FE7C37">
        <w:rPr>
          <w:color w:val="333333"/>
          <w:sz w:val="12"/>
          <w:szCs w:val="12"/>
        </w:rPr>
        <w:t>обучающимся</w:t>
      </w:r>
      <w:proofErr w:type="gramEnd"/>
      <w:r w:rsidRPr="00FE7C37">
        <w:rPr>
          <w:color w:val="333333"/>
          <w:sz w:val="12"/>
          <w:szCs w:val="12"/>
        </w:rPr>
        <w:t xml:space="preserve"> норм административного, уголовного законодательства;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принятие дополнительных мер по выявлению фактов вовлечения несовершеннолетних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подготовку и издание информационных материалов по содействию занятости несовершеннолетних граждан в свободное от учебы время;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содействие в формировании единой базы данных о выявленных безнадзорных, беспризорных несовершеннолетних и семьях, находящихся в социально опасном положении, в которых воспитываются несовершеннолетние дети;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организацию участия несовершеннолетних, находящихся в социально опасном положении, детей-сирот, детей, оставшихся без попечения родителей, в мероприятиях физкультурно-досуговых и спортивных учреждений;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взаимодействие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привлечение добровольцев и общественных воспитателей к социальному сопровождению несовершеннолетних.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 xml:space="preserve">Основное мероприятие 3. Профилактика и предупреждение рецидивной преступности, </w:t>
      </w:r>
      <w:proofErr w:type="spellStart"/>
      <w:r w:rsidRPr="00FE7C37">
        <w:rPr>
          <w:b/>
          <w:color w:val="333333"/>
          <w:sz w:val="12"/>
          <w:szCs w:val="12"/>
        </w:rPr>
        <w:t>ресоциализация</w:t>
      </w:r>
      <w:proofErr w:type="spellEnd"/>
      <w:r w:rsidRPr="00FE7C37">
        <w:rPr>
          <w:b/>
          <w:color w:val="333333"/>
          <w:sz w:val="12"/>
          <w:szCs w:val="12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  <w:r w:rsidRPr="00FE7C37">
        <w:rPr>
          <w:color w:val="333333"/>
          <w:sz w:val="12"/>
          <w:szCs w:val="12"/>
        </w:rPr>
        <w:t>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Данное мероприятие предусматривает: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содействие занятости лиц, освободившихся из мест лишения свободы, осужденных к исправительным работам;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свободы.</w:t>
      </w:r>
    </w:p>
    <w:p w:rsidR="009C6471" w:rsidRPr="00FE7C37" w:rsidRDefault="009C6471" w:rsidP="009C6471">
      <w:pPr>
        <w:ind w:firstLine="709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>Основное мероприятие 4. Профилактика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В рамках реализации данного мероприятия необходимо обеспечить: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proofErr w:type="gramStart"/>
      <w:r w:rsidRPr="00FE7C37">
        <w:rPr>
          <w:color w:val="333333"/>
          <w:sz w:val="12"/>
          <w:szCs w:val="12"/>
        </w:rPr>
        <w:t xml:space="preserve"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неблагополучием; </w:t>
      </w:r>
      <w:proofErr w:type="gramEnd"/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сожительства (в «гражданском браке»);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организацию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несовершеннолетним, фальшивомонетничества;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освещение в СМИ результатов проделанной работы в сфере противодействия преступлениям,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пьянством, алкоголизмом, наркоманией и фальшивомонетничеством;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участие в  профилактических мероприятиях по выявлению посевов </w:t>
      </w:r>
      <w:proofErr w:type="spellStart"/>
      <w:r w:rsidRPr="00FE7C37">
        <w:rPr>
          <w:color w:val="333333"/>
          <w:sz w:val="12"/>
          <w:szCs w:val="12"/>
        </w:rPr>
        <w:t>наркотикосодержащих</w:t>
      </w:r>
      <w:proofErr w:type="spellEnd"/>
      <w:r w:rsidRPr="00FE7C37">
        <w:rPr>
          <w:color w:val="333333"/>
          <w:sz w:val="12"/>
          <w:szCs w:val="12"/>
        </w:rPr>
        <w:t xml:space="preserve"> культур и подпольных лабораторий по производству наркотических средств и психотропных веществ;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организацию и проведение комплекса профилактических мероприятий, направленных на выявление и пресечение фактов распространения в образовательных организациях наркотических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FE7C37">
        <w:rPr>
          <w:color w:val="333333"/>
          <w:sz w:val="12"/>
          <w:szCs w:val="12"/>
        </w:rPr>
        <w:t>психоактивным</w:t>
      </w:r>
      <w:proofErr w:type="spellEnd"/>
      <w:r w:rsidRPr="00FE7C37">
        <w:rPr>
          <w:color w:val="333333"/>
          <w:sz w:val="12"/>
          <w:szCs w:val="12"/>
        </w:rPr>
        <w:t xml:space="preserve"> воздействием на организм человека;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организацию и проведение комплекса профилактических мероприятий антинаркотической направленности среди лиц призывного возраста;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веществ, их содержателей и иных лиц, причастных к деятельности притонов;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9C6471" w:rsidRPr="00FE7C37" w:rsidRDefault="009C6471" w:rsidP="009C6471">
      <w:pPr>
        <w:ind w:firstLine="709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Данное мероприятие включает в себя: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оборудование их системами пультовой охраны, тревожными кнопками;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безопасности.</w:t>
      </w:r>
    </w:p>
    <w:p w:rsidR="009C6471" w:rsidRPr="00FE7C37" w:rsidRDefault="009C6471" w:rsidP="009C6471">
      <w:pPr>
        <w:ind w:firstLine="709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В рамках выполнения данного основного мероприятия также предусматриваются: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размещение в СМИ материалов о позитивных результатах деятельности правоохранительных органов, лучших сотрудниках;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алкоголизма, пьянства и фальшивомонетничества в целях максимального привлечения населения к реализации мероприятий профилактического характера.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 xml:space="preserve">Подпрограмма «Профилактика терроризма и экстремисткой деятельности в </w:t>
      </w:r>
      <w:proofErr w:type="spellStart"/>
      <w:r w:rsidRPr="00FE7C37">
        <w:rPr>
          <w:b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b/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b/>
          <w:color w:val="333333"/>
          <w:sz w:val="12"/>
          <w:szCs w:val="12"/>
        </w:rPr>
        <w:t>Шумерлинского</w:t>
      </w:r>
      <w:proofErr w:type="spellEnd"/>
      <w:r w:rsidRPr="00FE7C37">
        <w:rPr>
          <w:b/>
          <w:color w:val="333333"/>
          <w:sz w:val="12"/>
          <w:szCs w:val="12"/>
        </w:rPr>
        <w:t xml:space="preserve"> района» </w:t>
      </w:r>
      <w:r w:rsidRPr="00FE7C37">
        <w:rPr>
          <w:color w:val="333333"/>
          <w:sz w:val="12"/>
          <w:szCs w:val="12"/>
        </w:rPr>
        <w:t>объединяет пять основных мероприятий.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b/>
          <w:color w:val="333333"/>
          <w:sz w:val="12"/>
          <w:szCs w:val="12"/>
        </w:rPr>
        <w:t>Основное мероприятие 1. Совершенствование взаимодействия муниципальных образований и институтов гражданского общества в работе по профилактике терроризма и экстремистской деятельности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Данное мероприятие предусматривает: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проведение мониторинга состояния стабильности в обществе.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b/>
          <w:color w:val="333333"/>
          <w:sz w:val="12"/>
          <w:szCs w:val="12"/>
        </w:rPr>
        <w:t>Основное мероприятие 2. Профилактическая работа по укреплению стабильности в обществе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Данное мероприятие предусматривает: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проведение комплексных обследований организаций культуры, образования, физической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b/>
          <w:color w:val="333333"/>
          <w:sz w:val="12"/>
          <w:szCs w:val="12"/>
        </w:rPr>
        <w:t>Основное мероприятие 3. Образовательно-воспитательные, культурно-массовые и спортивные мероприятия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Данное мероприятие предусматривает: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lastRenderedPageBreak/>
        <w:t>формирование патриотизма, духовно-нравственных ценностей в обществе.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b/>
          <w:color w:val="333333"/>
          <w:sz w:val="12"/>
          <w:szCs w:val="12"/>
        </w:rPr>
        <w:t>Основное мероприятие 4. Информационная работа по профилактике терроризма и экстремистской деятельности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Данное мероприятие предусматривает: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освещение в СМИ хода реализации подпрограммы;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проведение конкурсов среди журналистов и СМИ на лучшее произведение в области профилактики терроризма и экстремизма.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b/>
          <w:color w:val="333333"/>
          <w:sz w:val="12"/>
          <w:szCs w:val="12"/>
        </w:rPr>
        <w:t>Основное мероприятие 5. Мероприятия по профилактике и соблюдению правопорядка на улицах и в других общественных местах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Данное мероприятие включает в себя: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металлодетекторов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>, газоанализаторов, передвижных металлических барьеров;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В рамках выполнения данного основного мероприятия также предусматриваются: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монтаж охранно-пожарной и тревожной сигнализации, средств видеонаблюдения в жилых домах;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правопорядка;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  <w:bookmarkStart w:id="5" w:name="Par501"/>
      <w:bookmarkEnd w:id="5"/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Раздел IV.  Обобщенная характеристика мер правового регулирования</w:t>
      </w:r>
    </w:p>
    <w:p w:rsidR="009C6471" w:rsidRPr="00FE7C37" w:rsidRDefault="009C6471" w:rsidP="009C6471">
      <w:pPr>
        <w:pStyle w:val="ConsPlusNormal"/>
        <w:jc w:val="center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autoSpaceDE w:val="0"/>
        <w:autoSpaceDN w:val="0"/>
        <w:adjustRightInd w:val="0"/>
        <w:ind w:firstLine="709"/>
        <w:jc w:val="both"/>
        <w:rPr>
          <w:color w:val="333333"/>
          <w:sz w:val="12"/>
          <w:szCs w:val="12"/>
        </w:rPr>
      </w:pPr>
      <w:proofErr w:type="gramStart"/>
      <w:r w:rsidRPr="00FE7C37">
        <w:rPr>
          <w:color w:val="333333"/>
          <w:sz w:val="12"/>
          <w:szCs w:val="12"/>
        </w:rPr>
        <w:t xml:space="preserve">В случае изменения законодательства Российской Федерации, Чувашской Республики в области противодействия преступности и в целях эффективной реализации мероприятий муниципальной программы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  Чувашской Республики «Повышение безопасности жизнедеятельности населения и территорий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района» на 2018-2022 годы» в течение периода ее действия администрация 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 вносит изменения в действующие нормативные правовые акты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proofErr w:type="gramEnd"/>
      <w:r w:rsidRPr="00FE7C37">
        <w:rPr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  в указанной сфере, а также разрабатывает проекты новых нормативных правовых актов.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Существующая нормативно-правовая база представляет собой комплекс мер государственного и правового регулирования, направленных на реализацию мероприятий подпрограмм. </w:t>
      </w:r>
    </w:p>
    <w:p w:rsidR="009C6471" w:rsidRPr="00FE7C37" w:rsidRDefault="009C6471" w:rsidP="009C6471">
      <w:pPr>
        <w:pStyle w:val="ConsPlusNormal"/>
        <w:jc w:val="center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</w:t>
      </w:r>
    </w:p>
    <w:p w:rsidR="009C6471" w:rsidRPr="00FE7C37" w:rsidRDefault="009C6471" w:rsidP="009C6471">
      <w:pPr>
        <w:pStyle w:val="ConsPlusNormal"/>
        <w:jc w:val="center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Раздел V.  Обоснование объема финансовых ресурсов,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необходимых</w:t>
      </w:r>
      <w:proofErr w:type="gram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для реализации муниципальной программы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Расходы муниципальной программы формируются за счет средств бюджета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 и средств внебюджетных источников.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о  бюджете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 на очередной финансовый год и плановый период.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  <w:u w:val="single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  <w:u w:val="single"/>
        </w:rPr>
        <w:t>Общий объем финансирования муниципальной программы в 2018 - 2022 годах составит:</w:t>
      </w:r>
    </w:p>
    <w:p w:rsidR="009C6471" w:rsidRPr="00FE7C37" w:rsidRDefault="009C6471" w:rsidP="009C6471">
      <w:pPr>
        <w:jc w:val="both"/>
        <w:rPr>
          <w:color w:val="333333"/>
          <w:sz w:val="12"/>
          <w:szCs w:val="12"/>
          <w:u w:val="single"/>
        </w:rPr>
      </w:pPr>
      <w:r w:rsidRPr="00FE7C37">
        <w:rPr>
          <w:color w:val="333333"/>
          <w:sz w:val="12"/>
          <w:szCs w:val="12"/>
          <w:u w:val="single"/>
        </w:rPr>
        <w:t>9,0 тыс. рублей, в том числе: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  <w:u w:val="single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  <w:u w:val="single"/>
        </w:rPr>
        <w:t>из них средства:</w:t>
      </w:r>
    </w:p>
    <w:p w:rsidR="009C6471" w:rsidRPr="00FE7C37" w:rsidRDefault="009C6471" w:rsidP="009C6471">
      <w:pPr>
        <w:jc w:val="both"/>
        <w:rPr>
          <w:color w:val="333333"/>
          <w:sz w:val="12"/>
          <w:szCs w:val="12"/>
          <w:u w:val="single"/>
        </w:rPr>
      </w:pPr>
      <w:r w:rsidRPr="00FE7C37">
        <w:rPr>
          <w:color w:val="333333"/>
          <w:sz w:val="12"/>
          <w:szCs w:val="12"/>
          <w:u w:val="single"/>
        </w:rPr>
        <w:t xml:space="preserve">        местный бюджет – 5,0 тыс. рублей, в том числе:</w:t>
      </w:r>
    </w:p>
    <w:p w:rsidR="009C6471" w:rsidRPr="00FE7C37" w:rsidRDefault="009C6471" w:rsidP="009C6471">
      <w:pPr>
        <w:jc w:val="both"/>
        <w:rPr>
          <w:color w:val="333333"/>
          <w:sz w:val="12"/>
          <w:szCs w:val="12"/>
          <w:u w:val="single"/>
        </w:rPr>
      </w:pPr>
      <w:r w:rsidRPr="00FE7C37">
        <w:rPr>
          <w:color w:val="333333"/>
          <w:sz w:val="12"/>
          <w:szCs w:val="12"/>
          <w:u w:val="single"/>
        </w:rPr>
        <w:t xml:space="preserve">в 2018 году – 0,0 тыс. рублей; </w:t>
      </w:r>
    </w:p>
    <w:p w:rsidR="009C6471" w:rsidRPr="00FE7C37" w:rsidRDefault="009C6471" w:rsidP="009C6471">
      <w:pPr>
        <w:jc w:val="both"/>
        <w:rPr>
          <w:color w:val="333333"/>
          <w:sz w:val="12"/>
          <w:szCs w:val="12"/>
          <w:u w:val="single"/>
        </w:rPr>
      </w:pPr>
      <w:r w:rsidRPr="00FE7C37">
        <w:rPr>
          <w:color w:val="333333"/>
          <w:sz w:val="12"/>
          <w:szCs w:val="12"/>
          <w:u w:val="single"/>
        </w:rPr>
        <w:t xml:space="preserve">в 2019  году – 0,0 тыс. рублей; </w:t>
      </w:r>
    </w:p>
    <w:p w:rsidR="009C6471" w:rsidRPr="00FE7C37" w:rsidRDefault="009C6471" w:rsidP="009C6471">
      <w:pPr>
        <w:jc w:val="both"/>
        <w:rPr>
          <w:color w:val="333333"/>
          <w:sz w:val="12"/>
          <w:szCs w:val="12"/>
          <w:u w:val="single"/>
        </w:rPr>
      </w:pPr>
      <w:r w:rsidRPr="00FE7C37">
        <w:rPr>
          <w:color w:val="333333"/>
          <w:sz w:val="12"/>
          <w:szCs w:val="12"/>
          <w:u w:val="single"/>
        </w:rPr>
        <w:t xml:space="preserve">в 2020 году – 0,0 тыс. рублей; </w:t>
      </w:r>
    </w:p>
    <w:p w:rsidR="009C6471" w:rsidRPr="00FE7C37" w:rsidRDefault="009C6471" w:rsidP="009C6471">
      <w:pPr>
        <w:jc w:val="both"/>
        <w:rPr>
          <w:color w:val="333333"/>
          <w:sz w:val="12"/>
          <w:szCs w:val="12"/>
          <w:u w:val="single"/>
        </w:rPr>
      </w:pPr>
      <w:r w:rsidRPr="00FE7C37">
        <w:rPr>
          <w:color w:val="333333"/>
          <w:sz w:val="12"/>
          <w:szCs w:val="12"/>
          <w:u w:val="single"/>
        </w:rPr>
        <w:t>в 2021 году – 0,0 тыс. рублей;</w:t>
      </w:r>
    </w:p>
    <w:p w:rsidR="009C6471" w:rsidRPr="00FE7C37" w:rsidRDefault="009C6471" w:rsidP="009C6471">
      <w:pPr>
        <w:pStyle w:val="ConsPlusNormal"/>
        <w:jc w:val="both"/>
        <w:rPr>
          <w:rFonts w:ascii="Times New Roman" w:hAnsi="Times New Roman" w:cs="Times New Roman"/>
          <w:color w:val="333333"/>
          <w:sz w:val="12"/>
          <w:szCs w:val="12"/>
          <w:u w:val="single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  <w:u w:val="single"/>
        </w:rPr>
        <w:t>в 2022 году – 5,0</w:t>
      </w:r>
      <w:r w:rsidRPr="00FE7C37">
        <w:rPr>
          <w:color w:val="333333"/>
          <w:sz w:val="12"/>
          <w:szCs w:val="12"/>
          <w:u w:val="single"/>
        </w:rPr>
        <w:t xml:space="preserve"> </w:t>
      </w:r>
      <w:r w:rsidRPr="00FE7C37">
        <w:rPr>
          <w:rFonts w:ascii="Times New Roman" w:hAnsi="Times New Roman" w:cs="Times New Roman"/>
          <w:color w:val="333333"/>
          <w:sz w:val="12"/>
          <w:szCs w:val="12"/>
          <w:u w:val="single"/>
        </w:rPr>
        <w:t xml:space="preserve"> тыс. рублей;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  <w:u w:val="single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  <w:u w:val="single"/>
        </w:rPr>
        <w:t>внебюджетных источников - 4 тыс. рублей, в том числе:</w:t>
      </w:r>
    </w:p>
    <w:p w:rsidR="009C6471" w:rsidRPr="00FE7C37" w:rsidRDefault="009C6471" w:rsidP="009C6471">
      <w:pPr>
        <w:jc w:val="both"/>
        <w:rPr>
          <w:color w:val="333333"/>
          <w:sz w:val="12"/>
          <w:szCs w:val="12"/>
          <w:u w:val="single"/>
        </w:rPr>
      </w:pPr>
      <w:r w:rsidRPr="00FE7C37">
        <w:rPr>
          <w:color w:val="333333"/>
          <w:sz w:val="12"/>
          <w:szCs w:val="12"/>
          <w:u w:val="single"/>
        </w:rPr>
        <w:t xml:space="preserve">в 2018 году – 0,0 тыс. рублей; </w:t>
      </w:r>
    </w:p>
    <w:p w:rsidR="009C6471" w:rsidRPr="00FE7C37" w:rsidRDefault="009C6471" w:rsidP="009C6471">
      <w:pPr>
        <w:jc w:val="both"/>
        <w:rPr>
          <w:color w:val="333333"/>
          <w:sz w:val="12"/>
          <w:szCs w:val="12"/>
          <w:u w:val="single"/>
        </w:rPr>
      </w:pPr>
      <w:r w:rsidRPr="00FE7C37">
        <w:rPr>
          <w:color w:val="333333"/>
          <w:sz w:val="12"/>
          <w:szCs w:val="12"/>
          <w:u w:val="single"/>
        </w:rPr>
        <w:t xml:space="preserve">в 2019  году – 1,0 тыс. рублей; </w:t>
      </w:r>
    </w:p>
    <w:p w:rsidR="009C6471" w:rsidRPr="00FE7C37" w:rsidRDefault="009C6471" w:rsidP="009C6471">
      <w:pPr>
        <w:jc w:val="both"/>
        <w:rPr>
          <w:color w:val="333333"/>
          <w:sz w:val="12"/>
          <w:szCs w:val="12"/>
          <w:u w:val="single"/>
        </w:rPr>
      </w:pPr>
      <w:r w:rsidRPr="00FE7C37">
        <w:rPr>
          <w:color w:val="333333"/>
          <w:sz w:val="12"/>
          <w:szCs w:val="12"/>
          <w:u w:val="single"/>
        </w:rPr>
        <w:t xml:space="preserve">в 2020 году – 1,0 тыс. рублей; </w:t>
      </w:r>
    </w:p>
    <w:p w:rsidR="009C6471" w:rsidRPr="00FE7C37" w:rsidRDefault="009C6471" w:rsidP="009C6471">
      <w:pPr>
        <w:jc w:val="both"/>
        <w:rPr>
          <w:color w:val="333333"/>
          <w:sz w:val="12"/>
          <w:szCs w:val="12"/>
          <w:u w:val="single"/>
        </w:rPr>
      </w:pPr>
      <w:r w:rsidRPr="00FE7C37">
        <w:rPr>
          <w:color w:val="333333"/>
          <w:sz w:val="12"/>
          <w:szCs w:val="12"/>
          <w:u w:val="single"/>
        </w:rPr>
        <w:t>в 2021 году – 1,0 тыс. рублей;</w:t>
      </w:r>
    </w:p>
    <w:p w:rsidR="009C6471" w:rsidRPr="00FE7C37" w:rsidRDefault="009C6471" w:rsidP="009C6471">
      <w:pPr>
        <w:pStyle w:val="ConsPlusNormal"/>
        <w:jc w:val="both"/>
        <w:rPr>
          <w:rFonts w:ascii="Times New Roman" w:hAnsi="Times New Roman" w:cs="Times New Roman"/>
          <w:color w:val="333333"/>
          <w:sz w:val="12"/>
          <w:szCs w:val="12"/>
          <w:u w:val="single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  <w:u w:val="single"/>
        </w:rPr>
        <w:t>в 2022 году – 1,0</w:t>
      </w:r>
      <w:r w:rsidRPr="00FE7C37">
        <w:rPr>
          <w:color w:val="333333"/>
          <w:sz w:val="12"/>
          <w:szCs w:val="12"/>
          <w:u w:val="single"/>
        </w:rPr>
        <w:t xml:space="preserve"> </w:t>
      </w:r>
      <w:r w:rsidRPr="00FE7C37">
        <w:rPr>
          <w:rFonts w:ascii="Times New Roman" w:hAnsi="Times New Roman" w:cs="Times New Roman"/>
          <w:color w:val="333333"/>
          <w:sz w:val="12"/>
          <w:szCs w:val="12"/>
          <w:u w:val="single"/>
        </w:rPr>
        <w:t xml:space="preserve"> тыс. рублей.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Объемы бюджетных ассигнований уточняются ежегодно при формировании  бюджета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 на очередной финансовый год и плановый период.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Ресурсное </w:t>
      </w:r>
      <w:hyperlink w:anchor="Par1840" w:tooltip="Ссылка на текущий документ" w:history="1">
        <w:r w:rsidRPr="00FE7C37">
          <w:rPr>
            <w:rFonts w:ascii="Times New Roman" w:hAnsi="Times New Roman" w:cs="Times New Roman"/>
            <w:color w:val="333333"/>
            <w:sz w:val="12"/>
            <w:szCs w:val="12"/>
          </w:rPr>
          <w:t>обеспечение</w:t>
        </w:r>
      </w:hyperlink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реализации муниципальной программы по годам ее реализации представлено в приложении № 2 к настоящей муниципальной программе.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Ресурсное </w:t>
      </w:r>
      <w:hyperlink w:anchor="Par4007" w:tooltip="Ссылка на текущий документ" w:history="1">
        <w:r w:rsidRPr="00FE7C37">
          <w:rPr>
            <w:rFonts w:ascii="Times New Roman" w:hAnsi="Times New Roman" w:cs="Times New Roman"/>
            <w:color w:val="333333"/>
            <w:sz w:val="12"/>
            <w:szCs w:val="12"/>
          </w:rPr>
          <w:t>обеспечение</w:t>
        </w:r>
      </w:hyperlink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и прогнозная (справочная) оценка расходов за счет всех источников финансирования реализации муниципальной  программы приведены в приложении № 3  к настоящей муниципальной программе.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  <w:bookmarkStart w:id="6" w:name="Par546"/>
      <w:bookmarkEnd w:id="6"/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Раздел VI. Обоснование выделения подпрограмм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Комплексный характер целей и задач муниципальной программы обусловливает целесообразность использования программно-целевых методов.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В муниципальную программу включены подпрограммы: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«</w:t>
      </w:r>
      <w:hyperlink w:anchor="Par5945" w:tooltip="Ссылка на текущий документ" w:history="1">
        <w:r w:rsidRPr="00FE7C37">
          <w:rPr>
            <w:rFonts w:ascii="Times New Roman" w:hAnsi="Times New Roman" w:cs="Times New Roman"/>
            <w:color w:val="333333"/>
            <w:sz w:val="12"/>
            <w:szCs w:val="12"/>
          </w:rPr>
          <w:t xml:space="preserve">Профилактика правонарушений </w:t>
        </w:r>
      </w:hyperlink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(приложение № 4 к настоящей муниципальной программе);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«</w:t>
      </w:r>
      <w:hyperlink w:anchor="Par6831" w:tooltip="Ссылка на текущий документ" w:history="1">
        <w:r w:rsidRPr="00FE7C37">
          <w:rPr>
            <w:rFonts w:ascii="Times New Roman" w:hAnsi="Times New Roman" w:cs="Times New Roman"/>
            <w:color w:val="333333"/>
            <w:sz w:val="12"/>
            <w:szCs w:val="12"/>
          </w:rPr>
          <w:t>Профилактика терроризма</w:t>
        </w:r>
      </w:hyperlink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и экстремистской деятельности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 поселении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(приложение №5 к настоящей муниципальной программе).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Достижение целей и реализация задач указанных подпрограмм вносят существенный вклад в достижение целей и реализацию муниципальной программы.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  <w:bookmarkStart w:id="7" w:name="Par558"/>
      <w:bookmarkEnd w:id="7"/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Раздел VII. Анализ рисков реализации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муниципальной программы и описание мер управления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рисками реализации муниципальной программы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К рискам реализации муниципальной программы, которыми могут управлять ответственный исполнитель и соисполнитель муниципальной программы, уменьшая вероятность их возникновения, следует отнести следующие: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1) институционально-правовые риски, связанные с отсутствием законодательного регулирования основных направлений муниципальной программы на местном уровне и (или) недостаточно быстрым формированием институтов, предусмотренных муниципальной программой;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2) организационные риски, связанные с ошибками управления реализацией муниципальной программы, в том числе исполнителя или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3) финансовые риски, которые связаны с финансированием муниципальной программы в неполном объеме за счет средств бюджета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района.  Данный риск возникает по причине длительности срока реализации муниципальной программы;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4) 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Вышеуказанные риски можно распределить по уровням их влияния на реализацию муниципальной программы </w:t>
      </w:r>
      <w:hyperlink w:anchor="Par571" w:tooltip="Ссылка на текущий документ" w:history="1">
        <w:r w:rsidRPr="00FE7C37">
          <w:rPr>
            <w:rFonts w:ascii="Times New Roman" w:hAnsi="Times New Roman" w:cs="Times New Roman"/>
            <w:color w:val="333333"/>
            <w:sz w:val="12"/>
            <w:szCs w:val="12"/>
          </w:rPr>
          <w:t>(табл. 2)</w:t>
        </w:r>
      </w:hyperlink>
      <w:r w:rsidRPr="00FE7C37">
        <w:rPr>
          <w:rFonts w:ascii="Times New Roman" w:hAnsi="Times New Roman" w:cs="Times New Roman"/>
          <w:color w:val="333333"/>
          <w:sz w:val="12"/>
          <w:szCs w:val="12"/>
        </w:rPr>
        <w:t>:</w:t>
      </w:r>
    </w:p>
    <w:p w:rsidR="009C6471" w:rsidRPr="00FE7C37" w:rsidRDefault="009C6471" w:rsidP="009C6471">
      <w:pPr>
        <w:pStyle w:val="ConsPlusNormal"/>
        <w:jc w:val="right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  <w:bookmarkStart w:id="8" w:name="Par569"/>
      <w:bookmarkEnd w:id="8"/>
    </w:p>
    <w:p w:rsidR="009C6471" w:rsidRPr="00FE7C37" w:rsidRDefault="009C6471" w:rsidP="009C6471">
      <w:pPr>
        <w:pStyle w:val="ConsPlusNormal"/>
        <w:jc w:val="right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Таблица 2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bookmarkStart w:id="9" w:name="Par571"/>
      <w:bookmarkEnd w:id="9"/>
      <w:r w:rsidRPr="00FE7C37">
        <w:rPr>
          <w:rFonts w:ascii="Times New Roman" w:hAnsi="Times New Roman" w:cs="Times New Roman"/>
          <w:color w:val="333333"/>
          <w:sz w:val="12"/>
          <w:szCs w:val="12"/>
        </w:rPr>
        <w:t>Характеристика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рисков, влияющих на реализацию муниципальной программы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9"/>
        <w:gridCol w:w="1531"/>
        <w:gridCol w:w="3969"/>
      </w:tblGrid>
      <w:tr w:rsidR="009C6471" w:rsidRPr="00FE7C37" w:rsidTr="00C8562C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Наименование риска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Уровень влияния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Меры по снижению риска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3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Институционально-правовые риски: отсутствие нормативного регулирования основных мероприятий муниципальной программы;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недостаточно быстрое формирование механизмов и инструментов реализации основных мероприятий муниципальной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умеренный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принятие муниципальных нормативных правовых актов в сфере социально-экономического развития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района и размещения муниципальных заказов на поставки товаров, выполнение работ и оказание услуг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Организационные риски: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неактуальность прогнозирования и запаздывание разработки, согласования и </w:t>
            </w: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lastRenderedPageBreak/>
              <w:t>выполнения мероприятий муниципальной программы;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недостаточная гибкость и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адаптируемость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муниципальной программы к изменению мировых тенденций экономического развития и организационным изменениям администрации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сельского поселения;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пассивное сопротивление отдельных организаций проведению основных мероприятий муниципальной программы и мероприятий подпрограмм, включенных в муниципальную программу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lastRenderedPageBreak/>
              <w:t>умеренный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повышение квалификации и ответственности персонала ответственного исполнителя и соисполнителей для своевременной и эффективной </w:t>
            </w: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lastRenderedPageBreak/>
              <w:t>реализации предусмотренных муниципальной программой мероприятий;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координация деятельности персонала ответственного исполнителя и соисполнителей и налаживание административных процедур для снижения данного риска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lastRenderedPageBreak/>
              <w:t>Финансовые риски: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дефицит средств бюджета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района, необходимых на реализацию основных мероприятий муниципальной программы и подпрограмм, включенных в муниципальную программу;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недостаточное привлечение внебюджетных средств, предусмотренных в подпрограммах, включенных в муниципальную программу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обеспечение сбалансированного распределения финансовых средств по основным мероприятиям муниципальной программы и подпрограммам, включенным в муниципальную программу, в соответствии с ожидаемыми конечными результатами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Непредвиденные риски: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резкое ухудшение состояния экономики вследствие финансового и экономического кризиса;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природные и техногенные катастрофы и катаклизмы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высокий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осуществление прогнозирования социально-экономического развития с учетом возможного ухудшения экономической ситуации</w:t>
            </w:r>
          </w:p>
        </w:tc>
      </w:tr>
    </w:tbl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Таким образом, 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091C30" w:rsidRDefault="00091C30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091C30" w:rsidRPr="00091C30" w:rsidRDefault="00091C30" w:rsidP="00091C30"/>
    <w:p w:rsidR="00091C30" w:rsidRDefault="00091C30" w:rsidP="00091C30"/>
    <w:p w:rsidR="00091C30" w:rsidRDefault="00091C30" w:rsidP="00091C30"/>
    <w:p w:rsidR="00091C30" w:rsidRPr="00FE7C37" w:rsidRDefault="00091C30" w:rsidP="00091C30">
      <w:pPr>
        <w:pStyle w:val="ConsPlusNormal"/>
        <w:jc w:val="right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Приложение N 1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к муниципальной программе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«Повышение безопасности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жизнедеятельности населения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и территорий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</w:t>
      </w: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сельского</w:t>
      </w:r>
      <w:proofErr w:type="gram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на 2018 - 2022 годы</w:t>
      </w:r>
    </w:p>
    <w:p w:rsidR="00091C30" w:rsidRPr="00FE7C37" w:rsidRDefault="00091C30" w:rsidP="00091C30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091C30" w:rsidRPr="00FE7C37" w:rsidRDefault="00091C30" w:rsidP="00091C30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bookmarkStart w:id="10" w:name="Par621"/>
      <w:bookmarkEnd w:id="10"/>
      <w:r w:rsidRPr="00FE7C37">
        <w:rPr>
          <w:rFonts w:ascii="Times New Roman" w:hAnsi="Times New Roman" w:cs="Times New Roman"/>
          <w:color w:val="333333"/>
          <w:sz w:val="12"/>
          <w:szCs w:val="12"/>
        </w:rPr>
        <w:t>СВЕДЕНИЯ</w:t>
      </w:r>
    </w:p>
    <w:p w:rsidR="00091C30" w:rsidRPr="00FE7C37" w:rsidRDefault="00091C30" w:rsidP="00091C30">
      <w:pPr>
        <w:widowControl w:val="0"/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о целевых индикаторах и показателях муниципальной программы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 «Повышение безопасности жизнедеятельности населения и территорий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района», подпрограмм муниципальной программы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 «Повышение безопасности жизнедеятельности населения  и территорий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района» и их значениях</w:t>
      </w:r>
    </w:p>
    <w:p w:rsidR="00091C30" w:rsidRPr="00FE7C37" w:rsidRDefault="00091C30" w:rsidP="00091C30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976"/>
        <w:gridCol w:w="851"/>
        <w:gridCol w:w="851"/>
        <w:gridCol w:w="851"/>
        <w:gridCol w:w="850"/>
      </w:tblGrid>
      <w:tr w:rsidR="00091C30" w:rsidRPr="00FE7C37" w:rsidTr="00091C30">
        <w:tc>
          <w:tcPr>
            <w:tcW w:w="817" w:type="dxa"/>
            <w:vMerge w:val="restart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№ </w:t>
            </w:r>
            <w:proofErr w:type="gram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</w:t>
            </w:r>
            <w:proofErr w:type="gram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Единица измерения</w:t>
            </w:r>
          </w:p>
        </w:tc>
        <w:tc>
          <w:tcPr>
            <w:tcW w:w="4379" w:type="dxa"/>
            <w:gridSpan w:val="5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Значения показателей по годам</w:t>
            </w:r>
          </w:p>
        </w:tc>
      </w:tr>
      <w:tr w:rsidR="00091C30" w:rsidRPr="00FE7C37" w:rsidTr="00091C30">
        <w:tc>
          <w:tcPr>
            <w:tcW w:w="817" w:type="dxa"/>
            <w:vMerge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976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2022</w:t>
            </w:r>
          </w:p>
        </w:tc>
      </w:tr>
      <w:tr w:rsidR="00091C30" w:rsidRPr="00FE7C37" w:rsidTr="00091C30">
        <w:tc>
          <w:tcPr>
            <w:tcW w:w="817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8</w:t>
            </w:r>
          </w:p>
        </w:tc>
      </w:tr>
      <w:tr w:rsidR="00091C30" w:rsidRPr="00FE7C37" w:rsidTr="00091C30">
        <w:tc>
          <w:tcPr>
            <w:tcW w:w="9874" w:type="dxa"/>
            <w:gridSpan w:val="8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Муниципальная программа  «Повышение безопасности жизнедеятельности населения </w:t>
            </w:r>
          </w:p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и территорий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района»  на 2018 - 2022 годы</w:t>
            </w:r>
          </w:p>
        </w:tc>
      </w:tr>
      <w:tr w:rsidR="00091C30" w:rsidRPr="00FE7C37" w:rsidTr="00091C30">
        <w:trPr>
          <w:trHeight w:val="459"/>
        </w:trPr>
        <w:tc>
          <w:tcPr>
            <w:tcW w:w="817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1. </w:t>
            </w:r>
          </w:p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Снижение количества общественно-опасных преступлений общеуголовной направленности </w:t>
            </w:r>
          </w:p>
        </w:tc>
        <w:tc>
          <w:tcPr>
            <w:tcW w:w="1134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%</w:t>
            </w:r>
          </w:p>
        </w:tc>
        <w:tc>
          <w:tcPr>
            <w:tcW w:w="976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28,5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27,0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25,5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23,0</w:t>
            </w:r>
          </w:p>
        </w:tc>
        <w:tc>
          <w:tcPr>
            <w:tcW w:w="850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21,5</w:t>
            </w:r>
          </w:p>
        </w:tc>
      </w:tr>
      <w:tr w:rsidR="00091C30" w:rsidRPr="00FE7C37" w:rsidTr="00091C30">
        <w:tc>
          <w:tcPr>
            <w:tcW w:w="9874" w:type="dxa"/>
            <w:gridSpan w:val="8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Подпрограмма «Профилактика правонарушений в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Нижнекумашкинском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сельском поселении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района»</w:t>
            </w:r>
          </w:p>
        </w:tc>
      </w:tr>
      <w:tr w:rsidR="00091C30" w:rsidRPr="00FE7C37" w:rsidTr="00091C30">
        <w:tc>
          <w:tcPr>
            <w:tcW w:w="817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Доля ранее судимых лиц от общего числа лиц, привлеченных к уголовной ответственности</w:t>
            </w:r>
          </w:p>
        </w:tc>
        <w:tc>
          <w:tcPr>
            <w:tcW w:w="1134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%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25,0</w:t>
            </w:r>
          </w:p>
        </w:tc>
      </w:tr>
      <w:tr w:rsidR="00091C30" w:rsidRPr="00FE7C37" w:rsidTr="00091C30">
        <w:tc>
          <w:tcPr>
            <w:tcW w:w="817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Уровень преступлений, совершенных на улицах и в других общественных местах на 1 тыс. населения</w:t>
            </w:r>
          </w:p>
        </w:tc>
        <w:tc>
          <w:tcPr>
            <w:tcW w:w="1134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%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</w:tabs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4,15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2,0</w:t>
            </w:r>
          </w:p>
        </w:tc>
      </w:tr>
      <w:tr w:rsidR="00091C30" w:rsidRPr="00FE7C37" w:rsidTr="00091C30">
        <w:tc>
          <w:tcPr>
            <w:tcW w:w="817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Доля лиц, совершивших преступления в состоянии алкогольного опьянения от общего числа лиц, привлеченных к уголовной ответственности</w:t>
            </w:r>
          </w:p>
        </w:tc>
        <w:tc>
          <w:tcPr>
            <w:tcW w:w="1134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%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10,3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10,2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10,1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9,6</w:t>
            </w:r>
          </w:p>
        </w:tc>
      </w:tr>
      <w:tr w:rsidR="00091C30" w:rsidRPr="00FE7C37" w:rsidTr="00091C30">
        <w:tc>
          <w:tcPr>
            <w:tcW w:w="817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Число несовершеннолетних, совершивших преступления, в расчете на 100 несовершеннолетних в возрасте от 14 до 18 лет</w:t>
            </w:r>
          </w:p>
        </w:tc>
        <w:tc>
          <w:tcPr>
            <w:tcW w:w="1134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человек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1,0</w:t>
            </w:r>
          </w:p>
        </w:tc>
      </w:tr>
      <w:tr w:rsidR="00091C30" w:rsidRPr="00FE7C37" w:rsidTr="00091C30">
        <w:tc>
          <w:tcPr>
            <w:tcW w:w="817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134" w:type="dxa"/>
            <w:shd w:val="clear" w:color="auto" w:fill="auto"/>
          </w:tcPr>
          <w:p w:rsidR="00091C30" w:rsidRPr="00FE7C37" w:rsidRDefault="00091C30" w:rsidP="00C856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%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56,0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1C30" w:rsidRPr="00FE7C37" w:rsidRDefault="00091C30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85,0</w:t>
            </w:r>
          </w:p>
        </w:tc>
      </w:tr>
      <w:tr w:rsidR="00091C30" w:rsidRPr="00FE7C37" w:rsidTr="00091C30">
        <w:tc>
          <w:tcPr>
            <w:tcW w:w="9874" w:type="dxa"/>
            <w:gridSpan w:val="8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Подпрограмма «Профилактика терроризма и экстремисткой деятельности в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Нижнекумашкинском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сельском поселении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района»</w:t>
            </w:r>
          </w:p>
        </w:tc>
      </w:tr>
      <w:tr w:rsidR="00091C30" w:rsidRPr="00FE7C37" w:rsidTr="00091C30">
        <w:tc>
          <w:tcPr>
            <w:tcW w:w="817" w:type="dxa"/>
            <w:shd w:val="clear" w:color="auto" w:fill="auto"/>
          </w:tcPr>
          <w:p w:rsidR="00091C30" w:rsidRPr="00FE7C37" w:rsidRDefault="00091C30" w:rsidP="00C856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91C30" w:rsidRPr="00FE7C37" w:rsidRDefault="00091C30" w:rsidP="00C8562C">
            <w:pPr>
              <w:pStyle w:val="ConsPlusCel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Удельный вес населения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сельского поселения 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района, систематически занимающегося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%</w:t>
            </w:r>
          </w:p>
        </w:tc>
        <w:tc>
          <w:tcPr>
            <w:tcW w:w="976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95</w:t>
            </w:r>
          </w:p>
        </w:tc>
      </w:tr>
      <w:tr w:rsidR="00091C30" w:rsidRPr="00FE7C37" w:rsidTr="00091C30">
        <w:tc>
          <w:tcPr>
            <w:tcW w:w="817" w:type="dxa"/>
            <w:shd w:val="clear" w:color="auto" w:fill="auto"/>
          </w:tcPr>
          <w:p w:rsidR="00091C30" w:rsidRPr="00FE7C37" w:rsidRDefault="00091C30" w:rsidP="00C856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091C30" w:rsidRPr="00FE7C37" w:rsidRDefault="00091C30" w:rsidP="00C8562C">
            <w:pPr>
              <w:pStyle w:val="ConsPlusCel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Снижение доли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134" w:type="dxa"/>
            <w:shd w:val="clear" w:color="auto" w:fill="auto"/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%</w:t>
            </w:r>
          </w:p>
        </w:tc>
        <w:tc>
          <w:tcPr>
            <w:tcW w:w="976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92</w:t>
            </w:r>
          </w:p>
        </w:tc>
      </w:tr>
      <w:tr w:rsidR="00091C30" w:rsidRPr="00FE7C37" w:rsidTr="00091C30">
        <w:tc>
          <w:tcPr>
            <w:tcW w:w="817" w:type="dxa"/>
            <w:shd w:val="clear" w:color="auto" w:fill="auto"/>
          </w:tcPr>
          <w:p w:rsidR="00091C30" w:rsidRPr="00FE7C37" w:rsidRDefault="00091C30" w:rsidP="00C856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091C30" w:rsidRPr="00FE7C37" w:rsidRDefault="00091C30" w:rsidP="00C8562C">
            <w:pPr>
              <w:pStyle w:val="ConsPlusCel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Доля объектов социального назначения, подвергшихся преступному проникновению, не оборудованных системами безопасности, охранно-пожарной сигнализацией от общего количества таких объектов</w:t>
            </w:r>
          </w:p>
        </w:tc>
        <w:tc>
          <w:tcPr>
            <w:tcW w:w="1134" w:type="dxa"/>
            <w:shd w:val="clear" w:color="auto" w:fill="auto"/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%</w:t>
            </w:r>
          </w:p>
        </w:tc>
        <w:tc>
          <w:tcPr>
            <w:tcW w:w="976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0</w:t>
            </w:r>
          </w:p>
        </w:tc>
      </w:tr>
    </w:tbl>
    <w:p w:rsidR="00091C30" w:rsidRDefault="00091C30" w:rsidP="00091C30"/>
    <w:p w:rsidR="00091C30" w:rsidRDefault="00091C30" w:rsidP="00091C30"/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bookmarkStart w:id="11" w:name="Par604"/>
      <w:bookmarkStart w:id="12" w:name="Par613"/>
      <w:bookmarkEnd w:id="11"/>
      <w:bookmarkEnd w:id="12"/>
    </w:p>
    <w:p w:rsidR="009C6471" w:rsidRPr="00FE7C37" w:rsidRDefault="009C6471" w:rsidP="009C6471">
      <w:pPr>
        <w:pStyle w:val="ConsPlusNormal"/>
        <w:ind w:firstLine="540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bookmarkStart w:id="13" w:name="Par722"/>
      <w:bookmarkStart w:id="14" w:name="Par927"/>
      <w:bookmarkEnd w:id="13"/>
      <w:bookmarkEnd w:id="14"/>
    </w:p>
    <w:p w:rsidR="009C6471" w:rsidRPr="00FE7C37" w:rsidRDefault="009C6471" w:rsidP="009C6471">
      <w:pPr>
        <w:pStyle w:val="ConsPlusNormal"/>
        <w:jc w:val="right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Приложение № 2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к муниципальной программе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«Повышение безопасности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жизнедеятельности населения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и территорий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</w:t>
      </w: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сельского</w:t>
      </w:r>
      <w:proofErr w:type="gram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на 2018 - 2022 годы</w:t>
      </w:r>
    </w:p>
    <w:p w:rsidR="009C6471" w:rsidRPr="00FE7C37" w:rsidRDefault="009C6471" w:rsidP="009C6471">
      <w:pPr>
        <w:autoSpaceDE w:val="0"/>
        <w:autoSpaceDN w:val="0"/>
        <w:adjustRightInd w:val="0"/>
        <w:ind w:firstLine="540"/>
        <w:jc w:val="both"/>
        <w:outlineLvl w:val="0"/>
        <w:rPr>
          <w:color w:val="333333"/>
          <w:sz w:val="12"/>
          <w:szCs w:val="12"/>
        </w:rPr>
      </w:pPr>
    </w:p>
    <w:p w:rsidR="009C6471" w:rsidRPr="00FE7C37" w:rsidRDefault="009C6471" w:rsidP="009C6471">
      <w:pPr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РЕСУРСНОЕ ОБЕСПЕЧЕНИЕ</w:t>
      </w:r>
    </w:p>
    <w:p w:rsidR="009C6471" w:rsidRPr="00FE7C37" w:rsidRDefault="009C6471" w:rsidP="009C6471">
      <w:pPr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РЕАЛИЗАЦИИ МУНИЦИПАЛЬНОЙ ПРОГРАММЫ «ПОВЫШЕНИЕ БЕЗОПАСНОСТИ ЖИЗНЕДЕЯТЕЛЬНОСТИ НАСЕЛЕНИЯ И ТЕРРИТОРИЙ НИЖНЕКУМАШКИНСКОГО СЕЛЬСКОГО ПОСЕЛЕНИЯ ШУМЕРЛИНСКОГО РАЙОНА» НА 2018 - 2022 ГОДЫ </w:t>
      </w:r>
    </w:p>
    <w:p w:rsidR="009C6471" w:rsidRPr="00FE7C37" w:rsidRDefault="009C6471" w:rsidP="009C6471">
      <w:pPr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</w:p>
    <w:tbl>
      <w:tblPr>
        <w:tblW w:w="106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880"/>
        <w:gridCol w:w="2160"/>
        <w:gridCol w:w="816"/>
        <w:gridCol w:w="851"/>
        <w:gridCol w:w="827"/>
        <w:gridCol w:w="968"/>
        <w:gridCol w:w="886"/>
      </w:tblGrid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proofErr w:type="gramStart"/>
            <w:r w:rsidRPr="00FE7C37">
              <w:rPr>
                <w:color w:val="333333"/>
                <w:sz w:val="12"/>
                <w:szCs w:val="12"/>
              </w:rPr>
              <w:t>Наименование муниципальной программы (подпрограммы муниципальной программы, основного мероприятия</w:t>
            </w:r>
            <w:proofErr w:type="gramEnd"/>
          </w:p>
        </w:tc>
        <w:tc>
          <w:tcPr>
            <w:tcW w:w="21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Ответственный исполнитель, соисполнители</w:t>
            </w:r>
          </w:p>
        </w:tc>
        <w:tc>
          <w:tcPr>
            <w:tcW w:w="4348" w:type="dxa"/>
            <w:gridSpan w:val="5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Расходы по годам, тыс. рублей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2018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2019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2020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2021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2022</w:t>
            </w:r>
          </w:p>
        </w:tc>
      </w:tr>
      <w:tr w:rsidR="009C6471" w:rsidRPr="00FE7C37" w:rsidTr="00C8562C">
        <w:tc>
          <w:tcPr>
            <w:tcW w:w="12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</w:t>
            </w:r>
          </w:p>
        </w:tc>
        <w:tc>
          <w:tcPr>
            <w:tcW w:w="288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3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5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6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7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8</w:t>
            </w: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«Повышение безопасности жизнедеятельности населения и территорий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района» на </w:t>
            </w:r>
            <w:r w:rsidRPr="00FE7C37">
              <w:rPr>
                <w:color w:val="333333"/>
                <w:sz w:val="12"/>
                <w:szCs w:val="12"/>
              </w:rPr>
              <w:lastRenderedPageBreak/>
              <w:t>2018 - 2022 годы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6,0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муниципальной программы - </w:t>
            </w:r>
            <w:r w:rsidRPr="00FE7C37">
              <w:rPr>
                <w:color w:val="333333"/>
                <w:sz w:val="12"/>
                <w:szCs w:val="12"/>
              </w:rPr>
              <w:lastRenderedPageBreak/>
              <w:t xml:space="preserve">администрация 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lastRenderedPageBreak/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6,0</w:t>
            </w: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lastRenderedPageBreak/>
              <w:t>Подпрограмма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«Профилактика правонарушений в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Нижнекумашкинском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сельском поселении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района»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подпрограммы - администрация 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соисполнители подпрограммы: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1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- администрация 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1.1.</w:t>
            </w:r>
          </w:p>
        </w:tc>
        <w:tc>
          <w:tcPr>
            <w:tcW w:w="288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Организация физкультурно-оздоровительных, спортивно-массовых мероприятий с массовым участием населения всех возрастов и категорий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- администрация 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1.2.</w:t>
            </w:r>
          </w:p>
        </w:tc>
        <w:tc>
          <w:tcPr>
            <w:tcW w:w="288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Привлечение к деятельности по охране общественного порядка и общественной безопасности общественных формирований правоохранительной направленности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- администрация 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2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-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соисполнители мероприятия: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60" w:type="dxa"/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2.1.</w:t>
            </w:r>
          </w:p>
        </w:tc>
        <w:tc>
          <w:tcPr>
            <w:tcW w:w="2880" w:type="dxa"/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Организация и проведение конкурса среди общественных воспитателей несовершеннолетних, состоящих на разных видах профилактического учета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- администрация 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3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Профилактика и предупреждение рецидивной преступности,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ресоциализация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-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соисполнители мероприятия: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4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Профилактика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-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соисполнители мероприятия: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5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-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соисполнители мероприятия: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6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Подпрограмма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«Профилактика терроризма и экстремистской деятельности в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Нижнекумашкинском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сельском поселении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района»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5,0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подпрограммы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5,0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соисполнители подпрограммы: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1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Совершенствование взаимодействия органов местного самоуправления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соисполнители мероприятия: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2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Профилактическая работа по укреплению стабильности в обществе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соисполнители мероприятия: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3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соисполнители мероприятия: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4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соисполнители мероприятия: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60" w:type="dxa"/>
            <w:vMerge w:val="restart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5</w:t>
            </w:r>
          </w:p>
        </w:tc>
        <w:tc>
          <w:tcPr>
            <w:tcW w:w="2880" w:type="dxa"/>
            <w:vMerge w:val="restart"/>
          </w:tcPr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</w:rPr>
            </w:pP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Обеспечение технической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укрепленности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и защиты организаций, учреждений, а также мест с массовым пребыванием людей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5,0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51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27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68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886" w:type="dxa"/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5,0</w:t>
            </w:r>
          </w:p>
        </w:tc>
      </w:tr>
      <w:tr w:rsidR="009C6471" w:rsidRPr="00FE7C37" w:rsidTr="00C8562C">
        <w:tc>
          <w:tcPr>
            <w:tcW w:w="126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880" w:type="dxa"/>
            <w:vMerge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160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соисполнители мероприятия: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 </w:t>
            </w:r>
          </w:p>
        </w:tc>
        <w:tc>
          <w:tcPr>
            <w:tcW w:w="81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51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27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968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886" w:type="dxa"/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</w:tbl>
    <w:p w:rsidR="009C6471" w:rsidRPr="00FE7C37" w:rsidRDefault="009C6471" w:rsidP="009C6471">
      <w:pPr>
        <w:pStyle w:val="ConsPlusNormal"/>
        <w:jc w:val="right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</w:p>
    <w:p w:rsidR="00091C30" w:rsidRPr="00FE7C37" w:rsidRDefault="00091C30" w:rsidP="00091C30">
      <w:pPr>
        <w:pStyle w:val="ConsPlusNormal"/>
        <w:jc w:val="right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Приложение № 3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к муниципальной программе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«Повышение безопасности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жизнедеятельности населения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и территорий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</w:t>
      </w: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сельского</w:t>
      </w:r>
      <w:proofErr w:type="gramEnd"/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на 2018 - 2022 годы</w:t>
      </w:r>
    </w:p>
    <w:p w:rsidR="00091C30" w:rsidRPr="00FE7C37" w:rsidRDefault="00091C30" w:rsidP="00091C30">
      <w:pPr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"ПОВЫШЕНИЕ БЕЗОПАСНОСТИ ЖИЗНЕДЕЯТЕЛЬНОСТИ НАСЕЛЕНИЯ И ТЕРРИТОРИЙ НИЖНЕКУМАШКИНСКОГО СЕЛЬСКОГО ПОСЕЛЕНИЯ ШУМЕРЛИНСКОГО РАЙОНА" НА 2018 - 2022 ГОДЫ</w:t>
      </w:r>
    </w:p>
    <w:p w:rsidR="00091C30" w:rsidRPr="00FE7C37" w:rsidRDefault="00091C30" w:rsidP="00091C30">
      <w:pPr>
        <w:autoSpaceDE w:val="0"/>
        <w:autoSpaceDN w:val="0"/>
        <w:adjustRightInd w:val="0"/>
        <w:jc w:val="center"/>
        <w:outlineLvl w:val="0"/>
        <w:rPr>
          <w:color w:val="333333"/>
          <w:sz w:val="12"/>
          <w:szCs w:val="12"/>
        </w:rPr>
      </w:pPr>
    </w:p>
    <w:tbl>
      <w:tblPr>
        <w:tblW w:w="99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559"/>
        <w:gridCol w:w="850"/>
        <w:gridCol w:w="993"/>
        <w:gridCol w:w="992"/>
        <w:gridCol w:w="992"/>
        <w:gridCol w:w="992"/>
      </w:tblGrid>
      <w:tr w:rsidR="00091C30" w:rsidRPr="00FE7C37" w:rsidTr="00091C30">
        <w:trPr>
          <w:trHeight w:val="269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Наименование муниципальной программы (подпрограммы муниципальной программы)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Расходы по годам, тыс. рублей</w:t>
            </w:r>
          </w:p>
        </w:tc>
      </w:tr>
      <w:tr w:rsidR="00091C30" w:rsidRPr="00FE7C37" w:rsidTr="00091C3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2022</w:t>
            </w:r>
          </w:p>
        </w:tc>
      </w:tr>
      <w:tr w:rsidR="00091C30" w:rsidRPr="00FE7C37" w:rsidTr="00091C3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8</w:t>
            </w:r>
          </w:p>
        </w:tc>
      </w:tr>
      <w:tr w:rsidR="00091C30" w:rsidRPr="00FE7C37" w:rsidTr="00091C30">
        <w:trPr>
          <w:trHeight w:val="308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Муниципальная 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«Повышение безопасности жизнедеятельности населения и территорий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района» на 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9,0</w:t>
            </w:r>
          </w:p>
        </w:tc>
      </w:tr>
      <w:tr w:rsidR="00091C30" w:rsidRPr="00FE7C37" w:rsidTr="00F0294E">
        <w:trPr>
          <w:trHeight w:val="222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бюджет Чувашской Республики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091C30" w:rsidRPr="00FE7C37" w:rsidTr="00F0294E">
        <w:trPr>
          <w:trHeight w:val="416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бюджет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5,0</w:t>
            </w:r>
          </w:p>
        </w:tc>
      </w:tr>
      <w:tr w:rsidR="00091C30" w:rsidRPr="00FE7C37" w:rsidTr="00F0294E">
        <w:trPr>
          <w:trHeight w:val="127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</w:tr>
      <w:tr w:rsidR="00091C30" w:rsidRPr="00FE7C37" w:rsidTr="00091C30">
        <w:trPr>
          <w:trHeight w:val="186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«Профилактика правонарушений в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Нижнекумашкинском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сельском поселении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</w:tr>
      <w:tr w:rsidR="00091C30" w:rsidRPr="00FE7C37" w:rsidTr="00091C30">
        <w:trPr>
          <w:trHeight w:val="45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бюджет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091C30" w:rsidRPr="00FE7C37" w:rsidTr="00091C3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</w:tr>
      <w:tr w:rsidR="00091C30" w:rsidRPr="00FE7C37" w:rsidTr="00091C30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«Профилактика терроризма и экстремистской деятельности в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Нижнекумашкинском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сельском поселении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5,0</w:t>
            </w:r>
          </w:p>
        </w:tc>
      </w:tr>
      <w:tr w:rsidR="00091C30" w:rsidRPr="00FE7C37" w:rsidTr="00091C30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Бюджет 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5,0</w:t>
            </w:r>
          </w:p>
        </w:tc>
      </w:tr>
      <w:tr w:rsidR="00091C30" w:rsidRPr="00FE7C37" w:rsidTr="00091C30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</w:tr>
    </w:tbl>
    <w:p w:rsidR="009C6471" w:rsidRPr="00FE7C37" w:rsidRDefault="009C6471" w:rsidP="00091C30">
      <w:pPr>
        <w:pStyle w:val="ConsPlusNormal"/>
        <w:jc w:val="both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outlineLvl w:val="1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Приложение № 4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к муниципальной программе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«Повышение безопасности жизнедеятельности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населения и территорий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сельского поселения 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на 2018 - 2022 годы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b/>
          <w:bCs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b/>
          <w:bCs/>
          <w:color w:val="333333"/>
          <w:sz w:val="12"/>
          <w:szCs w:val="12"/>
        </w:rPr>
        <w:t>ПОДПРОГРАММА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b/>
          <w:bCs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b/>
          <w:bCs/>
          <w:color w:val="333333"/>
          <w:sz w:val="12"/>
          <w:szCs w:val="12"/>
        </w:rPr>
        <w:t>«ПРОФИЛАКТИКА ПРАВОНАРУШЕНИЙ В НИЖНЕКУМАШКИНСКОМ СЕЛЬСКОМ ПОСЕЛЕНИИ ШУМЕРЛИНСКОГО РАЙОНА»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Паспорт подпрограммы </w:t>
      </w:r>
    </w:p>
    <w:p w:rsidR="009C6471" w:rsidRPr="00FE7C37" w:rsidRDefault="009C6471" w:rsidP="009C6471">
      <w:pPr>
        <w:pStyle w:val="ConsPlusNormal"/>
        <w:jc w:val="center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3"/>
        <w:gridCol w:w="338"/>
        <w:gridCol w:w="6385"/>
      </w:tblGrid>
      <w:tr w:rsidR="009C6471" w:rsidRPr="00FE7C37" w:rsidTr="00C8562C">
        <w:trPr>
          <w:tblCellSpacing w:w="5" w:type="nil"/>
        </w:trPr>
        <w:tc>
          <w:tcPr>
            <w:tcW w:w="3483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Ответственный исполнитель подпрограммы</w:t>
            </w:r>
          </w:p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338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385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Администрация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сельского поселения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3483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Соисполнители подпрограммы</w:t>
            </w:r>
          </w:p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  <w:tc>
          <w:tcPr>
            <w:tcW w:w="338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385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3483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Цели подпрограммы</w:t>
            </w:r>
          </w:p>
        </w:tc>
        <w:tc>
          <w:tcPr>
            <w:tcW w:w="338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385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совершенствование взаимодействия правоохранительных, контролирующих органов, администрации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сельского поселения,  граждан,  их объединений, участвующих в охране общественного порядка (далее – общественные формирования) в сфере профилактики правонарушений и борьбы с преступностью;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3483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Задачи подпрограммы</w:t>
            </w:r>
          </w:p>
        </w:tc>
        <w:tc>
          <w:tcPr>
            <w:tcW w:w="338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385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совершенствование системы профилактики правонарушений, повышение ответственности за состояние правопорядка администрации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сельского поселения я и всех звеньев правоохранительной системы;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повышение эффективности взаимодействия субъектов профилактики правонарушений, администрации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сельского поселения, общественных объединений по предупреждению и пресечению антиобщественных проявлений;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повышение роли администрации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сельского поселения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принятие мер специальной профилактики правонарушений, в том числе совершенствование форм и методов оперативно-розыскной деятельности, криминалистики и противодействию фальшивомонетничеству в целях установления лиц, совершивших преступления, и соблюдения принципа неотвратимости наказания;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оказание помощи в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ресоциализации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лиц, освободившихся из мест лишения свободы;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повышение уровня правовой культуры и информированности населения;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3483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Целевые индикаторы и показатели подпрограммы</w:t>
            </w:r>
          </w:p>
        </w:tc>
        <w:tc>
          <w:tcPr>
            <w:tcW w:w="338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385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к 2023 году предусматривается достижение следующих показателей (по сравнению с 2016 годом)</w:t>
            </w: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  <w:vertAlign w:val="superscript"/>
              </w:rPr>
              <w:t xml:space="preserve"> </w:t>
            </w: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(цифровые значения должны ориентироваться на состояние </w:t>
            </w:r>
            <w:proofErr w:type="gram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криминогенной обстановки</w:t>
            </w:r>
            <w:proofErr w:type="gram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конкретного района):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доля ранее судимых лиц от общего числа лиц, привлеченных к уголовной ответственности – 25 процента;</w:t>
            </w:r>
          </w:p>
          <w:p w:rsidR="009C6471" w:rsidRPr="00FE7C37" w:rsidRDefault="009C6471" w:rsidP="00C8562C">
            <w:pPr>
              <w:pStyle w:val="af9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уровень преступлений, совершенных на улицах и в других общественных местах на 1 тыс. населения – 2 процента;</w:t>
            </w:r>
          </w:p>
          <w:p w:rsidR="009C6471" w:rsidRPr="00FE7C37" w:rsidRDefault="009C6471" w:rsidP="00C8562C">
            <w:pPr>
              <w:pStyle w:val="af9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доля лиц, совершивших преступления в состоянии алкогольного опьянения от общего числа лиц, привлеченных к уголовной ответственности –9,6 процента;</w:t>
            </w:r>
          </w:p>
          <w:p w:rsidR="009C6471" w:rsidRPr="00FE7C37" w:rsidRDefault="009C6471" w:rsidP="00C8562C">
            <w:pPr>
              <w:pStyle w:val="af9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число несовершеннолетних, совершивших преступления, в расчете на 100 несовершеннолетних в возрасте от 14 до 18 лет –2 человека;</w:t>
            </w:r>
          </w:p>
          <w:p w:rsidR="009C6471" w:rsidRPr="00FE7C37" w:rsidRDefault="009C6471" w:rsidP="00C8562C">
            <w:pPr>
              <w:pStyle w:val="af9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доля расследованных преступлений превентивной направленности в общем массиве расследованных преступлений – 85 процентов.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3483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Срок реализации подпрограммы</w:t>
            </w:r>
          </w:p>
        </w:tc>
        <w:tc>
          <w:tcPr>
            <w:tcW w:w="338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385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2018 - 2022 годы</w:t>
            </w:r>
          </w:p>
        </w:tc>
      </w:tr>
      <w:tr w:rsidR="009C6471" w:rsidRPr="00FE7C37" w:rsidTr="00C8562C">
        <w:trPr>
          <w:tblCellSpacing w:w="5" w:type="nil"/>
        </w:trPr>
        <w:tc>
          <w:tcPr>
            <w:tcW w:w="3483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38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385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  <w:u w:val="single"/>
              </w:rPr>
              <w:t>прогнозируемые объемы бюджетных ассигнований на реализацию мероприятий подпрограммы в 2018 - 2022 годах составят 4,0 тыс. рублей, в том числе: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>за счет средств внебюджетных источников – 4,0 тыс. рублей, из них: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 xml:space="preserve">в 2018 году – 0,0  тыс. рублей; 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 xml:space="preserve">в 2019 году – 1,0  тыс. рублей; 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lastRenderedPageBreak/>
              <w:t xml:space="preserve">в 2020 году – 1,0   тыс. рублей; 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>в 2021 году – 1,0   тыс. рублей;</w:t>
            </w:r>
          </w:p>
          <w:p w:rsidR="009C6471" w:rsidRPr="00FE7C37" w:rsidRDefault="009C6471" w:rsidP="00C8562C">
            <w:pPr>
              <w:jc w:val="both"/>
              <w:rPr>
                <w:color w:val="333333"/>
                <w:sz w:val="12"/>
                <w:szCs w:val="12"/>
                <w:u w:val="single"/>
              </w:rPr>
            </w:pPr>
            <w:r w:rsidRPr="00FE7C37">
              <w:rPr>
                <w:color w:val="333333"/>
                <w:sz w:val="12"/>
                <w:szCs w:val="12"/>
                <w:u w:val="single"/>
              </w:rPr>
              <w:t>в 2022 году – 1,0   тыс. рублей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rPr>
          <w:tblCellSpacing w:w="5" w:type="nil"/>
        </w:trPr>
        <w:tc>
          <w:tcPr>
            <w:tcW w:w="3483" w:type="dxa"/>
          </w:tcPr>
          <w:p w:rsidR="009C6471" w:rsidRPr="00FE7C37" w:rsidRDefault="009C6471" w:rsidP="00C8562C">
            <w:pPr>
              <w:pStyle w:val="ConsPlusNormal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38" w:type="dxa"/>
          </w:tcPr>
          <w:p w:rsidR="009C6471" w:rsidRPr="00FE7C37" w:rsidRDefault="009C6471" w:rsidP="00C8562C">
            <w:pPr>
              <w:pStyle w:val="ConsPlusNormal"/>
              <w:jc w:val="right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-</w:t>
            </w:r>
          </w:p>
        </w:tc>
        <w:tc>
          <w:tcPr>
            <w:tcW w:w="6385" w:type="dxa"/>
          </w:tcPr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ожидаемыми результатами реализации подпрограммы являются: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стабилизация оперативной обстановки;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снижение количества общественно-опасных преступлений за счет предупреждения совершения тяжких и особо тяжких преступлений;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сокращение уровня рецидивной преступности, доли несовершеннолетних преступников, снижение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криминогенности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общественных мест;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снижение тяжести последствий от преступных посягательств, повышение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возмещаемости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нанесенного гражданам ущерба;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увеличение количества лиц асоциального поведения, охваченных системой профилактических мер;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повышение доверия населения к правоохранительным органам, а также правовой культуры населения;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сохранение трудоспособности граждан за счет сокращения числа погибших и снижения тяжести последствий преступных посягательств.</w:t>
            </w:r>
          </w:p>
        </w:tc>
      </w:tr>
    </w:tbl>
    <w:p w:rsidR="00F0294E" w:rsidRDefault="00F0294E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</w:p>
    <w:p w:rsidR="00F0294E" w:rsidRPr="00F0294E" w:rsidRDefault="00F0294E" w:rsidP="00F0294E"/>
    <w:p w:rsidR="00F0294E" w:rsidRPr="00F0294E" w:rsidRDefault="00F0294E" w:rsidP="00F0294E"/>
    <w:p w:rsidR="00F0294E" w:rsidRDefault="00F0294E" w:rsidP="009C6471">
      <w:pPr>
        <w:pStyle w:val="ConsPlusNormal"/>
        <w:jc w:val="center"/>
      </w:pPr>
    </w:p>
    <w:p w:rsidR="009C6471" w:rsidRPr="00FE7C37" w:rsidRDefault="00F0294E" w:rsidP="00F0294E">
      <w:pPr>
        <w:pStyle w:val="ConsPlusNormal"/>
        <w:tabs>
          <w:tab w:val="left" w:pos="3380"/>
        </w:tabs>
        <w:rPr>
          <w:rFonts w:ascii="Times New Roman" w:hAnsi="Times New Roman" w:cs="Times New Roman"/>
          <w:color w:val="333333"/>
          <w:sz w:val="12"/>
          <w:szCs w:val="12"/>
        </w:rPr>
      </w:pPr>
      <w:r>
        <w:tab/>
      </w:r>
      <w:r w:rsidR="009C6471" w:rsidRPr="00FE7C37">
        <w:rPr>
          <w:rFonts w:ascii="Times New Roman" w:hAnsi="Times New Roman" w:cs="Times New Roman"/>
          <w:color w:val="333333"/>
          <w:sz w:val="12"/>
          <w:szCs w:val="12"/>
        </w:rPr>
        <w:t>Раздел I.  Общая характеристика сферы реализации  муниципальной подпрограммы,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описание основных проблем в указанной сфере</w:t>
      </w:r>
      <w:r w:rsidR="00F0294E">
        <w:rPr>
          <w:rFonts w:ascii="Times New Roman" w:hAnsi="Times New Roman" w:cs="Times New Roman"/>
          <w:color w:val="333333"/>
          <w:sz w:val="12"/>
          <w:szCs w:val="12"/>
        </w:rPr>
        <w:t xml:space="preserve"> </w:t>
      </w:r>
      <w:r w:rsidRPr="00FE7C37">
        <w:rPr>
          <w:rFonts w:ascii="Times New Roman" w:hAnsi="Times New Roman" w:cs="Times New Roman"/>
          <w:color w:val="333333"/>
          <w:sz w:val="12"/>
          <w:szCs w:val="12"/>
        </w:rPr>
        <w:t>и прогноз ее развития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На территории Чувашской Республики действует многоуровневая система профилактики правонарушений. Приняты законы Чувашской Республики от 23 июля 2003 г. </w:t>
      </w:r>
      <w:hyperlink r:id="rId12" w:history="1">
        <w:r w:rsidRPr="00FE7C37">
          <w:rPr>
            <w:rFonts w:ascii="Times New Roman" w:hAnsi="Times New Roman" w:cs="Times New Roman"/>
            <w:color w:val="333333"/>
            <w:sz w:val="12"/>
            <w:szCs w:val="12"/>
          </w:rPr>
          <w:t>N 22</w:t>
        </w:r>
      </w:hyperlink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«Об административных правонарушениях в Чувашской Республике" и от 22 февраля 2017 г. № </w:t>
      </w:r>
      <w:hyperlink r:id="rId13" w:history="1">
        <w:r w:rsidRPr="00FE7C37">
          <w:rPr>
            <w:rFonts w:ascii="Times New Roman" w:hAnsi="Times New Roman" w:cs="Times New Roman"/>
            <w:color w:val="333333"/>
            <w:sz w:val="12"/>
            <w:szCs w:val="12"/>
          </w:rPr>
          <w:t>5</w:t>
        </w:r>
      </w:hyperlink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«О профилактике правонарушений в Чувашской Республике».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333333"/>
          <w:sz w:val="12"/>
          <w:szCs w:val="12"/>
        </w:rPr>
      </w:pP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Подпрограмма профилактики правонарушений и противодействия преступности в 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 в своей деятельности руководствуется Конституцией Российской Федерации, законами и иными нормативными правовыми актами Российской Федерации, Конституцией Чувашской Республики, Законом Чувашской Республики «О профилактике правонарушений в Чувашской Республике», иными нормативными правовыми актами Чувашской Республики, а также Положением о комиссии по профилактике правонарушений и противодействия преступности. </w:t>
      </w:r>
      <w:proofErr w:type="gramEnd"/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Налажено тесное взаимодействие и сотрудничество государственных и муниципальных органов, общественных объединений, организаций и граждан с полицией.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Накоплен опыт программно-целевого планирования профилактики правонарушений и противодействия преступности. Правоохранительными органами проделан значительный объем работы по стабилизации </w:t>
      </w: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криминогенной обстановки</w:t>
      </w:r>
      <w:proofErr w:type="gramEnd"/>
      <w:r w:rsidRPr="00FE7C37">
        <w:rPr>
          <w:rFonts w:ascii="Times New Roman" w:hAnsi="Times New Roman" w:cs="Times New Roman"/>
          <w:color w:val="333333"/>
          <w:sz w:val="12"/>
          <w:szCs w:val="12"/>
        </w:rPr>
        <w:t>, обеспечению защиты прав и интересов граждан и юридических лиц, обеспечению общественного порядка и безопасности.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Вместе с тем </w:t>
      </w: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криминогенная ситуация</w:t>
      </w:r>
      <w:proofErr w:type="gram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совершающих противоправные деяния, относятся неработающие, ранее судимые, несовершеннолетние, а также лица, злоупотребляющие алкоголем. Пополнение криминальной среды происходит в основном за счет лиц, не имеющих постоянного источника доходов. В Чувашской Республике их доля в общем числе выявленных преступников превысила 60 процентов, а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районе - 45. Существуют сложности в социальной адаптации лиц, освободившихся из мест лишения свободы, и лиц, осужденных к уголовным наказаниям, не связанным с лишением свободы, так как законодательством Российской Федерации социальная помощь данной категории лиц не предусмотрена. 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Актуальными являются задачи по борьбе с правонарушениями в общественных местах, в том числе на улицах, хищениями, связанными с автотранспортом. Необходимо совершенствовать систему профилактики безнадзорности и правонарушений несовершеннолетних. Негативное влияние на состояние оперативной обстановки продолжает оказывать распространенность бытового пьянства, алкоголизма. 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Решение задач укрепления правопорядка требует активизации деятельности общественных формирований, в том числе народных дружин, комиссий по профилактике правонарушений,  общественных воспитателей и других общественных объединений, ориентированных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Остается сложной ситуация в сфере преступлений против собственности. Имеются проблемы в оказании помощи потерпевшим в результате преступного посягательства либо дорожно-транспортного происшествия, а также материально-техническом обеспечении мероприятий правоохранительной направленности.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Реализация подпрограммы позволит создать условия, способствующие повышению эффективности профилактических мероприятий и противодействия преступности, совершенствованию взаимодействия правоохранительных, контролирующих органов, администрации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поселения, широкому привлечению к этой работе общественных формирований и граждан, укреплению законности и правопорядка, оздоровлению </w:t>
      </w: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криминогенной ситуации</w:t>
      </w:r>
      <w:proofErr w:type="gram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Раздел II. Приоритеты в сфере реализации подпрограммы, цели, задачи и показатели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(индикаторы) достижения целей и решения задач, описание основных ожидаемых конечных результатов, срок реализации подпрограммы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Приоритетным направлением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Подпрограмма носит ярко выраженный социальный характер. Реализация программных мероприятий окажет влияние на различные стороны жизнедеятельности граждан, функционирование правоохранительной и уголовно-исполнительной систем.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Основными целями настоящей подпрограммы являются: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совершенствование взаимодействия правоохранительных, контролирующих органов, администрации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поселения, общественных формирований и граждан в сфере профилактики правонарушений и борьбы с преступностью, в том числе удержание контроля над </w:t>
      </w: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криминогенной ситуацией</w:t>
      </w:r>
      <w:proofErr w:type="gram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в районе;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Достижению поставленных в подпрограмме целей способствует решение следующих задач: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совершенствование системы профилактики правонарушений, повышение ответственности за состояние правопорядка администрации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и всех звеньев правоохранительной системы;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повышение эффективности взаимодействия субъектов профилактики правонарушений, администрации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поселения, общественных объединений по предупреждению и пресечению антиобщественных проявлений;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повышение роли администрации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активизация деятельности совета профилактики, участкового пункта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алкоголизмом, фальшивомонетничеством и наркоманией;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принятие мер специальной профилактики правонарушений, в том числе совершенствование форм и методов оперативно-розыскной деятельности,  криминалистики в целях установления лиц, совершивших преступления, и соблюдения принципа неотвратимости наказания;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оказание помощи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ресоциализации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лиц, освободившихся из мест лишения свободы;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повышение уровня правовой культуры и информированности населения;</w:t>
      </w:r>
    </w:p>
    <w:p w:rsidR="009C6471" w:rsidRPr="00FE7C37" w:rsidRDefault="009C6471" w:rsidP="009C6471">
      <w:pPr>
        <w:autoSpaceDE w:val="0"/>
        <w:autoSpaceDN w:val="0"/>
        <w:adjustRightInd w:val="0"/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Подпрограмма реализуется в 2018 - 2022 годах без разделения на этапы, так как большинство мероприятий подпрограммы реализуется ежегодно с установленной периодичностью.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Состав </w:t>
      </w:r>
      <w:hyperlink w:anchor="Par269" w:history="1">
        <w:r w:rsidRPr="00FE7C37">
          <w:rPr>
            <w:rFonts w:ascii="Times New Roman" w:hAnsi="Times New Roman" w:cs="Times New Roman"/>
            <w:color w:val="333333"/>
            <w:sz w:val="12"/>
            <w:szCs w:val="12"/>
          </w:rPr>
          <w:t>показателей</w:t>
        </w:r>
      </w:hyperlink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(индикаторов) подпрограммы определен </w:t>
      </w: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исходя из необходимости выполнения основных целей и задач подпрограммы и приведен</w:t>
      </w:r>
      <w:proofErr w:type="gram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в приложении № 1 к настоящей подпрограмме.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В результате выполнения поставленных целей и задач подпрограммы к 2022 году будут достигнуты следующие показатели (по сравнению с 2016 годом):</w:t>
      </w:r>
    </w:p>
    <w:p w:rsidR="009C6471" w:rsidRPr="00FE7C37" w:rsidRDefault="009C6471" w:rsidP="009C6471">
      <w:pPr>
        <w:pStyle w:val="ConsPlusNormal"/>
        <w:ind w:firstLine="567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доля ранее судимых лиц от общего числа лиц, привлеченных к уголовной ответственности – 25 процентов;</w:t>
      </w:r>
    </w:p>
    <w:p w:rsidR="009C6471" w:rsidRPr="00FE7C37" w:rsidRDefault="009C6471" w:rsidP="009C6471">
      <w:pPr>
        <w:pStyle w:val="af9"/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уровень преступлений, совершенных на улицах и в других общественных местах на 1 тыс. населения – 2 процентов;</w:t>
      </w:r>
    </w:p>
    <w:p w:rsidR="009C6471" w:rsidRPr="00FE7C37" w:rsidRDefault="009C6471" w:rsidP="009C6471">
      <w:pPr>
        <w:pStyle w:val="af9"/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доля лиц, совершивших преступления в состоянии алкогольного опьянения от общего числа лиц, привлеченных к уголовной ответственности – 9,6 процентов;</w:t>
      </w:r>
    </w:p>
    <w:p w:rsidR="009C6471" w:rsidRPr="00FE7C37" w:rsidRDefault="009C6471" w:rsidP="009C6471">
      <w:pPr>
        <w:pStyle w:val="af9"/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число несовершеннолетних, совершивших преступления, в расчете на 100  несовершеннолетних в возрасте от 14 до 18 лет – 1 человек;</w:t>
      </w:r>
    </w:p>
    <w:p w:rsidR="009C6471" w:rsidRPr="00FE7C37" w:rsidRDefault="009C6471" w:rsidP="009C6471">
      <w:pPr>
        <w:pStyle w:val="af9"/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доля расследованных преступлений превентивной направленности в общем массиве расследованных преступлений – 85 процентов.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Раздел III. Обобщенная характеристика основных мероприятий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Муниципальной подпрограммы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отдельные мероприятия по финансовому обеспечению, организационные мероприятия.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Подпрограмма объединяет шесть основных мероприятий:</w:t>
      </w:r>
    </w:p>
    <w:p w:rsidR="009C6471" w:rsidRPr="00FE7C37" w:rsidRDefault="009C6471" w:rsidP="009C6471">
      <w:pPr>
        <w:ind w:firstLine="709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>Основное мероприятие 1. Дальнейшее развитие многоуровневой системы профилактики правонарушений.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Данное мероприятие включает в себя: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lastRenderedPageBreak/>
        <w:t xml:space="preserve">проведение совещаний-семинаров с руководителями и специалистами администрации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поселения, ответственными за координацию профилактической деятельности, правоохранительными органами и добровольными народными дружинами, общественными объединениями правоохранительной направленности;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организацию физкультурно-оздоровительных, спортивно-массовых мероприятий с массовым участием населения всех возрастов и категорий;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proofErr w:type="gramStart"/>
      <w:r w:rsidRPr="00FE7C37">
        <w:rPr>
          <w:color w:val="333333"/>
          <w:sz w:val="12"/>
          <w:szCs w:val="12"/>
        </w:rPr>
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</w:t>
      </w:r>
      <w:proofErr w:type="spellStart"/>
      <w:r w:rsidRPr="00FE7C37">
        <w:rPr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color w:val="333333"/>
          <w:sz w:val="12"/>
          <w:szCs w:val="12"/>
        </w:rPr>
        <w:t xml:space="preserve"> сельском поселении,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</w:t>
      </w:r>
      <w:proofErr w:type="gramEnd"/>
      <w:r w:rsidRPr="00FE7C37">
        <w:rPr>
          <w:color w:val="333333"/>
          <w:sz w:val="12"/>
          <w:szCs w:val="12"/>
        </w:rPr>
        <w:t xml:space="preserve"> помещения;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приведение помещений, занимаемых участковыми уполномоченными полиции, в надлежащее состояние и в этих целях проведение необходимых ремонтных работ;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привлечение общественных формирований правоохранительной направленности к охране общественного порядка и общественной безопасности;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распространению фальшивых денежных знаков.</w:t>
      </w:r>
    </w:p>
    <w:p w:rsidR="009C6471" w:rsidRPr="00FE7C37" w:rsidRDefault="009C6471" w:rsidP="009C6471">
      <w:pPr>
        <w:ind w:firstLine="709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>Основное мероприятие 2. Предупреждение детской беспризорности, безнадзорности и правонарушений несовершеннолетних.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Данное мероприятие включает: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проведение в образовательных организациях профилактической работы по разъяснению </w:t>
      </w:r>
      <w:proofErr w:type="gramStart"/>
      <w:r w:rsidRPr="00FE7C37">
        <w:rPr>
          <w:color w:val="333333"/>
          <w:sz w:val="12"/>
          <w:szCs w:val="12"/>
        </w:rPr>
        <w:t>обучающимся</w:t>
      </w:r>
      <w:proofErr w:type="gramEnd"/>
      <w:r w:rsidRPr="00FE7C37">
        <w:rPr>
          <w:color w:val="333333"/>
          <w:sz w:val="12"/>
          <w:szCs w:val="12"/>
        </w:rPr>
        <w:t xml:space="preserve"> норм административного, уголовного законодательства;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принятие дополнительных мер по выявлению фактов вовлечения несовершеннолетних в противоправную деятельность, а также административных и уголовно-правовых мер воздействия на родителей, не выполняющих обязанности по воспитанию детей;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подготовку и издание информационных материалов по содействию занятости несовершеннолетних граждан в свободное от учебы время;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содействие в формировании единой базы данных о выявленных безнадзорных, беспризорных несовершеннолетних и семьях, находящихся в социально опасном положении, в которых воспитываются несовершеннолетние дети;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организацию участия несовершеннолетних, находящихся в социально опасном положении, детей-сирот, детей, оставшихся без попечения родителей, в мероприятиях физкультурно-досуговых и спортивных учреждений;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освещение в средствах массовой информации (далее - СМИ) опыта деятельности учреждений социального обслуживания семьи и детей по профилактике безнадзорности и правонарушений несовершеннолетних;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практических занятий и семинаров, тренингов по профилактике правонарушений среди несовершеннолетних, организацию их досуга, труда и отдыха;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целевых мероприятий по предупреждению повторной преступности несовершеннолетних,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взаимодействие с общественными и религиозными организациями по разработке и реализации социальных проектов и профилактических мероприятий;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привлечение добровольцев и общественных воспитателей к социальному сопровождению несовершеннолетних.</w:t>
      </w:r>
    </w:p>
    <w:p w:rsidR="009C6471" w:rsidRPr="00FE7C37" w:rsidRDefault="009C6471" w:rsidP="009C6471">
      <w:pPr>
        <w:ind w:firstLine="709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 xml:space="preserve">Основное мероприятие 3. Профилактика и предупреждение рецидивной преступности, </w:t>
      </w:r>
      <w:proofErr w:type="spellStart"/>
      <w:r w:rsidRPr="00FE7C37">
        <w:rPr>
          <w:b/>
          <w:color w:val="333333"/>
          <w:sz w:val="12"/>
          <w:szCs w:val="12"/>
        </w:rPr>
        <w:t>ресоциализация</w:t>
      </w:r>
      <w:proofErr w:type="spellEnd"/>
      <w:r w:rsidRPr="00FE7C37">
        <w:rPr>
          <w:b/>
          <w:color w:val="333333"/>
          <w:sz w:val="12"/>
          <w:szCs w:val="12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Данное мероприятие предусматривает: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содействие занятости лиц, освободившихся из мест лишения свободы, осужденных к исправительным работам;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лица, освобождаемого из мест лишения свободы.</w:t>
      </w:r>
    </w:p>
    <w:p w:rsidR="009C6471" w:rsidRPr="00FE7C37" w:rsidRDefault="009C6471" w:rsidP="009C6471">
      <w:pPr>
        <w:ind w:firstLine="709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>Основное мероприятие 4. Профилактика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В рамках реализации данного мероприятия необходимо обеспечить: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proofErr w:type="gramStart"/>
      <w:r w:rsidRPr="00FE7C37">
        <w:rPr>
          <w:color w:val="333333"/>
          <w:sz w:val="12"/>
          <w:szCs w:val="12"/>
        </w:rPr>
        <w:t xml:space="preserve">организацию межведомственного взаимодействия субъектов профилактики правонарушений, организаций и должностных лиц социальной сферы, сферы оказания услуг по выявлению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традиционных и новых форм и методов профилактического воздействия на семьи с социально-бытовым неблагополучием; </w:t>
      </w:r>
      <w:proofErr w:type="gramEnd"/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сожительства (в «гражданском браке»);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организация выявления и проведения адресных профилактических мероприятий в отношении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организацию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несовершеннолетним, фальшивомонетничества;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освещение в СМИ результатов проделанной работы в сфере противодействия преступлениям,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пьянством, алкоголизмом, наркоманией и фальшивомонетничеством;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участие в  профилактических мероприятиях по выявлению посевов </w:t>
      </w:r>
      <w:proofErr w:type="spellStart"/>
      <w:r w:rsidRPr="00FE7C37">
        <w:rPr>
          <w:color w:val="333333"/>
          <w:sz w:val="12"/>
          <w:szCs w:val="12"/>
        </w:rPr>
        <w:t>наркотикосодержащих</w:t>
      </w:r>
      <w:proofErr w:type="spellEnd"/>
      <w:r w:rsidRPr="00FE7C37">
        <w:rPr>
          <w:color w:val="333333"/>
          <w:sz w:val="12"/>
          <w:szCs w:val="12"/>
        </w:rPr>
        <w:t xml:space="preserve"> культур и подпольных лабораторий по производству наркотических средств и психотропных веществ;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организацию и проведение комплекса профилактических мероприятий, направленных на выявление и пресечение фактов распространения в образовательных организациях наркотических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FE7C37">
        <w:rPr>
          <w:color w:val="333333"/>
          <w:sz w:val="12"/>
          <w:szCs w:val="12"/>
        </w:rPr>
        <w:t>психоактивным</w:t>
      </w:r>
      <w:proofErr w:type="spellEnd"/>
      <w:r w:rsidRPr="00FE7C37">
        <w:rPr>
          <w:color w:val="333333"/>
          <w:sz w:val="12"/>
          <w:szCs w:val="12"/>
        </w:rPr>
        <w:t xml:space="preserve"> воздействием на организм человека;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организацию и проведение комплекса профилактических мероприятий антинаркотической направленности среди лиц призывного возраста;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профилактических мероприятий по выявлению и пресечению правонарушений, связанных с продажей алкогольной продукции и табачных изделий;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веществ, их содержателей и иных лиц, причастных к деятельности притонов;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9C6471" w:rsidRPr="00FE7C37" w:rsidRDefault="009C6471" w:rsidP="009C6471">
      <w:pPr>
        <w:ind w:firstLine="709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Данное мероприятие включает в себя: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оборудование их системами пультовой охраны, тревожными кнопками;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безопасности.</w:t>
      </w:r>
    </w:p>
    <w:p w:rsidR="009C6471" w:rsidRPr="00FE7C37" w:rsidRDefault="009C6471" w:rsidP="009C6471">
      <w:pPr>
        <w:ind w:firstLine="709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В рамках выполнения данного основного мероприятия также предусматриваются: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размещение в СМИ материалов о позитивных результатах деятельности правоохранительных органов, лучших сотрудниках;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алкоголизма, пьянства и фальшивомонетничества в целях максимального привлечения населения к реализации мероприятий профилактического характера.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F0294E">
      <w:pPr>
        <w:pStyle w:val="ConsPlusNormal"/>
        <w:jc w:val="center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Раздел V</w:t>
      </w:r>
      <w:r w:rsidRPr="00FE7C37">
        <w:rPr>
          <w:rFonts w:ascii="Times New Roman" w:hAnsi="Times New Roman" w:cs="Times New Roman"/>
          <w:color w:val="333333"/>
          <w:sz w:val="12"/>
          <w:szCs w:val="12"/>
          <w:lang w:val="en-US"/>
        </w:rPr>
        <w:t>I</w:t>
      </w:r>
      <w:r w:rsidRPr="00FE7C37">
        <w:rPr>
          <w:rFonts w:ascii="Times New Roman" w:hAnsi="Times New Roman" w:cs="Times New Roman"/>
          <w:color w:val="333333"/>
          <w:sz w:val="12"/>
          <w:szCs w:val="12"/>
        </w:rPr>
        <w:t>. Обоснование объемов финансовых ресурсов,</w:t>
      </w:r>
      <w:r w:rsidR="00F0294E">
        <w:rPr>
          <w:rFonts w:ascii="Times New Roman" w:hAnsi="Times New Roman" w:cs="Times New Roman"/>
          <w:color w:val="333333"/>
          <w:sz w:val="12"/>
          <w:szCs w:val="12"/>
        </w:rPr>
        <w:t xml:space="preserve"> </w:t>
      </w:r>
      <w:r w:rsidRPr="00FE7C37">
        <w:rPr>
          <w:rFonts w:ascii="Times New Roman" w:hAnsi="Times New Roman" w:cs="Times New Roman"/>
          <w:color w:val="333333"/>
          <w:sz w:val="12"/>
          <w:szCs w:val="12"/>
        </w:rPr>
        <w:t>необходимых для реализации подпрограммы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  <w:u w:val="single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  <w:u w:val="single"/>
        </w:rPr>
        <w:t xml:space="preserve">Общий объем бюджетных ассигнований подпрограммы в 2018 - 2022 годах составит    тыс. рублей, в том числе за счет внебюджетных источников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  <w:u w:val="single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  <w:u w:val="single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  <w:u w:val="single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  <w:u w:val="single"/>
        </w:rPr>
        <w:t xml:space="preserve"> района –4,0 тыс. рублей.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Ресурсное </w:t>
      </w:r>
      <w:hyperlink w:anchor="Par478" w:history="1">
        <w:r w:rsidRPr="00FE7C37">
          <w:rPr>
            <w:rFonts w:ascii="Times New Roman" w:hAnsi="Times New Roman" w:cs="Times New Roman"/>
            <w:color w:val="333333"/>
            <w:sz w:val="12"/>
            <w:szCs w:val="12"/>
          </w:rPr>
          <w:t>обеспечение</w:t>
        </w:r>
      </w:hyperlink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подпрограммы за счет всех источников финансирования приведено в приложении N 2 к настоящей подпрограмме и ежегодно будет уточняться.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F0294E">
      <w:pPr>
        <w:pStyle w:val="ConsPlusNormal"/>
        <w:jc w:val="center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V. Анализ рисков реализации подпрограммы и описание</w:t>
      </w:r>
      <w:r w:rsidR="00F0294E">
        <w:rPr>
          <w:rFonts w:ascii="Times New Roman" w:hAnsi="Times New Roman" w:cs="Times New Roman"/>
          <w:color w:val="333333"/>
          <w:sz w:val="12"/>
          <w:szCs w:val="12"/>
        </w:rPr>
        <w:t xml:space="preserve"> </w:t>
      </w:r>
      <w:r w:rsidRPr="00FE7C37">
        <w:rPr>
          <w:rFonts w:ascii="Times New Roman" w:hAnsi="Times New Roman" w:cs="Times New Roman"/>
          <w:color w:val="333333"/>
          <w:sz w:val="12"/>
          <w:szCs w:val="12"/>
        </w:rPr>
        <w:t>мер управления рисками реализации подпрограммы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бюджета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района, местных бюджетов, а также предусмотренные ею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3. </w:t>
      </w: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9C6471" w:rsidRPr="00FE7C37" w:rsidRDefault="00091C30" w:rsidP="00091C30">
      <w:pPr>
        <w:tabs>
          <w:tab w:val="left" w:pos="8360"/>
        </w:tabs>
        <w:rPr>
          <w:color w:val="333333"/>
          <w:sz w:val="12"/>
          <w:szCs w:val="12"/>
        </w:rPr>
      </w:pPr>
      <w:r>
        <w:rPr>
          <w:sz w:val="12"/>
          <w:szCs w:val="12"/>
        </w:rPr>
        <w:lastRenderedPageBreak/>
        <w:tab/>
      </w:r>
      <w:r w:rsidR="009C6471" w:rsidRPr="00FE7C37">
        <w:rPr>
          <w:color w:val="333333"/>
          <w:sz w:val="12"/>
          <w:szCs w:val="12"/>
        </w:rPr>
        <w:t>Приложение № 1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к подпрограмме «Профилактика правонарушений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муниципальной программы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«Повышение безопасности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жизнедеятельности населения и территорий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на 2018 - 2022 годы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bookmarkStart w:id="15" w:name="Par269"/>
      <w:bookmarkEnd w:id="15"/>
    </w:p>
    <w:p w:rsidR="009C6471" w:rsidRPr="00FE7C37" w:rsidRDefault="009C6471" w:rsidP="009C6471">
      <w:pPr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</w:p>
    <w:p w:rsidR="009C6471" w:rsidRPr="00FE7C37" w:rsidRDefault="009C6471" w:rsidP="009C6471">
      <w:pPr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Сведения</w:t>
      </w:r>
      <w:r w:rsidR="00F0294E">
        <w:rPr>
          <w:color w:val="333333"/>
          <w:sz w:val="12"/>
          <w:szCs w:val="12"/>
        </w:rPr>
        <w:t xml:space="preserve"> </w:t>
      </w:r>
      <w:r w:rsidRPr="00FE7C37">
        <w:rPr>
          <w:color w:val="333333"/>
          <w:sz w:val="12"/>
          <w:szCs w:val="12"/>
        </w:rPr>
        <w:t>о показателях (индикаторах) подпрограммы</w:t>
      </w:r>
    </w:p>
    <w:p w:rsidR="009C6471" w:rsidRPr="00FE7C37" w:rsidRDefault="009C6471" w:rsidP="009C6471">
      <w:pPr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«Профилактика правонарушений в </w:t>
      </w:r>
      <w:proofErr w:type="spellStart"/>
      <w:r w:rsidRPr="00FE7C37">
        <w:rPr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района» муниципальной программы  «Повышение безопасности жизнедеятельности населения и территорий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района» </w:t>
      </w:r>
    </w:p>
    <w:p w:rsidR="009C6471" w:rsidRPr="00FE7C37" w:rsidRDefault="009C6471" w:rsidP="009C6471">
      <w:pPr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на 2018 - 2022 годы и их значениях</w:t>
      </w:r>
    </w:p>
    <w:p w:rsidR="009C6471" w:rsidRPr="00FE7C37" w:rsidRDefault="009C6471" w:rsidP="009C6471">
      <w:pPr>
        <w:autoSpaceDE w:val="0"/>
        <w:autoSpaceDN w:val="0"/>
        <w:adjustRightInd w:val="0"/>
        <w:ind w:firstLine="709"/>
        <w:jc w:val="both"/>
        <w:rPr>
          <w:color w:val="333333"/>
          <w:sz w:val="12"/>
          <w:szCs w:val="12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4139"/>
        <w:gridCol w:w="1277"/>
        <w:gridCol w:w="883"/>
        <w:gridCol w:w="900"/>
        <w:gridCol w:w="992"/>
        <w:gridCol w:w="851"/>
        <w:gridCol w:w="857"/>
      </w:tblGrid>
      <w:tr w:rsidR="009C6471" w:rsidRPr="00FE7C37" w:rsidTr="00C8562C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№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пп</w:t>
            </w:r>
            <w:proofErr w:type="spellEnd"/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Показатель</w:t>
            </w:r>
          </w:p>
          <w:p w:rsidR="009C6471" w:rsidRPr="00FE7C37" w:rsidRDefault="009C6471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(индикатор)</w:t>
            </w:r>
          </w:p>
          <w:p w:rsidR="009C6471" w:rsidRPr="00FE7C37" w:rsidRDefault="009C6471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(наименование)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Единица измерения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Cell"/>
              <w:ind w:left="1077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Значения показателей</w:t>
            </w:r>
          </w:p>
        </w:tc>
      </w:tr>
      <w:tr w:rsidR="009C6471" w:rsidRPr="00FE7C37" w:rsidTr="00C8562C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2018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2021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2022 </w:t>
            </w:r>
          </w:p>
        </w:tc>
      </w:tr>
      <w:tr w:rsidR="009C6471" w:rsidRPr="00FE7C37" w:rsidTr="00C8562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Доля ранее судимых лиц от общего числа лиц, привлеченных к уголовной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25,0</w:t>
            </w:r>
          </w:p>
        </w:tc>
      </w:tr>
      <w:tr w:rsidR="009C6471" w:rsidRPr="00FE7C37" w:rsidTr="00C8562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Уровень преступлений, совершенных на улицах и в других общественных местах на 1 тыс.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</w:tabs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2,0</w:t>
            </w:r>
          </w:p>
        </w:tc>
      </w:tr>
      <w:tr w:rsidR="009C6471" w:rsidRPr="00FE7C37" w:rsidTr="00C8562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Доля лиц, совершивших преступления в состоянии алкогольного опьянения от общего числа лиц, привлеченных к уголовной ответственности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10,3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15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9,6</w:t>
            </w:r>
          </w:p>
        </w:tc>
      </w:tr>
      <w:tr w:rsidR="009C6471" w:rsidRPr="00FE7C37" w:rsidTr="00C8562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Число несовершеннолетних, совершивших преступления, в расчете на 100 несовершеннолетних в возрасте от 14 до 18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человек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90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1,0</w:t>
            </w:r>
          </w:p>
        </w:tc>
      </w:tr>
      <w:tr w:rsidR="009C6471" w:rsidRPr="00FE7C37" w:rsidTr="00C8562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71" w:rsidRPr="00FE7C37" w:rsidRDefault="009C6471" w:rsidP="00C856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b w:val="0"/>
                <w:color w:val="333333"/>
                <w:sz w:val="12"/>
                <w:szCs w:val="12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80,0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71" w:rsidRPr="00FE7C37" w:rsidRDefault="009C6471" w:rsidP="00C8562C">
            <w:pPr>
              <w:widowControl w:val="0"/>
              <w:tabs>
                <w:tab w:val="decimal" w:pos="252"/>
                <w:tab w:val="decimal" w:pos="644"/>
              </w:tabs>
              <w:jc w:val="center"/>
              <w:rPr>
                <w:rFonts w:eastAsia="Arial Unicode MS"/>
                <w:color w:val="333333"/>
                <w:sz w:val="12"/>
                <w:szCs w:val="12"/>
              </w:rPr>
            </w:pPr>
            <w:r w:rsidRPr="00FE7C37">
              <w:rPr>
                <w:rFonts w:eastAsia="Arial Unicode MS"/>
                <w:color w:val="333333"/>
                <w:sz w:val="12"/>
                <w:szCs w:val="12"/>
              </w:rPr>
              <w:t>85,0</w:t>
            </w:r>
          </w:p>
        </w:tc>
      </w:tr>
    </w:tbl>
    <w:p w:rsidR="009C6471" w:rsidRPr="00FE7C37" w:rsidRDefault="009C6471" w:rsidP="009C6471">
      <w:pPr>
        <w:rPr>
          <w:color w:val="333333"/>
          <w:sz w:val="12"/>
          <w:szCs w:val="12"/>
          <w:lang w:eastAsia="en-US"/>
        </w:rPr>
      </w:pPr>
    </w:p>
    <w:p w:rsidR="009C6471" w:rsidRPr="00FE7C37" w:rsidRDefault="009C6471" w:rsidP="009C6471">
      <w:pPr>
        <w:pStyle w:val="ConsPlusNormal"/>
        <w:jc w:val="right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right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Приложение № 2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к подпрограмме «Профилактика правонарушений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муниципальной программы 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«Повышение безопасности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жизнедеятельности населения и территорий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на 2018 - 2022 годы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bookmarkStart w:id="16" w:name="Par478"/>
      <w:bookmarkEnd w:id="16"/>
      <w:r w:rsidRPr="00FE7C37">
        <w:rPr>
          <w:rFonts w:ascii="Times New Roman" w:hAnsi="Times New Roman" w:cs="Times New Roman"/>
          <w:color w:val="333333"/>
          <w:sz w:val="12"/>
          <w:szCs w:val="12"/>
        </w:rPr>
        <w:t>Ресурсное обеспечение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реализации подпрограммы «Профилактика правонарушений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муниципальной программы  «Повышение безопасности жизнедеятельности населения и территорий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на 2018 - 2022 годы за счет всех источников финансирования</w:t>
      </w:r>
    </w:p>
    <w:p w:rsidR="009C6471" w:rsidRPr="00FE7C37" w:rsidRDefault="009C6471" w:rsidP="009C6471">
      <w:pPr>
        <w:jc w:val="center"/>
        <w:rPr>
          <w:color w:val="333333"/>
          <w:sz w:val="12"/>
          <w:szCs w:val="12"/>
        </w:rPr>
      </w:pPr>
    </w:p>
    <w:tbl>
      <w:tblPr>
        <w:tblW w:w="11149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2340"/>
        <w:gridCol w:w="2736"/>
        <w:gridCol w:w="1201"/>
        <w:gridCol w:w="709"/>
        <w:gridCol w:w="709"/>
        <w:gridCol w:w="709"/>
        <w:gridCol w:w="708"/>
        <w:gridCol w:w="788"/>
      </w:tblGrid>
      <w:tr w:rsidR="009C6471" w:rsidRPr="00FE7C37" w:rsidTr="00C8562C">
        <w:tc>
          <w:tcPr>
            <w:tcW w:w="1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Ответственный исполнитель, соисполнители, участники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Расходы по годам, тыс. рублей</w:t>
            </w:r>
          </w:p>
        </w:tc>
      </w:tr>
      <w:tr w:rsidR="009C6471" w:rsidRPr="00FE7C37" w:rsidTr="00C8562C"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2022</w:t>
            </w:r>
          </w:p>
        </w:tc>
      </w:tr>
      <w:tr w:rsidR="009C6471" w:rsidRPr="00FE7C37" w:rsidTr="00C8562C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9</w:t>
            </w:r>
          </w:p>
        </w:tc>
      </w:tr>
      <w:tr w:rsidR="009C6471" w:rsidRPr="00FE7C37" w:rsidTr="00C8562C">
        <w:tc>
          <w:tcPr>
            <w:tcW w:w="1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Подпрограмма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«Профилактика правонарушений в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Нижнекумашкинском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сельском поселении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района»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1,0</w:t>
            </w:r>
          </w:p>
        </w:tc>
      </w:tr>
      <w:tr w:rsidR="009C6471" w:rsidRPr="00FE7C37" w:rsidTr="00C8562C"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ответственный исполнитель подпрограммы – администрация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1,0</w:t>
            </w:r>
          </w:p>
        </w:tc>
      </w:tr>
      <w:tr w:rsidR="009C6471" w:rsidRPr="00FE7C37" w:rsidTr="00C8562C">
        <w:tc>
          <w:tcPr>
            <w:tcW w:w="1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Основное мероприятие 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Внебюджетные источники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1,0</w:t>
            </w:r>
          </w:p>
        </w:tc>
      </w:tr>
      <w:tr w:rsidR="009C6471" w:rsidRPr="00FE7C37" w:rsidTr="00C8562C"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ответственный исполнитель подпрограммы – администрация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района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Организация физкультурно-оздоровительных, спортивно-массовых мероприятий с массовым участием населения всех возрастов и категорий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ответственный исполнитель мероприятия – администрация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1.2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Привлечение к деятельности по охране общественного порядка и общественной безопасности общественных формирований правоохранительной направленности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ответственный исполнитель мероприятия – администрация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b/>
                <w:color w:val="333333"/>
                <w:sz w:val="12"/>
                <w:szCs w:val="12"/>
              </w:rPr>
            </w:pPr>
            <w:r w:rsidRPr="00FE7C37">
              <w:rPr>
                <w:b/>
                <w:color w:val="333333"/>
                <w:sz w:val="12"/>
                <w:szCs w:val="12"/>
              </w:rPr>
              <w:t>1,0</w:t>
            </w:r>
          </w:p>
        </w:tc>
      </w:tr>
      <w:tr w:rsidR="009C6471" w:rsidRPr="00FE7C37" w:rsidTr="00C8562C">
        <w:tc>
          <w:tcPr>
            <w:tcW w:w="1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Основное мероприятие 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Внебюджетные источники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ответственный исполнитель мероприятия – администрация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района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Организация и проведение ежегодного среди общественных воспитателей несовершеннолетних, состоящих на разных видах профилактического учета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ответственный исполнитель мероприятия – ответственный исполнитель мероприятия – администрация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Основное мероприятие 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Профилактика и предупреждение рецидивной преступности,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ресоциализация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Внебюджетные источники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ответственный исполнитель подпрограммы – ответственный исполнитель мероприятия – администрация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соисполнитель мероприятия - 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F0294E">
        <w:trPr>
          <w:trHeight w:val="325"/>
        </w:trPr>
        <w:tc>
          <w:tcPr>
            <w:tcW w:w="1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lastRenderedPageBreak/>
              <w:t>Основное мероприятие 4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Профилактика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Внебюджетные источники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F0294E">
        <w:trPr>
          <w:trHeight w:val="393"/>
        </w:trPr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ответственный исполнитель мероприятия </w:t>
            </w:r>
            <w:proofErr w:type="gramStart"/>
            <w:r w:rsidRPr="00FE7C37">
              <w:rPr>
                <w:rFonts w:cs="Calibri"/>
                <w:color w:val="333333"/>
                <w:sz w:val="12"/>
                <w:szCs w:val="12"/>
              </w:rPr>
              <w:t>–а</w:t>
            </w:r>
            <w:proofErr w:type="gram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дминистрация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4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Основное мероприятие 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ind w:firstLine="118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Внебюджетные источники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rFonts w:cs="Calibri"/>
                <w:color w:val="333333"/>
                <w:sz w:val="12"/>
                <w:szCs w:val="12"/>
              </w:rPr>
            </w:pPr>
          </w:p>
        </w:tc>
      </w:tr>
      <w:tr w:rsidR="009C6471" w:rsidRPr="00FE7C37" w:rsidTr="00F0294E">
        <w:trPr>
          <w:trHeight w:val="502"/>
        </w:trPr>
        <w:tc>
          <w:tcPr>
            <w:tcW w:w="124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ind w:firstLine="567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ответственный исполнитель мероприятия – ответственный исполнитель мероприятия – администрация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rPr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</w:tr>
      <w:tr w:rsidR="009C6471" w:rsidRPr="00FE7C37" w:rsidTr="00C8562C">
        <w:tc>
          <w:tcPr>
            <w:tcW w:w="12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Основное мероприятие 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Внебюджетные источники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12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ответственный исполнитель мероприятия – ответственный исполнитель мероприятия – администрация </w:t>
            </w:r>
            <w:proofErr w:type="spellStart"/>
            <w:r w:rsidRPr="00FE7C37">
              <w:rPr>
                <w:rFonts w:cs="Calibri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cs="Calibri"/>
                <w:color w:val="333333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333333"/>
                <w:sz w:val="12"/>
                <w:szCs w:val="12"/>
              </w:rPr>
            </w:pPr>
            <w:r w:rsidRPr="00FE7C37">
              <w:rPr>
                <w:rFonts w:cs="Calibri"/>
                <w:color w:val="333333"/>
                <w:sz w:val="12"/>
                <w:szCs w:val="12"/>
              </w:rPr>
              <w:t>0,0</w:t>
            </w:r>
          </w:p>
        </w:tc>
      </w:tr>
    </w:tbl>
    <w:p w:rsidR="00091C30" w:rsidRDefault="00091C30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091C30" w:rsidRPr="00091C30" w:rsidRDefault="00091C30" w:rsidP="00091C30"/>
    <w:p w:rsidR="00091C30" w:rsidRPr="00091C30" w:rsidRDefault="00091C30" w:rsidP="00091C30"/>
    <w:p w:rsidR="00091C30" w:rsidRPr="00091C30" w:rsidRDefault="00091C30" w:rsidP="00091C30"/>
    <w:p w:rsidR="009C6471" w:rsidRPr="00FE7C37" w:rsidRDefault="00091C30" w:rsidP="00091C30">
      <w:pPr>
        <w:tabs>
          <w:tab w:val="left" w:pos="8200"/>
        </w:tabs>
        <w:rPr>
          <w:color w:val="333333"/>
          <w:sz w:val="12"/>
          <w:szCs w:val="12"/>
        </w:rPr>
      </w:pPr>
      <w:r>
        <w:tab/>
      </w:r>
      <w:r w:rsidR="009C6471" w:rsidRPr="00FE7C37">
        <w:rPr>
          <w:color w:val="333333"/>
          <w:sz w:val="12"/>
          <w:szCs w:val="12"/>
        </w:rPr>
        <w:t>Приложение № 5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к муниципальной программе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«Повышение безопасности жизнедеятельности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населения и территорий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поселения 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</w:t>
      </w:r>
    </w:p>
    <w:p w:rsidR="009C6471" w:rsidRPr="00FE7C37" w:rsidRDefault="009C6471" w:rsidP="009C6471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на 2018 - 2022 годы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b/>
          <w:bCs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b/>
          <w:bCs/>
          <w:color w:val="333333"/>
          <w:sz w:val="12"/>
          <w:szCs w:val="12"/>
        </w:rPr>
        <w:t>ПОДПРОГРАММА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b/>
          <w:bCs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b/>
          <w:bCs/>
          <w:color w:val="333333"/>
          <w:sz w:val="12"/>
          <w:szCs w:val="12"/>
        </w:rPr>
        <w:t xml:space="preserve">«ПРОФИЛАКТИКА ТЕРРОРИЗМА И </w:t>
      </w:r>
      <w:proofErr w:type="gramStart"/>
      <w:r w:rsidRPr="00FE7C37">
        <w:rPr>
          <w:rFonts w:ascii="Times New Roman" w:hAnsi="Times New Roman" w:cs="Times New Roman"/>
          <w:b/>
          <w:bCs/>
          <w:color w:val="333333"/>
          <w:sz w:val="12"/>
          <w:szCs w:val="12"/>
        </w:rPr>
        <w:t>ЭКСТРЕМИСТСКОЙ</w:t>
      </w:r>
      <w:proofErr w:type="gramEnd"/>
      <w:r w:rsidRPr="00FE7C37">
        <w:rPr>
          <w:rFonts w:ascii="Times New Roman" w:hAnsi="Times New Roman" w:cs="Times New Roman"/>
          <w:b/>
          <w:bCs/>
          <w:color w:val="333333"/>
          <w:sz w:val="12"/>
          <w:szCs w:val="12"/>
        </w:rPr>
        <w:t xml:space="preserve"> 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b/>
          <w:bCs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b/>
          <w:bCs/>
          <w:color w:val="333333"/>
          <w:sz w:val="12"/>
          <w:szCs w:val="12"/>
        </w:rPr>
        <w:t>ДЕЯТЕЛЬНОСТИ В НИЖНЕКУМАШКИНСКОМ СЕЛЬСКОМ ПОСЕЛЕНИИ ШУМЕРЛИНСКОГО РАЙОНА»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Паспорт подпрограммы</w:t>
      </w:r>
    </w:p>
    <w:p w:rsidR="009C6471" w:rsidRPr="00FE7C37" w:rsidRDefault="009C6471" w:rsidP="009C6471">
      <w:pPr>
        <w:rPr>
          <w:color w:val="333333"/>
          <w:sz w:val="12"/>
          <w:szCs w:val="12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338"/>
        <w:gridCol w:w="6199"/>
      </w:tblGrid>
      <w:tr w:rsidR="009C6471" w:rsidRPr="00FE7C37" w:rsidTr="00C8562C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Ответственный исполнитель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right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Администрация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 Чувашской Республики</w:t>
            </w:r>
          </w:p>
        </w:tc>
      </w:tr>
      <w:tr w:rsidR="009C6471" w:rsidRPr="00FE7C37" w:rsidTr="00C8562C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Соисполнители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right"/>
              <w:outlineLvl w:val="0"/>
              <w:rPr>
                <w:color w:val="333333"/>
                <w:sz w:val="12"/>
                <w:szCs w:val="12"/>
              </w:rPr>
            </w:pP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- </w:t>
            </w:r>
          </w:p>
        </w:tc>
      </w:tr>
      <w:tr w:rsidR="009C6471" w:rsidRPr="00FE7C37" w:rsidTr="00C8562C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Цель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right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Нижнекумашкинском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сельском поселении 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</w:t>
            </w:r>
          </w:p>
        </w:tc>
      </w:tr>
      <w:tr w:rsidR="009C6471" w:rsidRPr="00FE7C37" w:rsidTr="00C8562C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Задачи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right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повышение эффективности взаимодействия администрации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поселения, органов исполнительной власти Чувашской Республики в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Шумерлинском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районе, подразделений территориальных органов федеральных органов исполнительной власти в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Шумерлинском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районе, организаций в вопросах профилактики терроризма и экстремизма;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профилактика конфликтов на социальной, этнической и конфессиональной почве;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</w:tr>
      <w:tr w:rsidR="009C6471" w:rsidRPr="00FE7C37" w:rsidTr="00C8562C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Целевые индикаторы и показатели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right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достижение к 2022 году следующих показателей: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удельный вес населения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района, систематически занимающегося физической культурой и спортом, - 95 процентов;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снижение доли безработных граждан из числа молодежи в возрасте от 16 до 29 лет в общей численности безработных граждан, зарегистрированных в органах службы занятости, с 60 до 92 процентов;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доля объектов социального назначения, подвергшихся преступному проникновению, не оборудованных системами безопасности, охранно-пожарной сигнализацией от общего количества таких объектов – 0 процента</w:t>
            </w:r>
          </w:p>
        </w:tc>
      </w:tr>
      <w:tr w:rsidR="009C6471" w:rsidRPr="00FE7C37" w:rsidTr="00C8562C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Срок реализации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right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2018 - 2022 годы</w:t>
            </w:r>
          </w:p>
        </w:tc>
      </w:tr>
      <w:tr w:rsidR="009C6471" w:rsidRPr="00FE7C37" w:rsidTr="00C8562C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Объемы финансирования подпрограммы с разбивкой по годам ее реализации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right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прогнозируемые объемы бюджетных ассигнований на реализацию мероприятий подпрограммы в 2018 - 2022 годах составят 5,0 тыс. рублей, в том числе: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за счет средств бюджета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 – 5,0 тыс. рублей из них: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2018 год – 0,0 тыс. рублей;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2019 год – 0,0 тыс. рублей;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2020 год -  0,0 тыс. рублей;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2021 год -  0,0 тыс. рублей;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2022 год -  5,0 тыс. рублей.</w:t>
            </w:r>
          </w:p>
        </w:tc>
      </w:tr>
      <w:tr w:rsidR="009C6471" w:rsidRPr="00FE7C37" w:rsidTr="00C8562C">
        <w:trPr>
          <w:trHeight w:val="163"/>
        </w:trPr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</w:tr>
      <w:tr w:rsidR="009C6471" w:rsidRPr="00FE7C37" w:rsidTr="00C8562C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Ожидаемые результаты реализации подпрограммы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right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ожидаемыми результатами реализации подпрограммы являются: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своевременное выявление предпосылок экстремистских и террористических проявлений, их предупреждение;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сохранение в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Нижнекумашкинском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сельском поселении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 стабильности в обществе и правопорядка;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повышение безопасности жизнедеятельности населения и территории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возрастание количества жителей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района, негативно относящихся к экстремистским и террористическим проявлениям;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сужение социальной базы для экстремистских и террористических организаций;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стабилизация оперативной обстановки;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оказание содействия в сборе информации о лицах, причастных к террористическим актам и экстремистской деятельности, объектах, подлежащих защите;</w:t>
            </w:r>
          </w:p>
          <w:p w:rsidR="009C6471" w:rsidRPr="00FE7C37" w:rsidRDefault="009C6471" w:rsidP="00C8562C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lastRenderedPageBreak/>
              <w:t xml:space="preserve">оказание содействия в повышении защищенности общества и населения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сельского поселения 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района  от актов терроризма и проявлений экстремизма;</w:t>
            </w:r>
          </w:p>
          <w:p w:rsidR="009C6471" w:rsidRPr="00FE7C37" w:rsidRDefault="009C6471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усиление антитеррористической устойчивости объектов жизнеобеспечения и особо важных объектов, а также мест массового пребывания людей. </w:t>
            </w:r>
          </w:p>
        </w:tc>
      </w:tr>
    </w:tbl>
    <w:p w:rsidR="009C6471" w:rsidRPr="00FE7C37" w:rsidRDefault="009C6471" w:rsidP="009C6471">
      <w:pPr>
        <w:rPr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Cell"/>
        <w:ind w:firstLine="709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Раздел I. Общая характеристика сферы реализации муниципальной подпрограммы, описание основных проблем в указанной сфере и прогноз ее развития</w:t>
      </w:r>
    </w:p>
    <w:p w:rsidR="009C6471" w:rsidRPr="00FE7C37" w:rsidRDefault="009C6471" w:rsidP="009C6471">
      <w:pPr>
        <w:pStyle w:val="ConsPlusCell"/>
        <w:ind w:firstLine="709"/>
        <w:jc w:val="center"/>
        <w:rPr>
          <w:rFonts w:ascii="Times New Roman" w:hAnsi="Times New Roman" w:cs="Times New Roman"/>
          <w:b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Cel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Подпрограмма содержит мероприятия по профилактике терроризма и экстремистской деятельности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района, направленные на обеспечение социально-политической стабильности, повышение уровня защищенности граждан и общества от актов терроризма и проявлений экстремизма.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Реализация на территории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 района федеральных законов </w:t>
      </w:r>
      <w:hyperlink r:id="rId14" w:history="1">
        <w:r w:rsidRPr="00FE7C37">
          <w:rPr>
            <w:rFonts w:ascii="Times New Roman" w:hAnsi="Times New Roman" w:cs="Times New Roman"/>
            <w:color w:val="333333"/>
            <w:sz w:val="12"/>
            <w:szCs w:val="12"/>
          </w:rPr>
          <w:t>«О противодействии экстремистской деятельности»</w:t>
        </w:r>
      </w:hyperlink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, </w:t>
      </w:r>
      <w:hyperlink r:id="rId15" w:history="1">
        <w:r w:rsidRPr="00FE7C37">
          <w:rPr>
            <w:rFonts w:ascii="Times New Roman" w:hAnsi="Times New Roman" w:cs="Times New Roman"/>
            <w:color w:val="333333"/>
            <w:sz w:val="12"/>
            <w:szCs w:val="12"/>
          </w:rPr>
          <w:t>«О противодействии терроризму»</w:t>
        </w:r>
      </w:hyperlink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и других нормативных правовых актов Российской Федерации и Чувашской Республики способствует сохранению общественной безопасности, позитивной общественно-политической ситуации, межнациональному и межконфессиональному согласию в муниципальном образовании.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Органами исполнительной власти Чувашской Республики, территориальными органами федеральных органов исполнительной власти, администрацией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в последние годы проделана значительная работа по профилактике террористических актов и экстремистских проявлений, однако их угроза сохраняется. В связи с этим необходимо принять специальные меры, направленные на профилактику терроризма и экстремистской деятельности, на что нацелены основные мероприятия подпрограммы.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Необходимость принятия подпрограммы вызвана также тем, что ситуация в сфере борьбы с терроризмом и экстремизмом в Российской Федерации остается напряженной. Это относится и к Чувашской Республике. Так, в 2013 году количество зарегистрированных уголовных дел, возбужденных по фактам совершения преступлений экстремистского характера, по сравнению с 2010 годом в республике увеличилось с 12 до 16 единиц (в 1,33 раза).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i/>
          <w:color w:val="333333"/>
          <w:sz w:val="12"/>
          <w:szCs w:val="12"/>
        </w:rPr>
        <w:t xml:space="preserve">Характеристика </w:t>
      </w:r>
      <w:proofErr w:type="spellStart"/>
      <w:r w:rsidRPr="00FE7C37">
        <w:rPr>
          <w:rFonts w:ascii="Times New Roman" w:hAnsi="Times New Roman" w:cs="Times New Roman"/>
          <w:i/>
          <w:color w:val="333333"/>
          <w:sz w:val="12"/>
          <w:szCs w:val="12"/>
        </w:rPr>
        <w:t>этнодемографической</w:t>
      </w:r>
      <w:proofErr w:type="spellEnd"/>
      <w:r w:rsidRPr="00FE7C37">
        <w:rPr>
          <w:rFonts w:ascii="Times New Roman" w:hAnsi="Times New Roman" w:cs="Times New Roman"/>
          <w:i/>
          <w:color w:val="333333"/>
          <w:sz w:val="12"/>
          <w:szCs w:val="12"/>
        </w:rPr>
        <w:t xml:space="preserve"> ситуации в </w:t>
      </w:r>
      <w:proofErr w:type="spellStart"/>
      <w:r w:rsidRPr="00FE7C37">
        <w:rPr>
          <w:rFonts w:ascii="Times New Roman" w:hAnsi="Times New Roman" w:cs="Times New Roman"/>
          <w:i/>
          <w:color w:val="333333"/>
          <w:sz w:val="12"/>
          <w:szCs w:val="12"/>
        </w:rPr>
        <w:t>Шумерлинском</w:t>
      </w:r>
      <w:proofErr w:type="spellEnd"/>
      <w:r w:rsidRPr="00FE7C37">
        <w:rPr>
          <w:rFonts w:ascii="Times New Roman" w:hAnsi="Times New Roman" w:cs="Times New Roman"/>
          <w:i/>
          <w:color w:val="333333"/>
          <w:sz w:val="12"/>
          <w:szCs w:val="12"/>
        </w:rPr>
        <w:t xml:space="preserve"> районе по данным переписи 2010 года с указанием основных этнических групп и их численности.</w:t>
      </w:r>
    </w:p>
    <w:p w:rsidR="009C6471" w:rsidRPr="00FE7C37" w:rsidRDefault="009C6471" w:rsidP="009C647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По состоянию на 1 декабря 2016 г.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районе действуют 5 зарегистрированных религиозных объединений. 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Регулярно проводятся крупные культурно-зрелищные и спортивные мероприятия с участием большого количества зрителей и участников, требующие обеспечения их безопасности.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По территории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 проходят республиканские автомобильные дороги общего пользования, железная дорога с большим потоком пассажиров</w:t>
      </w:r>
      <w:r w:rsidRPr="00FE7C37">
        <w:rPr>
          <w:rFonts w:ascii="Times New Roman" w:hAnsi="Times New Roman" w:cs="Times New Roman"/>
          <w:i/>
          <w:color w:val="333333"/>
          <w:sz w:val="12"/>
          <w:szCs w:val="12"/>
        </w:rPr>
        <w:t xml:space="preserve">. </w:t>
      </w: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Расположены важные объекты, которые отнесены к категории потенциально </w:t>
      </w:r>
      <w:proofErr w:type="gram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опасных</w:t>
      </w:r>
      <w:proofErr w:type="gram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и подлежат защите.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Прямые и косвенные последствия преступлений террористической и экстремистской направленности затрагивают все сферы общественной жизни – политическую, экономическую, социальную и духовную. Повышение уровня антитеррористической 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антиэкстремистской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защищенности жителей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 требует комплексного подхода к организации и содержанию работы по профилактике терроризма и экстремистской деятельности. </w:t>
      </w:r>
    </w:p>
    <w:p w:rsidR="009C6471" w:rsidRPr="00FE7C37" w:rsidRDefault="009C6471" w:rsidP="009C64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Программа носит межведомственный характер, поскольку эффективное решение задач профилактики терроризма и экстремизма, ксенофобии, а также гармонизации межэтнических и межконфессиональных отношений не может быть обеспечено только в рамках деятельности администрации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поселения. В сложившихся условиях лишь с помощью программно-целевого и комплексного подхода можно добиться повышения уровня антитеррористической 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антиэкстремистской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защищенности жителей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</w:t>
      </w:r>
      <w:r w:rsidRPr="00FE7C37">
        <w:rPr>
          <w:color w:val="333333"/>
          <w:sz w:val="12"/>
          <w:szCs w:val="12"/>
        </w:rPr>
        <w:t xml:space="preserve"> 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района.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rPr>
          <w:color w:val="333333"/>
          <w:sz w:val="12"/>
          <w:szCs w:val="12"/>
        </w:rPr>
      </w:pPr>
    </w:p>
    <w:p w:rsidR="009C6471" w:rsidRPr="00FE7C37" w:rsidRDefault="009C6471" w:rsidP="009C6471">
      <w:pPr>
        <w:pStyle w:val="1"/>
        <w:spacing w:before="0"/>
        <w:ind w:hanging="18"/>
        <w:rPr>
          <w:rFonts w:ascii="Times New Roman" w:hAnsi="Times New Roman"/>
          <w:b w:val="0"/>
          <w:color w:val="333333"/>
          <w:sz w:val="12"/>
          <w:szCs w:val="12"/>
        </w:rPr>
      </w:pPr>
      <w:r w:rsidRPr="00FE7C37">
        <w:rPr>
          <w:rFonts w:ascii="Times New Roman" w:hAnsi="Times New Roman"/>
          <w:color w:val="333333"/>
          <w:sz w:val="12"/>
          <w:szCs w:val="12"/>
        </w:rPr>
        <w:t xml:space="preserve">Раздел </w:t>
      </w:r>
      <w:r w:rsidRPr="00FE7C37">
        <w:rPr>
          <w:rFonts w:ascii="Times New Roman" w:hAnsi="Times New Roman"/>
          <w:color w:val="333333"/>
          <w:sz w:val="12"/>
          <w:szCs w:val="12"/>
          <w:lang w:val="en-US"/>
        </w:rPr>
        <w:t>II</w:t>
      </w:r>
      <w:r w:rsidRPr="00FE7C37">
        <w:rPr>
          <w:rFonts w:ascii="Times New Roman" w:hAnsi="Times New Roman"/>
          <w:color w:val="333333"/>
          <w:sz w:val="12"/>
          <w:szCs w:val="12"/>
        </w:rPr>
        <w:t>. Приоритеты политики в сфере реализации подпрограммы, цель, задачи и показатели (индикаторы) достижения цели и решения задач, описание основных ожидаемых конечных результатов, срок реализации подпрограммы</w:t>
      </w:r>
    </w:p>
    <w:p w:rsidR="009C6471" w:rsidRPr="00FE7C37" w:rsidRDefault="009C6471" w:rsidP="009C6471">
      <w:pPr>
        <w:rPr>
          <w:b/>
          <w:color w:val="333333"/>
          <w:sz w:val="12"/>
          <w:szCs w:val="12"/>
        </w:rPr>
      </w:pP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Приоритеты, цель и задачи подпрограммы определены в соответствии со </w:t>
      </w:r>
      <w:hyperlink r:id="rId16" w:history="1">
        <w:r w:rsidRPr="00FE7C37">
          <w:rPr>
            <w:color w:val="333333"/>
            <w:sz w:val="12"/>
            <w:szCs w:val="12"/>
          </w:rPr>
          <w:t>Стратегией</w:t>
        </w:r>
      </w:hyperlink>
      <w:r w:rsidRPr="00FE7C37">
        <w:rPr>
          <w:color w:val="333333"/>
          <w:sz w:val="12"/>
          <w:szCs w:val="12"/>
        </w:rPr>
        <w:t xml:space="preserve"> национальной безопасности Российской Федерации, утвержденной Указом Президента Российской Федерации  от  31.12.2015 № 683. 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</w:t>
      </w:r>
      <w:r w:rsidRPr="00FE7C37">
        <w:rPr>
          <w:color w:val="333333"/>
          <w:sz w:val="12"/>
          <w:szCs w:val="12"/>
        </w:rPr>
        <w:t xml:space="preserve"> 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района.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Для достижения указанной цели необходимо: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повышать эффективность взаимодействия администрации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поселения, органов исполнительной власти Чувашской Республики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районе, подразделений территориальных органов федеральных органов исполнительной власти 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районе, организаций  в вопросах профилактики терроризма и экстремизма;</w:t>
      </w:r>
    </w:p>
    <w:p w:rsidR="009C6471" w:rsidRPr="00FE7C37" w:rsidRDefault="009C6471" w:rsidP="009C6471">
      <w:pPr>
        <w:ind w:firstLine="708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обеспечить профилактику конфликтов на социальной, этнической и конфессиональной почве;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выявлять и устранять причины и условия, способствующие осуществлению террористической и экстремистской деятельности;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укреплять техническую защиту объектов повышенной опасности с массовым пребыванием людей, особо важных объектов.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Срок реализации подпрограммы – 2018–2022 годы.</w:t>
      </w:r>
    </w:p>
    <w:p w:rsidR="009C6471" w:rsidRPr="00FE7C37" w:rsidRDefault="009C6471" w:rsidP="009C6471">
      <w:pPr>
        <w:widowControl w:val="0"/>
        <w:autoSpaceDE w:val="0"/>
        <w:autoSpaceDN w:val="0"/>
        <w:adjustRightInd w:val="0"/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В результате выполнения поставленной цели и задач подпрограммы к 2022 году будут достигнуты следующие показатели (по сравнению с 2016 годом):</w:t>
      </w:r>
    </w:p>
    <w:p w:rsidR="009C6471" w:rsidRPr="00FE7C37" w:rsidRDefault="009C6471" w:rsidP="009C6471">
      <w:pPr>
        <w:autoSpaceDE w:val="0"/>
        <w:autoSpaceDN w:val="0"/>
        <w:adjustRightInd w:val="0"/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удельный вес населения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района, систематически занимающегося физической культурой и спортом, - 95 процента;</w:t>
      </w:r>
    </w:p>
    <w:p w:rsidR="009C6471" w:rsidRPr="00FE7C37" w:rsidRDefault="009C6471" w:rsidP="009C6471">
      <w:pPr>
        <w:autoSpaceDE w:val="0"/>
        <w:autoSpaceDN w:val="0"/>
        <w:adjustRightInd w:val="0"/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снижение доли безработных граждан из числа молодежи в возрасте от 16 до 29 лет в общей численности безработных граждан, зарегистрированных в органах службы занятости, с 60 до 92 процента;</w:t>
      </w:r>
    </w:p>
    <w:p w:rsidR="009C6471" w:rsidRPr="00FE7C37" w:rsidRDefault="009C6471" w:rsidP="009C6471">
      <w:pPr>
        <w:autoSpaceDE w:val="0"/>
        <w:autoSpaceDN w:val="0"/>
        <w:adjustRightInd w:val="0"/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доля объектов социального назначения, подвергшихся преступному проникновению, не оборудованных системами безопасности, охранно-пожарной сигнализацией от общего количества таких объектов – 0 процента.</w:t>
      </w:r>
    </w:p>
    <w:p w:rsidR="009C6471" w:rsidRPr="00FE7C37" w:rsidRDefault="009C6471" w:rsidP="009C6471">
      <w:pPr>
        <w:autoSpaceDE w:val="0"/>
        <w:autoSpaceDN w:val="0"/>
        <w:adjustRightInd w:val="0"/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Целевые индикаторы и </w:t>
      </w:r>
      <w:hyperlink r:id="rId17" w:history="1">
        <w:r w:rsidRPr="00FE7C37">
          <w:rPr>
            <w:color w:val="333333"/>
            <w:sz w:val="12"/>
            <w:szCs w:val="12"/>
          </w:rPr>
          <w:t>показатели</w:t>
        </w:r>
      </w:hyperlink>
      <w:r w:rsidRPr="00FE7C37">
        <w:rPr>
          <w:color w:val="333333"/>
          <w:sz w:val="12"/>
          <w:szCs w:val="12"/>
        </w:rPr>
        <w:t xml:space="preserve"> подпрограммы приведены в приложении № 1 к настоящей подпрограмме.</w:t>
      </w:r>
    </w:p>
    <w:p w:rsidR="009C6471" w:rsidRPr="00FE7C37" w:rsidRDefault="009C6471" w:rsidP="009C6471">
      <w:pPr>
        <w:pStyle w:val="ConsPlusNormal"/>
        <w:ind w:firstLine="709"/>
        <w:jc w:val="both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Раздел </w:t>
      </w:r>
      <w:r w:rsidRPr="00FE7C37">
        <w:rPr>
          <w:rFonts w:ascii="Times New Roman" w:hAnsi="Times New Roman" w:cs="Times New Roman"/>
          <w:color w:val="333333"/>
          <w:sz w:val="12"/>
          <w:szCs w:val="12"/>
          <w:lang w:val="en-US"/>
        </w:rPr>
        <w:t>III</w:t>
      </w:r>
      <w:r w:rsidRPr="00FE7C37">
        <w:rPr>
          <w:rFonts w:ascii="Times New Roman" w:hAnsi="Times New Roman" w:cs="Times New Roman"/>
          <w:color w:val="333333"/>
          <w:sz w:val="12"/>
          <w:szCs w:val="12"/>
        </w:rPr>
        <w:t>. Обобщенная характеристика  основных мероприятий  муниципальной подпрограммы</w:t>
      </w:r>
    </w:p>
    <w:p w:rsidR="009C6471" w:rsidRPr="00FE7C37" w:rsidRDefault="009C6471" w:rsidP="009C6471">
      <w:pPr>
        <w:pStyle w:val="ConsPlusNormal"/>
        <w:jc w:val="center"/>
        <w:rPr>
          <w:rFonts w:ascii="Times New Roman" w:hAnsi="Times New Roman" w:cs="Times New Roman"/>
          <w:b/>
          <w:color w:val="333333"/>
          <w:sz w:val="12"/>
          <w:szCs w:val="12"/>
        </w:rPr>
      </w:pP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Для достижения поставленной цели и решения задач подпрограммы необходимо реализовать следующий комплекс основных мероприятий:</w:t>
      </w:r>
    </w:p>
    <w:p w:rsidR="009C6471" w:rsidRPr="00FE7C37" w:rsidRDefault="009C6471" w:rsidP="009C6471">
      <w:pPr>
        <w:ind w:firstLine="567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 xml:space="preserve">Основное мероприятие 1. Совершенствование взаимодействия администрации </w:t>
      </w:r>
      <w:proofErr w:type="spellStart"/>
      <w:r w:rsidRPr="00FE7C37">
        <w:rPr>
          <w:b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b/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b/>
          <w:color w:val="333333"/>
          <w:sz w:val="12"/>
          <w:szCs w:val="12"/>
        </w:rPr>
        <w:t>Шумерлинского</w:t>
      </w:r>
      <w:proofErr w:type="spellEnd"/>
      <w:r w:rsidRPr="00FE7C37">
        <w:rPr>
          <w:b/>
          <w:color w:val="333333"/>
          <w:sz w:val="12"/>
          <w:szCs w:val="12"/>
        </w:rPr>
        <w:t xml:space="preserve"> района и институтов гражданского общества в работе по профилактике терроризма и экстремистской деятельности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Данное мероприятие предусматривает: 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условиях;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разработку текстов лекций и методических рекомендаций по вопросам профилактики терроризма и экстремизма;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мониторинга состояния стабильности в обществе.</w:t>
      </w:r>
    </w:p>
    <w:p w:rsidR="009C6471" w:rsidRPr="00FE7C37" w:rsidRDefault="009C6471" w:rsidP="009C6471">
      <w:pPr>
        <w:ind w:firstLine="567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>Основное мероприятие 2. Профилактическая работа по укреплению стабильности в обществе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Данное мероприятие предусматривает: 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взаимодействие с руководителями организаций в целях обеспечения социального, национального и конфессионального согласия в обществе;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безопасности;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ситуации;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9C6471" w:rsidRPr="00FE7C37" w:rsidRDefault="009C6471" w:rsidP="009C6471">
      <w:pPr>
        <w:ind w:firstLine="567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>Основное мероприятие 3. Образовательно-воспитательные, культурно-массовые и спортивные мероприятия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Данное мероприятие предусматривает: 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проведение мероприятий, направленных на организацию содержательного досуга молодежи и несовершеннолетних;</w:t>
      </w:r>
    </w:p>
    <w:p w:rsidR="009C6471" w:rsidRPr="00FE7C37" w:rsidRDefault="009C6471" w:rsidP="009C6471">
      <w:pPr>
        <w:ind w:firstLine="567"/>
        <w:jc w:val="both"/>
        <w:rPr>
          <w:i/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формирование патриотизма, духовно-нравственных ценностей в обществе.</w:t>
      </w:r>
    </w:p>
    <w:p w:rsidR="009C6471" w:rsidRPr="00FE7C37" w:rsidRDefault="009C6471" w:rsidP="009C6471">
      <w:pPr>
        <w:ind w:firstLine="567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>Основное мероприятие 4. Информационная работа по профилактике терроризма и экстремистской деятельности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Данное мероприятие предусматривает: 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освещение в муниципальных СМИ хода реализации подпрограммы;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оформление в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жизни;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участие в республиканских конкурсах среди журналистов и СМИ на лучшее произведение в области профилактики терроризма и экстремизма.</w:t>
      </w:r>
    </w:p>
    <w:p w:rsidR="009C6471" w:rsidRPr="00FE7C37" w:rsidRDefault="009C6471" w:rsidP="009C6471">
      <w:pPr>
        <w:ind w:firstLine="567"/>
        <w:jc w:val="both"/>
        <w:rPr>
          <w:b/>
          <w:color w:val="333333"/>
          <w:sz w:val="12"/>
          <w:szCs w:val="12"/>
        </w:rPr>
      </w:pPr>
      <w:r w:rsidRPr="00FE7C37">
        <w:rPr>
          <w:b/>
          <w:color w:val="333333"/>
          <w:sz w:val="12"/>
          <w:szCs w:val="12"/>
        </w:rPr>
        <w:t xml:space="preserve">Основное мероприятие 5. Обеспечение технической </w:t>
      </w:r>
      <w:proofErr w:type="spellStart"/>
      <w:r w:rsidRPr="00FE7C37">
        <w:rPr>
          <w:b/>
          <w:color w:val="333333"/>
          <w:sz w:val="12"/>
          <w:szCs w:val="12"/>
        </w:rPr>
        <w:t>укрепленности</w:t>
      </w:r>
      <w:proofErr w:type="spellEnd"/>
      <w:r w:rsidRPr="00FE7C37">
        <w:rPr>
          <w:b/>
          <w:color w:val="333333"/>
          <w:sz w:val="12"/>
          <w:szCs w:val="12"/>
        </w:rPr>
        <w:t xml:space="preserve"> и защиты организаций, учреждений, а также мест с массовым пребыванием людей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Данное мероприятие включает в себя: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приобретение антитеррористического и досмотрового оборудования: арочных и ручных досмотровых </w:t>
      </w:r>
      <w:proofErr w:type="spellStart"/>
      <w:r w:rsidRPr="00FE7C37">
        <w:rPr>
          <w:color w:val="333333"/>
          <w:sz w:val="12"/>
          <w:szCs w:val="12"/>
        </w:rPr>
        <w:t>металлодетекторов</w:t>
      </w:r>
      <w:proofErr w:type="spellEnd"/>
      <w:r w:rsidRPr="00FE7C37">
        <w:rPr>
          <w:color w:val="333333"/>
          <w:sz w:val="12"/>
          <w:szCs w:val="12"/>
        </w:rPr>
        <w:t>, газоанализаторов, передвижных металлических барьеров;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оборудование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9C6471" w:rsidRPr="00FE7C37" w:rsidRDefault="009C6471" w:rsidP="009C6471">
      <w:pPr>
        <w:ind w:firstLine="56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монтаж охранно-пожарной и тревожной сигнализации в жилых домах на этапе их строительства.</w:t>
      </w:r>
    </w:p>
    <w:p w:rsidR="009C6471" w:rsidRPr="00FE7C37" w:rsidRDefault="009C6471" w:rsidP="009C6471">
      <w:pPr>
        <w:ind w:firstLine="709"/>
        <w:jc w:val="both"/>
        <w:rPr>
          <w:color w:val="333333"/>
          <w:sz w:val="12"/>
          <w:szCs w:val="12"/>
        </w:rPr>
      </w:pPr>
    </w:p>
    <w:p w:rsidR="009C6471" w:rsidRPr="00FE7C37" w:rsidRDefault="009C6471" w:rsidP="00F0294E">
      <w:pPr>
        <w:autoSpaceDE w:val="0"/>
        <w:autoSpaceDN w:val="0"/>
        <w:adjustRightInd w:val="0"/>
        <w:jc w:val="center"/>
        <w:outlineLvl w:val="0"/>
        <w:rPr>
          <w:color w:val="333333"/>
          <w:sz w:val="12"/>
          <w:szCs w:val="12"/>
        </w:rPr>
      </w:pPr>
      <w:bookmarkStart w:id="17" w:name="sub_13008"/>
      <w:r w:rsidRPr="00FE7C37">
        <w:rPr>
          <w:color w:val="333333"/>
          <w:sz w:val="12"/>
          <w:szCs w:val="12"/>
        </w:rPr>
        <w:t>Раздел V</w:t>
      </w:r>
      <w:r w:rsidRPr="00FE7C37">
        <w:rPr>
          <w:color w:val="333333"/>
          <w:sz w:val="12"/>
          <w:szCs w:val="12"/>
          <w:lang w:val="en-US"/>
        </w:rPr>
        <w:t>I</w:t>
      </w:r>
      <w:r w:rsidRPr="00FE7C37">
        <w:rPr>
          <w:color w:val="333333"/>
          <w:sz w:val="12"/>
          <w:szCs w:val="12"/>
        </w:rPr>
        <w:t>. Обоснование объемов финансовых ресурсов,</w:t>
      </w:r>
      <w:r w:rsidR="00F0294E">
        <w:rPr>
          <w:color w:val="333333"/>
          <w:sz w:val="12"/>
          <w:szCs w:val="12"/>
        </w:rPr>
        <w:t xml:space="preserve"> </w:t>
      </w:r>
      <w:r w:rsidRPr="00FE7C37">
        <w:rPr>
          <w:color w:val="333333"/>
          <w:sz w:val="12"/>
          <w:szCs w:val="12"/>
        </w:rPr>
        <w:t>необходимых для реализации подпрограммы</w:t>
      </w:r>
    </w:p>
    <w:p w:rsidR="009C6471" w:rsidRPr="00FE7C37" w:rsidRDefault="009C6471" w:rsidP="009C6471">
      <w:pPr>
        <w:autoSpaceDE w:val="0"/>
        <w:autoSpaceDN w:val="0"/>
        <w:adjustRightInd w:val="0"/>
        <w:ind w:firstLine="540"/>
        <w:jc w:val="both"/>
        <w:rPr>
          <w:color w:val="333333"/>
          <w:sz w:val="12"/>
          <w:szCs w:val="12"/>
        </w:rPr>
      </w:pPr>
    </w:p>
    <w:p w:rsidR="009C6471" w:rsidRPr="00FE7C37" w:rsidRDefault="009C6471" w:rsidP="009C6471">
      <w:pPr>
        <w:autoSpaceDE w:val="0"/>
        <w:autoSpaceDN w:val="0"/>
        <w:adjustRightInd w:val="0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 Общий объем бюджетных ассигнований подпрограммы в 2018-2022 годах составит 15,0 тыс. рублей, в том числе за счет средств бюджета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  - 5,0 тыс. рублей из них:</w:t>
      </w:r>
    </w:p>
    <w:p w:rsidR="009C6471" w:rsidRPr="00FE7C37" w:rsidRDefault="009C6471" w:rsidP="009C6471">
      <w:pPr>
        <w:autoSpaceDE w:val="0"/>
        <w:autoSpaceDN w:val="0"/>
        <w:adjustRightInd w:val="0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2018 год – 0,0 тыс. рублей;</w:t>
      </w:r>
    </w:p>
    <w:p w:rsidR="009C6471" w:rsidRPr="00FE7C37" w:rsidRDefault="009C6471" w:rsidP="009C6471">
      <w:pPr>
        <w:autoSpaceDE w:val="0"/>
        <w:autoSpaceDN w:val="0"/>
        <w:adjustRightInd w:val="0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2019 год – 0,0 тыс. рублей;</w:t>
      </w:r>
    </w:p>
    <w:p w:rsidR="009C6471" w:rsidRPr="00FE7C37" w:rsidRDefault="009C6471" w:rsidP="009C6471">
      <w:pPr>
        <w:autoSpaceDE w:val="0"/>
        <w:autoSpaceDN w:val="0"/>
        <w:adjustRightInd w:val="0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2020 год -  0,0 тыс. рублей;</w:t>
      </w:r>
    </w:p>
    <w:p w:rsidR="009C6471" w:rsidRPr="00FE7C37" w:rsidRDefault="009C6471" w:rsidP="009C6471">
      <w:pPr>
        <w:autoSpaceDE w:val="0"/>
        <w:autoSpaceDN w:val="0"/>
        <w:adjustRightInd w:val="0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2021 год -  0,0 тыс. рублей;</w:t>
      </w:r>
    </w:p>
    <w:p w:rsidR="009C6471" w:rsidRPr="00FE7C37" w:rsidRDefault="009C6471" w:rsidP="009C6471">
      <w:pPr>
        <w:autoSpaceDE w:val="0"/>
        <w:autoSpaceDN w:val="0"/>
        <w:adjustRightInd w:val="0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2022 год -  5,0 тыс. рублей.</w:t>
      </w:r>
    </w:p>
    <w:p w:rsidR="009C6471" w:rsidRPr="00FE7C37" w:rsidRDefault="009C6471" w:rsidP="009C6471">
      <w:pPr>
        <w:autoSpaceDE w:val="0"/>
        <w:autoSpaceDN w:val="0"/>
        <w:adjustRightInd w:val="0"/>
        <w:ind w:firstLine="540"/>
        <w:jc w:val="both"/>
        <w:rPr>
          <w:color w:val="333333"/>
          <w:sz w:val="12"/>
          <w:szCs w:val="12"/>
        </w:rPr>
      </w:pPr>
    </w:p>
    <w:p w:rsidR="009C6471" w:rsidRPr="00FE7C37" w:rsidRDefault="009C6471" w:rsidP="009C6471">
      <w:pPr>
        <w:autoSpaceDE w:val="0"/>
        <w:autoSpaceDN w:val="0"/>
        <w:adjustRightInd w:val="0"/>
        <w:ind w:firstLine="540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Ресурсное </w:t>
      </w:r>
      <w:hyperlink r:id="rId18" w:history="1">
        <w:r w:rsidRPr="00FE7C37">
          <w:rPr>
            <w:color w:val="333333"/>
            <w:sz w:val="12"/>
            <w:szCs w:val="12"/>
          </w:rPr>
          <w:t>обеспечение</w:t>
        </w:r>
      </w:hyperlink>
      <w:r w:rsidRPr="00FE7C37">
        <w:rPr>
          <w:color w:val="333333"/>
          <w:sz w:val="12"/>
          <w:szCs w:val="12"/>
        </w:rPr>
        <w:t xml:space="preserve"> подпрограммы за счет всех источников финансирования приведено в приложении № 2 к настоящей подпрограмме и ежегодно будет уточняться.</w:t>
      </w:r>
    </w:p>
    <w:p w:rsidR="009C6471" w:rsidRPr="00FE7C37" w:rsidRDefault="009C6471" w:rsidP="009C6471">
      <w:pPr>
        <w:pStyle w:val="1"/>
        <w:spacing w:before="0"/>
        <w:ind w:firstLine="12"/>
        <w:rPr>
          <w:rFonts w:ascii="Times New Roman" w:hAnsi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pStyle w:val="1"/>
        <w:spacing w:before="0"/>
        <w:ind w:firstLine="12"/>
        <w:rPr>
          <w:rFonts w:ascii="Times New Roman" w:hAnsi="Times New Roman"/>
          <w:b w:val="0"/>
          <w:color w:val="333333"/>
          <w:sz w:val="12"/>
          <w:szCs w:val="12"/>
        </w:rPr>
      </w:pPr>
      <w:r w:rsidRPr="00FE7C37">
        <w:rPr>
          <w:rFonts w:ascii="Times New Roman" w:hAnsi="Times New Roman"/>
          <w:b w:val="0"/>
          <w:color w:val="333333"/>
          <w:sz w:val="12"/>
          <w:szCs w:val="12"/>
        </w:rPr>
        <w:t xml:space="preserve">Раздел </w:t>
      </w:r>
      <w:r w:rsidRPr="00FE7C37">
        <w:rPr>
          <w:rFonts w:ascii="Times New Roman" w:hAnsi="Times New Roman"/>
          <w:b w:val="0"/>
          <w:color w:val="333333"/>
          <w:sz w:val="12"/>
          <w:szCs w:val="12"/>
          <w:lang w:val="en-US"/>
        </w:rPr>
        <w:t>V</w:t>
      </w:r>
      <w:r w:rsidRPr="00FE7C37">
        <w:rPr>
          <w:rFonts w:ascii="Times New Roman" w:hAnsi="Times New Roman"/>
          <w:b w:val="0"/>
          <w:color w:val="333333"/>
          <w:sz w:val="12"/>
          <w:szCs w:val="12"/>
        </w:rPr>
        <w:t>. Анализ рисков реализации подпрограммы и описание мер управления рисками реализации подпрограммы</w:t>
      </w:r>
    </w:p>
    <w:p w:rsidR="009C6471" w:rsidRPr="00FE7C37" w:rsidRDefault="009C6471" w:rsidP="009C6471">
      <w:pPr>
        <w:rPr>
          <w:color w:val="333333"/>
          <w:sz w:val="12"/>
          <w:szCs w:val="12"/>
        </w:rPr>
      </w:pPr>
    </w:p>
    <w:bookmarkEnd w:id="17"/>
    <w:p w:rsidR="009C6471" w:rsidRPr="00FE7C37" w:rsidRDefault="009C6471" w:rsidP="009C6471">
      <w:pPr>
        <w:ind w:firstLine="697"/>
        <w:jc w:val="both"/>
        <w:rPr>
          <w:color w:val="333333"/>
          <w:sz w:val="12"/>
          <w:szCs w:val="12"/>
        </w:rPr>
      </w:pPr>
      <w:proofErr w:type="gramStart"/>
      <w:r w:rsidRPr="00FE7C37">
        <w:rPr>
          <w:color w:val="333333"/>
          <w:sz w:val="12"/>
          <w:szCs w:val="12"/>
        </w:rPr>
        <w:t>Важное значение</w:t>
      </w:r>
      <w:proofErr w:type="gramEnd"/>
      <w:r w:rsidRPr="00FE7C37">
        <w:rPr>
          <w:color w:val="333333"/>
          <w:sz w:val="12"/>
          <w:szCs w:val="12"/>
        </w:rPr>
        <w:t xml:space="preserve"> для успешной реализации подпрограммы имеют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9C6471" w:rsidRPr="00FE7C37" w:rsidRDefault="009C6471" w:rsidP="009C6471">
      <w:pPr>
        <w:ind w:firstLine="69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Правовые риски связаны с изменением законодательства Российской Федерации и законодательства Чувашской Республики, муниципальных нормативно-правовых актов, длительностью формирования нормативно-правовой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ее основных мероприятий.</w:t>
      </w:r>
    </w:p>
    <w:p w:rsidR="009C6471" w:rsidRPr="00FE7C37" w:rsidRDefault="009C6471" w:rsidP="009C6471">
      <w:pPr>
        <w:ind w:firstLine="69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Для минимизации воздействия данной группы рисков планируется:</w:t>
      </w:r>
    </w:p>
    <w:p w:rsidR="009C6471" w:rsidRPr="00FE7C37" w:rsidRDefault="009C6471" w:rsidP="009C6471">
      <w:pPr>
        <w:ind w:firstLine="69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9C6471" w:rsidRPr="00FE7C37" w:rsidRDefault="009C6471" w:rsidP="009C6471">
      <w:pPr>
        <w:ind w:firstLine="69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Организационные риски. </w:t>
      </w:r>
    </w:p>
    <w:p w:rsidR="009C6471" w:rsidRPr="00FE7C37" w:rsidRDefault="009C6471" w:rsidP="009C6471">
      <w:pPr>
        <w:ind w:firstLine="69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Риски данной группы связаны с неэффективным управлением реализацией подпрограммы, что может повлечь за собой нарушение планируемых сроков реализации подпрограммы, </w:t>
      </w:r>
      <w:proofErr w:type="spellStart"/>
      <w:r w:rsidRPr="00FE7C37">
        <w:rPr>
          <w:color w:val="333333"/>
          <w:sz w:val="12"/>
          <w:szCs w:val="12"/>
        </w:rPr>
        <w:t>недостижение</w:t>
      </w:r>
      <w:proofErr w:type="spellEnd"/>
      <w:r w:rsidRPr="00FE7C37">
        <w:rPr>
          <w:color w:val="333333"/>
          <w:sz w:val="12"/>
          <w:szCs w:val="12"/>
        </w:rPr>
        <w:t xml:space="preserve"> ее целей и невыполнение задач, </w:t>
      </w:r>
      <w:proofErr w:type="spellStart"/>
      <w:r w:rsidRPr="00FE7C37">
        <w:rPr>
          <w:color w:val="333333"/>
          <w:sz w:val="12"/>
          <w:szCs w:val="12"/>
        </w:rPr>
        <w:t>недостижение</w:t>
      </w:r>
      <w:proofErr w:type="spellEnd"/>
      <w:r w:rsidRPr="00FE7C37">
        <w:rPr>
          <w:color w:val="333333"/>
          <w:sz w:val="12"/>
          <w:szCs w:val="12"/>
        </w:rPr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9C6471" w:rsidRPr="00FE7C37" w:rsidRDefault="009C6471" w:rsidP="009C6471">
      <w:pPr>
        <w:ind w:firstLine="69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Основными мерами управления (снижения) организационными рисками являются:</w:t>
      </w:r>
    </w:p>
    <w:p w:rsidR="009C6471" w:rsidRPr="00FE7C37" w:rsidRDefault="009C6471" w:rsidP="009C6471">
      <w:pPr>
        <w:ind w:firstLine="69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формирование эффективной системы управления реализацией подпрограммы;</w:t>
      </w:r>
    </w:p>
    <w:p w:rsidR="009C6471" w:rsidRPr="00FE7C37" w:rsidRDefault="009C6471" w:rsidP="009C6471">
      <w:pPr>
        <w:ind w:firstLine="69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регулярная публикация отчетов о ходе реализации подпрограммы;</w:t>
      </w:r>
    </w:p>
    <w:p w:rsidR="009C6471" w:rsidRPr="00FE7C37" w:rsidRDefault="009C6471" w:rsidP="009C6471">
      <w:pPr>
        <w:ind w:firstLine="69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повышение </w:t>
      </w:r>
      <w:proofErr w:type="gramStart"/>
      <w:r w:rsidRPr="00FE7C37">
        <w:rPr>
          <w:color w:val="333333"/>
          <w:sz w:val="12"/>
          <w:szCs w:val="12"/>
        </w:rPr>
        <w:t>эффективности взаимодействия участников реализации подпрограммы</w:t>
      </w:r>
      <w:proofErr w:type="gramEnd"/>
      <w:r w:rsidRPr="00FE7C37">
        <w:rPr>
          <w:color w:val="333333"/>
          <w:sz w:val="12"/>
          <w:szCs w:val="12"/>
        </w:rPr>
        <w:t>;</w:t>
      </w:r>
    </w:p>
    <w:p w:rsidR="009C6471" w:rsidRPr="00FE7C37" w:rsidRDefault="009C6471" w:rsidP="009C6471">
      <w:pPr>
        <w:ind w:firstLine="69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заключение и контроль реализации соглашений о взаимодействии с заинтересованными сторонами;</w:t>
      </w:r>
    </w:p>
    <w:p w:rsidR="009C6471" w:rsidRPr="00FE7C37" w:rsidRDefault="009C6471" w:rsidP="009C6471">
      <w:pPr>
        <w:ind w:firstLine="69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создание системы мониторинга реализации подпрограммы;</w:t>
      </w:r>
    </w:p>
    <w:p w:rsidR="009C6471" w:rsidRPr="00FE7C37" w:rsidRDefault="009C6471" w:rsidP="009C6471">
      <w:pPr>
        <w:ind w:firstLine="697"/>
        <w:jc w:val="both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своевременная корректировка мероприятий подпрограммы.</w:t>
      </w:r>
    </w:p>
    <w:p w:rsidR="00091C30" w:rsidRDefault="00091C30" w:rsidP="009C6471">
      <w:pPr>
        <w:pStyle w:val="ConsPlusNormal"/>
        <w:jc w:val="right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</w:p>
    <w:p w:rsidR="00091C30" w:rsidRPr="00091C30" w:rsidRDefault="00091C30" w:rsidP="00091C30"/>
    <w:p w:rsidR="00091C30" w:rsidRPr="00FE7C37" w:rsidRDefault="00091C30" w:rsidP="00091C30">
      <w:pPr>
        <w:pStyle w:val="ConsPlusNormal"/>
        <w:jc w:val="right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Приложение № 1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к муниципальной подпрограмме «Профилактика 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терроризма и экстремистской деятельности 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муниципальной программы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«Повышение безопасности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жизнедеятельности населения и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территорий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сельского поселения 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на 2018 - 2022 годы</w:t>
      </w:r>
    </w:p>
    <w:p w:rsidR="00091C30" w:rsidRPr="00FE7C37" w:rsidRDefault="00091C30" w:rsidP="00091C30">
      <w:pPr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Сведения</w:t>
      </w:r>
    </w:p>
    <w:p w:rsidR="00091C30" w:rsidRPr="00FE7C37" w:rsidRDefault="00091C30" w:rsidP="00091C30">
      <w:pPr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о показателях (индикаторах) подпрограммы</w:t>
      </w:r>
    </w:p>
    <w:p w:rsidR="00091C30" w:rsidRPr="00FE7C37" w:rsidRDefault="00091C30" w:rsidP="00091C30">
      <w:pPr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«Профилактика терроризма и экстремисткой деятельности в </w:t>
      </w:r>
      <w:proofErr w:type="spellStart"/>
      <w:r w:rsidRPr="00FE7C37">
        <w:rPr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района» муниципальной программы  «Повышение безопасности жизнедеятельности населения и территорий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района»  на 2018 - 2022 годы и их значениях</w:t>
      </w:r>
    </w:p>
    <w:p w:rsidR="00091C30" w:rsidRPr="00FE7C37" w:rsidRDefault="00091C30" w:rsidP="00091C30">
      <w:pPr>
        <w:autoSpaceDE w:val="0"/>
        <w:autoSpaceDN w:val="0"/>
        <w:adjustRightInd w:val="0"/>
        <w:ind w:firstLine="709"/>
        <w:jc w:val="both"/>
        <w:rPr>
          <w:color w:val="333333"/>
          <w:sz w:val="12"/>
          <w:szCs w:val="12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041"/>
        <w:gridCol w:w="1277"/>
        <w:gridCol w:w="993"/>
        <w:gridCol w:w="992"/>
        <w:gridCol w:w="992"/>
        <w:gridCol w:w="851"/>
        <w:gridCol w:w="992"/>
      </w:tblGrid>
      <w:tr w:rsidR="00091C30" w:rsidRPr="00FE7C37" w:rsidTr="00091C30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№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пп</w:t>
            </w:r>
            <w:proofErr w:type="spellEnd"/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Показатель  (индикатор) (наименование)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Единица измерения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ind w:left="1077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Значения показателей</w:t>
            </w:r>
          </w:p>
        </w:tc>
      </w:tr>
      <w:tr w:rsidR="00091C30" w:rsidRPr="00FE7C37" w:rsidTr="00091C30"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30" w:rsidRPr="00FE7C37" w:rsidRDefault="00091C30" w:rsidP="00C8562C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30" w:rsidRPr="00FE7C37" w:rsidRDefault="00091C30" w:rsidP="00C8562C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30" w:rsidRPr="00FE7C37" w:rsidRDefault="00091C30" w:rsidP="00C8562C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2022 </w:t>
            </w:r>
          </w:p>
        </w:tc>
      </w:tr>
      <w:tr w:rsidR="00091C30" w:rsidRPr="00FE7C37" w:rsidTr="00091C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Удельный вес населения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сельского поселения  </w:t>
            </w:r>
            <w:proofErr w:type="spellStart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 xml:space="preserve"> района, систематически занимающегося физической культурой и 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95</w:t>
            </w:r>
          </w:p>
        </w:tc>
      </w:tr>
      <w:tr w:rsidR="00091C30" w:rsidRPr="00FE7C37" w:rsidTr="00091C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Снижение доли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92</w:t>
            </w:r>
          </w:p>
        </w:tc>
      </w:tr>
      <w:tr w:rsidR="00091C30" w:rsidRPr="00FE7C37" w:rsidTr="00091C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3.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both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Доля объектов социального назначения, подвергшихся преступному проникновению, не оборудованных системами безопасности, охранно-пожарной сигнализацией от общего количества таких объектов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Cel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12"/>
                <w:szCs w:val="12"/>
              </w:rPr>
            </w:pPr>
            <w:r w:rsidRPr="00FE7C37">
              <w:rPr>
                <w:rFonts w:ascii="Times New Roman" w:hAnsi="Times New Roman" w:cs="Times New Roman"/>
                <w:color w:val="333333"/>
                <w:sz w:val="12"/>
                <w:szCs w:val="12"/>
              </w:rPr>
              <w:t>0</w:t>
            </w:r>
          </w:p>
        </w:tc>
      </w:tr>
    </w:tbl>
    <w:p w:rsidR="00091C30" w:rsidRPr="00FE7C37" w:rsidRDefault="00091C30" w:rsidP="00091C30">
      <w:pPr>
        <w:rPr>
          <w:color w:val="333333"/>
          <w:sz w:val="12"/>
          <w:szCs w:val="12"/>
        </w:rPr>
      </w:pPr>
    </w:p>
    <w:p w:rsidR="00091C30" w:rsidRPr="00091C30" w:rsidRDefault="00091C30" w:rsidP="00091C30">
      <w:pPr>
        <w:ind w:firstLine="708"/>
      </w:pPr>
    </w:p>
    <w:p w:rsidR="00091C30" w:rsidRPr="00091C30" w:rsidRDefault="00091C30" w:rsidP="00091C30"/>
    <w:p w:rsidR="00091C30" w:rsidRDefault="00091C30" w:rsidP="00091C30"/>
    <w:p w:rsidR="00091C30" w:rsidRPr="00091C30" w:rsidRDefault="00091C30" w:rsidP="00091C30"/>
    <w:p w:rsidR="00091C30" w:rsidRPr="00FE7C37" w:rsidRDefault="00091C30" w:rsidP="00091C30">
      <w:pPr>
        <w:pStyle w:val="ConsPlusNormal"/>
        <w:jc w:val="right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>Приложение N 2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к муниципальной подпрограмме «Профилактика 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терроризма и экстремистской деятельности 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в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муниципальной программы «Повышение безопасности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жизнедеятельности населения и территорий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сельского поселения </w:t>
      </w:r>
      <w:proofErr w:type="spellStart"/>
      <w:r w:rsidRPr="00FE7C37">
        <w:rPr>
          <w:rFonts w:ascii="Times New Roman" w:hAnsi="Times New Roman" w:cs="Times New Roman"/>
          <w:color w:val="333333"/>
          <w:sz w:val="12"/>
          <w:szCs w:val="12"/>
        </w:rPr>
        <w:t>Шумерлинского</w:t>
      </w:r>
      <w:proofErr w:type="spellEnd"/>
      <w:r w:rsidRPr="00FE7C37">
        <w:rPr>
          <w:rFonts w:ascii="Times New Roman" w:hAnsi="Times New Roman" w:cs="Times New Roman"/>
          <w:color w:val="333333"/>
          <w:sz w:val="12"/>
          <w:szCs w:val="12"/>
        </w:rPr>
        <w:t xml:space="preserve"> района» на 2018 - 2022 годы</w:t>
      </w:r>
    </w:p>
    <w:p w:rsidR="00091C30" w:rsidRPr="00FE7C37" w:rsidRDefault="00091C30" w:rsidP="00091C30">
      <w:pPr>
        <w:pStyle w:val="ConsPlusNormal"/>
        <w:jc w:val="right"/>
        <w:rPr>
          <w:rFonts w:ascii="Times New Roman" w:hAnsi="Times New Roman" w:cs="Times New Roman"/>
          <w:color w:val="333333"/>
          <w:sz w:val="12"/>
          <w:szCs w:val="12"/>
        </w:rPr>
      </w:pPr>
    </w:p>
    <w:p w:rsidR="00091C30" w:rsidRPr="00FE7C37" w:rsidRDefault="00091C30" w:rsidP="00091C30">
      <w:pPr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>Ресурсное обеспечение</w:t>
      </w:r>
    </w:p>
    <w:p w:rsidR="00091C30" w:rsidRPr="00FE7C37" w:rsidRDefault="00091C30" w:rsidP="00091C30">
      <w:pPr>
        <w:autoSpaceDE w:val="0"/>
        <w:autoSpaceDN w:val="0"/>
        <w:adjustRightInd w:val="0"/>
        <w:ind w:firstLine="180"/>
        <w:jc w:val="center"/>
        <w:rPr>
          <w:color w:val="333333"/>
          <w:sz w:val="12"/>
          <w:szCs w:val="12"/>
        </w:rPr>
      </w:pPr>
      <w:r w:rsidRPr="00FE7C37">
        <w:rPr>
          <w:color w:val="333333"/>
          <w:sz w:val="12"/>
          <w:szCs w:val="12"/>
        </w:rPr>
        <w:t xml:space="preserve">реализации подпрограммы «Профилактика терроризма и экстремистской деятельности в </w:t>
      </w:r>
      <w:proofErr w:type="spellStart"/>
      <w:r w:rsidRPr="00FE7C37">
        <w:rPr>
          <w:color w:val="333333"/>
          <w:sz w:val="12"/>
          <w:szCs w:val="12"/>
        </w:rPr>
        <w:t>Нижнекумашкинском</w:t>
      </w:r>
      <w:proofErr w:type="spellEnd"/>
      <w:r w:rsidRPr="00FE7C37">
        <w:rPr>
          <w:color w:val="333333"/>
          <w:sz w:val="12"/>
          <w:szCs w:val="12"/>
        </w:rPr>
        <w:t xml:space="preserve"> сельском поселении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района» муниципальной программы «Повышение безопасности жизнедеятельности населения и территорий </w:t>
      </w:r>
      <w:proofErr w:type="spellStart"/>
      <w:r w:rsidRPr="00FE7C37">
        <w:rPr>
          <w:color w:val="333333"/>
          <w:sz w:val="12"/>
          <w:szCs w:val="12"/>
        </w:rPr>
        <w:t>Нижнекумашкинского</w:t>
      </w:r>
      <w:proofErr w:type="spellEnd"/>
      <w:r w:rsidRPr="00FE7C37">
        <w:rPr>
          <w:color w:val="333333"/>
          <w:sz w:val="12"/>
          <w:szCs w:val="12"/>
        </w:rPr>
        <w:t xml:space="preserve"> сельского поселения  </w:t>
      </w:r>
      <w:proofErr w:type="spellStart"/>
      <w:r w:rsidRPr="00FE7C37">
        <w:rPr>
          <w:color w:val="333333"/>
          <w:sz w:val="12"/>
          <w:szCs w:val="12"/>
        </w:rPr>
        <w:t>Шумерлинского</w:t>
      </w:r>
      <w:proofErr w:type="spellEnd"/>
      <w:r w:rsidRPr="00FE7C37">
        <w:rPr>
          <w:color w:val="333333"/>
          <w:sz w:val="12"/>
          <w:szCs w:val="12"/>
        </w:rPr>
        <w:t xml:space="preserve"> района» на 2018 - 2022 годы за счет всех источников финансирования</w:t>
      </w:r>
    </w:p>
    <w:p w:rsidR="00091C30" w:rsidRPr="00FE7C37" w:rsidRDefault="00091C30" w:rsidP="00091C30">
      <w:pPr>
        <w:autoSpaceDE w:val="0"/>
        <w:autoSpaceDN w:val="0"/>
        <w:adjustRightInd w:val="0"/>
        <w:jc w:val="center"/>
        <w:outlineLvl w:val="0"/>
        <w:rPr>
          <w:color w:val="333333"/>
          <w:sz w:val="12"/>
          <w:szCs w:val="12"/>
        </w:rPr>
      </w:pPr>
    </w:p>
    <w:p w:rsidR="00091C30" w:rsidRPr="00FE7C37" w:rsidRDefault="00091C30" w:rsidP="00091C30">
      <w:pPr>
        <w:autoSpaceDE w:val="0"/>
        <w:autoSpaceDN w:val="0"/>
        <w:adjustRightInd w:val="0"/>
        <w:jc w:val="center"/>
        <w:rPr>
          <w:color w:val="333333"/>
          <w:sz w:val="12"/>
          <w:szCs w:val="12"/>
        </w:rPr>
      </w:pPr>
    </w:p>
    <w:tbl>
      <w:tblPr>
        <w:tblW w:w="9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66"/>
        <w:gridCol w:w="1440"/>
        <w:gridCol w:w="1276"/>
        <w:gridCol w:w="709"/>
        <w:gridCol w:w="709"/>
        <w:gridCol w:w="709"/>
        <w:gridCol w:w="709"/>
        <w:gridCol w:w="748"/>
      </w:tblGrid>
      <w:tr w:rsidR="00091C30" w:rsidRPr="00FE7C37" w:rsidTr="00C8562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Статус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Расходы по годам, тыс. рублей</w:t>
            </w:r>
          </w:p>
        </w:tc>
      </w:tr>
      <w:tr w:rsidR="00091C30" w:rsidRPr="00FE7C37" w:rsidTr="00C8562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2022</w:t>
            </w:r>
          </w:p>
        </w:tc>
      </w:tr>
      <w:tr w:rsidR="00091C30" w:rsidRPr="00FE7C37" w:rsidTr="00C8562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9</w:t>
            </w:r>
          </w:p>
        </w:tc>
      </w:tr>
      <w:tr w:rsidR="00091C30" w:rsidRPr="00FE7C37" w:rsidTr="00C8562C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Подпрограмма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«Профилактика терроризма и экстремистской деятельности в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Нижнекумашкинском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сельском поселении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5,0</w:t>
            </w:r>
          </w:p>
        </w:tc>
      </w:tr>
      <w:tr w:rsidR="00091C30" w:rsidRPr="00FE7C37" w:rsidTr="00C8562C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</w:t>
            </w:r>
          </w:p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бюджет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5,0</w:t>
            </w:r>
          </w:p>
        </w:tc>
      </w:tr>
      <w:tr w:rsidR="00091C30" w:rsidRPr="00FE7C37" w:rsidTr="00C8562C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</w:t>
            </w:r>
          </w:p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</w:tr>
      <w:tr w:rsidR="00091C30" w:rsidRPr="00FE7C37" w:rsidTr="00C8562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Основное </w:t>
            </w:r>
            <w:r w:rsidRPr="00FE7C37">
              <w:rPr>
                <w:color w:val="333333"/>
                <w:sz w:val="12"/>
                <w:szCs w:val="12"/>
              </w:rPr>
              <w:lastRenderedPageBreak/>
              <w:t>мероприятие 1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lastRenderedPageBreak/>
              <w:t xml:space="preserve">Совершенствование взаимодействия </w:t>
            </w:r>
            <w:r w:rsidRPr="00FE7C37">
              <w:rPr>
                <w:color w:val="333333"/>
                <w:sz w:val="12"/>
                <w:szCs w:val="12"/>
              </w:rPr>
              <w:lastRenderedPageBreak/>
              <w:t xml:space="preserve">администрации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Шумерлинского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</w:tr>
      <w:tr w:rsidR="00091C30" w:rsidRPr="00FE7C37" w:rsidTr="00C8562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091C30" w:rsidRPr="00FE7C37" w:rsidTr="00C8562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соисполнители мероприятия: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091C30" w:rsidRPr="00FE7C37" w:rsidTr="00C8562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2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</w:tr>
      <w:tr w:rsidR="00091C30" w:rsidRPr="00FE7C37" w:rsidTr="00C8562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091C30" w:rsidRPr="00FE7C37" w:rsidTr="00C8562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соисполнители мероприятия: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091C30" w:rsidRPr="00FE7C37" w:rsidTr="00C8562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3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</w:tr>
      <w:tr w:rsidR="00091C30" w:rsidRPr="00FE7C37" w:rsidTr="00F0294E">
        <w:trPr>
          <w:trHeight w:val="322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091C30" w:rsidRPr="00FE7C37" w:rsidTr="00C8562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соисполнители мероприятия: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091C30" w:rsidRPr="00FE7C37" w:rsidTr="00C8562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4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</w:t>
            </w:r>
          </w:p>
        </w:tc>
      </w:tr>
      <w:tr w:rsidR="00091C30" w:rsidRPr="00FE7C37" w:rsidTr="00C8562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- администрация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091C30" w:rsidRPr="00FE7C37" w:rsidTr="00C8562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соисполнители мероприятия: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091C30" w:rsidRPr="00FE7C37" w:rsidTr="00C8562C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Основное мероприятие 5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Обеспечение технической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укрепленности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и защиты организаций, учреждений, а также мест с массовым пребыванием людей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5,0</w:t>
            </w:r>
          </w:p>
        </w:tc>
      </w:tr>
      <w:tr w:rsidR="00091C30" w:rsidRPr="00FE7C37" w:rsidTr="00C8562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 xml:space="preserve">ответственный исполнитель мероприятия - администрация </w:t>
            </w:r>
            <w:proofErr w:type="spellStart"/>
            <w:r w:rsidRPr="00FE7C37">
              <w:rPr>
                <w:color w:val="333333"/>
                <w:sz w:val="12"/>
                <w:szCs w:val="12"/>
              </w:rPr>
              <w:t>Нижнекумашкинского</w:t>
            </w:r>
            <w:proofErr w:type="spellEnd"/>
            <w:r w:rsidRPr="00FE7C37">
              <w:rPr>
                <w:color w:val="333333"/>
                <w:sz w:val="12"/>
                <w:szCs w:val="12"/>
              </w:rPr>
              <w:t xml:space="preserve"> сельского поселения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  <w:tr w:rsidR="00091C30" w:rsidRPr="00FE7C37" w:rsidTr="00C8562C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both"/>
              <w:rPr>
                <w:color w:val="333333"/>
                <w:sz w:val="12"/>
                <w:szCs w:val="12"/>
              </w:rPr>
            </w:pPr>
            <w:r w:rsidRPr="00FE7C37">
              <w:rPr>
                <w:color w:val="333333"/>
                <w:sz w:val="12"/>
                <w:szCs w:val="12"/>
              </w:rPr>
              <w:t>соисполнители мероприятия: 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C30" w:rsidRPr="00FE7C37" w:rsidRDefault="00091C30" w:rsidP="00C8562C">
            <w:pPr>
              <w:autoSpaceDE w:val="0"/>
              <w:autoSpaceDN w:val="0"/>
              <w:adjustRightInd w:val="0"/>
              <w:jc w:val="center"/>
              <w:rPr>
                <w:color w:val="333333"/>
                <w:sz w:val="12"/>
                <w:szCs w:val="12"/>
              </w:rPr>
            </w:pPr>
          </w:p>
        </w:tc>
      </w:tr>
    </w:tbl>
    <w:p w:rsidR="00091C30" w:rsidRDefault="00091C30" w:rsidP="00091C30"/>
    <w:p w:rsidR="00091C30" w:rsidRDefault="00091C30" w:rsidP="00091C30"/>
    <w:p w:rsidR="00F0294E" w:rsidRPr="00F0294E" w:rsidRDefault="00F0294E" w:rsidP="00F0294E">
      <w:pPr>
        <w:framePr w:hSpace="180" w:wrap="around" w:vAnchor="text" w:hAnchor="margin" w:y="-45"/>
        <w:tabs>
          <w:tab w:val="left" w:pos="3934"/>
        </w:tabs>
        <w:jc w:val="center"/>
        <w:rPr>
          <w:b/>
          <w:color w:val="333333"/>
          <w:sz w:val="12"/>
          <w:szCs w:val="12"/>
        </w:rPr>
      </w:pPr>
      <w:proofErr w:type="gramStart"/>
      <w:r w:rsidRPr="00F0294E">
        <w:rPr>
          <w:b/>
          <w:color w:val="333333"/>
          <w:sz w:val="12"/>
          <w:szCs w:val="12"/>
        </w:rPr>
        <w:t xml:space="preserve">Постановление администрации Постановление администрации </w:t>
      </w:r>
      <w:proofErr w:type="spellStart"/>
      <w:r w:rsidRPr="00F0294E">
        <w:rPr>
          <w:b/>
          <w:color w:val="333333"/>
          <w:sz w:val="12"/>
          <w:szCs w:val="12"/>
        </w:rPr>
        <w:t>ижнекумашкинского</w:t>
      </w:r>
      <w:proofErr w:type="spellEnd"/>
      <w:r w:rsidRPr="00F0294E">
        <w:rPr>
          <w:b/>
          <w:color w:val="333333"/>
          <w:sz w:val="12"/>
          <w:szCs w:val="12"/>
        </w:rPr>
        <w:t xml:space="preserve"> сельского поселения </w:t>
      </w:r>
      <w:proofErr w:type="spellStart"/>
      <w:r w:rsidRPr="00F0294E">
        <w:rPr>
          <w:b/>
          <w:color w:val="333333"/>
          <w:sz w:val="12"/>
          <w:szCs w:val="12"/>
        </w:rPr>
        <w:t>Шумерлинского</w:t>
      </w:r>
      <w:proofErr w:type="spellEnd"/>
      <w:r w:rsidRPr="00F0294E">
        <w:rPr>
          <w:b/>
          <w:color w:val="333333"/>
          <w:sz w:val="12"/>
          <w:szCs w:val="12"/>
        </w:rPr>
        <w:t xml:space="preserve"> района Чувашской Республики «О мерах по реализации решения Собрания депутатов </w:t>
      </w:r>
      <w:proofErr w:type="spellStart"/>
      <w:r w:rsidRPr="00F0294E">
        <w:rPr>
          <w:b/>
          <w:color w:val="333333"/>
          <w:sz w:val="12"/>
          <w:szCs w:val="12"/>
        </w:rPr>
        <w:t>Нижнекумашкинского</w:t>
      </w:r>
      <w:proofErr w:type="spellEnd"/>
      <w:r w:rsidRPr="00F0294E">
        <w:rPr>
          <w:b/>
          <w:color w:val="333333"/>
          <w:sz w:val="12"/>
          <w:szCs w:val="12"/>
        </w:rPr>
        <w:t xml:space="preserve"> сельского поселения </w:t>
      </w:r>
      <w:proofErr w:type="spellStart"/>
      <w:r w:rsidRPr="00F0294E">
        <w:rPr>
          <w:b/>
          <w:color w:val="333333"/>
          <w:sz w:val="12"/>
          <w:szCs w:val="12"/>
        </w:rPr>
        <w:t>Шумерлинского</w:t>
      </w:r>
      <w:proofErr w:type="spellEnd"/>
      <w:r w:rsidRPr="00F0294E">
        <w:rPr>
          <w:b/>
          <w:color w:val="333333"/>
          <w:sz w:val="12"/>
          <w:szCs w:val="12"/>
        </w:rPr>
        <w:t xml:space="preserve"> района от 28.12.2018 № 50/1 "О внесении изменений в решение Собрания депутатов </w:t>
      </w:r>
      <w:proofErr w:type="spellStart"/>
      <w:r w:rsidRPr="00F0294E">
        <w:rPr>
          <w:b/>
          <w:color w:val="333333"/>
          <w:sz w:val="12"/>
          <w:szCs w:val="12"/>
        </w:rPr>
        <w:t>Нижнекумашкинского</w:t>
      </w:r>
      <w:proofErr w:type="spellEnd"/>
      <w:r w:rsidRPr="00F0294E">
        <w:rPr>
          <w:b/>
          <w:color w:val="333333"/>
          <w:sz w:val="12"/>
          <w:szCs w:val="12"/>
        </w:rPr>
        <w:t xml:space="preserve"> сельского поселения </w:t>
      </w:r>
      <w:proofErr w:type="spellStart"/>
      <w:r w:rsidRPr="00F0294E">
        <w:rPr>
          <w:b/>
          <w:color w:val="333333"/>
          <w:sz w:val="12"/>
          <w:szCs w:val="12"/>
        </w:rPr>
        <w:t>Шумерлинского</w:t>
      </w:r>
      <w:proofErr w:type="spellEnd"/>
      <w:r w:rsidRPr="00F0294E">
        <w:rPr>
          <w:b/>
          <w:color w:val="333333"/>
          <w:sz w:val="12"/>
          <w:szCs w:val="12"/>
        </w:rPr>
        <w:t xml:space="preserve"> района "О бюджете </w:t>
      </w:r>
      <w:proofErr w:type="spellStart"/>
      <w:r w:rsidRPr="00F0294E">
        <w:rPr>
          <w:b/>
          <w:color w:val="333333"/>
          <w:sz w:val="12"/>
          <w:szCs w:val="12"/>
        </w:rPr>
        <w:t>Нижнекумашкинского</w:t>
      </w:r>
      <w:proofErr w:type="spellEnd"/>
      <w:r w:rsidRPr="00F0294E">
        <w:rPr>
          <w:b/>
          <w:color w:val="333333"/>
          <w:sz w:val="12"/>
          <w:szCs w:val="12"/>
        </w:rPr>
        <w:t xml:space="preserve"> сельского поселения </w:t>
      </w:r>
      <w:proofErr w:type="spellStart"/>
      <w:r w:rsidRPr="00F0294E">
        <w:rPr>
          <w:b/>
          <w:color w:val="333333"/>
          <w:sz w:val="12"/>
          <w:szCs w:val="12"/>
        </w:rPr>
        <w:t>Шумерлинского</w:t>
      </w:r>
      <w:proofErr w:type="spellEnd"/>
      <w:r w:rsidRPr="00F0294E">
        <w:rPr>
          <w:b/>
          <w:color w:val="333333"/>
          <w:sz w:val="12"/>
          <w:szCs w:val="12"/>
        </w:rPr>
        <w:t xml:space="preserve"> района на 2018 год и на плановый период 2019 и 2020 годов""»</w:t>
      </w:r>
      <w:proofErr w:type="gramEnd"/>
    </w:p>
    <w:p w:rsidR="00F0294E" w:rsidRPr="00F0294E" w:rsidRDefault="00F0294E" w:rsidP="00F0294E">
      <w:pPr>
        <w:framePr w:hSpace="180" w:wrap="around" w:vAnchor="text" w:hAnchor="margin" w:y="-45"/>
        <w:tabs>
          <w:tab w:val="left" w:pos="3934"/>
        </w:tabs>
        <w:jc w:val="center"/>
        <w:rPr>
          <w:b/>
          <w:color w:val="333333"/>
          <w:sz w:val="12"/>
          <w:szCs w:val="12"/>
        </w:rPr>
      </w:pPr>
    </w:p>
    <w:p w:rsidR="00091C30" w:rsidRDefault="00F0294E" w:rsidP="00F0294E">
      <w:r w:rsidRPr="00F0294E">
        <w:rPr>
          <w:b/>
          <w:color w:val="333333"/>
          <w:sz w:val="12"/>
          <w:szCs w:val="12"/>
        </w:rPr>
        <w:t xml:space="preserve">От </w:t>
      </w:r>
      <w:r>
        <w:rPr>
          <w:b/>
          <w:color w:val="333333"/>
          <w:sz w:val="12"/>
          <w:szCs w:val="12"/>
        </w:rPr>
        <w:t>28</w:t>
      </w:r>
      <w:r w:rsidRPr="00F0294E">
        <w:rPr>
          <w:b/>
          <w:color w:val="333333"/>
          <w:sz w:val="12"/>
          <w:szCs w:val="12"/>
        </w:rPr>
        <w:t>.</w:t>
      </w:r>
      <w:r>
        <w:rPr>
          <w:b/>
          <w:color w:val="333333"/>
          <w:sz w:val="12"/>
          <w:szCs w:val="12"/>
        </w:rPr>
        <w:t>12.2018</w:t>
      </w:r>
      <w:r w:rsidRPr="00F0294E">
        <w:rPr>
          <w:b/>
          <w:color w:val="333333"/>
          <w:sz w:val="12"/>
          <w:szCs w:val="12"/>
        </w:rPr>
        <w:t xml:space="preserve"> г.</w:t>
      </w:r>
      <w:r>
        <w:rPr>
          <w:b/>
          <w:color w:val="333333"/>
          <w:sz w:val="12"/>
          <w:szCs w:val="12"/>
        </w:rPr>
        <w:t xml:space="preserve"> № 10</w:t>
      </w:r>
      <w:r w:rsidR="00590FDD">
        <w:rPr>
          <w:b/>
          <w:color w:val="333333"/>
          <w:sz w:val="12"/>
          <w:szCs w:val="12"/>
        </w:rPr>
        <w:t>1</w:t>
      </w:r>
    </w:p>
    <w:p w:rsidR="00091C30" w:rsidRPr="00091C30" w:rsidRDefault="00091C30" w:rsidP="00091C30"/>
    <w:p w:rsidR="00F0294E" w:rsidRPr="004E0FFC" w:rsidRDefault="00F0294E" w:rsidP="00F0294E">
      <w:pPr>
        <w:ind w:firstLine="720"/>
        <w:jc w:val="both"/>
        <w:rPr>
          <w:sz w:val="12"/>
          <w:szCs w:val="12"/>
        </w:rPr>
      </w:pPr>
    </w:p>
    <w:p w:rsidR="00F0294E" w:rsidRPr="004E0FFC" w:rsidRDefault="00F0294E" w:rsidP="00F0294E">
      <w:pPr>
        <w:ind w:firstLine="720"/>
        <w:jc w:val="both"/>
        <w:rPr>
          <w:sz w:val="12"/>
          <w:szCs w:val="12"/>
        </w:rPr>
      </w:pPr>
      <w:r w:rsidRPr="004E0FFC">
        <w:rPr>
          <w:sz w:val="12"/>
          <w:szCs w:val="12"/>
        </w:rPr>
        <w:t xml:space="preserve">В соответствии с решением Собрания депутатов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от 28.12.2018 № 50/1 "О внесении изменений в решение Собрания депутатов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"О бюджете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на 2018 год и на плановый период 2019 и 2020 годов"", </w:t>
      </w:r>
    </w:p>
    <w:p w:rsidR="00F0294E" w:rsidRPr="004E0FFC" w:rsidRDefault="00F0294E" w:rsidP="00F0294E">
      <w:pPr>
        <w:jc w:val="both"/>
        <w:rPr>
          <w:sz w:val="12"/>
          <w:szCs w:val="12"/>
        </w:rPr>
      </w:pPr>
    </w:p>
    <w:p w:rsidR="00F0294E" w:rsidRPr="004E0FFC" w:rsidRDefault="00F0294E" w:rsidP="00F0294E">
      <w:pPr>
        <w:jc w:val="both"/>
        <w:rPr>
          <w:sz w:val="12"/>
          <w:szCs w:val="12"/>
        </w:rPr>
      </w:pPr>
      <w:r w:rsidRPr="004E0FFC">
        <w:rPr>
          <w:sz w:val="12"/>
          <w:szCs w:val="12"/>
        </w:rPr>
        <w:t xml:space="preserve">администрация 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 постановляет:</w:t>
      </w:r>
    </w:p>
    <w:p w:rsidR="00F0294E" w:rsidRPr="004E0FFC" w:rsidRDefault="00F0294E" w:rsidP="00F0294E">
      <w:pPr>
        <w:jc w:val="both"/>
        <w:rPr>
          <w:sz w:val="12"/>
          <w:szCs w:val="12"/>
        </w:rPr>
      </w:pPr>
    </w:p>
    <w:p w:rsidR="00F0294E" w:rsidRPr="004E0FFC" w:rsidRDefault="00F0294E" w:rsidP="00F0294E">
      <w:pPr>
        <w:ind w:firstLine="540"/>
        <w:jc w:val="both"/>
        <w:rPr>
          <w:b/>
          <w:sz w:val="12"/>
          <w:szCs w:val="12"/>
        </w:rPr>
      </w:pPr>
      <w:bookmarkStart w:id="18" w:name="sub_1"/>
      <w:r w:rsidRPr="004E0FFC">
        <w:rPr>
          <w:sz w:val="12"/>
          <w:szCs w:val="12"/>
        </w:rPr>
        <w:t>1. </w:t>
      </w:r>
      <w:bookmarkEnd w:id="18"/>
      <w:proofErr w:type="gramStart"/>
      <w:r w:rsidRPr="004E0FFC">
        <w:rPr>
          <w:sz w:val="12"/>
          <w:szCs w:val="12"/>
        </w:rPr>
        <w:t xml:space="preserve">Принять к исполнению бюджет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на 2018 год  и на плановый период 2019 и 2020 годов с учетом изменений, внесенных решением Собрания депутатов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от 28.12.2018 № 50/1 "О внесении изменений в решение Собрания депутатов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"О бюджете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на 2018 год и на</w:t>
      </w:r>
      <w:proofErr w:type="gramEnd"/>
      <w:r w:rsidRPr="004E0FFC">
        <w:rPr>
          <w:sz w:val="12"/>
          <w:szCs w:val="12"/>
        </w:rPr>
        <w:t xml:space="preserve"> плановый период 2019 и 2020 годов"".</w:t>
      </w:r>
    </w:p>
    <w:p w:rsidR="00F0294E" w:rsidRPr="004E0FFC" w:rsidRDefault="00F0294E" w:rsidP="00F0294E">
      <w:pPr>
        <w:ind w:firstLine="540"/>
        <w:jc w:val="both"/>
        <w:rPr>
          <w:sz w:val="12"/>
          <w:szCs w:val="12"/>
        </w:rPr>
      </w:pPr>
      <w:r w:rsidRPr="004E0FFC">
        <w:rPr>
          <w:sz w:val="12"/>
          <w:szCs w:val="12"/>
        </w:rPr>
        <w:t xml:space="preserve">2. </w:t>
      </w:r>
      <w:proofErr w:type="gramStart"/>
      <w:r w:rsidRPr="004E0FFC">
        <w:rPr>
          <w:sz w:val="12"/>
          <w:szCs w:val="12"/>
        </w:rPr>
        <w:t xml:space="preserve">Утвердить прилагаемый перечень мероприятий по реализации решения Собрания депутатов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от 28.12.2018 № 50/1 "О внесении изменений в решение Собрания депутатов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"О бюджете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на 2018 год и на плановый период 2019 и 2020 годов"" (далее – решение о бюджете).</w:t>
      </w:r>
      <w:proofErr w:type="gramEnd"/>
    </w:p>
    <w:p w:rsidR="00F0294E" w:rsidRPr="004E0FFC" w:rsidRDefault="00F0294E" w:rsidP="00F0294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4E0FFC">
        <w:rPr>
          <w:rFonts w:ascii="Times New Roman" w:hAnsi="Times New Roman" w:cs="Times New Roman"/>
          <w:sz w:val="12"/>
          <w:szCs w:val="12"/>
        </w:rPr>
        <w:t xml:space="preserve">3. Главным распорядителям и получателям средств бюджета </w:t>
      </w:r>
      <w:proofErr w:type="spellStart"/>
      <w:r w:rsidRPr="004E0FFC">
        <w:rPr>
          <w:rFonts w:ascii="Times New Roman" w:hAnsi="Times New Roman" w:cs="Times New Roman"/>
          <w:sz w:val="12"/>
          <w:szCs w:val="12"/>
        </w:rPr>
        <w:t>Нижнекумашкинского</w:t>
      </w:r>
      <w:proofErr w:type="spellEnd"/>
      <w:r w:rsidRPr="004E0FFC">
        <w:rPr>
          <w:rFonts w:ascii="Times New Roman" w:hAnsi="Times New Roman" w:cs="Times New Roman"/>
          <w:sz w:val="12"/>
          <w:szCs w:val="12"/>
        </w:rPr>
        <w:t xml:space="preserve"> сельского поселения </w:t>
      </w:r>
      <w:proofErr w:type="spellStart"/>
      <w:r w:rsidRPr="004E0FFC">
        <w:rPr>
          <w:rFonts w:ascii="Times New Roman" w:hAnsi="Times New Roman" w:cs="Times New Roman"/>
          <w:sz w:val="12"/>
          <w:szCs w:val="12"/>
        </w:rPr>
        <w:t>Шумерлинского</w:t>
      </w:r>
      <w:proofErr w:type="spellEnd"/>
      <w:r w:rsidRPr="004E0FFC">
        <w:rPr>
          <w:rFonts w:ascii="Times New Roman" w:hAnsi="Times New Roman" w:cs="Times New Roman"/>
          <w:sz w:val="12"/>
          <w:szCs w:val="12"/>
        </w:rPr>
        <w:t xml:space="preserve"> района обеспечить результативное использование безвозмездных поступлений, имеющих целевое назначение.</w:t>
      </w:r>
    </w:p>
    <w:p w:rsidR="00F0294E" w:rsidRPr="004E0FFC" w:rsidRDefault="00F0294E" w:rsidP="00F0294E">
      <w:pPr>
        <w:ind w:firstLine="540"/>
        <w:jc w:val="both"/>
        <w:rPr>
          <w:sz w:val="12"/>
          <w:szCs w:val="12"/>
        </w:rPr>
      </w:pPr>
      <w:r w:rsidRPr="004E0FFC">
        <w:rPr>
          <w:sz w:val="12"/>
          <w:szCs w:val="12"/>
        </w:rPr>
        <w:t>4. Настоящее постановление вступает в силу после дня его официального опубликования.</w:t>
      </w:r>
    </w:p>
    <w:p w:rsidR="00F0294E" w:rsidRPr="004E0FFC" w:rsidRDefault="00F0294E" w:rsidP="00F0294E">
      <w:pPr>
        <w:ind w:firstLine="720"/>
        <w:jc w:val="both"/>
        <w:rPr>
          <w:sz w:val="12"/>
          <w:szCs w:val="12"/>
        </w:rPr>
      </w:pPr>
    </w:p>
    <w:p w:rsidR="00F0294E" w:rsidRPr="004E0FFC" w:rsidRDefault="00F0294E" w:rsidP="00F0294E">
      <w:pPr>
        <w:jc w:val="both"/>
        <w:rPr>
          <w:sz w:val="12"/>
          <w:szCs w:val="12"/>
        </w:rPr>
      </w:pPr>
    </w:p>
    <w:p w:rsidR="000A1C15" w:rsidRDefault="00F0294E" w:rsidP="00F0294E">
      <w:pPr>
        <w:jc w:val="both"/>
        <w:rPr>
          <w:sz w:val="12"/>
          <w:szCs w:val="12"/>
        </w:rPr>
      </w:pPr>
      <w:r w:rsidRPr="004E0FFC">
        <w:rPr>
          <w:sz w:val="12"/>
          <w:szCs w:val="12"/>
        </w:rPr>
        <w:t xml:space="preserve">Глава администрации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="00590FDD">
        <w:rPr>
          <w:sz w:val="12"/>
          <w:szCs w:val="12"/>
        </w:rPr>
        <w:t xml:space="preserve"> с</w:t>
      </w:r>
      <w:r w:rsidRPr="004E0FFC">
        <w:rPr>
          <w:sz w:val="12"/>
          <w:szCs w:val="12"/>
        </w:rPr>
        <w:t>ельского</w:t>
      </w:r>
      <w:r w:rsidR="00590FDD">
        <w:rPr>
          <w:sz w:val="12"/>
          <w:szCs w:val="12"/>
        </w:rPr>
        <w:t xml:space="preserve"> </w:t>
      </w:r>
      <w:r w:rsidRPr="004E0FFC">
        <w:rPr>
          <w:sz w:val="12"/>
          <w:szCs w:val="12"/>
        </w:rPr>
        <w:t>поселения</w:t>
      </w:r>
      <w:r w:rsidR="00590FD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E0FFC">
        <w:rPr>
          <w:sz w:val="12"/>
          <w:szCs w:val="12"/>
        </w:rPr>
        <w:t xml:space="preserve"> </w:t>
      </w:r>
      <w:proofErr w:type="spellStart"/>
      <w:r w:rsidRPr="004E0FFC">
        <w:rPr>
          <w:sz w:val="12"/>
          <w:szCs w:val="12"/>
        </w:rPr>
        <w:t>В.В.Губанова</w:t>
      </w:r>
      <w:proofErr w:type="spellEnd"/>
      <w:r w:rsidRPr="004E0FFC">
        <w:rPr>
          <w:sz w:val="12"/>
          <w:szCs w:val="12"/>
        </w:rPr>
        <w:t xml:space="preserve"> </w:t>
      </w:r>
    </w:p>
    <w:p w:rsidR="000A1C15" w:rsidRPr="000A1C15" w:rsidRDefault="000A1C15" w:rsidP="000A1C15">
      <w:pPr>
        <w:rPr>
          <w:sz w:val="12"/>
          <w:szCs w:val="12"/>
        </w:rPr>
      </w:pPr>
    </w:p>
    <w:p w:rsidR="000A1C15" w:rsidRPr="000A1C15" w:rsidRDefault="000A1C15" w:rsidP="000A1C15">
      <w:pPr>
        <w:rPr>
          <w:sz w:val="12"/>
          <w:szCs w:val="12"/>
        </w:rPr>
      </w:pPr>
    </w:p>
    <w:p w:rsidR="000A1C15" w:rsidRDefault="000A1C15" w:rsidP="000A1C15">
      <w:pPr>
        <w:rPr>
          <w:sz w:val="12"/>
          <w:szCs w:val="12"/>
        </w:rPr>
      </w:pPr>
    </w:p>
    <w:p w:rsidR="000A1C15" w:rsidRDefault="000A1C15" w:rsidP="000A1C15">
      <w:pPr>
        <w:rPr>
          <w:sz w:val="12"/>
          <w:szCs w:val="12"/>
        </w:rPr>
      </w:pPr>
    </w:p>
    <w:p w:rsidR="00F0294E" w:rsidRPr="004E0FFC" w:rsidRDefault="000A1C15" w:rsidP="000A1C15">
      <w:pPr>
        <w:tabs>
          <w:tab w:val="left" w:pos="8380"/>
        </w:tabs>
        <w:rPr>
          <w:sz w:val="12"/>
          <w:szCs w:val="12"/>
        </w:rPr>
      </w:pPr>
      <w:r>
        <w:rPr>
          <w:sz w:val="12"/>
          <w:szCs w:val="12"/>
        </w:rPr>
        <w:tab/>
      </w:r>
      <w:r w:rsidR="00F0294E" w:rsidRPr="004E0FFC">
        <w:rPr>
          <w:sz w:val="12"/>
          <w:szCs w:val="12"/>
        </w:rPr>
        <w:t xml:space="preserve">Приложение к постановлению  </w:t>
      </w:r>
    </w:p>
    <w:p w:rsidR="00F0294E" w:rsidRPr="004E0FFC" w:rsidRDefault="00F0294E" w:rsidP="00F0294E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4E0FFC">
        <w:rPr>
          <w:sz w:val="12"/>
          <w:szCs w:val="12"/>
        </w:rPr>
        <w:t xml:space="preserve">администрации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</w:t>
      </w:r>
      <w:proofErr w:type="gramStart"/>
      <w:r w:rsidRPr="004E0FFC">
        <w:rPr>
          <w:sz w:val="12"/>
          <w:szCs w:val="12"/>
        </w:rPr>
        <w:t>сельского</w:t>
      </w:r>
      <w:proofErr w:type="gramEnd"/>
      <w:r w:rsidRPr="004E0FFC">
        <w:rPr>
          <w:sz w:val="12"/>
          <w:szCs w:val="12"/>
        </w:rPr>
        <w:t xml:space="preserve"> </w:t>
      </w:r>
    </w:p>
    <w:p w:rsidR="00F0294E" w:rsidRPr="004E0FFC" w:rsidRDefault="00F0294E" w:rsidP="00F0294E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4E0FFC">
        <w:rPr>
          <w:sz w:val="12"/>
          <w:szCs w:val="12"/>
        </w:rPr>
        <w:t xml:space="preserve">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</w:t>
      </w:r>
    </w:p>
    <w:p w:rsidR="00F0294E" w:rsidRPr="004E0FFC" w:rsidRDefault="00F0294E" w:rsidP="00F0294E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4E0FFC">
        <w:rPr>
          <w:sz w:val="12"/>
          <w:szCs w:val="12"/>
        </w:rPr>
        <w:t>от 28.12.2018 № 101</w:t>
      </w:r>
    </w:p>
    <w:p w:rsidR="00F0294E" w:rsidRPr="004E0FFC" w:rsidRDefault="00F0294E" w:rsidP="00F0294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F0294E" w:rsidRPr="004E0FFC" w:rsidRDefault="00F0294E" w:rsidP="00F0294E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4E0FFC">
        <w:rPr>
          <w:sz w:val="12"/>
          <w:szCs w:val="12"/>
        </w:rPr>
        <w:t>Перечень</w:t>
      </w:r>
    </w:p>
    <w:p w:rsidR="00F0294E" w:rsidRPr="004E0FFC" w:rsidRDefault="00F0294E" w:rsidP="00F0294E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4E0FFC">
        <w:rPr>
          <w:sz w:val="12"/>
          <w:szCs w:val="12"/>
        </w:rPr>
        <w:t xml:space="preserve">мероприятий по реализации решения Собрания депутатов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от 28.12.2018 № 50/1 "О внесении изменений в решение Собрания депутатов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"О бюджете </w:t>
      </w:r>
      <w:proofErr w:type="spellStart"/>
      <w:r w:rsidRPr="004E0FFC">
        <w:rPr>
          <w:sz w:val="12"/>
          <w:szCs w:val="12"/>
        </w:rPr>
        <w:t>Нижнекумашкинского</w:t>
      </w:r>
      <w:proofErr w:type="spellEnd"/>
      <w:r w:rsidRPr="004E0FFC">
        <w:rPr>
          <w:sz w:val="12"/>
          <w:szCs w:val="12"/>
        </w:rPr>
        <w:t xml:space="preserve"> сельского поселения </w:t>
      </w:r>
      <w:proofErr w:type="spellStart"/>
      <w:r w:rsidRPr="004E0FFC">
        <w:rPr>
          <w:sz w:val="12"/>
          <w:szCs w:val="12"/>
        </w:rPr>
        <w:t>Шумерлинского</w:t>
      </w:r>
      <w:proofErr w:type="spellEnd"/>
      <w:r w:rsidRPr="004E0FFC">
        <w:rPr>
          <w:sz w:val="12"/>
          <w:szCs w:val="12"/>
        </w:rPr>
        <w:t xml:space="preserve"> района на 2018 год и на плановый период 2019 и 2020 годов""</w:t>
      </w:r>
    </w:p>
    <w:p w:rsidR="00F0294E" w:rsidRPr="004E0FFC" w:rsidRDefault="00F0294E" w:rsidP="00F0294E">
      <w:pPr>
        <w:autoSpaceDE w:val="0"/>
        <w:autoSpaceDN w:val="0"/>
        <w:adjustRightInd w:val="0"/>
        <w:ind w:firstLine="540"/>
        <w:jc w:val="center"/>
        <w:rPr>
          <w:sz w:val="12"/>
          <w:szCs w:val="12"/>
        </w:rPr>
      </w:pPr>
    </w:p>
    <w:p w:rsidR="00F0294E" w:rsidRPr="004E0FFC" w:rsidRDefault="00F0294E" w:rsidP="00F0294E">
      <w:pPr>
        <w:autoSpaceDE w:val="0"/>
        <w:autoSpaceDN w:val="0"/>
        <w:adjustRightInd w:val="0"/>
        <w:ind w:firstLine="540"/>
        <w:jc w:val="center"/>
        <w:rPr>
          <w:sz w:val="12"/>
          <w:szCs w:val="1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5454"/>
        <w:gridCol w:w="1701"/>
        <w:gridCol w:w="2835"/>
      </w:tblGrid>
      <w:tr w:rsidR="00F0294E" w:rsidRPr="004E0FFC" w:rsidTr="00C8562C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 N </w:t>
            </w:r>
            <w:r w:rsidRPr="004E0FFC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gram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   Наименование мероприятия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    Сроки     </w:t>
            </w:r>
            <w:r w:rsidRPr="004E0FFC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 реализации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     Ответственный      </w:t>
            </w:r>
            <w:r w:rsidRPr="004E0FFC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     исполнитель       </w:t>
            </w:r>
          </w:p>
        </w:tc>
      </w:tr>
      <w:tr w:rsidR="00F0294E" w:rsidRPr="004E0FFC" w:rsidTr="00C8562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1 </w:t>
            </w:r>
          </w:p>
        </w:tc>
        <w:tc>
          <w:tcPr>
            <w:tcW w:w="5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F0294E" w:rsidRPr="004E0FFC" w:rsidTr="000A1C15">
        <w:trPr>
          <w:trHeight w:val="132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1.</w:t>
            </w:r>
          </w:p>
        </w:tc>
        <w:tc>
          <w:tcPr>
            <w:tcW w:w="5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proofErr w:type="gramStart"/>
            <w:r w:rsidRPr="004E0FFC">
              <w:rPr>
                <w:sz w:val="12"/>
                <w:szCs w:val="12"/>
              </w:rPr>
              <w:t xml:space="preserve">Представление в финансовый отдел администрации </w:t>
            </w:r>
            <w:proofErr w:type="spellStart"/>
            <w:r w:rsidRPr="004E0FFC">
              <w:rPr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района справок об изменении сводной бюджетной росписи бюджета </w:t>
            </w:r>
            <w:proofErr w:type="spellStart"/>
            <w:r w:rsidRPr="004E0FFC">
              <w:rPr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района,  справок об изменении бюджетной росписи главного распорядителя средств бюджета </w:t>
            </w:r>
            <w:proofErr w:type="spellStart"/>
            <w:r w:rsidRPr="004E0FFC">
              <w:rPr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района (главного администратора источников финансирования дефицита бюджета </w:t>
            </w:r>
            <w:proofErr w:type="spellStart"/>
            <w:r w:rsidRPr="004E0FFC">
              <w:rPr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района) и предложений по уточнению показателей кассового плана исполнения бюджета </w:t>
            </w:r>
            <w:proofErr w:type="spellStart"/>
            <w:r w:rsidRPr="004E0FFC">
              <w:rPr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района на 2018</w:t>
            </w:r>
            <w:proofErr w:type="gramEnd"/>
            <w:r w:rsidRPr="004E0FFC">
              <w:rPr>
                <w:sz w:val="12"/>
                <w:szCs w:val="12"/>
              </w:rPr>
              <w:t xml:space="preserve"> год и на плановый период 2019 и 2020 годов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декабрь  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E0FFC">
              <w:rPr>
                <w:sz w:val="12"/>
                <w:szCs w:val="12"/>
              </w:rP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proofErr w:type="spellStart"/>
            <w:r w:rsidRPr="004E0FFC">
              <w:rPr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района</w:t>
            </w:r>
          </w:p>
          <w:p w:rsidR="00F0294E" w:rsidRPr="004E0FFC" w:rsidRDefault="00F0294E" w:rsidP="00C8562C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0294E" w:rsidRPr="004E0FFC" w:rsidTr="00590FDD">
        <w:trPr>
          <w:trHeight w:val="41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2.</w:t>
            </w:r>
          </w:p>
        </w:tc>
        <w:tc>
          <w:tcPr>
            <w:tcW w:w="5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Внесение изменений в сводную бюджетную роспись бюджета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района на 2018 год и на плановый период 2019 и 2020 годов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декабрь 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отдел администрации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района (по соглашению)</w:t>
            </w:r>
          </w:p>
        </w:tc>
      </w:tr>
      <w:tr w:rsidR="00F0294E" w:rsidRPr="004E0FFC" w:rsidTr="000A1C15">
        <w:trPr>
          <w:trHeight w:val="69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3.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Представление в финансовый отдел администрации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района уточненных бюджетных смет казенных учреждений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района, планов финансово-хозяйственной деятельности бюджетных и автономных учреждений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района, по  которым были внесены изменения, на 2018 год и на плановый период 2019 и 2020 годов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декабрь  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E0FFC">
              <w:rPr>
                <w:sz w:val="12"/>
                <w:szCs w:val="12"/>
              </w:rP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proofErr w:type="spellStart"/>
            <w:r w:rsidRPr="004E0FFC">
              <w:rPr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района</w:t>
            </w:r>
          </w:p>
        </w:tc>
      </w:tr>
      <w:tr w:rsidR="00F0294E" w:rsidRPr="004E0FFC" w:rsidTr="00C8562C">
        <w:trPr>
          <w:trHeight w:val="84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Внесение изменений в муниципальные  программы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района в целях их приведения в соответствие с решением Собрания депутатов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района от 28.12.2018 № 50/1 "О внесении изменений в решение Собрания депутатов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района "О бюджете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района на 2018 год и на плановый период 2019 и 2020 годов""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в течение трех месяцев со дня вступления в силу решения Собрания депутатов </w:t>
            </w:r>
            <w:proofErr w:type="spellStart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rFonts w:ascii="Times New Roman" w:hAnsi="Times New Roman" w:cs="Times New Roman"/>
                <w:sz w:val="12"/>
                <w:szCs w:val="12"/>
              </w:rPr>
              <w:t xml:space="preserve"> сельского поселения о бюджете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E" w:rsidRPr="004E0FFC" w:rsidRDefault="00F0294E" w:rsidP="00C8562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E0FFC">
              <w:rPr>
                <w:sz w:val="12"/>
                <w:szCs w:val="12"/>
              </w:rPr>
              <w:t xml:space="preserve">органы местного самоуправления </w:t>
            </w:r>
            <w:proofErr w:type="spellStart"/>
            <w:r w:rsidRPr="004E0FFC">
              <w:rPr>
                <w:sz w:val="12"/>
                <w:szCs w:val="12"/>
              </w:rPr>
              <w:t>Нижнекумашкинского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4E0FFC">
              <w:rPr>
                <w:sz w:val="12"/>
                <w:szCs w:val="12"/>
              </w:rPr>
              <w:t>Шумерлинского</w:t>
            </w:r>
            <w:proofErr w:type="spellEnd"/>
            <w:r w:rsidRPr="004E0FFC">
              <w:rPr>
                <w:sz w:val="12"/>
                <w:szCs w:val="12"/>
              </w:rPr>
              <w:t xml:space="preserve"> района, являющиеся ответственными исполнителями муниципальных программ</w:t>
            </w:r>
          </w:p>
        </w:tc>
      </w:tr>
    </w:tbl>
    <w:p w:rsidR="00F0294E" w:rsidRPr="004E0FFC" w:rsidRDefault="00F0294E" w:rsidP="00F0294E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9C6471" w:rsidRPr="00FE7C37" w:rsidRDefault="009C6471" w:rsidP="00F0294E">
      <w:pPr>
        <w:pStyle w:val="ConsPlusNormal"/>
        <w:jc w:val="both"/>
        <w:outlineLvl w:val="2"/>
        <w:rPr>
          <w:rFonts w:ascii="Times New Roman" w:hAnsi="Times New Roman" w:cs="Times New Roman"/>
          <w:color w:val="333333"/>
          <w:sz w:val="12"/>
          <w:szCs w:val="12"/>
        </w:rPr>
      </w:pPr>
    </w:p>
    <w:p w:rsidR="009C6471" w:rsidRPr="00FE7C37" w:rsidRDefault="009C6471" w:rsidP="009C6471">
      <w:pPr>
        <w:rPr>
          <w:color w:val="333333"/>
          <w:sz w:val="12"/>
          <w:szCs w:val="12"/>
        </w:rPr>
      </w:pPr>
    </w:p>
    <w:p w:rsidR="00BF30D8" w:rsidRPr="00BF30D8" w:rsidRDefault="00BF30D8" w:rsidP="00BF30D8">
      <w:pPr>
        <w:ind w:firstLine="567"/>
        <w:jc w:val="center"/>
        <w:rPr>
          <w:b/>
          <w:sz w:val="12"/>
          <w:szCs w:val="12"/>
        </w:rPr>
      </w:pPr>
      <w:r w:rsidRPr="00BF30D8">
        <w:rPr>
          <w:b/>
          <w:sz w:val="12"/>
          <w:szCs w:val="12"/>
        </w:rPr>
        <w:t xml:space="preserve">Решение Собрания депутатов </w:t>
      </w:r>
      <w:proofErr w:type="spellStart"/>
      <w:r w:rsidRPr="00BF30D8">
        <w:rPr>
          <w:b/>
          <w:sz w:val="12"/>
          <w:szCs w:val="12"/>
        </w:rPr>
        <w:t>Нижнекумашкинского</w:t>
      </w:r>
      <w:proofErr w:type="spellEnd"/>
      <w:r w:rsidRPr="00BF30D8">
        <w:rPr>
          <w:b/>
          <w:sz w:val="12"/>
          <w:szCs w:val="12"/>
        </w:rPr>
        <w:t xml:space="preserve"> сельского поселения </w:t>
      </w:r>
      <w:proofErr w:type="spellStart"/>
      <w:r w:rsidRPr="00BF30D8">
        <w:rPr>
          <w:b/>
          <w:sz w:val="12"/>
          <w:szCs w:val="12"/>
        </w:rPr>
        <w:t>Шумерлинского</w:t>
      </w:r>
      <w:proofErr w:type="spellEnd"/>
      <w:r w:rsidRPr="00BF30D8">
        <w:rPr>
          <w:b/>
          <w:sz w:val="12"/>
          <w:szCs w:val="12"/>
        </w:rPr>
        <w:t xml:space="preserve"> района Чувашской Республики «О внесении изменений в Решение Собрания депутатов </w:t>
      </w:r>
      <w:proofErr w:type="spellStart"/>
      <w:r w:rsidRPr="00BF30D8">
        <w:rPr>
          <w:b/>
          <w:sz w:val="12"/>
          <w:szCs w:val="12"/>
        </w:rPr>
        <w:t>Нижнекумашкинского</w:t>
      </w:r>
      <w:proofErr w:type="spellEnd"/>
      <w:r w:rsidRPr="00BF30D8">
        <w:rPr>
          <w:b/>
          <w:sz w:val="12"/>
          <w:szCs w:val="12"/>
        </w:rPr>
        <w:t xml:space="preserve"> сельского поселения </w:t>
      </w:r>
      <w:proofErr w:type="spellStart"/>
      <w:r w:rsidRPr="00BF30D8">
        <w:rPr>
          <w:b/>
          <w:sz w:val="12"/>
          <w:szCs w:val="12"/>
        </w:rPr>
        <w:t>Шумерлинского</w:t>
      </w:r>
      <w:proofErr w:type="spellEnd"/>
      <w:r w:rsidRPr="00BF30D8">
        <w:rPr>
          <w:b/>
          <w:sz w:val="12"/>
          <w:szCs w:val="12"/>
        </w:rPr>
        <w:t xml:space="preserve"> района «О  бюджете </w:t>
      </w:r>
      <w:proofErr w:type="spellStart"/>
      <w:r w:rsidRPr="00BF30D8">
        <w:rPr>
          <w:b/>
          <w:sz w:val="12"/>
          <w:szCs w:val="12"/>
        </w:rPr>
        <w:t>Нижнекумашкинского</w:t>
      </w:r>
      <w:proofErr w:type="spellEnd"/>
      <w:r w:rsidRPr="00BF30D8">
        <w:rPr>
          <w:b/>
          <w:sz w:val="12"/>
          <w:szCs w:val="12"/>
        </w:rPr>
        <w:t xml:space="preserve"> сельского поселения  </w:t>
      </w:r>
      <w:proofErr w:type="spellStart"/>
      <w:r w:rsidRPr="00BF30D8">
        <w:rPr>
          <w:b/>
          <w:sz w:val="12"/>
          <w:szCs w:val="12"/>
        </w:rPr>
        <w:t>Шумерлинского</w:t>
      </w:r>
      <w:proofErr w:type="spellEnd"/>
      <w:r w:rsidRPr="00BF30D8">
        <w:rPr>
          <w:b/>
          <w:sz w:val="12"/>
          <w:szCs w:val="12"/>
        </w:rPr>
        <w:t xml:space="preserve"> района на 2018 год и на плановый период 2019 и 2020 годов»»</w:t>
      </w:r>
    </w:p>
    <w:p w:rsidR="00BF30D8" w:rsidRPr="00BF30D8" w:rsidRDefault="00BF30D8" w:rsidP="00BF30D8">
      <w:pPr>
        <w:pStyle w:val="21"/>
        <w:rPr>
          <w:b/>
          <w:sz w:val="12"/>
          <w:szCs w:val="12"/>
        </w:rPr>
      </w:pPr>
      <w:r w:rsidRPr="00BF30D8">
        <w:rPr>
          <w:b/>
          <w:sz w:val="12"/>
          <w:szCs w:val="12"/>
        </w:rPr>
        <w:t>От 28.12.2018 г. № 50/1</w:t>
      </w:r>
    </w:p>
    <w:p w:rsidR="00BF30D8" w:rsidRPr="006154EA" w:rsidRDefault="00BF30D8" w:rsidP="00BF30D8">
      <w:pPr>
        <w:pStyle w:val="21"/>
        <w:rPr>
          <w:sz w:val="12"/>
          <w:szCs w:val="12"/>
        </w:rPr>
      </w:pPr>
    </w:p>
    <w:p w:rsidR="00BF30D8" w:rsidRPr="006154EA" w:rsidRDefault="00BF30D8" w:rsidP="00BF30D8">
      <w:pPr>
        <w:pStyle w:val="21"/>
        <w:rPr>
          <w:b/>
          <w:bCs/>
          <w:sz w:val="12"/>
          <w:szCs w:val="12"/>
        </w:rPr>
      </w:pPr>
      <w:r w:rsidRPr="006154EA">
        <w:rPr>
          <w:b/>
          <w:bCs/>
          <w:sz w:val="12"/>
          <w:szCs w:val="12"/>
        </w:rPr>
        <w:t>Статья 1</w:t>
      </w:r>
    </w:p>
    <w:p w:rsidR="00BF30D8" w:rsidRPr="006154EA" w:rsidRDefault="00BF30D8" w:rsidP="00BF30D8">
      <w:pPr>
        <w:pStyle w:val="21"/>
        <w:rPr>
          <w:sz w:val="12"/>
          <w:szCs w:val="12"/>
        </w:rPr>
      </w:pPr>
      <w:r w:rsidRPr="006154EA">
        <w:rPr>
          <w:sz w:val="12"/>
          <w:szCs w:val="12"/>
        </w:rPr>
        <w:t xml:space="preserve">Внести в Решение Собрания депутатов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от 08 декабря 2017 года № 32/1 «О бюджете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на 2018 год и на плановый период 2019 и 2020 годов» следующие изменения:</w:t>
      </w:r>
    </w:p>
    <w:p w:rsidR="00BF30D8" w:rsidRPr="006154EA" w:rsidRDefault="00BF30D8" w:rsidP="00BF30D8">
      <w:pPr>
        <w:pStyle w:val="21"/>
        <w:rPr>
          <w:sz w:val="12"/>
          <w:szCs w:val="12"/>
        </w:rPr>
      </w:pPr>
      <w:r w:rsidRPr="006154EA">
        <w:rPr>
          <w:sz w:val="12"/>
          <w:szCs w:val="12"/>
        </w:rPr>
        <w:t>1) часть 1 статьи 1 изложить в следующей редакции:</w:t>
      </w:r>
    </w:p>
    <w:p w:rsidR="00BF30D8" w:rsidRPr="006154EA" w:rsidRDefault="00BF30D8" w:rsidP="00BF30D8">
      <w:pPr>
        <w:pStyle w:val="21"/>
        <w:rPr>
          <w:sz w:val="12"/>
          <w:szCs w:val="12"/>
        </w:rPr>
      </w:pPr>
      <w:r w:rsidRPr="006154EA">
        <w:rPr>
          <w:sz w:val="12"/>
          <w:szCs w:val="12"/>
        </w:rPr>
        <w:t xml:space="preserve"> «1.Утвердить основные характеристики бюджета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на 2018 год:</w:t>
      </w:r>
    </w:p>
    <w:p w:rsidR="00BF30D8" w:rsidRPr="006154EA" w:rsidRDefault="00BF30D8" w:rsidP="00BF30D8">
      <w:pPr>
        <w:pStyle w:val="af1"/>
        <w:rPr>
          <w:sz w:val="12"/>
          <w:szCs w:val="12"/>
        </w:rPr>
      </w:pPr>
      <w:r w:rsidRPr="006154EA">
        <w:rPr>
          <w:sz w:val="12"/>
          <w:szCs w:val="12"/>
        </w:rPr>
        <w:t xml:space="preserve">прогнозируемый общий объем доходов бюджета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в сумме 5001,4 тыс. рублей, в том числе объем безвозмездных поступлений 4303,8 тыс. рублей, из них объем межбюджетных трансфертов, получаемых из  бюджета </w:t>
      </w:r>
      <w:proofErr w:type="spellStart"/>
      <w:r w:rsidRPr="006154EA">
        <w:rPr>
          <w:sz w:val="12"/>
          <w:szCs w:val="12"/>
        </w:rPr>
        <w:t>Шумерлингского</w:t>
      </w:r>
      <w:proofErr w:type="spellEnd"/>
      <w:r w:rsidRPr="006154EA">
        <w:rPr>
          <w:sz w:val="12"/>
          <w:szCs w:val="12"/>
        </w:rPr>
        <w:t xml:space="preserve">  района   Чувашской Республики – 4155,3 тыс. рублей;</w:t>
      </w:r>
    </w:p>
    <w:p w:rsidR="00BF30D8" w:rsidRPr="006154EA" w:rsidRDefault="00BF30D8" w:rsidP="00BF30D8">
      <w:pPr>
        <w:pStyle w:val="af1"/>
        <w:rPr>
          <w:sz w:val="12"/>
          <w:szCs w:val="12"/>
        </w:rPr>
      </w:pPr>
      <w:r w:rsidRPr="006154EA">
        <w:rPr>
          <w:sz w:val="12"/>
          <w:szCs w:val="12"/>
        </w:rPr>
        <w:t xml:space="preserve">общий объем расходов бюджета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в сумме 5003,4 тыс. рублей;</w:t>
      </w:r>
    </w:p>
    <w:p w:rsidR="00BF30D8" w:rsidRPr="006154EA" w:rsidRDefault="00BF30D8" w:rsidP="00BF30D8">
      <w:pPr>
        <w:pStyle w:val="af1"/>
        <w:rPr>
          <w:sz w:val="12"/>
          <w:szCs w:val="12"/>
        </w:rPr>
      </w:pPr>
      <w:r w:rsidRPr="006154EA">
        <w:rPr>
          <w:sz w:val="12"/>
          <w:szCs w:val="12"/>
        </w:rPr>
        <w:t xml:space="preserve">предельный объем муниципального долга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в сумме 0,0 тыс. рублей;</w:t>
      </w:r>
    </w:p>
    <w:p w:rsidR="00BF30D8" w:rsidRPr="006154EA" w:rsidRDefault="00BF30D8" w:rsidP="00BF30D8">
      <w:pPr>
        <w:ind w:firstLine="567"/>
        <w:jc w:val="both"/>
        <w:rPr>
          <w:sz w:val="12"/>
          <w:szCs w:val="12"/>
        </w:rPr>
      </w:pPr>
      <w:r w:rsidRPr="006154EA">
        <w:rPr>
          <w:sz w:val="12"/>
          <w:szCs w:val="12"/>
        </w:rPr>
        <w:t xml:space="preserve">верхний предел муниципального внутреннего долга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 на 1 января 2019 года в сумме 0,0 тыс. рублей, в том числе верхний  предел долга по муниципальным гарантиям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в сумме  0,0 тыс. рублей;</w:t>
      </w:r>
    </w:p>
    <w:p w:rsidR="00BF30D8" w:rsidRPr="006154EA" w:rsidRDefault="00BF30D8" w:rsidP="00BF30D8">
      <w:pPr>
        <w:ind w:firstLine="567"/>
        <w:jc w:val="both"/>
        <w:rPr>
          <w:sz w:val="12"/>
          <w:szCs w:val="12"/>
        </w:rPr>
      </w:pPr>
      <w:r w:rsidRPr="006154EA">
        <w:rPr>
          <w:sz w:val="12"/>
          <w:szCs w:val="12"/>
        </w:rPr>
        <w:t xml:space="preserve">объем расходов на обслуживание муниципального долга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0,0 </w:t>
      </w:r>
      <w:proofErr w:type="spellStart"/>
      <w:r w:rsidRPr="006154EA">
        <w:rPr>
          <w:sz w:val="12"/>
          <w:szCs w:val="12"/>
        </w:rPr>
        <w:t>тыс</w:t>
      </w:r>
      <w:proofErr w:type="gramStart"/>
      <w:r w:rsidRPr="006154EA">
        <w:rPr>
          <w:sz w:val="12"/>
          <w:szCs w:val="12"/>
        </w:rPr>
        <w:t>.р</w:t>
      </w:r>
      <w:proofErr w:type="gramEnd"/>
      <w:r w:rsidRPr="006154EA">
        <w:rPr>
          <w:sz w:val="12"/>
          <w:szCs w:val="12"/>
        </w:rPr>
        <w:t>ублей</w:t>
      </w:r>
      <w:proofErr w:type="spellEnd"/>
      <w:r w:rsidRPr="006154EA">
        <w:rPr>
          <w:sz w:val="12"/>
          <w:szCs w:val="12"/>
        </w:rPr>
        <w:t>;</w:t>
      </w:r>
    </w:p>
    <w:p w:rsidR="00BF30D8" w:rsidRPr="006154EA" w:rsidRDefault="00BF30D8" w:rsidP="00BF30D8">
      <w:pPr>
        <w:pStyle w:val="af1"/>
        <w:rPr>
          <w:sz w:val="12"/>
          <w:szCs w:val="12"/>
        </w:rPr>
      </w:pPr>
      <w:r w:rsidRPr="006154EA">
        <w:rPr>
          <w:sz w:val="12"/>
          <w:szCs w:val="12"/>
        </w:rPr>
        <w:t xml:space="preserve">прогнозируемый дефицит бюджета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в сумме 2,0 тыс. рублей</w:t>
      </w:r>
      <w:proofErr w:type="gramStart"/>
      <w:r w:rsidRPr="006154EA">
        <w:rPr>
          <w:sz w:val="12"/>
          <w:szCs w:val="12"/>
        </w:rPr>
        <w:t>.»</w:t>
      </w:r>
      <w:proofErr w:type="gramEnd"/>
    </w:p>
    <w:p w:rsidR="00BF30D8" w:rsidRPr="006154EA" w:rsidRDefault="00BF30D8" w:rsidP="00BF30D8">
      <w:pPr>
        <w:shd w:val="clear" w:color="auto" w:fill="FFFFFF"/>
        <w:tabs>
          <w:tab w:val="left" w:pos="1080"/>
        </w:tabs>
        <w:ind w:firstLine="567"/>
        <w:jc w:val="both"/>
        <w:rPr>
          <w:sz w:val="12"/>
          <w:szCs w:val="12"/>
        </w:rPr>
      </w:pPr>
      <w:r w:rsidRPr="006154EA">
        <w:rPr>
          <w:sz w:val="12"/>
          <w:szCs w:val="12"/>
        </w:rPr>
        <w:t>2) в статье 3 слова «на 2018 год согласно приложениям 3, 3</w:t>
      </w:r>
      <w:r w:rsidRPr="006154EA">
        <w:rPr>
          <w:sz w:val="12"/>
          <w:szCs w:val="12"/>
          <w:vertAlign w:val="superscript"/>
        </w:rPr>
        <w:t>1</w:t>
      </w:r>
      <w:r w:rsidRPr="006154EA">
        <w:rPr>
          <w:sz w:val="12"/>
          <w:szCs w:val="12"/>
        </w:rPr>
        <w:t xml:space="preserve"> , 3</w:t>
      </w:r>
      <w:r w:rsidRPr="006154EA">
        <w:rPr>
          <w:sz w:val="12"/>
          <w:szCs w:val="12"/>
          <w:vertAlign w:val="superscript"/>
        </w:rPr>
        <w:t>2</w:t>
      </w:r>
      <w:r w:rsidRPr="006154EA">
        <w:rPr>
          <w:sz w:val="12"/>
          <w:szCs w:val="12"/>
        </w:rPr>
        <w:t>, 3</w:t>
      </w:r>
      <w:r w:rsidRPr="006154EA">
        <w:rPr>
          <w:sz w:val="12"/>
          <w:szCs w:val="12"/>
          <w:vertAlign w:val="superscript"/>
        </w:rPr>
        <w:t>3</w:t>
      </w:r>
      <w:r w:rsidRPr="006154EA">
        <w:rPr>
          <w:sz w:val="12"/>
          <w:szCs w:val="12"/>
        </w:rPr>
        <w:t>, 3</w:t>
      </w:r>
      <w:r w:rsidRPr="006154EA">
        <w:rPr>
          <w:sz w:val="12"/>
          <w:szCs w:val="12"/>
          <w:vertAlign w:val="superscript"/>
        </w:rPr>
        <w:t>4</w:t>
      </w:r>
      <w:r w:rsidRPr="006154EA">
        <w:rPr>
          <w:sz w:val="12"/>
          <w:szCs w:val="12"/>
        </w:rPr>
        <w:t>, 3</w:t>
      </w:r>
      <w:r w:rsidRPr="006154EA">
        <w:rPr>
          <w:sz w:val="12"/>
          <w:szCs w:val="12"/>
          <w:vertAlign w:val="superscript"/>
        </w:rPr>
        <w:t>5</w:t>
      </w:r>
      <w:r w:rsidRPr="006154EA">
        <w:rPr>
          <w:sz w:val="12"/>
          <w:szCs w:val="12"/>
        </w:rPr>
        <w:t>» заменить словами «на 2018 год согласно приложениям 3, 3</w:t>
      </w:r>
      <w:r w:rsidRPr="006154EA">
        <w:rPr>
          <w:sz w:val="12"/>
          <w:szCs w:val="12"/>
          <w:vertAlign w:val="superscript"/>
        </w:rPr>
        <w:t>1</w:t>
      </w:r>
      <w:r w:rsidRPr="006154EA">
        <w:rPr>
          <w:sz w:val="12"/>
          <w:szCs w:val="12"/>
        </w:rPr>
        <w:t>, 3</w:t>
      </w:r>
      <w:r w:rsidRPr="006154EA">
        <w:rPr>
          <w:sz w:val="12"/>
          <w:szCs w:val="12"/>
          <w:vertAlign w:val="superscript"/>
        </w:rPr>
        <w:t>2</w:t>
      </w:r>
      <w:r w:rsidRPr="006154EA">
        <w:rPr>
          <w:sz w:val="12"/>
          <w:szCs w:val="12"/>
        </w:rPr>
        <w:t xml:space="preserve"> , 3</w:t>
      </w:r>
      <w:r w:rsidRPr="006154EA">
        <w:rPr>
          <w:sz w:val="12"/>
          <w:szCs w:val="12"/>
          <w:vertAlign w:val="superscript"/>
        </w:rPr>
        <w:t>3</w:t>
      </w:r>
      <w:r w:rsidRPr="006154EA">
        <w:rPr>
          <w:sz w:val="12"/>
          <w:szCs w:val="12"/>
        </w:rPr>
        <w:t>, 3</w:t>
      </w:r>
      <w:r w:rsidRPr="006154EA">
        <w:rPr>
          <w:sz w:val="12"/>
          <w:szCs w:val="12"/>
          <w:vertAlign w:val="superscript"/>
        </w:rPr>
        <w:t>4</w:t>
      </w:r>
      <w:r w:rsidRPr="006154EA">
        <w:rPr>
          <w:sz w:val="12"/>
          <w:szCs w:val="12"/>
        </w:rPr>
        <w:t xml:space="preserve"> , 3</w:t>
      </w:r>
      <w:r w:rsidRPr="006154EA">
        <w:rPr>
          <w:sz w:val="12"/>
          <w:szCs w:val="12"/>
          <w:vertAlign w:val="superscript"/>
        </w:rPr>
        <w:t>5</w:t>
      </w:r>
      <w:r w:rsidRPr="006154EA">
        <w:rPr>
          <w:sz w:val="12"/>
          <w:szCs w:val="12"/>
        </w:rPr>
        <w:t>, 3</w:t>
      </w:r>
      <w:r w:rsidRPr="006154EA">
        <w:rPr>
          <w:sz w:val="12"/>
          <w:szCs w:val="12"/>
          <w:vertAlign w:val="superscript"/>
        </w:rPr>
        <w:t>6</w:t>
      </w:r>
      <w:r w:rsidRPr="006154EA">
        <w:rPr>
          <w:sz w:val="12"/>
          <w:szCs w:val="12"/>
        </w:rPr>
        <w:t xml:space="preserve"> к настоящему Решению»</w:t>
      </w:r>
    </w:p>
    <w:p w:rsidR="00BF30D8" w:rsidRPr="006154EA" w:rsidRDefault="00BF30D8" w:rsidP="00BF30D8">
      <w:pPr>
        <w:pStyle w:val="af1"/>
        <w:rPr>
          <w:sz w:val="12"/>
          <w:szCs w:val="12"/>
        </w:rPr>
      </w:pPr>
      <w:r w:rsidRPr="006154EA">
        <w:rPr>
          <w:sz w:val="12"/>
          <w:szCs w:val="12"/>
        </w:rPr>
        <w:t>3) в статье 4:</w:t>
      </w:r>
    </w:p>
    <w:p w:rsidR="00BF30D8" w:rsidRPr="006154EA" w:rsidRDefault="00BF30D8" w:rsidP="00BF30D8">
      <w:pPr>
        <w:pStyle w:val="af1"/>
        <w:rPr>
          <w:sz w:val="12"/>
          <w:szCs w:val="12"/>
        </w:rPr>
      </w:pPr>
      <w:r w:rsidRPr="006154EA">
        <w:rPr>
          <w:sz w:val="12"/>
          <w:szCs w:val="12"/>
        </w:rPr>
        <w:t>в части 1:</w:t>
      </w:r>
    </w:p>
    <w:p w:rsidR="00BF30D8" w:rsidRPr="006154EA" w:rsidRDefault="00BF30D8" w:rsidP="00BF30D8">
      <w:pPr>
        <w:pStyle w:val="af1"/>
        <w:rPr>
          <w:sz w:val="12"/>
          <w:szCs w:val="12"/>
        </w:rPr>
      </w:pPr>
      <w:r w:rsidRPr="006154EA">
        <w:rPr>
          <w:sz w:val="12"/>
          <w:szCs w:val="12"/>
        </w:rPr>
        <w:t>в пункте «а» слова «приложению 5, 5</w:t>
      </w:r>
      <w:r w:rsidRPr="006154EA">
        <w:rPr>
          <w:sz w:val="12"/>
          <w:szCs w:val="12"/>
          <w:vertAlign w:val="superscript"/>
        </w:rPr>
        <w:t xml:space="preserve">1 </w:t>
      </w:r>
      <w:r w:rsidRPr="006154EA">
        <w:rPr>
          <w:sz w:val="12"/>
          <w:szCs w:val="12"/>
        </w:rPr>
        <w:t>,5</w:t>
      </w:r>
      <w:r w:rsidRPr="006154EA">
        <w:rPr>
          <w:sz w:val="12"/>
          <w:szCs w:val="12"/>
          <w:vertAlign w:val="superscript"/>
        </w:rPr>
        <w:t>2</w:t>
      </w:r>
      <w:r w:rsidRPr="006154EA">
        <w:rPr>
          <w:sz w:val="12"/>
          <w:szCs w:val="12"/>
        </w:rPr>
        <w:t>,5</w:t>
      </w:r>
      <w:r w:rsidRPr="006154EA">
        <w:rPr>
          <w:sz w:val="12"/>
          <w:szCs w:val="12"/>
          <w:vertAlign w:val="superscript"/>
        </w:rPr>
        <w:t>3</w:t>
      </w:r>
      <w:r w:rsidRPr="006154EA">
        <w:rPr>
          <w:sz w:val="12"/>
          <w:szCs w:val="12"/>
        </w:rPr>
        <w:t>, 5</w:t>
      </w:r>
      <w:r w:rsidRPr="006154EA">
        <w:rPr>
          <w:sz w:val="12"/>
          <w:szCs w:val="12"/>
          <w:vertAlign w:val="superscript"/>
        </w:rPr>
        <w:t>4</w:t>
      </w:r>
      <w:r w:rsidRPr="006154EA">
        <w:rPr>
          <w:sz w:val="12"/>
          <w:szCs w:val="12"/>
        </w:rPr>
        <w:t>, 5</w:t>
      </w:r>
      <w:r w:rsidRPr="006154EA">
        <w:rPr>
          <w:sz w:val="12"/>
          <w:szCs w:val="12"/>
          <w:vertAlign w:val="superscript"/>
        </w:rPr>
        <w:t>5</w:t>
      </w:r>
      <w:r w:rsidRPr="006154EA">
        <w:rPr>
          <w:sz w:val="12"/>
          <w:szCs w:val="12"/>
        </w:rPr>
        <w:t>» заменить словами «приложениям  5, 5</w:t>
      </w:r>
      <w:r w:rsidRPr="006154EA">
        <w:rPr>
          <w:sz w:val="12"/>
          <w:szCs w:val="12"/>
          <w:vertAlign w:val="superscript"/>
        </w:rPr>
        <w:t xml:space="preserve">1 </w:t>
      </w:r>
      <w:r w:rsidRPr="006154EA">
        <w:rPr>
          <w:sz w:val="12"/>
          <w:szCs w:val="12"/>
        </w:rPr>
        <w:t>,5</w:t>
      </w:r>
      <w:r w:rsidRPr="006154EA">
        <w:rPr>
          <w:sz w:val="12"/>
          <w:szCs w:val="12"/>
          <w:vertAlign w:val="superscript"/>
        </w:rPr>
        <w:t xml:space="preserve">2 </w:t>
      </w:r>
      <w:r w:rsidRPr="006154EA">
        <w:rPr>
          <w:sz w:val="12"/>
          <w:szCs w:val="12"/>
        </w:rPr>
        <w:t>,5</w:t>
      </w:r>
      <w:r w:rsidRPr="006154EA">
        <w:rPr>
          <w:sz w:val="12"/>
          <w:szCs w:val="12"/>
          <w:vertAlign w:val="superscript"/>
        </w:rPr>
        <w:t>3</w:t>
      </w:r>
      <w:r w:rsidRPr="006154EA">
        <w:rPr>
          <w:sz w:val="12"/>
          <w:szCs w:val="12"/>
        </w:rPr>
        <w:t>,5</w:t>
      </w:r>
      <w:r w:rsidRPr="006154EA">
        <w:rPr>
          <w:sz w:val="12"/>
          <w:szCs w:val="12"/>
          <w:vertAlign w:val="superscript"/>
        </w:rPr>
        <w:t>4</w:t>
      </w:r>
      <w:r w:rsidRPr="006154EA">
        <w:rPr>
          <w:sz w:val="12"/>
          <w:szCs w:val="12"/>
        </w:rPr>
        <w:t>, 5</w:t>
      </w:r>
      <w:r w:rsidRPr="006154EA">
        <w:rPr>
          <w:sz w:val="12"/>
          <w:szCs w:val="12"/>
          <w:vertAlign w:val="superscript"/>
        </w:rPr>
        <w:t>5</w:t>
      </w:r>
      <w:r w:rsidRPr="006154EA">
        <w:rPr>
          <w:sz w:val="12"/>
          <w:szCs w:val="12"/>
        </w:rPr>
        <w:t>, 5</w:t>
      </w:r>
      <w:r w:rsidRPr="006154EA">
        <w:rPr>
          <w:sz w:val="12"/>
          <w:szCs w:val="12"/>
          <w:vertAlign w:val="superscript"/>
        </w:rPr>
        <w:t>6</w:t>
      </w:r>
      <w:r w:rsidRPr="006154EA">
        <w:rPr>
          <w:sz w:val="12"/>
          <w:szCs w:val="12"/>
        </w:rPr>
        <w:t>»;</w:t>
      </w:r>
    </w:p>
    <w:p w:rsidR="00BF30D8" w:rsidRPr="006154EA" w:rsidRDefault="00BF30D8" w:rsidP="00BF30D8">
      <w:pPr>
        <w:pStyle w:val="af1"/>
        <w:rPr>
          <w:sz w:val="12"/>
          <w:szCs w:val="12"/>
        </w:rPr>
      </w:pPr>
      <w:r w:rsidRPr="006154EA">
        <w:rPr>
          <w:sz w:val="12"/>
          <w:szCs w:val="12"/>
        </w:rPr>
        <w:t>в пункте «д» слова «приложению 9, 9</w:t>
      </w:r>
      <w:r w:rsidRPr="006154EA">
        <w:rPr>
          <w:sz w:val="12"/>
          <w:szCs w:val="12"/>
          <w:vertAlign w:val="superscript"/>
        </w:rPr>
        <w:t>1</w:t>
      </w:r>
      <w:r w:rsidRPr="006154EA">
        <w:rPr>
          <w:sz w:val="12"/>
          <w:szCs w:val="12"/>
        </w:rPr>
        <w:t>, 9</w:t>
      </w:r>
      <w:r w:rsidRPr="006154EA">
        <w:rPr>
          <w:sz w:val="12"/>
          <w:szCs w:val="12"/>
          <w:vertAlign w:val="superscript"/>
        </w:rPr>
        <w:t>2</w:t>
      </w:r>
      <w:r w:rsidRPr="006154EA">
        <w:rPr>
          <w:sz w:val="12"/>
          <w:szCs w:val="12"/>
        </w:rPr>
        <w:t>, 9</w:t>
      </w:r>
      <w:r w:rsidRPr="006154EA">
        <w:rPr>
          <w:sz w:val="12"/>
          <w:szCs w:val="12"/>
          <w:vertAlign w:val="superscript"/>
        </w:rPr>
        <w:t>3</w:t>
      </w:r>
      <w:r w:rsidRPr="006154EA">
        <w:rPr>
          <w:sz w:val="12"/>
          <w:szCs w:val="12"/>
        </w:rPr>
        <w:t>, 9</w:t>
      </w:r>
      <w:r w:rsidRPr="006154EA">
        <w:rPr>
          <w:sz w:val="12"/>
          <w:szCs w:val="12"/>
          <w:vertAlign w:val="superscript"/>
        </w:rPr>
        <w:t>4</w:t>
      </w:r>
      <w:r w:rsidRPr="006154EA">
        <w:rPr>
          <w:sz w:val="12"/>
          <w:szCs w:val="12"/>
        </w:rPr>
        <w:t>, 9</w:t>
      </w:r>
      <w:r w:rsidRPr="006154EA">
        <w:rPr>
          <w:sz w:val="12"/>
          <w:szCs w:val="12"/>
          <w:vertAlign w:val="superscript"/>
        </w:rPr>
        <w:t>5</w:t>
      </w:r>
      <w:r w:rsidRPr="006154EA">
        <w:rPr>
          <w:sz w:val="12"/>
          <w:szCs w:val="12"/>
        </w:rPr>
        <w:t>» заменить словами «приложениям 9, 9</w:t>
      </w:r>
      <w:r w:rsidRPr="006154EA">
        <w:rPr>
          <w:sz w:val="12"/>
          <w:szCs w:val="12"/>
          <w:vertAlign w:val="superscript"/>
        </w:rPr>
        <w:t>1</w:t>
      </w:r>
      <w:r w:rsidRPr="006154EA">
        <w:rPr>
          <w:sz w:val="12"/>
          <w:szCs w:val="12"/>
        </w:rPr>
        <w:t>, 9</w:t>
      </w:r>
      <w:r w:rsidRPr="006154EA">
        <w:rPr>
          <w:sz w:val="12"/>
          <w:szCs w:val="12"/>
          <w:vertAlign w:val="superscript"/>
        </w:rPr>
        <w:t>2</w:t>
      </w:r>
      <w:r w:rsidRPr="006154EA">
        <w:rPr>
          <w:sz w:val="12"/>
          <w:szCs w:val="12"/>
        </w:rPr>
        <w:t>, 9</w:t>
      </w:r>
      <w:r w:rsidRPr="006154EA">
        <w:rPr>
          <w:sz w:val="12"/>
          <w:szCs w:val="12"/>
          <w:vertAlign w:val="superscript"/>
        </w:rPr>
        <w:t>3</w:t>
      </w:r>
      <w:r w:rsidRPr="006154EA">
        <w:rPr>
          <w:sz w:val="12"/>
          <w:szCs w:val="12"/>
        </w:rPr>
        <w:t>, 9</w:t>
      </w:r>
      <w:r w:rsidRPr="006154EA">
        <w:rPr>
          <w:sz w:val="12"/>
          <w:szCs w:val="12"/>
          <w:vertAlign w:val="superscript"/>
        </w:rPr>
        <w:t>4</w:t>
      </w:r>
      <w:r w:rsidRPr="006154EA">
        <w:rPr>
          <w:sz w:val="12"/>
          <w:szCs w:val="12"/>
        </w:rPr>
        <w:t>, 9</w:t>
      </w:r>
      <w:r w:rsidRPr="006154EA">
        <w:rPr>
          <w:sz w:val="12"/>
          <w:szCs w:val="12"/>
          <w:vertAlign w:val="superscript"/>
        </w:rPr>
        <w:t>5</w:t>
      </w:r>
      <w:r w:rsidRPr="006154EA">
        <w:rPr>
          <w:sz w:val="12"/>
          <w:szCs w:val="12"/>
        </w:rPr>
        <w:t>, 9</w:t>
      </w:r>
      <w:r w:rsidRPr="006154EA">
        <w:rPr>
          <w:sz w:val="12"/>
          <w:szCs w:val="12"/>
          <w:vertAlign w:val="superscript"/>
        </w:rPr>
        <w:t>6</w:t>
      </w:r>
      <w:r w:rsidRPr="006154EA">
        <w:rPr>
          <w:sz w:val="12"/>
          <w:szCs w:val="12"/>
        </w:rPr>
        <w:t>»;</w:t>
      </w:r>
    </w:p>
    <w:p w:rsidR="00BF30D8" w:rsidRPr="006154EA" w:rsidRDefault="00BF30D8" w:rsidP="00BF30D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6154EA">
        <w:rPr>
          <w:sz w:val="12"/>
          <w:szCs w:val="12"/>
        </w:rPr>
        <w:t>4) «3. Утвердить:</w:t>
      </w:r>
    </w:p>
    <w:p w:rsidR="00BF30D8" w:rsidRPr="006154EA" w:rsidRDefault="00BF30D8" w:rsidP="00BF30D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6154EA">
        <w:rPr>
          <w:sz w:val="12"/>
          <w:szCs w:val="12"/>
        </w:rPr>
        <w:t xml:space="preserve">объем бюджетных ассигнований Дорожного фонда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района:</w:t>
      </w:r>
    </w:p>
    <w:p w:rsidR="00BF30D8" w:rsidRPr="006154EA" w:rsidRDefault="00BF30D8" w:rsidP="00BF30D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6154EA">
        <w:rPr>
          <w:sz w:val="12"/>
          <w:szCs w:val="12"/>
        </w:rPr>
        <w:t xml:space="preserve"> на 2018 год в сумме  2101,9 тыс. рублей; </w:t>
      </w:r>
    </w:p>
    <w:p w:rsidR="00BF30D8" w:rsidRPr="006154EA" w:rsidRDefault="00BF30D8" w:rsidP="00BF30D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6154EA">
        <w:rPr>
          <w:sz w:val="12"/>
          <w:szCs w:val="12"/>
        </w:rPr>
        <w:t xml:space="preserve"> на 2019 год в сумме  696,6  тыс. рублей;</w:t>
      </w:r>
    </w:p>
    <w:p w:rsidR="00BF30D8" w:rsidRPr="006154EA" w:rsidRDefault="00BF30D8" w:rsidP="00BF30D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6154EA">
        <w:rPr>
          <w:sz w:val="12"/>
          <w:szCs w:val="12"/>
        </w:rPr>
        <w:t xml:space="preserve"> на 2020 год в сумме  713,8 тыс. рублей.</w:t>
      </w:r>
    </w:p>
    <w:p w:rsidR="00BF30D8" w:rsidRPr="006154EA" w:rsidRDefault="00BF30D8" w:rsidP="00BF30D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6154EA">
        <w:rPr>
          <w:sz w:val="12"/>
          <w:szCs w:val="12"/>
        </w:rPr>
        <w:t xml:space="preserve">прогнозируемый объем доходов бюджета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от поступлений, указанных в статье 2 Решения Собрания депутатов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от 30 декабря  2013 года № 31/2 "О Дорожном фонде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района":</w:t>
      </w:r>
    </w:p>
    <w:p w:rsidR="00BF30D8" w:rsidRPr="006154EA" w:rsidRDefault="00BF30D8" w:rsidP="00BF30D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6154EA">
        <w:rPr>
          <w:sz w:val="12"/>
          <w:szCs w:val="12"/>
        </w:rPr>
        <w:t>на 2018 год  в сумме  2101,9 тыс. рублей;</w:t>
      </w:r>
    </w:p>
    <w:p w:rsidR="00BF30D8" w:rsidRPr="006154EA" w:rsidRDefault="00BF30D8" w:rsidP="00BF30D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6154EA">
        <w:rPr>
          <w:sz w:val="12"/>
          <w:szCs w:val="12"/>
        </w:rPr>
        <w:t>на 2019 год  в сумме  696,6 тыс. рублей;</w:t>
      </w:r>
    </w:p>
    <w:p w:rsidR="00BF30D8" w:rsidRPr="006154EA" w:rsidRDefault="00BF30D8" w:rsidP="00BF30D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6154EA">
        <w:rPr>
          <w:sz w:val="12"/>
          <w:szCs w:val="12"/>
        </w:rPr>
        <w:t>на 2020 год  в сумме  713,8 тыс. рублей</w:t>
      </w:r>
      <w:proofErr w:type="gramStart"/>
      <w:r w:rsidRPr="006154EA">
        <w:rPr>
          <w:sz w:val="12"/>
          <w:szCs w:val="12"/>
        </w:rPr>
        <w:t>.»;</w:t>
      </w:r>
      <w:proofErr w:type="gramEnd"/>
    </w:p>
    <w:p w:rsidR="00BF30D8" w:rsidRPr="006154EA" w:rsidRDefault="00BF30D8" w:rsidP="00BF30D8">
      <w:pPr>
        <w:shd w:val="clear" w:color="auto" w:fill="FFFFFF"/>
        <w:ind w:firstLine="567"/>
        <w:jc w:val="both"/>
        <w:rPr>
          <w:sz w:val="12"/>
          <w:szCs w:val="12"/>
        </w:rPr>
      </w:pPr>
      <w:r w:rsidRPr="006154EA">
        <w:rPr>
          <w:sz w:val="12"/>
          <w:szCs w:val="12"/>
        </w:rPr>
        <w:t>5) дополнить приложениями  3</w:t>
      </w:r>
      <w:r w:rsidRPr="006154EA">
        <w:rPr>
          <w:sz w:val="12"/>
          <w:szCs w:val="12"/>
          <w:vertAlign w:val="superscript"/>
        </w:rPr>
        <w:t>6</w:t>
      </w:r>
      <w:r w:rsidRPr="006154EA">
        <w:rPr>
          <w:sz w:val="12"/>
          <w:szCs w:val="12"/>
        </w:rPr>
        <w:t>, 5</w:t>
      </w:r>
      <w:r w:rsidRPr="006154EA">
        <w:rPr>
          <w:sz w:val="12"/>
          <w:szCs w:val="12"/>
          <w:vertAlign w:val="superscript"/>
        </w:rPr>
        <w:t>6</w:t>
      </w:r>
      <w:r w:rsidRPr="006154EA">
        <w:rPr>
          <w:sz w:val="12"/>
          <w:szCs w:val="12"/>
        </w:rPr>
        <w:t>,</w:t>
      </w:r>
      <w:r w:rsidRPr="006154EA">
        <w:rPr>
          <w:sz w:val="12"/>
          <w:szCs w:val="12"/>
          <w:vertAlign w:val="superscript"/>
        </w:rPr>
        <w:t xml:space="preserve"> </w:t>
      </w:r>
      <w:r w:rsidRPr="006154EA">
        <w:rPr>
          <w:sz w:val="12"/>
          <w:szCs w:val="12"/>
        </w:rPr>
        <w:t>9</w:t>
      </w:r>
      <w:r w:rsidRPr="006154EA">
        <w:rPr>
          <w:sz w:val="12"/>
          <w:szCs w:val="12"/>
          <w:vertAlign w:val="superscript"/>
        </w:rPr>
        <w:t>6</w:t>
      </w:r>
      <w:r w:rsidRPr="006154EA">
        <w:rPr>
          <w:sz w:val="12"/>
          <w:szCs w:val="12"/>
        </w:rPr>
        <w:t>, согласно приложениям соответственно 1, 2, 4,   к настоящему Решению;</w:t>
      </w:r>
    </w:p>
    <w:p w:rsidR="00BF30D8" w:rsidRPr="006154EA" w:rsidRDefault="00BF30D8" w:rsidP="00BF30D8">
      <w:pPr>
        <w:pStyle w:val="af1"/>
        <w:rPr>
          <w:sz w:val="12"/>
          <w:szCs w:val="12"/>
        </w:rPr>
      </w:pPr>
      <w:r w:rsidRPr="006154EA">
        <w:rPr>
          <w:sz w:val="12"/>
          <w:szCs w:val="12"/>
        </w:rPr>
        <w:t>6) приложение 7 изложить в новой редакции согласно приложению 3 к настоящему Решению.</w:t>
      </w:r>
    </w:p>
    <w:p w:rsidR="00BF30D8" w:rsidRPr="006154EA" w:rsidRDefault="00BF30D8" w:rsidP="00BF30D8">
      <w:pPr>
        <w:pStyle w:val="af1"/>
        <w:rPr>
          <w:b/>
          <w:bCs/>
          <w:sz w:val="12"/>
          <w:szCs w:val="12"/>
        </w:rPr>
      </w:pPr>
    </w:p>
    <w:p w:rsidR="00BF30D8" w:rsidRPr="006154EA" w:rsidRDefault="00BF30D8" w:rsidP="00BF30D8">
      <w:pPr>
        <w:pStyle w:val="af1"/>
        <w:rPr>
          <w:b/>
          <w:bCs/>
          <w:sz w:val="12"/>
          <w:szCs w:val="12"/>
        </w:rPr>
      </w:pPr>
      <w:r w:rsidRPr="006154EA">
        <w:rPr>
          <w:b/>
          <w:bCs/>
          <w:sz w:val="12"/>
          <w:szCs w:val="12"/>
        </w:rPr>
        <w:t>Статья 2</w:t>
      </w:r>
    </w:p>
    <w:p w:rsidR="00BF30D8" w:rsidRPr="006154EA" w:rsidRDefault="00BF30D8" w:rsidP="00BF30D8">
      <w:pPr>
        <w:pStyle w:val="af1"/>
        <w:rPr>
          <w:sz w:val="12"/>
          <w:szCs w:val="12"/>
        </w:rPr>
      </w:pPr>
      <w:r w:rsidRPr="006154EA">
        <w:rPr>
          <w:sz w:val="12"/>
          <w:szCs w:val="12"/>
        </w:rPr>
        <w:t xml:space="preserve">Настоящее Решение вступает в силу со дня его опубликования в издании «Вестник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района».</w:t>
      </w:r>
    </w:p>
    <w:p w:rsidR="00BF30D8" w:rsidRPr="006154EA" w:rsidRDefault="00BF30D8" w:rsidP="00BF30D8">
      <w:pPr>
        <w:ind w:firstLine="567"/>
        <w:jc w:val="both"/>
        <w:rPr>
          <w:sz w:val="12"/>
          <w:szCs w:val="12"/>
        </w:rPr>
      </w:pPr>
    </w:p>
    <w:p w:rsidR="00BF30D8" w:rsidRPr="006154EA" w:rsidRDefault="00BF30D8" w:rsidP="00BF30D8">
      <w:pPr>
        <w:ind w:firstLine="567"/>
        <w:jc w:val="both"/>
        <w:rPr>
          <w:sz w:val="12"/>
          <w:szCs w:val="12"/>
        </w:rPr>
      </w:pPr>
    </w:p>
    <w:p w:rsidR="00BF30D8" w:rsidRPr="006154EA" w:rsidRDefault="00BF30D8" w:rsidP="00BF30D8">
      <w:pPr>
        <w:pStyle w:val="4"/>
        <w:jc w:val="left"/>
        <w:rPr>
          <w:sz w:val="12"/>
          <w:szCs w:val="12"/>
        </w:rPr>
      </w:pPr>
      <w:r w:rsidRPr="006154EA">
        <w:rPr>
          <w:sz w:val="12"/>
          <w:szCs w:val="12"/>
        </w:rPr>
        <w:t xml:space="preserve">Глава Нижнекумашкинского  сельского поселения                                  В.В.Губанова                     </w:t>
      </w: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  <w:r w:rsidRPr="006154EA">
        <w:rPr>
          <w:sz w:val="12"/>
          <w:szCs w:val="12"/>
        </w:rPr>
        <w:t>Приложение №1</w:t>
      </w: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  <w:r w:rsidRPr="006154EA">
        <w:rPr>
          <w:sz w:val="12"/>
          <w:szCs w:val="12"/>
        </w:rPr>
        <w:t xml:space="preserve">к решению Собрания депутатов  </w:t>
      </w: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</w:t>
      </w: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  <w:r w:rsidRPr="006154EA">
        <w:rPr>
          <w:sz w:val="12"/>
          <w:szCs w:val="12"/>
        </w:rPr>
        <w:t xml:space="preserve">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Чувашской Республики</w:t>
      </w: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  <w:r w:rsidRPr="006154EA">
        <w:rPr>
          <w:sz w:val="12"/>
          <w:szCs w:val="12"/>
        </w:rPr>
        <w:t>от 28.12. 2018 года  № 50/1</w:t>
      </w: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  <w:r w:rsidRPr="006154EA">
        <w:rPr>
          <w:sz w:val="12"/>
          <w:szCs w:val="12"/>
        </w:rPr>
        <w:t>Приложение № 3</w:t>
      </w:r>
      <w:r w:rsidRPr="006154EA">
        <w:rPr>
          <w:sz w:val="12"/>
          <w:szCs w:val="12"/>
          <w:vertAlign w:val="superscript"/>
        </w:rPr>
        <w:t>6</w:t>
      </w: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  <w:r w:rsidRPr="006154EA">
        <w:rPr>
          <w:sz w:val="12"/>
          <w:szCs w:val="12"/>
        </w:rPr>
        <w:t>к решению Собрания депутатов</w:t>
      </w: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поселения</w:t>
      </w: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  <w:r w:rsidRPr="006154EA">
        <w:rPr>
          <w:sz w:val="12"/>
          <w:szCs w:val="12"/>
        </w:rPr>
        <w:t xml:space="preserve"> </w:t>
      </w: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района  Чувашской Республики </w:t>
      </w: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  <w:r w:rsidRPr="006154EA">
        <w:rPr>
          <w:sz w:val="12"/>
          <w:szCs w:val="12"/>
        </w:rPr>
        <w:t xml:space="preserve">«О  бюджете </w:t>
      </w:r>
      <w:proofErr w:type="spellStart"/>
      <w:r w:rsidRPr="006154EA">
        <w:rPr>
          <w:sz w:val="12"/>
          <w:szCs w:val="12"/>
        </w:rPr>
        <w:t>Нижнекумашкинского</w:t>
      </w:r>
      <w:proofErr w:type="spellEnd"/>
      <w:r w:rsidRPr="006154EA">
        <w:rPr>
          <w:sz w:val="12"/>
          <w:szCs w:val="12"/>
        </w:rPr>
        <w:t xml:space="preserve"> сельского  поселения </w:t>
      </w: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  <w:proofErr w:type="spellStart"/>
      <w:r w:rsidRPr="006154EA">
        <w:rPr>
          <w:sz w:val="12"/>
          <w:szCs w:val="12"/>
        </w:rPr>
        <w:t>Шумерлинского</w:t>
      </w:r>
      <w:proofErr w:type="spellEnd"/>
      <w:r w:rsidRPr="006154EA">
        <w:rPr>
          <w:sz w:val="12"/>
          <w:szCs w:val="12"/>
        </w:rPr>
        <w:t xml:space="preserve">  района Чувашской Республики </w:t>
      </w: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  <w:r w:rsidRPr="006154EA">
        <w:rPr>
          <w:sz w:val="12"/>
          <w:szCs w:val="12"/>
        </w:rPr>
        <w:t xml:space="preserve"> на  2018 год и на плановый период 2019 и 2020 годов»</w:t>
      </w: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</w:p>
    <w:p w:rsidR="00BF30D8" w:rsidRPr="006154EA" w:rsidRDefault="00BF30D8" w:rsidP="00BF30D8">
      <w:pPr>
        <w:tabs>
          <w:tab w:val="left" w:pos="3585"/>
        </w:tabs>
        <w:jc w:val="center"/>
        <w:rPr>
          <w:sz w:val="12"/>
          <w:szCs w:val="12"/>
        </w:rPr>
      </w:pPr>
    </w:p>
    <w:p w:rsidR="00BF30D8" w:rsidRPr="006154EA" w:rsidRDefault="00BF30D8" w:rsidP="00BF30D8">
      <w:pPr>
        <w:tabs>
          <w:tab w:val="left" w:pos="3585"/>
        </w:tabs>
        <w:jc w:val="center"/>
        <w:rPr>
          <w:b/>
          <w:sz w:val="12"/>
          <w:szCs w:val="12"/>
        </w:rPr>
      </w:pPr>
      <w:r w:rsidRPr="006154EA">
        <w:rPr>
          <w:b/>
          <w:sz w:val="12"/>
          <w:szCs w:val="12"/>
        </w:rPr>
        <w:t>ИЗМЕНЕНИЯ</w:t>
      </w:r>
    </w:p>
    <w:p w:rsidR="00BF30D8" w:rsidRPr="006154EA" w:rsidRDefault="00BF30D8" w:rsidP="00BF30D8">
      <w:pPr>
        <w:tabs>
          <w:tab w:val="left" w:pos="3585"/>
        </w:tabs>
        <w:jc w:val="center"/>
        <w:rPr>
          <w:b/>
          <w:sz w:val="12"/>
          <w:szCs w:val="12"/>
        </w:rPr>
      </w:pPr>
      <w:r w:rsidRPr="006154EA">
        <w:rPr>
          <w:b/>
          <w:sz w:val="12"/>
          <w:szCs w:val="12"/>
        </w:rPr>
        <w:t xml:space="preserve">прогнозируемых объемов поступлений  доходов в  бюджет </w:t>
      </w:r>
      <w:proofErr w:type="spellStart"/>
      <w:r w:rsidRPr="006154EA">
        <w:rPr>
          <w:b/>
          <w:sz w:val="12"/>
          <w:szCs w:val="12"/>
        </w:rPr>
        <w:t>Нижнекумашкинского</w:t>
      </w:r>
      <w:proofErr w:type="spellEnd"/>
      <w:r w:rsidRPr="006154EA">
        <w:rPr>
          <w:b/>
          <w:sz w:val="12"/>
          <w:szCs w:val="12"/>
        </w:rPr>
        <w:t xml:space="preserve"> сельского поселения </w:t>
      </w:r>
      <w:proofErr w:type="spellStart"/>
      <w:r w:rsidRPr="006154EA">
        <w:rPr>
          <w:b/>
          <w:sz w:val="12"/>
          <w:szCs w:val="12"/>
        </w:rPr>
        <w:t>Шумерлинского</w:t>
      </w:r>
      <w:proofErr w:type="spellEnd"/>
      <w:r w:rsidRPr="006154EA">
        <w:rPr>
          <w:b/>
          <w:sz w:val="12"/>
          <w:szCs w:val="12"/>
        </w:rPr>
        <w:t xml:space="preserve"> района Чувашской Республики на 2018 год, предусмотренных приложениями 3, 3</w:t>
      </w:r>
      <w:r w:rsidRPr="006154EA">
        <w:rPr>
          <w:b/>
          <w:sz w:val="12"/>
          <w:szCs w:val="12"/>
          <w:vertAlign w:val="superscript"/>
        </w:rPr>
        <w:t>1</w:t>
      </w:r>
      <w:r w:rsidRPr="006154EA">
        <w:rPr>
          <w:b/>
          <w:sz w:val="12"/>
          <w:szCs w:val="12"/>
        </w:rPr>
        <w:t xml:space="preserve"> , 3</w:t>
      </w:r>
      <w:r w:rsidRPr="006154EA">
        <w:rPr>
          <w:b/>
          <w:sz w:val="12"/>
          <w:szCs w:val="12"/>
          <w:vertAlign w:val="superscript"/>
        </w:rPr>
        <w:t>2</w:t>
      </w:r>
      <w:r w:rsidRPr="006154EA">
        <w:rPr>
          <w:b/>
          <w:sz w:val="12"/>
          <w:szCs w:val="12"/>
        </w:rPr>
        <w:t>, 3</w:t>
      </w:r>
      <w:r w:rsidRPr="006154EA">
        <w:rPr>
          <w:b/>
          <w:sz w:val="12"/>
          <w:szCs w:val="12"/>
          <w:vertAlign w:val="superscript"/>
        </w:rPr>
        <w:t>3</w:t>
      </w:r>
      <w:r w:rsidRPr="006154EA">
        <w:rPr>
          <w:b/>
          <w:sz w:val="12"/>
          <w:szCs w:val="12"/>
        </w:rPr>
        <w:t>, 3</w:t>
      </w:r>
      <w:r w:rsidRPr="006154EA">
        <w:rPr>
          <w:b/>
          <w:sz w:val="12"/>
          <w:szCs w:val="12"/>
          <w:vertAlign w:val="superscript"/>
        </w:rPr>
        <w:t>4</w:t>
      </w:r>
      <w:r w:rsidRPr="006154EA">
        <w:rPr>
          <w:b/>
          <w:sz w:val="12"/>
          <w:szCs w:val="12"/>
        </w:rPr>
        <w:t>, 3</w:t>
      </w:r>
      <w:r w:rsidRPr="006154EA">
        <w:rPr>
          <w:b/>
          <w:sz w:val="12"/>
          <w:szCs w:val="12"/>
          <w:vertAlign w:val="superscript"/>
        </w:rPr>
        <w:t xml:space="preserve">5 </w:t>
      </w:r>
      <w:r w:rsidRPr="006154EA">
        <w:rPr>
          <w:b/>
          <w:sz w:val="12"/>
          <w:szCs w:val="12"/>
        </w:rPr>
        <w:t xml:space="preserve">к решению «О  бюджете </w:t>
      </w:r>
      <w:proofErr w:type="spellStart"/>
      <w:r w:rsidRPr="006154EA">
        <w:rPr>
          <w:b/>
          <w:sz w:val="12"/>
          <w:szCs w:val="12"/>
        </w:rPr>
        <w:t>Нижнекумашкинского</w:t>
      </w:r>
      <w:proofErr w:type="spellEnd"/>
      <w:r w:rsidRPr="006154EA">
        <w:rPr>
          <w:b/>
          <w:sz w:val="12"/>
          <w:szCs w:val="12"/>
        </w:rPr>
        <w:t xml:space="preserve"> сельского  поселения  </w:t>
      </w:r>
      <w:proofErr w:type="spellStart"/>
      <w:r w:rsidRPr="006154EA">
        <w:rPr>
          <w:b/>
          <w:sz w:val="12"/>
          <w:szCs w:val="12"/>
        </w:rPr>
        <w:t>Шумерлинского</w:t>
      </w:r>
      <w:proofErr w:type="spellEnd"/>
      <w:r w:rsidRPr="006154EA">
        <w:rPr>
          <w:b/>
          <w:sz w:val="12"/>
          <w:szCs w:val="12"/>
        </w:rPr>
        <w:t xml:space="preserve">  района Чувашской Республики на  2018 год  и на плановый период 2019 и 2020 годов»</w:t>
      </w:r>
    </w:p>
    <w:p w:rsidR="00BF30D8" w:rsidRPr="006154EA" w:rsidRDefault="00BF30D8" w:rsidP="00BF30D8">
      <w:pPr>
        <w:tabs>
          <w:tab w:val="left" w:pos="3585"/>
        </w:tabs>
        <w:jc w:val="center"/>
        <w:rPr>
          <w:sz w:val="12"/>
          <w:szCs w:val="12"/>
        </w:rPr>
      </w:pP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</w:p>
    <w:p w:rsidR="00BF30D8" w:rsidRPr="006154EA" w:rsidRDefault="00BF30D8" w:rsidP="00BF30D8">
      <w:pPr>
        <w:tabs>
          <w:tab w:val="left" w:pos="3585"/>
        </w:tabs>
        <w:jc w:val="right"/>
        <w:rPr>
          <w:sz w:val="12"/>
          <w:szCs w:val="12"/>
        </w:rPr>
      </w:pPr>
      <w:r w:rsidRPr="006154EA">
        <w:rPr>
          <w:sz w:val="12"/>
          <w:szCs w:val="12"/>
        </w:rPr>
        <w:t>(тыс. рублей)</w:t>
      </w:r>
    </w:p>
    <w:tbl>
      <w:tblPr>
        <w:tblW w:w="10077" w:type="dxa"/>
        <w:tblInd w:w="93" w:type="dxa"/>
        <w:tblLook w:val="04A0" w:firstRow="1" w:lastRow="0" w:firstColumn="1" w:lastColumn="0" w:noHBand="0" w:noVBand="1"/>
      </w:tblPr>
      <w:tblGrid>
        <w:gridCol w:w="3417"/>
        <w:gridCol w:w="4820"/>
        <w:gridCol w:w="1840"/>
      </w:tblGrid>
      <w:tr w:rsidR="00BF30D8" w:rsidRPr="006154EA" w:rsidTr="00BF30D8">
        <w:trPr>
          <w:trHeight w:val="7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D8" w:rsidRPr="006154EA" w:rsidRDefault="00BF30D8" w:rsidP="006D72D8">
            <w:pPr>
              <w:jc w:val="center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D8" w:rsidRPr="006154EA" w:rsidRDefault="00BF30D8" w:rsidP="006D72D8">
            <w:pPr>
              <w:jc w:val="center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Наименование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D8" w:rsidRPr="006154EA" w:rsidRDefault="00BF30D8" w:rsidP="006D72D8">
            <w:pPr>
              <w:jc w:val="center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Сумма</w:t>
            </w:r>
          </w:p>
        </w:tc>
      </w:tr>
      <w:tr w:rsidR="00BF30D8" w:rsidRPr="006154EA" w:rsidTr="006D72D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D8" w:rsidRPr="006154EA" w:rsidRDefault="00BF30D8" w:rsidP="006D72D8">
            <w:pPr>
              <w:jc w:val="center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D8" w:rsidRPr="006154EA" w:rsidRDefault="00BF30D8" w:rsidP="006D72D8">
            <w:pPr>
              <w:jc w:val="center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D8" w:rsidRPr="006154EA" w:rsidRDefault="00BF30D8" w:rsidP="006D72D8">
            <w:pPr>
              <w:jc w:val="center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3</w:t>
            </w:r>
          </w:p>
        </w:tc>
      </w:tr>
      <w:tr w:rsidR="00BF30D8" w:rsidRPr="006154EA" w:rsidTr="00BF30D8">
        <w:trPr>
          <w:trHeight w:val="2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0D8" w:rsidRPr="006154EA" w:rsidRDefault="00BF30D8" w:rsidP="006D72D8">
            <w:pPr>
              <w:jc w:val="center"/>
              <w:rPr>
                <w:b/>
                <w:bCs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0D8" w:rsidRPr="006154EA" w:rsidRDefault="00BF30D8" w:rsidP="006D72D8">
            <w:pPr>
              <w:rPr>
                <w:b/>
                <w:bCs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0D8" w:rsidRPr="006154EA" w:rsidRDefault="00BF30D8" w:rsidP="006D72D8">
            <w:pPr>
              <w:jc w:val="right"/>
              <w:rPr>
                <w:b/>
                <w:bCs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0D8" w:rsidRPr="006154EA" w:rsidRDefault="00BF30D8" w:rsidP="006D72D8">
            <w:pPr>
              <w:jc w:val="center"/>
              <w:rPr>
                <w:b/>
                <w:bCs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000 2 02 00000 00 0000 000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0D8" w:rsidRPr="006154EA" w:rsidRDefault="00BF30D8" w:rsidP="006D72D8">
            <w:pPr>
              <w:rPr>
                <w:b/>
                <w:bCs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0D8" w:rsidRPr="006154EA" w:rsidRDefault="00BF30D8" w:rsidP="006D72D8">
            <w:pPr>
              <w:jc w:val="right"/>
              <w:rPr>
                <w:b/>
                <w:bCs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-48,7</w:t>
            </w:r>
          </w:p>
        </w:tc>
      </w:tr>
      <w:tr w:rsidR="00BF30D8" w:rsidRPr="006154EA" w:rsidTr="00BF30D8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0D8" w:rsidRPr="006154EA" w:rsidRDefault="00BF30D8" w:rsidP="006D72D8">
            <w:pPr>
              <w:jc w:val="center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0D8" w:rsidRPr="006154EA" w:rsidRDefault="00BF30D8" w:rsidP="006D72D8">
            <w:pPr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0D8" w:rsidRPr="006154EA" w:rsidRDefault="00BF30D8" w:rsidP="006D72D8">
            <w:pPr>
              <w:jc w:val="right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 </w:t>
            </w:r>
          </w:p>
        </w:tc>
      </w:tr>
      <w:tr w:rsidR="00BF30D8" w:rsidRPr="006154EA" w:rsidTr="00BF30D8">
        <w:trPr>
          <w:trHeight w:val="4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30D8" w:rsidRPr="006154EA" w:rsidRDefault="00BF30D8" w:rsidP="006D72D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154EA">
              <w:rPr>
                <w:b/>
                <w:bCs/>
                <w:i/>
                <w:iCs/>
                <w:sz w:val="12"/>
                <w:szCs w:val="12"/>
              </w:rPr>
              <w:t>000 2 02 10000 00 0000 151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0D8" w:rsidRPr="006154EA" w:rsidRDefault="00BF30D8" w:rsidP="006D72D8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6154EA">
              <w:rPr>
                <w:b/>
                <w:bCs/>
                <w:i/>
                <w:iCs/>
                <w:sz w:val="12"/>
                <w:szCs w:val="12"/>
              </w:rPr>
              <w:t xml:space="preserve">Дотации бюджетам бюджетной системы Российской </w:t>
            </w:r>
            <w:proofErr w:type="spellStart"/>
            <w:r w:rsidRPr="006154EA">
              <w:rPr>
                <w:b/>
                <w:bCs/>
                <w:i/>
                <w:iCs/>
                <w:sz w:val="12"/>
                <w:szCs w:val="12"/>
              </w:rPr>
              <w:t>Федераци</w:t>
            </w:r>
            <w:proofErr w:type="spellEnd"/>
            <w:r w:rsidRPr="006154EA">
              <w:rPr>
                <w:b/>
                <w:bCs/>
                <w:i/>
                <w:iCs/>
                <w:sz w:val="12"/>
                <w:szCs w:val="12"/>
              </w:rPr>
              <w:t xml:space="preserve">, </w:t>
            </w:r>
            <w:r w:rsidRPr="006154EA">
              <w:rPr>
                <w:sz w:val="12"/>
                <w:szCs w:val="12"/>
              </w:rPr>
              <w:t>из них: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0D8" w:rsidRPr="006154EA" w:rsidRDefault="00BF30D8" w:rsidP="006D72D8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 w:rsidRPr="006154EA">
              <w:rPr>
                <w:b/>
                <w:bCs/>
                <w:i/>
                <w:iCs/>
                <w:sz w:val="12"/>
                <w:szCs w:val="12"/>
              </w:rPr>
              <w:t>-138,0</w:t>
            </w:r>
          </w:p>
        </w:tc>
      </w:tr>
      <w:tr w:rsidR="00BF30D8" w:rsidRPr="006154EA" w:rsidTr="00BF30D8">
        <w:trPr>
          <w:trHeight w:val="2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D8" w:rsidRPr="006154EA" w:rsidRDefault="00BF30D8" w:rsidP="006D72D8">
            <w:pPr>
              <w:jc w:val="center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000 2 02 15002 10 0000 151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D8" w:rsidRPr="006154EA" w:rsidRDefault="00BF30D8" w:rsidP="006D72D8">
            <w:pPr>
              <w:jc w:val="both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0D8" w:rsidRPr="006154EA" w:rsidRDefault="00BF30D8" w:rsidP="006D72D8">
            <w:pPr>
              <w:jc w:val="right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-138,0</w:t>
            </w:r>
          </w:p>
        </w:tc>
      </w:tr>
      <w:tr w:rsidR="00BF30D8" w:rsidRPr="006154EA" w:rsidTr="00BF30D8">
        <w:trPr>
          <w:trHeight w:val="4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D8" w:rsidRPr="006154EA" w:rsidRDefault="00BF30D8" w:rsidP="006D72D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154EA">
              <w:rPr>
                <w:b/>
                <w:bCs/>
                <w:i/>
                <w:iCs/>
                <w:sz w:val="12"/>
                <w:szCs w:val="12"/>
              </w:rPr>
              <w:t>000 2 02 30000 00 0000 151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D8" w:rsidRPr="006154EA" w:rsidRDefault="00BF30D8" w:rsidP="006D72D8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6154EA">
              <w:rPr>
                <w:b/>
                <w:bCs/>
                <w:i/>
                <w:iCs/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0D8" w:rsidRPr="006154EA" w:rsidRDefault="00BF30D8" w:rsidP="006D72D8">
            <w:pPr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 w:rsidRPr="006154EA">
              <w:rPr>
                <w:b/>
                <w:bCs/>
                <w:i/>
                <w:iCs/>
                <w:sz w:val="12"/>
                <w:szCs w:val="12"/>
              </w:rPr>
              <w:t>89,3</w:t>
            </w:r>
          </w:p>
        </w:tc>
      </w:tr>
      <w:tr w:rsidR="00BF30D8" w:rsidRPr="006154EA" w:rsidTr="00BF30D8">
        <w:trPr>
          <w:trHeight w:val="28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0D8" w:rsidRPr="006154EA" w:rsidRDefault="00BF30D8" w:rsidP="006D72D8">
            <w:pPr>
              <w:jc w:val="center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30D8" w:rsidRPr="006154EA" w:rsidRDefault="00BF30D8" w:rsidP="006D72D8">
            <w:pPr>
              <w:rPr>
                <w:b/>
                <w:bCs/>
                <w:sz w:val="12"/>
                <w:szCs w:val="12"/>
                <w:u w:val="single"/>
              </w:rPr>
            </w:pPr>
            <w:r w:rsidRPr="006154EA">
              <w:rPr>
                <w:b/>
                <w:bCs/>
                <w:sz w:val="12"/>
                <w:szCs w:val="12"/>
                <w:u w:val="single"/>
              </w:rPr>
              <w:t>ВСЕГО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30D8" w:rsidRPr="006154EA" w:rsidRDefault="00BF30D8" w:rsidP="006D72D8">
            <w:pPr>
              <w:jc w:val="right"/>
              <w:rPr>
                <w:b/>
                <w:bCs/>
                <w:sz w:val="12"/>
                <w:szCs w:val="12"/>
                <w:u w:val="single"/>
              </w:rPr>
            </w:pPr>
            <w:r w:rsidRPr="006154EA">
              <w:rPr>
                <w:b/>
                <w:bCs/>
                <w:sz w:val="12"/>
                <w:szCs w:val="12"/>
                <w:u w:val="single"/>
              </w:rPr>
              <w:t>-48,7</w:t>
            </w:r>
          </w:p>
        </w:tc>
      </w:tr>
    </w:tbl>
    <w:p w:rsidR="00BF30D8" w:rsidRPr="006154EA" w:rsidRDefault="00BF30D8" w:rsidP="00BF30D8">
      <w:pPr>
        <w:tabs>
          <w:tab w:val="left" w:pos="3585"/>
        </w:tabs>
        <w:jc w:val="center"/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BF30D8" w:rsidRPr="006154EA" w:rsidTr="006D72D8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-349" w:firstLine="491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>Приложение 2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-349" w:firstLine="491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 xml:space="preserve">к решению Собрания депутатов 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-349" w:firstLine="349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6154EA">
              <w:rPr>
                <w:i/>
                <w:i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i/>
                <w:i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района Чувашской Республики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>от 28.12. 2018 года  № 50/1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>Приложение 5</w:t>
            </w:r>
            <w:r w:rsidRPr="006154EA">
              <w:rPr>
                <w:i/>
                <w:iCs/>
                <w:sz w:val="12"/>
                <w:szCs w:val="12"/>
                <w:vertAlign w:val="superscript"/>
              </w:rPr>
              <w:t>6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 xml:space="preserve">к решению Собрания депутатов 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6154EA">
              <w:rPr>
                <w:i/>
                <w:i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i/>
                <w:i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района Чувашской Республики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 xml:space="preserve">«О бюджете </w:t>
            </w:r>
            <w:proofErr w:type="spellStart"/>
            <w:r w:rsidRPr="006154EA">
              <w:rPr>
                <w:i/>
                <w:i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i/>
                <w:i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района Чувашской Республики на 2018 год  и на плановый период                                                  2019 и 2020 годов»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30D8" w:rsidRPr="006154EA" w:rsidTr="006D72D8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ИЗМЕНЕНИЕ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154EA">
              <w:rPr>
                <w:b/>
                <w:bCs/>
                <w:sz w:val="12"/>
                <w:szCs w:val="12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района Чувашской Республики на 2018 год, предусмотренного приложением  5, 5</w:t>
            </w:r>
            <w:r w:rsidRPr="006154EA">
              <w:rPr>
                <w:b/>
                <w:bCs/>
                <w:sz w:val="12"/>
                <w:szCs w:val="12"/>
                <w:vertAlign w:val="superscript"/>
              </w:rPr>
              <w:t>1</w:t>
            </w:r>
            <w:r w:rsidRPr="006154EA">
              <w:rPr>
                <w:b/>
                <w:bCs/>
                <w:sz w:val="12"/>
                <w:szCs w:val="12"/>
              </w:rPr>
              <w:t>, 5</w:t>
            </w:r>
            <w:r w:rsidRPr="006154EA">
              <w:rPr>
                <w:b/>
                <w:bCs/>
                <w:sz w:val="12"/>
                <w:szCs w:val="12"/>
                <w:vertAlign w:val="superscript"/>
              </w:rPr>
              <w:t>2</w:t>
            </w:r>
            <w:r w:rsidRPr="006154EA">
              <w:rPr>
                <w:b/>
                <w:bCs/>
                <w:sz w:val="12"/>
                <w:szCs w:val="12"/>
              </w:rPr>
              <w:t>, 5</w:t>
            </w:r>
            <w:r w:rsidRPr="006154EA">
              <w:rPr>
                <w:b/>
                <w:bCs/>
                <w:sz w:val="12"/>
                <w:szCs w:val="12"/>
                <w:vertAlign w:val="superscript"/>
              </w:rPr>
              <w:t>3</w:t>
            </w:r>
            <w:r w:rsidRPr="006154EA">
              <w:rPr>
                <w:b/>
                <w:bCs/>
                <w:sz w:val="12"/>
                <w:szCs w:val="12"/>
              </w:rPr>
              <w:t>, 5</w:t>
            </w:r>
            <w:r w:rsidRPr="006154EA">
              <w:rPr>
                <w:b/>
                <w:bCs/>
                <w:sz w:val="12"/>
                <w:szCs w:val="12"/>
                <w:vertAlign w:val="superscript"/>
              </w:rPr>
              <w:t>4</w:t>
            </w:r>
            <w:r w:rsidRPr="006154EA">
              <w:rPr>
                <w:b/>
                <w:bCs/>
                <w:sz w:val="12"/>
                <w:szCs w:val="12"/>
              </w:rPr>
              <w:t>, 5</w:t>
            </w:r>
            <w:r w:rsidRPr="006154EA">
              <w:rPr>
                <w:b/>
                <w:bCs/>
                <w:sz w:val="12"/>
                <w:szCs w:val="12"/>
                <w:vertAlign w:val="superscript"/>
              </w:rPr>
              <w:t>5</w:t>
            </w:r>
            <w:r w:rsidRPr="006154EA">
              <w:rPr>
                <w:b/>
                <w:bCs/>
                <w:sz w:val="12"/>
                <w:szCs w:val="12"/>
              </w:rPr>
              <w:t xml:space="preserve">    к решению Собрания депутатов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района Чувашской Республики "О бюджете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сельского</w:t>
            </w:r>
            <w:proofErr w:type="gramEnd"/>
            <w:r w:rsidRPr="006154EA">
              <w:rPr>
                <w:b/>
                <w:bCs/>
                <w:sz w:val="12"/>
                <w:szCs w:val="12"/>
              </w:rPr>
              <w:t xml:space="preserve"> поселения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района Чувашской Республики на 2018 год и на плановый период 2019 и 2020 годов"</w:t>
            </w:r>
          </w:p>
        </w:tc>
      </w:tr>
      <w:tr w:rsidR="00BF30D8" w:rsidRPr="006154EA" w:rsidTr="006D72D8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(тыс. рублей)</w:t>
            </w:r>
          </w:p>
        </w:tc>
      </w:tr>
      <w:tr w:rsidR="00BF30D8" w:rsidRPr="006154EA" w:rsidTr="006D72D8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Сумма (увеличение, уменьшение(-))</w:t>
            </w:r>
          </w:p>
        </w:tc>
      </w:tr>
      <w:tr w:rsidR="00BF30D8" w:rsidRPr="006154EA" w:rsidTr="00BF30D8">
        <w:trPr>
          <w:trHeight w:val="722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изменение (</w:t>
            </w:r>
            <w:proofErr w:type="spellStart"/>
            <w:proofErr w:type="gramStart"/>
            <w:r w:rsidRPr="006154EA">
              <w:rPr>
                <w:sz w:val="12"/>
                <w:szCs w:val="12"/>
              </w:rPr>
              <w:t>увеличе-ние</w:t>
            </w:r>
            <w:proofErr w:type="spellEnd"/>
            <w:proofErr w:type="gramEnd"/>
            <w:r w:rsidRPr="006154EA">
              <w:rPr>
                <w:sz w:val="12"/>
                <w:szCs w:val="12"/>
              </w:rPr>
              <w:t xml:space="preserve">, </w:t>
            </w:r>
            <w:proofErr w:type="spellStart"/>
            <w:r w:rsidRPr="006154EA">
              <w:rPr>
                <w:sz w:val="12"/>
                <w:szCs w:val="12"/>
              </w:rPr>
              <w:t>уменьше-ние</w:t>
            </w:r>
            <w:proofErr w:type="spellEnd"/>
            <w:r w:rsidRPr="006154EA">
              <w:rPr>
                <w:sz w:val="12"/>
                <w:szCs w:val="12"/>
              </w:rPr>
              <w:t xml:space="preserve"> (-))</w:t>
            </w:r>
          </w:p>
        </w:tc>
      </w:tr>
      <w:tr w:rsidR="00BF30D8" w:rsidRPr="006154EA" w:rsidTr="006D72D8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6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0,0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0,0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0,0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0,0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Основное мероприятие "</w:t>
            </w:r>
            <w:proofErr w:type="spellStart"/>
            <w:r w:rsidRPr="006154EA">
              <w:rPr>
                <w:sz w:val="12"/>
                <w:szCs w:val="12"/>
              </w:rPr>
              <w:t>Общепрограммные</w:t>
            </w:r>
            <w:proofErr w:type="spellEnd"/>
            <w:r w:rsidRPr="006154EA">
              <w:rPr>
                <w:sz w:val="12"/>
                <w:szCs w:val="12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0,0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0,0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-45,6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-45,6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-7,9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-7,9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53,5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53,5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Основное мероприятие "Сохранение и развитие народного творчества"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</w:tbl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BF30D8" w:rsidRPr="006154EA" w:rsidTr="006D72D8">
        <w:trPr>
          <w:trHeight w:val="2167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4973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>Приложение 3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4973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>к решению Собрания депутатов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4973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6154EA">
              <w:rPr>
                <w:i/>
                <w:i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i/>
                <w:i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района Чувашской Республики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>от 28.12. 2018 года  № 50/1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sz w:val="12"/>
                <w:szCs w:val="12"/>
              </w:rPr>
            </w:pP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5114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>Приложение  7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5114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>к решению Собрания депутатов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5114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6154EA">
              <w:rPr>
                <w:i/>
                <w:i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i/>
                <w:i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района Чувашской Республики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4831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 xml:space="preserve">«О бюджете </w:t>
            </w:r>
            <w:proofErr w:type="spellStart"/>
            <w:r w:rsidRPr="006154EA">
              <w:rPr>
                <w:i/>
                <w:i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i/>
                <w:i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района </w:t>
            </w:r>
            <w:proofErr w:type="gramStart"/>
            <w:r w:rsidRPr="006154EA">
              <w:rPr>
                <w:i/>
                <w:iCs/>
                <w:sz w:val="12"/>
                <w:szCs w:val="12"/>
              </w:rPr>
              <w:t>Чувашской</w:t>
            </w:r>
            <w:proofErr w:type="gramEnd"/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4831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>Республики на 2018 год  и на плановый период 2019 и 2020 годов»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30D8" w:rsidRPr="006154EA" w:rsidTr="00BF30D8">
        <w:trPr>
          <w:trHeight w:val="132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 xml:space="preserve">Распределение 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района Чувашской Республики), группам (группам и подгруппам) видов расходов, разделам, подразделам классификации расходов бюджета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района Чувашской Республики на 2018 год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30D8" w:rsidRPr="006154EA" w:rsidTr="006D72D8"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(тыс. рублей)</w:t>
            </w:r>
          </w:p>
        </w:tc>
      </w:tr>
      <w:tr w:rsidR="00BF30D8" w:rsidRPr="006154EA" w:rsidTr="006D72D8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Сумма</w:t>
            </w:r>
          </w:p>
        </w:tc>
      </w:tr>
      <w:tr w:rsidR="00BF30D8" w:rsidRPr="006154EA" w:rsidTr="00BF30D8">
        <w:trPr>
          <w:trHeight w:val="796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изменение (</w:t>
            </w:r>
            <w:proofErr w:type="spellStart"/>
            <w:proofErr w:type="gramStart"/>
            <w:r w:rsidRPr="006154EA">
              <w:rPr>
                <w:sz w:val="12"/>
                <w:szCs w:val="12"/>
              </w:rPr>
              <w:t>увеличе-ние</w:t>
            </w:r>
            <w:proofErr w:type="spellEnd"/>
            <w:proofErr w:type="gramEnd"/>
            <w:r w:rsidRPr="006154EA">
              <w:rPr>
                <w:sz w:val="12"/>
                <w:szCs w:val="12"/>
              </w:rPr>
              <w:t xml:space="preserve">, </w:t>
            </w:r>
            <w:proofErr w:type="spellStart"/>
            <w:r w:rsidRPr="006154EA">
              <w:rPr>
                <w:sz w:val="12"/>
                <w:szCs w:val="12"/>
              </w:rPr>
              <w:t>уменьше-ние</w:t>
            </w:r>
            <w:proofErr w:type="spellEnd"/>
            <w:r w:rsidRPr="006154EA">
              <w:rPr>
                <w:sz w:val="12"/>
                <w:szCs w:val="12"/>
              </w:rPr>
              <w:t xml:space="preserve"> (-))</w:t>
            </w:r>
          </w:p>
        </w:tc>
      </w:tr>
      <w:tr w:rsidR="00BF30D8" w:rsidRPr="006154EA" w:rsidTr="006D72D8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5 003,4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Муниципальная программа  "Развитие жилищного строительства и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Ц100000000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163,4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Подпрограмма "Обеспечение комфортных условий проживания граждан в Чувашской Республике" муниципальной программы  "Развитие жилищного строительства и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Ц110000000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163,4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 xml:space="preserve">Капитальный ремонт жилищного фонда, в том числе многоквартирных домов (не в рамках </w:t>
            </w:r>
            <w:proofErr w:type="spellStart"/>
            <w:r w:rsidRPr="006154EA">
              <w:rPr>
                <w:sz w:val="12"/>
                <w:szCs w:val="12"/>
              </w:rPr>
              <w:t>софинансирования</w:t>
            </w:r>
            <w:proofErr w:type="spellEnd"/>
            <w:r w:rsidRPr="006154EA">
              <w:rPr>
                <w:sz w:val="12"/>
                <w:szCs w:val="12"/>
              </w:rPr>
              <w:t xml:space="preserve"> средствам фонда)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Ц110174750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Ц110174750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Ц110174750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Ц110174750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Ц110174750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Основное мероприятие "Содействие благоустройству населенных пунктов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156,1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50,0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50,0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50,0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50,0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50,0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106,1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106,1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106,1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106,1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Ц110277420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106,1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982,4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982,4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Основное мероприятие "Сохранение и развитие народного творчества"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982,4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982,4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982,4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982,4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982,4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982,4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101,0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101,0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Ц9902S8280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Ц9902S8280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Ц9902S8280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Ц9902S8280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Ц9902S8280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851,4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Подпрограмма "Автомобильные дороги" муниципальной программы  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851,4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Ч210400000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851,4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 xml:space="preserve">Проектирование и строительство (реконструкция) автомобильных дорог в границах населенных пунктов поселений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Ч210474240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95,1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Ч210474240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95,1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Ч210474240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95,1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Ч210474240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95,1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Ч210474240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95,1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Ч2104S4190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756,3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Ч2104S4190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756,3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Ч2104S4190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756,3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Ч2104S4190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756,3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Ч2104S4190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756,3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1 333,7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83,1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82,1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82,1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75,6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75,6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75,6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75,6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6,5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6,5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6,5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6,5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Ч420000000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1 250,6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Повышение качества управления муниципальными финансами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1 250,6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Ч4204S6570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1 250,6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Ч4204S6570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1 250,6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Ч4204S6570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1 250,6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Ч4204S6570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1 250,6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Ч4204S6570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1 250,6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1 571,5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1 571,5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Основное мероприятие "</w:t>
            </w:r>
            <w:proofErr w:type="spellStart"/>
            <w:r w:rsidRPr="006154EA">
              <w:rPr>
                <w:sz w:val="12"/>
                <w:szCs w:val="12"/>
              </w:rPr>
              <w:t>Общепрограммные</w:t>
            </w:r>
            <w:proofErr w:type="spellEnd"/>
            <w:r w:rsidRPr="006154EA">
              <w:rPr>
                <w:sz w:val="12"/>
                <w:szCs w:val="12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1 571,5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1 523,2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1 162,7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1 162,7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1 162,7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1 162,7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230,0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230,0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230,0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230,0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130,5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130,5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130,5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130,5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48,3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48,3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48,3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48,3</w:t>
            </w:r>
          </w:p>
        </w:tc>
      </w:tr>
      <w:tr w:rsidR="00BF30D8" w:rsidRPr="006154EA" w:rsidTr="006D72D8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48,3</w:t>
            </w:r>
          </w:p>
        </w:tc>
      </w:tr>
    </w:tbl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jc w:val="both"/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p w:rsidR="00BF30D8" w:rsidRPr="006154EA" w:rsidRDefault="00BF30D8" w:rsidP="00BF30D8">
      <w:pPr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BF30D8" w:rsidRPr="006154EA" w:rsidTr="008C3D38">
        <w:trPr>
          <w:trHeight w:val="1673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-349" w:firstLine="491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>Приложение 4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-349" w:firstLine="491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 xml:space="preserve">к решению Собрания депутатов 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ind w:left="-349" w:firstLine="491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6154EA">
              <w:rPr>
                <w:i/>
                <w:i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i/>
                <w:i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района Чувашской Республики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>от 28.12. 2018 года  № 50/1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>Приложение 9</w:t>
            </w:r>
            <w:r w:rsidRPr="006154EA">
              <w:rPr>
                <w:i/>
                <w:iCs/>
                <w:sz w:val="12"/>
                <w:szCs w:val="12"/>
                <w:vertAlign w:val="superscript"/>
              </w:rPr>
              <w:t>6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 xml:space="preserve">к решению Собрания депутатов 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2"/>
                <w:szCs w:val="12"/>
              </w:rPr>
            </w:pPr>
            <w:proofErr w:type="spellStart"/>
            <w:r w:rsidRPr="006154EA">
              <w:rPr>
                <w:i/>
                <w:i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i/>
                <w:i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района Чувашской Республики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i/>
                <w:iCs/>
                <w:sz w:val="12"/>
                <w:szCs w:val="12"/>
              </w:rPr>
              <w:t xml:space="preserve">«О бюджете </w:t>
            </w:r>
            <w:proofErr w:type="spellStart"/>
            <w:r w:rsidRPr="006154EA">
              <w:rPr>
                <w:i/>
                <w:i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i/>
                <w:i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i/>
                <w:iCs/>
                <w:sz w:val="12"/>
                <w:szCs w:val="12"/>
              </w:rPr>
              <w:t xml:space="preserve"> района Чувашской Республики на 2018 год  и на плановый период                                                  2019 и 2020 годов»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F30D8" w:rsidRPr="006154EA" w:rsidTr="008C3D38">
        <w:trPr>
          <w:trHeight w:val="859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ИЗМЕНЕНИЕ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154EA">
              <w:rPr>
                <w:b/>
                <w:bCs/>
                <w:sz w:val="12"/>
                <w:szCs w:val="12"/>
              </w:rPr>
              <w:t xml:space="preserve">ведомственной структуры расходов бюджета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района Чувашской Республики на 2018 год, предусмотренной приложением 9, 9</w:t>
            </w:r>
            <w:r w:rsidRPr="006154EA">
              <w:rPr>
                <w:b/>
                <w:bCs/>
                <w:sz w:val="12"/>
                <w:szCs w:val="12"/>
                <w:vertAlign w:val="superscript"/>
              </w:rPr>
              <w:t>1</w:t>
            </w:r>
            <w:r w:rsidRPr="006154EA">
              <w:rPr>
                <w:b/>
                <w:bCs/>
                <w:sz w:val="12"/>
                <w:szCs w:val="12"/>
              </w:rPr>
              <w:t>, 9</w:t>
            </w:r>
            <w:r w:rsidRPr="006154EA">
              <w:rPr>
                <w:b/>
                <w:bCs/>
                <w:sz w:val="12"/>
                <w:szCs w:val="12"/>
                <w:vertAlign w:val="superscript"/>
              </w:rPr>
              <w:t>2</w:t>
            </w:r>
            <w:r w:rsidRPr="006154EA">
              <w:rPr>
                <w:b/>
                <w:bCs/>
                <w:sz w:val="12"/>
                <w:szCs w:val="12"/>
              </w:rPr>
              <w:t>, 9</w:t>
            </w:r>
            <w:r w:rsidRPr="006154EA">
              <w:rPr>
                <w:b/>
                <w:bCs/>
                <w:sz w:val="12"/>
                <w:szCs w:val="12"/>
                <w:vertAlign w:val="superscript"/>
              </w:rPr>
              <w:t>3</w:t>
            </w:r>
            <w:r w:rsidRPr="006154EA">
              <w:rPr>
                <w:b/>
                <w:bCs/>
                <w:sz w:val="12"/>
                <w:szCs w:val="12"/>
              </w:rPr>
              <w:t>, 9</w:t>
            </w:r>
            <w:r w:rsidRPr="006154EA">
              <w:rPr>
                <w:b/>
                <w:bCs/>
                <w:sz w:val="12"/>
                <w:szCs w:val="12"/>
                <w:vertAlign w:val="superscript"/>
              </w:rPr>
              <w:t>4</w:t>
            </w:r>
            <w:r w:rsidRPr="006154EA">
              <w:rPr>
                <w:b/>
                <w:bCs/>
                <w:sz w:val="12"/>
                <w:szCs w:val="12"/>
              </w:rPr>
              <w:t>, 9</w:t>
            </w:r>
            <w:r w:rsidRPr="006154EA">
              <w:rPr>
                <w:b/>
                <w:bCs/>
                <w:sz w:val="12"/>
                <w:szCs w:val="12"/>
                <w:vertAlign w:val="superscript"/>
              </w:rPr>
              <w:t>5</w:t>
            </w:r>
            <w:r w:rsidRPr="006154EA">
              <w:rPr>
                <w:b/>
                <w:bCs/>
                <w:sz w:val="12"/>
                <w:szCs w:val="12"/>
              </w:rPr>
              <w:t xml:space="preserve">  к решению Собрания депутатов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района Чувашской Республики "О бюджете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района Чувашской Республики на 2018 год и на плановый период 2019 и 2020 годов"</w:t>
            </w:r>
            <w:proofErr w:type="gramEnd"/>
          </w:p>
        </w:tc>
      </w:tr>
      <w:tr w:rsidR="00BF30D8" w:rsidRPr="006154EA" w:rsidTr="006D72D8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(тыс. рублей)</w:t>
            </w:r>
          </w:p>
        </w:tc>
      </w:tr>
      <w:tr w:rsidR="00BF30D8" w:rsidRPr="006154EA" w:rsidTr="006D72D8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Сумма (увеличение, уменьшение(-))</w:t>
            </w:r>
          </w:p>
        </w:tc>
      </w:tr>
      <w:tr w:rsidR="00BF30D8" w:rsidRPr="006154EA" w:rsidTr="008C3D38">
        <w:trPr>
          <w:trHeight w:val="229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изменение (</w:t>
            </w:r>
            <w:proofErr w:type="spellStart"/>
            <w:proofErr w:type="gramStart"/>
            <w:r w:rsidRPr="006154EA">
              <w:rPr>
                <w:sz w:val="12"/>
                <w:szCs w:val="12"/>
              </w:rPr>
              <w:t>увеличе-ние</w:t>
            </w:r>
            <w:proofErr w:type="spellEnd"/>
            <w:proofErr w:type="gramEnd"/>
            <w:r w:rsidRPr="006154EA">
              <w:rPr>
                <w:sz w:val="12"/>
                <w:szCs w:val="12"/>
              </w:rPr>
              <w:t xml:space="preserve">, </w:t>
            </w:r>
            <w:proofErr w:type="spellStart"/>
            <w:r w:rsidRPr="006154EA">
              <w:rPr>
                <w:sz w:val="12"/>
                <w:szCs w:val="12"/>
              </w:rPr>
              <w:t>уменьше-ние</w:t>
            </w:r>
            <w:proofErr w:type="spellEnd"/>
            <w:r w:rsidRPr="006154EA">
              <w:rPr>
                <w:sz w:val="12"/>
                <w:szCs w:val="12"/>
              </w:rPr>
              <w:t xml:space="preserve"> (-))</w:t>
            </w:r>
          </w:p>
        </w:tc>
      </w:tr>
      <w:tr w:rsidR="00BF30D8" w:rsidRPr="006154EA" w:rsidTr="006D72D8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7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 xml:space="preserve">Администрация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Нижнекумашкинского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сельского поселения </w:t>
            </w:r>
            <w:proofErr w:type="spellStart"/>
            <w:r w:rsidRPr="006154EA">
              <w:rPr>
                <w:b/>
                <w:bCs/>
                <w:sz w:val="12"/>
                <w:szCs w:val="12"/>
              </w:rPr>
              <w:t>Шумерлинского</w:t>
            </w:r>
            <w:proofErr w:type="spellEnd"/>
            <w:r w:rsidRPr="006154EA">
              <w:rPr>
                <w:b/>
                <w:bCs/>
                <w:sz w:val="12"/>
                <w:szCs w:val="12"/>
              </w:rPr>
              <w:t xml:space="preserve">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b/>
                <w:bCs/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0,0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0,0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0,0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0,0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Основное мероприятие "</w:t>
            </w:r>
            <w:proofErr w:type="spellStart"/>
            <w:r w:rsidRPr="006154EA">
              <w:rPr>
                <w:sz w:val="12"/>
                <w:szCs w:val="12"/>
              </w:rPr>
              <w:t>Общепрограммные</w:t>
            </w:r>
            <w:proofErr w:type="spellEnd"/>
            <w:r w:rsidRPr="006154EA">
              <w:rPr>
                <w:sz w:val="12"/>
                <w:szCs w:val="12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0,0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0,0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-45,6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-45,6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-7,9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-7,9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53,5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53,5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Основное мероприятие "Сохранение и развитие народного творчества"</w:t>
            </w:r>
          </w:p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  <w:tr w:rsidR="00BF30D8" w:rsidRPr="006154EA" w:rsidTr="006D72D8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Ц4107L4670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D8" w:rsidRPr="006154EA" w:rsidRDefault="00BF30D8" w:rsidP="006D72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154EA">
              <w:rPr>
                <w:sz w:val="12"/>
                <w:szCs w:val="12"/>
              </w:rPr>
              <w:t>-48,7</w:t>
            </w:r>
          </w:p>
        </w:tc>
      </w:tr>
    </w:tbl>
    <w:p w:rsidR="00BF30D8" w:rsidRPr="006154EA" w:rsidRDefault="00BF30D8" w:rsidP="00BF30D8">
      <w:pPr>
        <w:rPr>
          <w:sz w:val="12"/>
          <w:szCs w:val="12"/>
        </w:rPr>
      </w:pPr>
    </w:p>
    <w:p w:rsidR="00BF30D8" w:rsidRDefault="00BF30D8" w:rsidP="00BF30D8">
      <w:pPr>
        <w:tabs>
          <w:tab w:val="left" w:pos="4350"/>
        </w:tabs>
        <w:rPr>
          <w:sz w:val="12"/>
          <w:szCs w:val="12"/>
        </w:rPr>
      </w:pPr>
    </w:p>
    <w:p w:rsidR="000B2F91" w:rsidRPr="00864FB6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rPr>
          <w:sz w:val="12"/>
          <w:szCs w:val="12"/>
        </w:rPr>
      </w:pPr>
    </w:p>
    <w:p w:rsidR="000B2F91" w:rsidRPr="000B2F91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ind w:right="-2"/>
        <w:jc w:val="center"/>
        <w:rPr>
          <w:b/>
          <w:sz w:val="12"/>
          <w:szCs w:val="12"/>
        </w:rPr>
      </w:pPr>
      <w:proofErr w:type="gramStart"/>
      <w:r w:rsidRPr="000B2F91">
        <w:rPr>
          <w:b/>
          <w:sz w:val="12"/>
          <w:szCs w:val="12"/>
        </w:rPr>
        <w:t xml:space="preserve">Постановление администрации </w:t>
      </w:r>
      <w:proofErr w:type="spellStart"/>
      <w:r w:rsidRPr="000B2F91">
        <w:rPr>
          <w:b/>
          <w:sz w:val="12"/>
          <w:szCs w:val="12"/>
        </w:rPr>
        <w:t>Нижнекумашкинского</w:t>
      </w:r>
      <w:proofErr w:type="spellEnd"/>
      <w:r w:rsidRPr="000B2F91">
        <w:rPr>
          <w:b/>
          <w:sz w:val="12"/>
          <w:szCs w:val="12"/>
        </w:rPr>
        <w:t xml:space="preserve"> сельского поселения </w:t>
      </w:r>
      <w:proofErr w:type="spellStart"/>
      <w:r w:rsidRPr="000B2F91">
        <w:rPr>
          <w:b/>
          <w:sz w:val="12"/>
          <w:szCs w:val="12"/>
        </w:rPr>
        <w:t>Шумерлинского</w:t>
      </w:r>
      <w:proofErr w:type="spellEnd"/>
      <w:r w:rsidRPr="000B2F91">
        <w:rPr>
          <w:b/>
          <w:sz w:val="12"/>
          <w:szCs w:val="12"/>
        </w:rPr>
        <w:t xml:space="preserve"> района Чувашской Республики «</w:t>
      </w:r>
      <w:r w:rsidRPr="000B2F91">
        <w:rPr>
          <w:b/>
          <w:sz w:val="12"/>
          <w:szCs w:val="12"/>
        </w:rPr>
        <w:t xml:space="preserve">Об утверждении перечня должностей муниципальной службы в администрации </w:t>
      </w:r>
      <w:proofErr w:type="spellStart"/>
      <w:r w:rsidRPr="000B2F91">
        <w:rPr>
          <w:b/>
          <w:sz w:val="12"/>
          <w:szCs w:val="12"/>
        </w:rPr>
        <w:t>Нижнекумашкинского</w:t>
      </w:r>
      <w:proofErr w:type="spellEnd"/>
      <w:r w:rsidRPr="000B2F91">
        <w:rPr>
          <w:b/>
          <w:sz w:val="12"/>
          <w:szCs w:val="12"/>
        </w:rPr>
        <w:t xml:space="preserve"> сельского поселения </w:t>
      </w:r>
      <w:proofErr w:type="spellStart"/>
      <w:r w:rsidRPr="000B2F91">
        <w:rPr>
          <w:b/>
          <w:sz w:val="12"/>
          <w:szCs w:val="12"/>
        </w:rPr>
        <w:t>Шумерлинского</w:t>
      </w:r>
      <w:proofErr w:type="spellEnd"/>
      <w:r w:rsidRPr="000B2F91">
        <w:rPr>
          <w:b/>
          <w:sz w:val="12"/>
          <w:szCs w:val="12"/>
        </w:rPr>
        <w:t xml:space="preserve"> района, при назначении на которые граждане и при замещении которых муниципальные служащие администрации </w:t>
      </w:r>
      <w:proofErr w:type="spellStart"/>
      <w:r w:rsidRPr="000B2F91">
        <w:rPr>
          <w:b/>
          <w:sz w:val="12"/>
          <w:szCs w:val="12"/>
        </w:rPr>
        <w:t>Нижнекумашкинского</w:t>
      </w:r>
      <w:proofErr w:type="spellEnd"/>
      <w:r w:rsidRPr="000B2F91">
        <w:rPr>
          <w:b/>
          <w:sz w:val="12"/>
          <w:szCs w:val="12"/>
        </w:rPr>
        <w:t xml:space="preserve"> сельского поселения </w:t>
      </w:r>
      <w:proofErr w:type="spellStart"/>
      <w:r w:rsidRPr="000B2F91">
        <w:rPr>
          <w:b/>
          <w:sz w:val="12"/>
          <w:szCs w:val="12"/>
        </w:rPr>
        <w:t>Шумерлинского</w:t>
      </w:r>
      <w:proofErr w:type="spellEnd"/>
      <w:r w:rsidRPr="000B2F91">
        <w:rPr>
          <w:b/>
          <w:sz w:val="12"/>
          <w:szCs w:val="12"/>
        </w:rPr>
        <w:t xml:space="preserve">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0B2F91">
        <w:rPr>
          <w:b/>
          <w:sz w:val="12"/>
          <w:szCs w:val="12"/>
        </w:rPr>
        <w:t xml:space="preserve"> имущественного характера своих супруги (супруга) и несовершеннолетних детей</w:t>
      </w:r>
      <w:r w:rsidRPr="000B2F91">
        <w:rPr>
          <w:b/>
          <w:sz w:val="12"/>
          <w:szCs w:val="12"/>
        </w:rPr>
        <w:t>»</w:t>
      </w:r>
    </w:p>
    <w:p w:rsidR="000B2F91" w:rsidRPr="000B2F91" w:rsidRDefault="000B2F91" w:rsidP="000B2F91">
      <w:pPr>
        <w:jc w:val="both"/>
        <w:rPr>
          <w:b/>
          <w:noProof/>
          <w:sz w:val="12"/>
          <w:szCs w:val="12"/>
        </w:rPr>
      </w:pPr>
    </w:p>
    <w:p w:rsidR="000B2F91" w:rsidRPr="000B2F91" w:rsidRDefault="000B2F91" w:rsidP="000B2F91">
      <w:pPr>
        <w:jc w:val="both"/>
        <w:rPr>
          <w:b/>
          <w:noProof/>
          <w:sz w:val="12"/>
          <w:szCs w:val="12"/>
        </w:rPr>
      </w:pPr>
      <w:r w:rsidRPr="000B2F91">
        <w:rPr>
          <w:b/>
          <w:noProof/>
          <w:sz w:val="12"/>
          <w:szCs w:val="12"/>
        </w:rPr>
        <w:t xml:space="preserve">От </w:t>
      </w:r>
      <w:r w:rsidRPr="000B2F91">
        <w:rPr>
          <w:b/>
          <w:noProof/>
          <w:sz w:val="12"/>
          <w:szCs w:val="12"/>
        </w:rPr>
        <w:t xml:space="preserve">28.12.2018   № 102 </w:t>
      </w:r>
    </w:p>
    <w:p w:rsidR="000B2F91" w:rsidRP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b/>
          <w:sz w:val="12"/>
          <w:szCs w:val="12"/>
        </w:rPr>
      </w:pPr>
    </w:p>
    <w:p w:rsidR="000B2F91" w:rsidRPr="00864FB6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ind w:firstLine="374"/>
        <w:jc w:val="both"/>
        <w:rPr>
          <w:sz w:val="12"/>
          <w:szCs w:val="12"/>
        </w:rPr>
      </w:pPr>
      <w:proofErr w:type="gramStart"/>
      <w:r w:rsidRPr="00864FB6">
        <w:rPr>
          <w:sz w:val="12"/>
          <w:szCs w:val="12"/>
        </w:rPr>
        <w:t>В соответствии со статьей 8 Федерального закона от 25.12.2008 № 273-ФЗ «О противодействии коррупции», в целях реализации Указа Президента Российской Федерации от 18.05.2009 г. № 557 "Об утверждении перечня должностей федеральной государственной гражданской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864FB6">
        <w:rPr>
          <w:sz w:val="12"/>
          <w:szCs w:val="12"/>
        </w:rPr>
        <w:t xml:space="preserve"> </w:t>
      </w:r>
      <w:proofErr w:type="gramStart"/>
      <w:r w:rsidRPr="00864FB6">
        <w:rPr>
          <w:sz w:val="12"/>
          <w:szCs w:val="12"/>
        </w:rPr>
        <w:t>доходах, об имуществе и обязательствах имущественного характера своих супруги (супруга) и несовершеннолетних детей", Указа Президента Чувашской Республики от 29.06.2009 № 42 "Об утверждении перечня должностей государственной гражданской службы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864FB6">
        <w:rPr>
          <w:sz w:val="12"/>
          <w:szCs w:val="12"/>
        </w:rPr>
        <w:t xml:space="preserve">, об имуществе и обязательствах имущественного характера своих супруги (супруга) и несовершеннолетних детей", </w:t>
      </w:r>
    </w:p>
    <w:p w:rsidR="000B2F91" w:rsidRPr="00864FB6" w:rsidRDefault="000B2F91" w:rsidP="000B2F91">
      <w:pPr>
        <w:autoSpaceDE w:val="0"/>
        <w:autoSpaceDN w:val="0"/>
        <w:adjustRightInd w:val="0"/>
        <w:ind w:firstLine="374"/>
        <w:jc w:val="both"/>
        <w:rPr>
          <w:sz w:val="12"/>
          <w:szCs w:val="12"/>
        </w:rPr>
      </w:pPr>
    </w:p>
    <w:p w:rsidR="000B2F91" w:rsidRPr="00864FB6" w:rsidRDefault="000B2F91" w:rsidP="000B2F91">
      <w:pPr>
        <w:autoSpaceDE w:val="0"/>
        <w:autoSpaceDN w:val="0"/>
        <w:adjustRightInd w:val="0"/>
        <w:ind w:firstLine="374"/>
        <w:jc w:val="both"/>
        <w:rPr>
          <w:sz w:val="12"/>
          <w:szCs w:val="12"/>
        </w:rPr>
      </w:pPr>
      <w:r w:rsidRPr="00864FB6">
        <w:rPr>
          <w:sz w:val="12"/>
          <w:szCs w:val="12"/>
        </w:rPr>
        <w:t xml:space="preserve">администрация </w:t>
      </w:r>
      <w:proofErr w:type="spellStart"/>
      <w:r w:rsidRPr="00864FB6">
        <w:rPr>
          <w:sz w:val="12"/>
          <w:szCs w:val="12"/>
        </w:rPr>
        <w:t>Нижнекумашкинского</w:t>
      </w:r>
      <w:proofErr w:type="spellEnd"/>
      <w:r w:rsidRPr="00864FB6">
        <w:rPr>
          <w:sz w:val="12"/>
          <w:szCs w:val="12"/>
        </w:rPr>
        <w:t xml:space="preserve"> сельского поселения постановляет:</w:t>
      </w:r>
    </w:p>
    <w:p w:rsidR="000B2F91" w:rsidRPr="00864FB6" w:rsidRDefault="000B2F91" w:rsidP="000B2F91">
      <w:pPr>
        <w:autoSpaceDE w:val="0"/>
        <w:autoSpaceDN w:val="0"/>
        <w:adjustRightInd w:val="0"/>
        <w:ind w:left="900" w:firstLine="374"/>
        <w:jc w:val="both"/>
        <w:rPr>
          <w:sz w:val="12"/>
          <w:szCs w:val="12"/>
        </w:rPr>
      </w:pPr>
    </w:p>
    <w:p w:rsidR="000B2F91" w:rsidRPr="00864FB6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ind w:firstLine="374"/>
        <w:jc w:val="both"/>
        <w:rPr>
          <w:sz w:val="12"/>
          <w:szCs w:val="12"/>
        </w:rPr>
      </w:pPr>
      <w:r w:rsidRPr="00864FB6">
        <w:rPr>
          <w:sz w:val="12"/>
          <w:szCs w:val="12"/>
        </w:rPr>
        <w:t xml:space="preserve">1. </w:t>
      </w:r>
      <w:proofErr w:type="gramStart"/>
      <w:r w:rsidRPr="00864FB6">
        <w:rPr>
          <w:sz w:val="12"/>
          <w:szCs w:val="12"/>
        </w:rPr>
        <w:t xml:space="preserve">Утвердить прилагаемый перечень должностей муниципальной службы в администрации </w:t>
      </w:r>
      <w:proofErr w:type="spellStart"/>
      <w:r w:rsidRPr="00864FB6">
        <w:rPr>
          <w:sz w:val="12"/>
          <w:szCs w:val="12"/>
        </w:rPr>
        <w:t>Нижнекумашкинского</w:t>
      </w:r>
      <w:proofErr w:type="spellEnd"/>
      <w:r w:rsidRPr="00864FB6">
        <w:rPr>
          <w:sz w:val="12"/>
          <w:szCs w:val="12"/>
        </w:rPr>
        <w:t xml:space="preserve"> сельского поселения, при назначении на которые граждане и при замещении которых муниципальные служащие администрации </w:t>
      </w:r>
      <w:proofErr w:type="spellStart"/>
      <w:r w:rsidRPr="00864FB6">
        <w:rPr>
          <w:sz w:val="12"/>
          <w:szCs w:val="12"/>
        </w:rPr>
        <w:t>Нижнекумашкинского</w:t>
      </w:r>
      <w:proofErr w:type="spellEnd"/>
      <w:r w:rsidRPr="00864FB6">
        <w:rPr>
          <w:sz w:val="12"/>
          <w:szCs w:val="12"/>
        </w:rPr>
        <w:t xml:space="preserve">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B2F91" w:rsidRPr="00864FB6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0B2F91" w:rsidRPr="00864FB6" w:rsidRDefault="000B2F91" w:rsidP="000B2F91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864FB6">
        <w:rPr>
          <w:sz w:val="12"/>
          <w:szCs w:val="12"/>
        </w:rPr>
        <w:t xml:space="preserve">2. Ознакомить муниципальных служащих администрации </w:t>
      </w:r>
      <w:proofErr w:type="spellStart"/>
      <w:r w:rsidRPr="00864FB6">
        <w:rPr>
          <w:sz w:val="12"/>
          <w:szCs w:val="12"/>
        </w:rPr>
        <w:t>Нижнекумашкинского</w:t>
      </w:r>
      <w:proofErr w:type="spellEnd"/>
      <w:r w:rsidRPr="00864FB6">
        <w:rPr>
          <w:sz w:val="12"/>
          <w:szCs w:val="12"/>
        </w:rPr>
        <w:t xml:space="preserve"> сельского поселения с перечнем, предусмотренным пунктом 1 настоящего постановления.</w:t>
      </w:r>
    </w:p>
    <w:p w:rsidR="000B2F91" w:rsidRPr="00864FB6" w:rsidRDefault="000B2F91" w:rsidP="000B2F91">
      <w:pPr>
        <w:ind w:firstLine="540"/>
        <w:jc w:val="both"/>
        <w:rPr>
          <w:sz w:val="12"/>
          <w:szCs w:val="12"/>
        </w:rPr>
      </w:pPr>
      <w:r w:rsidRPr="00864FB6">
        <w:rPr>
          <w:sz w:val="12"/>
          <w:szCs w:val="12"/>
        </w:rPr>
        <w:t xml:space="preserve">3. </w:t>
      </w:r>
      <w:proofErr w:type="gramStart"/>
      <w:r w:rsidRPr="00864FB6">
        <w:rPr>
          <w:sz w:val="12"/>
          <w:szCs w:val="12"/>
        </w:rPr>
        <w:t>Контроль за</w:t>
      </w:r>
      <w:proofErr w:type="gramEnd"/>
      <w:r w:rsidRPr="00864FB6">
        <w:rPr>
          <w:sz w:val="12"/>
          <w:szCs w:val="12"/>
        </w:rPr>
        <w:t xml:space="preserve"> выполнением настоящего постановления оставляю за собой.</w:t>
      </w:r>
    </w:p>
    <w:p w:rsidR="000B2F91" w:rsidRPr="00864FB6" w:rsidRDefault="000B2F91" w:rsidP="000B2F91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864FB6">
        <w:rPr>
          <w:sz w:val="12"/>
          <w:szCs w:val="12"/>
        </w:rPr>
        <w:t xml:space="preserve">4. Настоящее постановление вступает  в силу после его официального опубликования в печатном издании "Вестник  </w:t>
      </w:r>
      <w:proofErr w:type="spellStart"/>
      <w:r w:rsidRPr="00864FB6">
        <w:rPr>
          <w:sz w:val="12"/>
          <w:szCs w:val="12"/>
        </w:rPr>
        <w:t>Нижнекумашкинского</w:t>
      </w:r>
      <w:proofErr w:type="spellEnd"/>
      <w:r w:rsidRPr="00864FB6">
        <w:rPr>
          <w:sz w:val="12"/>
          <w:szCs w:val="12"/>
        </w:rPr>
        <w:t xml:space="preserve"> сельского поселения </w:t>
      </w:r>
      <w:proofErr w:type="spellStart"/>
      <w:r w:rsidRPr="00864FB6">
        <w:rPr>
          <w:sz w:val="12"/>
          <w:szCs w:val="12"/>
        </w:rPr>
        <w:t>Шумерлинского</w:t>
      </w:r>
      <w:proofErr w:type="spellEnd"/>
      <w:r w:rsidRPr="00864FB6">
        <w:rPr>
          <w:sz w:val="12"/>
          <w:szCs w:val="12"/>
        </w:rPr>
        <w:t xml:space="preserve"> района".</w:t>
      </w:r>
    </w:p>
    <w:p w:rsidR="000B2F91" w:rsidRPr="00864FB6" w:rsidRDefault="000B2F91" w:rsidP="000B2F91">
      <w:pPr>
        <w:jc w:val="both"/>
        <w:rPr>
          <w:sz w:val="12"/>
          <w:szCs w:val="12"/>
        </w:rPr>
      </w:pPr>
    </w:p>
    <w:p w:rsidR="000B2F91" w:rsidRPr="00864FB6" w:rsidRDefault="000B2F91" w:rsidP="000B2F91">
      <w:pPr>
        <w:rPr>
          <w:sz w:val="12"/>
          <w:szCs w:val="12"/>
        </w:rPr>
      </w:pPr>
      <w:r w:rsidRPr="00864FB6">
        <w:rPr>
          <w:sz w:val="12"/>
          <w:szCs w:val="12"/>
        </w:rPr>
        <w:t xml:space="preserve">Глава </w:t>
      </w:r>
      <w:proofErr w:type="spellStart"/>
      <w:r w:rsidRPr="00864FB6">
        <w:rPr>
          <w:sz w:val="12"/>
          <w:szCs w:val="12"/>
        </w:rPr>
        <w:t>Нижнекумашкинского</w:t>
      </w:r>
      <w:proofErr w:type="spellEnd"/>
      <w:r>
        <w:rPr>
          <w:sz w:val="12"/>
          <w:szCs w:val="12"/>
        </w:rPr>
        <w:t xml:space="preserve"> </w:t>
      </w:r>
      <w:r w:rsidRPr="00864FB6">
        <w:rPr>
          <w:sz w:val="12"/>
          <w:szCs w:val="12"/>
        </w:rPr>
        <w:t xml:space="preserve">сельского поселения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</w:t>
      </w:r>
      <w:r w:rsidRPr="00864FB6">
        <w:rPr>
          <w:sz w:val="12"/>
          <w:szCs w:val="12"/>
        </w:rPr>
        <w:t xml:space="preserve">                                                                                 В.В. Губанова</w:t>
      </w:r>
    </w:p>
    <w:p w:rsidR="000B2F91" w:rsidRPr="00864FB6" w:rsidRDefault="000B2F91" w:rsidP="000B2F91">
      <w:pPr>
        <w:jc w:val="both"/>
        <w:rPr>
          <w:sz w:val="12"/>
          <w:szCs w:val="12"/>
        </w:rPr>
      </w:pPr>
    </w:p>
    <w:p w:rsidR="000B2F91" w:rsidRPr="00864FB6" w:rsidRDefault="000B2F91" w:rsidP="000B2F91">
      <w:pPr>
        <w:jc w:val="both"/>
        <w:rPr>
          <w:sz w:val="12"/>
          <w:szCs w:val="12"/>
        </w:rPr>
      </w:pPr>
    </w:p>
    <w:p w:rsidR="000B2F91" w:rsidRPr="00864FB6" w:rsidRDefault="000B2F91" w:rsidP="000B2F91">
      <w:pPr>
        <w:jc w:val="both"/>
        <w:rPr>
          <w:sz w:val="12"/>
          <w:szCs w:val="12"/>
        </w:rPr>
      </w:pPr>
    </w:p>
    <w:p w:rsidR="000B2F91" w:rsidRPr="00864FB6" w:rsidRDefault="000B2F91" w:rsidP="000B2F91">
      <w:pPr>
        <w:jc w:val="right"/>
        <w:rPr>
          <w:sz w:val="12"/>
          <w:szCs w:val="12"/>
        </w:rPr>
      </w:pPr>
      <w:r w:rsidRPr="00864FB6">
        <w:rPr>
          <w:sz w:val="12"/>
          <w:szCs w:val="12"/>
        </w:rPr>
        <w:t>Приложение</w:t>
      </w:r>
    </w:p>
    <w:p w:rsidR="000B2F91" w:rsidRPr="00864FB6" w:rsidRDefault="000B2F91" w:rsidP="000B2F91">
      <w:pPr>
        <w:jc w:val="right"/>
        <w:rPr>
          <w:sz w:val="12"/>
          <w:szCs w:val="12"/>
        </w:rPr>
      </w:pPr>
      <w:r w:rsidRPr="00864FB6">
        <w:rPr>
          <w:sz w:val="12"/>
          <w:szCs w:val="12"/>
        </w:rPr>
        <w:t xml:space="preserve">к постановлению администрации </w:t>
      </w:r>
    </w:p>
    <w:p w:rsidR="000B2F91" w:rsidRPr="00864FB6" w:rsidRDefault="000B2F91" w:rsidP="000B2F91">
      <w:pPr>
        <w:jc w:val="right"/>
        <w:rPr>
          <w:sz w:val="12"/>
          <w:szCs w:val="12"/>
        </w:rPr>
      </w:pPr>
      <w:proofErr w:type="spellStart"/>
      <w:r w:rsidRPr="00864FB6">
        <w:rPr>
          <w:sz w:val="12"/>
          <w:szCs w:val="12"/>
        </w:rPr>
        <w:t>Нижнекумашкинского</w:t>
      </w:r>
      <w:proofErr w:type="spellEnd"/>
      <w:r w:rsidRPr="00864FB6">
        <w:rPr>
          <w:sz w:val="12"/>
          <w:szCs w:val="12"/>
        </w:rPr>
        <w:t xml:space="preserve"> сельского поселения</w:t>
      </w:r>
    </w:p>
    <w:p w:rsidR="000B2F91" w:rsidRPr="00864FB6" w:rsidRDefault="000B2F91" w:rsidP="000B2F91">
      <w:pPr>
        <w:jc w:val="right"/>
        <w:rPr>
          <w:sz w:val="12"/>
          <w:szCs w:val="12"/>
        </w:rPr>
      </w:pPr>
      <w:r w:rsidRPr="00864FB6">
        <w:rPr>
          <w:sz w:val="12"/>
          <w:szCs w:val="12"/>
        </w:rPr>
        <w:t xml:space="preserve">от  27.02.2013  № 23 </w:t>
      </w:r>
    </w:p>
    <w:p w:rsidR="000B2F91" w:rsidRPr="00864FB6" w:rsidRDefault="000B2F91" w:rsidP="000B2F91">
      <w:pPr>
        <w:jc w:val="right"/>
        <w:rPr>
          <w:sz w:val="12"/>
          <w:szCs w:val="12"/>
        </w:rPr>
      </w:pPr>
    </w:p>
    <w:p w:rsidR="000B2F91" w:rsidRPr="00864FB6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b/>
          <w:sz w:val="12"/>
          <w:szCs w:val="12"/>
        </w:rPr>
      </w:pPr>
      <w:proofErr w:type="gramStart"/>
      <w:r w:rsidRPr="00864FB6">
        <w:rPr>
          <w:b/>
          <w:sz w:val="12"/>
          <w:szCs w:val="12"/>
        </w:rPr>
        <w:t>П</w:t>
      </w:r>
      <w:proofErr w:type="gramEnd"/>
      <w:r w:rsidRPr="00864FB6">
        <w:rPr>
          <w:b/>
          <w:sz w:val="12"/>
          <w:szCs w:val="12"/>
        </w:rPr>
        <w:t xml:space="preserve"> Е Р Е Ч Е Н Ь</w:t>
      </w:r>
    </w:p>
    <w:p w:rsidR="000B2F91" w:rsidRPr="00864FB6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b/>
          <w:sz w:val="12"/>
          <w:szCs w:val="12"/>
        </w:rPr>
      </w:pPr>
      <w:r w:rsidRPr="00864FB6">
        <w:rPr>
          <w:b/>
          <w:sz w:val="12"/>
          <w:szCs w:val="12"/>
        </w:rPr>
        <w:t xml:space="preserve"> </w:t>
      </w:r>
      <w:proofErr w:type="gramStart"/>
      <w:r w:rsidRPr="00864FB6">
        <w:rPr>
          <w:b/>
          <w:sz w:val="12"/>
          <w:szCs w:val="12"/>
        </w:rPr>
        <w:t xml:space="preserve">должностей муниципальной службы в администрации </w:t>
      </w:r>
      <w:proofErr w:type="spellStart"/>
      <w:r w:rsidRPr="00864FB6">
        <w:rPr>
          <w:b/>
          <w:sz w:val="12"/>
          <w:szCs w:val="12"/>
        </w:rPr>
        <w:t>Нижнекумашкинского</w:t>
      </w:r>
      <w:proofErr w:type="spellEnd"/>
      <w:r w:rsidRPr="00864FB6">
        <w:rPr>
          <w:b/>
          <w:sz w:val="12"/>
          <w:szCs w:val="12"/>
        </w:rPr>
        <w:t xml:space="preserve"> сельского поселения, при назначении на которые граждане и при замещении которых муниципальные служащие администрации </w:t>
      </w:r>
      <w:proofErr w:type="spellStart"/>
      <w:r w:rsidRPr="00864FB6">
        <w:rPr>
          <w:b/>
          <w:sz w:val="12"/>
          <w:szCs w:val="12"/>
        </w:rPr>
        <w:t>Нижнекумашкинского</w:t>
      </w:r>
      <w:proofErr w:type="spellEnd"/>
      <w:r w:rsidRPr="00864FB6">
        <w:rPr>
          <w:b/>
          <w:sz w:val="12"/>
          <w:szCs w:val="12"/>
        </w:rPr>
        <w:t xml:space="preserve">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0B2F91" w:rsidRPr="00864FB6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0B2F91" w:rsidRPr="00864FB6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0B2F91" w:rsidRPr="00864FB6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0B2F91" w:rsidRPr="00864FB6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b/>
          <w:sz w:val="12"/>
          <w:szCs w:val="12"/>
        </w:rPr>
      </w:pPr>
      <w:r w:rsidRPr="00864FB6">
        <w:rPr>
          <w:b/>
          <w:sz w:val="12"/>
          <w:szCs w:val="12"/>
        </w:rPr>
        <w:t xml:space="preserve">1. Администрация </w:t>
      </w:r>
      <w:proofErr w:type="spellStart"/>
      <w:r w:rsidRPr="00864FB6">
        <w:rPr>
          <w:b/>
          <w:sz w:val="12"/>
          <w:szCs w:val="12"/>
        </w:rPr>
        <w:t>Нижнекумашкинского</w:t>
      </w:r>
      <w:proofErr w:type="spellEnd"/>
      <w:r w:rsidRPr="00864FB6">
        <w:rPr>
          <w:b/>
          <w:sz w:val="12"/>
          <w:szCs w:val="12"/>
        </w:rPr>
        <w:t xml:space="preserve"> сельского поселения</w:t>
      </w:r>
      <w:r>
        <w:rPr>
          <w:b/>
          <w:sz w:val="12"/>
          <w:szCs w:val="12"/>
        </w:rPr>
        <w:t xml:space="preserve"> </w:t>
      </w:r>
      <w:proofErr w:type="spellStart"/>
      <w:r w:rsidRPr="00864FB6">
        <w:rPr>
          <w:b/>
          <w:sz w:val="12"/>
          <w:szCs w:val="12"/>
        </w:rPr>
        <w:t>Шумерлинского</w:t>
      </w:r>
      <w:proofErr w:type="spellEnd"/>
      <w:r w:rsidRPr="00864FB6">
        <w:rPr>
          <w:b/>
          <w:sz w:val="12"/>
          <w:szCs w:val="12"/>
        </w:rPr>
        <w:t xml:space="preserve"> района</w:t>
      </w:r>
    </w:p>
    <w:p w:rsidR="000B2F91" w:rsidRPr="00864FB6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0B2F91" w:rsidRPr="00864FB6" w:rsidRDefault="000B2F91" w:rsidP="000B2F91">
      <w:pPr>
        <w:numPr>
          <w:ilvl w:val="0"/>
          <w:numId w:val="1"/>
        </w:numPr>
        <w:tabs>
          <w:tab w:val="left" w:pos="4870"/>
        </w:tabs>
        <w:suppressAutoHyphens/>
        <w:autoSpaceDE w:val="0"/>
        <w:autoSpaceDN w:val="0"/>
        <w:adjustRightInd w:val="0"/>
        <w:rPr>
          <w:sz w:val="12"/>
          <w:szCs w:val="12"/>
        </w:rPr>
      </w:pPr>
      <w:r w:rsidRPr="00864FB6">
        <w:rPr>
          <w:sz w:val="12"/>
          <w:szCs w:val="12"/>
        </w:rPr>
        <w:t xml:space="preserve">Глава сельского поселения </w:t>
      </w:r>
    </w:p>
    <w:p w:rsidR="000B2F91" w:rsidRPr="00864FB6" w:rsidRDefault="000B2F91" w:rsidP="000B2F91">
      <w:pPr>
        <w:numPr>
          <w:ilvl w:val="0"/>
          <w:numId w:val="1"/>
        </w:numPr>
        <w:tabs>
          <w:tab w:val="left" w:pos="4870"/>
        </w:tabs>
        <w:suppressAutoHyphens/>
        <w:autoSpaceDE w:val="0"/>
        <w:autoSpaceDN w:val="0"/>
        <w:adjustRightInd w:val="0"/>
        <w:rPr>
          <w:sz w:val="12"/>
          <w:szCs w:val="12"/>
        </w:rPr>
      </w:pPr>
      <w:r w:rsidRPr="00864FB6">
        <w:rPr>
          <w:sz w:val="12"/>
          <w:szCs w:val="12"/>
        </w:rPr>
        <w:t xml:space="preserve">Ведущий специалист-эксперт </w:t>
      </w:r>
    </w:p>
    <w:p w:rsidR="000B2F91" w:rsidRPr="00864FB6" w:rsidRDefault="000B2F91" w:rsidP="000B2F91">
      <w:pPr>
        <w:numPr>
          <w:ilvl w:val="0"/>
          <w:numId w:val="1"/>
        </w:numPr>
        <w:tabs>
          <w:tab w:val="left" w:pos="4870"/>
        </w:tabs>
        <w:suppressAutoHyphens/>
        <w:autoSpaceDE w:val="0"/>
        <w:autoSpaceDN w:val="0"/>
        <w:adjustRightInd w:val="0"/>
        <w:rPr>
          <w:sz w:val="12"/>
          <w:szCs w:val="12"/>
        </w:rPr>
      </w:pPr>
      <w:r w:rsidRPr="00864FB6">
        <w:rPr>
          <w:sz w:val="12"/>
          <w:szCs w:val="12"/>
        </w:rPr>
        <w:t>Специалист-эксперт</w:t>
      </w:r>
    </w:p>
    <w:p w:rsidR="000B2F91" w:rsidRPr="00864FB6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0B2F91" w:rsidRPr="00864FB6" w:rsidRDefault="000B2F91" w:rsidP="000B2F91">
      <w:pPr>
        <w:tabs>
          <w:tab w:val="left" w:pos="4870"/>
        </w:tabs>
        <w:suppressAutoHyphens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0B2F91" w:rsidRPr="00864FB6" w:rsidRDefault="000B2F91" w:rsidP="000B2F91">
      <w:pPr>
        <w:spacing w:line="360" w:lineRule="auto"/>
        <w:rPr>
          <w:sz w:val="12"/>
          <w:szCs w:val="12"/>
        </w:rPr>
      </w:pPr>
    </w:p>
    <w:p w:rsidR="000B2F91" w:rsidRPr="00864FB6" w:rsidRDefault="000B2F91" w:rsidP="000B2F91">
      <w:pPr>
        <w:spacing w:line="360" w:lineRule="auto"/>
        <w:rPr>
          <w:sz w:val="12"/>
          <w:szCs w:val="12"/>
        </w:rPr>
      </w:pPr>
    </w:p>
    <w:p w:rsidR="000B2F91" w:rsidRPr="00864FB6" w:rsidRDefault="000B2F91" w:rsidP="000B2F91">
      <w:pPr>
        <w:spacing w:line="360" w:lineRule="auto"/>
        <w:rPr>
          <w:sz w:val="12"/>
          <w:szCs w:val="12"/>
        </w:rPr>
      </w:pPr>
    </w:p>
    <w:p w:rsidR="000B2F91" w:rsidRPr="00864FB6" w:rsidRDefault="000B2F91" w:rsidP="000B2F91">
      <w:pPr>
        <w:spacing w:line="360" w:lineRule="auto"/>
        <w:rPr>
          <w:sz w:val="12"/>
          <w:szCs w:val="12"/>
        </w:rPr>
      </w:pPr>
    </w:p>
    <w:p w:rsidR="000B2F91" w:rsidRPr="00864FB6" w:rsidRDefault="000B2F91" w:rsidP="000B2F91">
      <w:pPr>
        <w:spacing w:line="360" w:lineRule="auto"/>
        <w:rPr>
          <w:sz w:val="12"/>
          <w:szCs w:val="12"/>
        </w:rPr>
      </w:pPr>
    </w:p>
    <w:p w:rsidR="000B2F91" w:rsidRPr="00864FB6" w:rsidRDefault="000B2F91" w:rsidP="000B2F91">
      <w:pPr>
        <w:spacing w:line="360" w:lineRule="auto"/>
        <w:rPr>
          <w:sz w:val="12"/>
          <w:szCs w:val="12"/>
        </w:rPr>
      </w:pPr>
    </w:p>
    <w:p w:rsidR="000B2F91" w:rsidRPr="00864FB6" w:rsidRDefault="000B2F91" w:rsidP="000B2F91">
      <w:pPr>
        <w:spacing w:line="360" w:lineRule="auto"/>
        <w:rPr>
          <w:sz w:val="12"/>
          <w:szCs w:val="12"/>
        </w:rPr>
      </w:pPr>
    </w:p>
    <w:p w:rsidR="000B2F91" w:rsidRPr="00864FB6" w:rsidRDefault="000B2F91" w:rsidP="000B2F91">
      <w:pPr>
        <w:spacing w:line="360" w:lineRule="auto"/>
        <w:rPr>
          <w:sz w:val="12"/>
          <w:szCs w:val="12"/>
        </w:rPr>
      </w:pPr>
    </w:p>
    <w:p w:rsidR="000B2F91" w:rsidRPr="00864FB6" w:rsidRDefault="000B2F91" w:rsidP="000B2F91">
      <w:pPr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</w:p>
    <w:p w:rsidR="000B2F91" w:rsidRPr="00864FB6" w:rsidRDefault="000B2F91" w:rsidP="000B2F91">
      <w:pPr>
        <w:shd w:val="clear" w:color="auto" w:fill="FFFFFF"/>
        <w:tabs>
          <w:tab w:val="left" w:pos="835"/>
          <w:tab w:val="left" w:pos="8190"/>
        </w:tabs>
        <w:spacing w:line="274" w:lineRule="exact"/>
        <w:rPr>
          <w:sz w:val="12"/>
          <w:szCs w:val="12"/>
        </w:rPr>
      </w:pPr>
      <w:bookmarkStart w:id="19" w:name="_GoBack"/>
      <w:bookmarkEnd w:id="19"/>
    </w:p>
    <w:p w:rsidR="000B2F91" w:rsidRPr="00864FB6" w:rsidRDefault="000B2F91" w:rsidP="000B2F91">
      <w:pPr>
        <w:rPr>
          <w:sz w:val="12"/>
          <w:szCs w:val="12"/>
        </w:rPr>
      </w:pPr>
    </w:p>
    <w:p w:rsidR="008C3D38" w:rsidRDefault="008C3D38" w:rsidP="00BF30D8">
      <w:pPr>
        <w:tabs>
          <w:tab w:val="left" w:pos="4350"/>
        </w:tabs>
        <w:rPr>
          <w:sz w:val="12"/>
          <w:szCs w:val="12"/>
        </w:rPr>
      </w:pPr>
    </w:p>
    <w:p w:rsidR="008C3D38" w:rsidRPr="006154EA" w:rsidRDefault="008C3D38" w:rsidP="00BF30D8">
      <w:pPr>
        <w:tabs>
          <w:tab w:val="left" w:pos="4350"/>
        </w:tabs>
        <w:rPr>
          <w:sz w:val="12"/>
          <w:szCs w:val="12"/>
        </w:rPr>
      </w:pPr>
    </w:p>
    <w:p w:rsidR="00D4283D" w:rsidRPr="00397C84" w:rsidRDefault="00D4283D" w:rsidP="00D4283D">
      <w:pPr>
        <w:rPr>
          <w:sz w:val="12"/>
          <w:szCs w:val="12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3B1C0400" wp14:editId="3CD2528F">
            <wp:extent cx="6830291" cy="1731818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91" cy="1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83D" w:rsidRPr="00397C84" w:rsidSect="00BF30D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CD" w:rsidRDefault="00F366CD" w:rsidP="00091C30">
      <w:r>
        <w:separator/>
      </w:r>
    </w:p>
  </w:endnote>
  <w:endnote w:type="continuationSeparator" w:id="0">
    <w:p w:rsidR="00F366CD" w:rsidRDefault="00F366CD" w:rsidP="0009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71" w:rsidRDefault="009C64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71" w:rsidRDefault="009C64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71" w:rsidRDefault="009C64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CD" w:rsidRDefault="00F366CD" w:rsidP="00091C30">
      <w:r>
        <w:separator/>
      </w:r>
    </w:p>
  </w:footnote>
  <w:footnote w:type="continuationSeparator" w:id="0">
    <w:p w:rsidR="00F366CD" w:rsidRDefault="00F366CD" w:rsidP="00091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71" w:rsidRDefault="009C64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71" w:rsidRDefault="009C647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B2F91">
      <w:rPr>
        <w:noProof/>
      </w:rPr>
      <w:t>21</w:t>
    </w:r>
    <w:r>
      <w:fldChar w:fldCharType="end"/>
    </w:r>
  </w:p>
  <w:p w:rsidR="009C6471" w:rsidRDefault="009C647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71" w:rsidRDefault="009C647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4CF"/>
    <w:multiLevelType w:val="hybridMultilevel"/>
    <w:tmpl w:val="A29A77B6"/>
    <w:lvl w:ilvl="0" w:tplc="47281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F1"/>
    <w:rsid w:val="00091C30"/>
    <w:rsid w:val="000A1C15"/>
    <w:rsid w:val="000B2F91"/>
    <w:rsid w:val="0010181B"/>
    <w:rsid w:val="0032565B"/>
    <w:rsid w:val="00393D50"/>
    <w:rsid w:val="00487190"/>
    <w:rsid w:val="005622D0"/>
    <w:rsid w:val="00590FDD"/>
    <w:rsid w:val="005D7172"/>
    <w:rsid w:val="00676BDC"/>
    <w:rsid w:val="006B194F"/>
    <w:rsid w:val="006B2CB4"/>
    <w:rsid w:val="007E14A1"/>
    <w:rsid w:val="008914A8"/>
    <w:rsid w:val="008C3D38"/>
    <w:rsid w:val="0093690F"/>
    <w:rsid w:val="009646C6"/>
    <w:rsid w:val="009C6471"/>
    <w:rsid w:val="009E0681"/>
    <w:rsid w:val="00A73CDA"/>
    <w:rsid w:val="00AA6625"/>
    <w:rsid w:val="00B50331"/>
    <w:rsid w:val="00B81D98"/>
    <w:rsid w:val="00BA3B37"/>
    <w:rsid w:val="00BF30D8"/>
    <w:rsid w:val="00C514F1"/>
    <w:rsid w:val="00C5732C"/>
    <w:rsid w:val="00CB1187"/>
    <w:rsid w:val="00D4283D"/>
    <w:rsid w:val="00DD7071"/>
    <w:rsid w:val="00E36268"/>
    <w:rsid w:val="00F0294E"/>
    <w:rsid w:val="00F22DAA"/>
    <w:rsid w:val="00F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aliases w:val="H3,&quot;Сапфир&quot;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paragraph" w:styleId="5">
    <w:name w:val="heading 5"/>
    <w:basedOn w:val="a"/>
    <w:next w:val="a"/>
    <w:link w:val="50"/>
    <w:qFormat/>
    <w:rsid w:val="009C6471"/>
    <w:pPr>
      <w:spacing w:before="240" w:after="60"/>
      <w:outlineLvl w:val="4"/>
    </w:pPr>
    <w:rPr>
      <w:b/>
      <w:bCs/>
      <w:i/>
      <w:iCs/>
      <w:color w:val="auto"/>
      <w:kern w:val="0"/>
      <w:sz w:val="26"/>
      <w:szCs w:val="26"/>
      <w:lang w:val="x-none" w:eastAsia="x-none"/>
      <w14:ligatures w14:val="none"/>
      <w14:cntxtAlts w14:val="0"/>
    </w:rPr>
  </w:style>
  <w:style w:type="paragraph" w:styleId="6">
    <w:name w:val="heading 6"/>
    <w:aliases w:val="H6"/>
    <w:basedOn w:val="a"/>
    <w:next w:val="a"/>
    <w:link w:val="60"/>
    <w:qFormat/>
    <w:rsid w:val="009C6471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color w:val="auto"/>
      <w:kern w:val="0"/>
      <w:szCs w:val="24"/>
      <w:lang w:val="x-none" w:eastAsia="en-US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9C6471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color w:val="auto"/>
      <w:kern w:val="0"/>
      <w:szCs w:val="24"/>
      <w:lang w:val="x-none" w:eastAsia="en-US"/>
      <w14:ligatures w14:val="none"/>
      <w14:cntxtAlts w14:val="0"/>
    </w:rPr>
  </w:style>
  <w:style w:type="paragraph" w:styleId="8">
    <w:name w:val="heading 8"/>
    <w:basedOn w:val="a"/>
    <w:next w:val="a"/>
    <w:link w:val="80"/>
    <w:qFormat/>
    <w:rsid w:val="009C6471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color w:val="auto"/>
      <w:kern w:val="0"/>
      <w:szCs w:val="24"/>
      <w:lang w:val="x-none" w:eastAsia="en-US"/>
      <w14:ligatures w14:val="none"/>
      <w14:cntxtAlts w14:val="0"/>
    </w:rPr>
  </w:style>
  <w:style w:type="paragraph" w:styleId="9">
    <w:name w:val="heading 9"/>
    <w:basedOn w:val="a"/>
    <w:next w:val="a"/>
    <w:link w:val="90"/>
    <w:qFormat/>
    <w:rsid w:val="009C6471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color w:val="auto"/>
      <w:kern w:val="0"/>
      <w:sz w:val="18"/>
      <w:szCs w:val="24"/>
      <w:lang w:val="x-none" w:eastAsia="en-US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uiPriority w:val="99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aliases w:val="ВерхКолонтитул"/>
    <w:basedOn w:val="a"/>
    <w:link w:val="a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rsid w:val="00676BDC"/>
    <w:rPr>
      <w:color w:val="106BBE"/>
    </w:rPr>
  </w:style>
  <w:style w:type="character" w:customStyle="1" w:styleId="af0">
    <w:name w:val="Продолжение ссылки"/>
    <w:basedOn w:val="af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aliases w:val="Основной текст1,Основной текст Знак Знак,b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aliases w:val="Основной текст1 Знак,Основной текст Знак Знак Знак,bt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character" w:customStyle="1" w:styleId="50">
    <w:name w:val="Заголовок 5 Знак"/>
    <w:basedOn w:val="a0"/>
    <w:link w:val="5"/>
    <w:rsid w:val="009C647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9C6471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9C6471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9C6471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9C6471"/>
    <w:rPr>
      <w:rFonts w:ascii="PetersburgCTT" w:eastAsia="Times New Roman" w:hAnsi="PetersburgCTT" w:cs="Times New Roman"/>
      <w:i/>
      <w:sz w:val="18"/>
      <w:szCs w:val="24"/>
      <w:lang w:val="x-none"/>
    </w:rPr>
  </w:style>
  <w:style w:type="paragraph" w:customStyle="1" w:styleId="western">
    <w:name w:val="western"/>
    <w:basedOn w:val="a"/>
    <w:rsid w:val="009C6471"/>
    <w:pPr>
      <w:spacing w:before="100" w:beforeAutospacing="1" w:after="119" w:line="102" w:lineRule="atLeast"/>
    </w:pPr>
    <w:rPr>
      <w:color w:val="00000A"/>
      <w:kern w:val="0"/>
      <w:sz w:val="24"/>
      <w:szCs w:val="24"/>
      <w14:ligatures w14:val="none"/>
      <w14:cntxtAlts w14:val="0"/>
    </w:rPr>
  </w:style>
  <w:style w:type="paragraph" w:customStyle="1" w:styleId="12">
    <w:name w:val="Стиль1"/>
    <w:basedOn w:val="a"/>
    <w:rsid w:val="009C6471"/>
    <w:rPr>
      <w:color w:val="auto"/>
      <w:kern w:val="0"/>
      <w:sz w:val="144"/>
      <w:szCs w:val="144"/>
      <w14:ligatures w14:val="none"/>
      <w14:cntxtAlts w14:val="0"/>
    </w:rPr>
  </w:style>
  <w:style w:type="paragraph" w:customStyle="1" w:styleId="ConsPlusTitle">
    <w:name w:val="ConsPlusTitle"/>
    <w:rsid w:val="009C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Normal (Web)"/>
    <w:basedOn w:val="a"/>
    <w:rsid w:val="009C6471"/>
    <w:rPr>
      <w:color w:val="auto"/>
      <w:kern w:val="0"/>
      <w:sz w:val="24"/>
      <w:szCs w:val="24"/>
      <w14:ligatures w14:val="none"/>
      <w14:cntxtAlts w14:val="0"/>
    </w:rPr>
  </w:style>
  <w:style w:type="character" w:styleId="afa">
    <w:name w:val="Strong"/>
    <w:qFormat/>
    <w:rsid w:val="009C6471"/>
    <w:rPr>
      <w:b/>
      <w:bCs/>
    </w:rPr>
  </w:style>
  <w:style w:type="character" w:customStyle="1" w:styleId="41">
    <w:name w:val="Знак Знак4"/>
    <w:rsid w:val="009C6471"/>
    <w:rPr>
      <w:rFonts w:ascii="Arial Cyr Chuv" w:hAnsi="Arial Cyr Chuv"/>
      <w:sz w:val="32"/>
      <w:szCs w:val="24"/>
      <w:lang w:val="ru-RU" w:eastAsia="ru-RU" w:bidi="ar-SA"/>
    </w:rPr>
  </w:style>
  <w:style w:type="paragraph" w:customStyle="1" w:styleId="Noparagraphstyle">
    <w:name w:val="[No paragraph style]"/>
    <w:rsid w:val="009C64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C6471"/>
    <w:pPr>
      <w:widowControl w:val="0"/>
      <w:adjustRightInd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customStyle="1" w:styleId="----western">
    <w:name w:val="первая-строка-с-отступом-western"/>
    <w:basedOn w:val="a"/>
    <w:rsid w:val="009C6471"/>
    <w:pPr>
      <w:spacing w:before="100" w:beforeAutospacing="1" w:after="119"/>
      <w:ind w:firstLine="709"/>
      <w:jc w:val="both"/>
    </w:pPr>
    <w:rPr>
      <w:b/>
      <w:color w:val="auto"/>
      <w:kern w:val="0"/>
      <w:sz w:val="28"/>
      <w:szCs w:val="28"/>
      <w14:ligatures w14:val="none"/>
      <w14:cntxtAlts w14:val="0"/>
    </w:rPr>
  </w:style>
  <w:style w:type="character" w:customStyle="1" w:styleId="210">
    <w:name w:val="Знак Знак21"/>
    <w:rsid w:val="009C6471"/>
    <w:rPr>
      <w:rFonts w:ascii="Arial Cyr Chuv" w:hAnsi="Arial Cyr Chuv"/>
      <w:sz w:val="32"/>
      <w:szCs w:val="24"/>
    </w:rPr>
  </w:style>
  <w:style w:type="paragraph" w:customStyle="1" w:styleId="ConsPlusTitlePage">
    <w:name w:val="ConsPlusTitlePage"/>
    <w:rsid w:val="009C6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6">
    <w:name w:val="Абзац списка2"/>
    <w:basedOn w:val="a"/>
    <w:rsid w:val="009C6471"/>
    <w:pPr>
      <w:spacing w:line="360" w:lineRule="exact"/>
      <w:ind w:left="720"/>
      <w:contextualSpacing/>
    </w:pPr>
    <w:rPr>
      <w:color w:val="auto"/>
      <w:kern w:val="0"/>
      <w:sz w:val="28"/>
      <w:szCs w:val="22"/>
      <w:lang w:eastAsia="en-US"/>
      <w14:ligatures w14:val="none"/>
      <w14:cntxtAlts w14:val="0"/>
    </w:rPr>
  </w:style>
  <w:style w:type="numbering" w:customStyle="1" w:styleId="13">
    <w:name w:val="Нет списка1"/>
    <w:next w:val="a2"/>
    <w:semiHidden/>
    <w:unhideWhenUsed/>
    <w:rsid w:val="009C6471"/>
  </w:style>
  <w:style w:type="paragraph" w:styleId="afc">
    <w:name w:val="Signature"/>
    <w:basedOn w:val="a"/>
    <w:link w:val="afd"/>
    <w:rsid w:val="009C6471"/>
    <w:rPr>
      <w:rFonts w:ascii="TimesET" w:hAnsi="TimesET"/>
      <w:color w:val="auto"/>
      <w:kern w:val="0"/>
      <w:sz w:val="24"/>
      <w:lang w:val="x-none" w:eastAsia="x-none"/>
      <w14:ligatures w14:val="none"/>
      <w14:cntxtAlts w14:val="0"/>
    </w:rPr>
  </w:style>
  <w:style w:type="character" w:customStyle="1" w:styleId="afd">
    <w:name w:val="Подпись Знак"/>
    <w:basedOn w:val="a0"/>
    <w:link w:val="afc"/>
    <w:rsid w:val="009C6471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4">
    <w:name w:val="Текст выноски Знак1"/>
    <w:rsid w:val="009C6471"/>
    <w:rPr>
      <w:rFonts w:ascii="Tahoma" w:hAnsi="Tahoma" w:cs="Tahoma"/>
      <w:sz w:val="16"/>
      <w:szCs w:val="16"/>
    </w:rPr>
  </w:style>
  <w:style w:type="paragraph" w:customStyle="1" w:styleId="afe">
    <w:name w:val="Постоянная часть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kern w:val="0"/>
      <w:sz w:val="22"/>
      <w:szCs w:val="22"/>
      <w14:ligatures w14:val="none"/>
      <w14:cntxtAlts w14:val="0"/>
    </w:rPr>
  </w:style>
  <w:style w:type="paragraph" w:customStyle="1" w:styleId="ConsNormal">
    <w:name w:val="ConsNormal"/>
    <w:rsid w:val="009C64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Основной шрифт"/>
    <w:rsid w:val="009C6471"/>
  </w:style>
  <w:style w:type="paragraph" w:styleId="aff0">
    <w:name w:val="Block Text"/>
    <w:basedOn w:val="a"/>
    <w:rsid w:val="009C6471"/>
    <w:pPr>
      <w:autoSpaceDE w:val="0"/>
      <w:autoSpaceDN w:val="0"/>
      <w:ind w:left="-57" w:right="-57"/>
      <w:jc w:val="both"/>
    </w:pPr>
    <w:rPr>
      <w:color w:val="auto"/>
      <w:kern w:val="0"/>
      <w:sz w:val="24"/>
      <w:szCs w:val="24"/>
      <w14:ligatures w14:val="none"/>
      <w14:cntxtAlts w14:val="0"/>
    </w:rPr>
  </w:style>
  <w:style w:type="paragraph" w:styleId="aff1">
    <w:name w:val="Title"/>
    <w:basedOn w:val="a"/>
    <w:link w:val="aff2"/>
    <w:qFormat/>
    <w:rsid w:val="009C6471"/>
    <w:pPr>
      <w:widowControl w:val="0"/>
      <w:autoSpaceDE w:val="0"/>
      <w:autoSpaceDN w:val="0"/>
      <w:jc w:val="center"/>
    </w:pPr>
    <w:rPr>
      <w:b/>
      <w:bCs/>
      <w:color w:val="auto"/>
      <w:kern w:val="0"/>
      <w:lang w:val="x-none" w:eastAsia="x-none"/>
      <w14:ligatures w14:val="none"/>
      <w14:cntxtAlts w14:val="0"/>
    </w:rPr>
  </w:style>
  <w:style w:type="character" w:customStyle="1" w:styleId="aff2">
    <w:name w:val="Название Знак"/>
    <w:basedOn w:val="a0"/>
    <w:link w:val="aff1"/>
    <w:rsid w:val="009C647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9C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C6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9C6471"/>
    <w:pPr>
      <w:shd w:val="clear" w:color="auto" w:fill="FFFFFF"/>
      <w:spacing w:after="300" w:line="322" w:lineRule="exact"/>
      <w:ind w:hanging="360"/>
      <w:jc w:val="center"/>
    </w:pPr>
    <w:rPr>
      <w:color w:val="auto"/>
      <w:kern w:val="0"/>
      <w:sz w:val="28"/>
      <w:szCs w:val="28"/>
      <w:shd w:val="clear" w:color="auto" w:fill="FFFFFF"/>
      <w:lang w:val="x-none" w:eastAsia="x-none"/>
      <w14:ligatures w14:val="none"/>
      <w14:cntxtAlts w14:val="0"/>
    </w:rPr>
  </w:style>
  <w:style w:type="character" w:customStyle="1" w:styleId="62">
    <w:name w:val="Основной текст (6)_"/>
    <w:link w:val="61"/>
    <w:rsid w:val="009C6471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3">
    <w:name w:val="Комментарий"/>
    <w:basedOn w:val="a"/>
    <w:next w:val="a"/>
    <w:rsid w:val="009C6471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kern w:val="0"/>
      <w:sz w:val="24"/>
      <w:szCs w:val="24"/>
      <w14:ligatures w14:val="none"/>
      <w14:cntxtAlts w14:val="0"/>
    </w:rPr>
  </w:style>
  <w:style w:type="paragraph" w:customStyle="1" w:styleId="15">
    <w:name w:val="Основной текст с отступом1"/>
    <w:basedOn w:val="a"/>
    <w:rsid w:val="009C6471"/>
    <w:pPr>
      <w:tabs>
        <w:tab w:val="left" w:pos="1260"/>
      </w:tabs>
      <w:ind w:firstLine="900"/>
      <w:jc w:val="both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aff4">
    <w:name w:val="Знак Знак Знак Знак Знак Знак Знак"/>
    <w:basedOn w:val="a"/>
    <w:rsid w:val="009C6471"/>
    <w:pPr>
      <w:spacing w:after="160" w:line="240" w:lineRule="exact"/>
    </w:pPr>
    <w:rPr>
      <w:rFonts w:ascii="Arial" w:hAnsi="Arial" w:cs="Arial"/>
      <w:color w:val="auto"/>
      <w:kern w:val="0"/>
      <w:lang w:val="en-US" w:eastAsia="en-US"/>
      <w14:ligatures w14:val="none"/>
      <w14:cntxtAlts w14:val="0"/>
    </w:rPr>
  </w:style>
  <w:style w:type="character" w:customStyle="1" w:styleId="51">
    <w:name w:val="Знак Знак5"/>
    <w:rsid w:val="009C6471"/>
    <w:rPr>
      <w:b/>
      <w:bCs/>
      <w:sz w:val="36"/>
      <w:szCs w:val="36"/>
      <w:lang w:val="ru-RU" w:eastAsia="ru-RU" w:bidi="ar-SA"/>
    </w:rPr>
  </w:style>
  <w:style w:type="paragraph" w:styleId="aff5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6"/>
    <w:rsid w:val="009C6471"/>
    <w:rPr>
      <w:color w:val="auto"/>
      <w:kern w:val="0"/>
      <w:lang w:val="x-none" w:eastAsia="x-none"/>
      <w14:ligatures w14:val="none"/>
      <w14:cntxtAlts w14:val="0"/>
    </w:rPr>
  </w:style>
  <w:style w:type="character" w:customStyle="1" w:styleId="aff6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5"/>
    <w:rsid w:val="009C64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7">
    <w:name w:val="List Bullet"/>
    <w:basedOn w:val="af7"/>
    <w:autoRedefine/>
    <w:rsid w:val="009C6471"/>
    <w:pPr>
      <w:tabs>
        <w:tab w:val="num" w:pos="360"/>
      </w:tabs>
      <w:suppressAutoHyphens/>
      <w:spacing w:after="0"/>
      <w:ind w:left="1080" w:hanging="180"/>
      <w:jc w:val="both"/>
    </w:pPr>
    <w:rPr>
      <w:lang w:val="x-none" w:eastAsia="en-US"/>
    </w:rPr>
  </w:style>
  <w:style w:type="paragraph" w:styleId="aff8">
    <w:name w:val="Document Map"/>
    <w:basedOn w:val="a"/>
    <w:link w:val="aff9"/>
    <w:rsid w:val="009C6471"/>
    <w:rPr>
      <w:rFonts w:ascii="Tahoma" w:hAnsi="Tahoma"/>
      <w:color w:val="auto"/>
      <w:kern w:val="0"/>
      <w:sz w:val="16"/>
      <w:szCs w:val="16"/>
      <w:lang w:val="x-none" w:eastAsia="x-none"/>
      <w14:ligatures w14:val="none"/>
      <w14:cntxtAlts w14:val="0"/>
    </w:rPr>
  </w:style>
  <w:style w:type="character" w:customStyle="1" w:styleId="aff9">
    <w:name w:val="Схема документа Знак"/>
    <w:basedOn w:val="a0"/>
    <w:link w:val="aff8"/>
    <w:rsid w:val="009C647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a">
    <w:name w:val="Активная гипертекстовая ссылка"/>
    <w:rsid w:val="009C6471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c">
    <w:name w:val="Внимание: недобросовестность!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d">
    <w:name w:val="Основное меню (преемственное)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kern w:val="0"/>
      <w:sz w:val="24"/>
      <w:szCs w:val="24"/>
      <w14:ligatures w14:val="none"/>
      <w14:cntxtAlts w14:val="0"/>
    </w:rPr>
  </w:style>
  <w:style w:type="paragraph" w:customStyle="1" w:styleId="affe">
    <w:name w:val="Заголовок"/>
    <w:basedOn w:val="affd"/>
    <w:next w:val="a"/>
    <w:rsid w:val="009C6471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rsid w:val="009C6471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9C647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afff1">
    <w:name w:val="Заголовок чужого сообщения"/>
    <w:rsid w:val="009C6471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9C6471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kern w:val="0"/>
      <w:sz w:val="22"/>
      <w:szCs w:val="22"/>
      <w14:ligatures w14:val="none"/>
      <w14:cntxtAlts w14:val="0"/>
    </w:rPr>
  </w:style>
  <w:style w:type="paragraph" w:customStyle="1" w:styleId="afff4">
    <w:name w:val="Информация об изменениях документа"/>
    <w:basedOn w:val="aff3"/>
    <w:next w:val="a"/>
    <w:rsid w:val="009C6471"/>
    <w:pPr>
      <w:widowControl w:val="0"/>
      <w:spacing w:before="0"/>
    </w:pPr>
  </w:style>
  <w:style w:type="paragraph" w:customStyle="1" w:styleId="afff5">
    <w:name w:val="Текст (лев. подпись)"/>
    <w:basedOn w:val="a"/>
    <w:next w:val="a"/>
    <w:rsid w:val="009C6471"/>
    <w:pPr>
      <w:widowControl w:val="0"/>
      <w:autoSpaceDE w:val="0"/>
      <w:autoSpaceDN w:val="0"/>
      <w:adjustRightInd w:val="0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6">
    <w:name w:val="Колонтитул (левый)"/>
    <w:basedOn w:val="afff5"/>
    <w:next w:val="a"/>
    <w:rsid w:val="009C6471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9C6471"/>
    <w:pPr>
      <w:widowControl w:val="0"/>
      <w:autoSpaceDE w:val="0"/>
      <w:autoSpaceDN w:val="0"/>
      <w:adjustRightInd w:val="0"/>
      <w:jc w:val="right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8">
    <w:name w:val="Колонтитул (правый)"/>
    <w:basedOn w:val="afff7"/>
    <w:next w:val="a"/>
    <w:rsid w:val="009C6471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3"/>
    <w:next w:val="a"/>
    <w:rsid w:val="009C6471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a">
    <w:name w:val="Куда обратиться?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b">
    <w:name w:val="Моноширинный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kern w:val="0"/>
      <w:sz w:val="24"/>
      <w:szCs w:val="24"/>
      <w14:ligatures w14:val="none"/>
      <w14:cntxtAlts w14:val="0"/>
    </w:rPr>
  </w:style>
  <w:style w:type="character" w:customStyle="1" w:styleId="afffc">
    <w:name w:val="Найденные слова"/>
    <w:rsid w:val="009C6471"/>
    <w:rPr>
      <w:rFonts w:cs="Times New Roman"/>
      <w:b/>
      <w:color w:val="000080"/>
    </w:rPr>
  </w:style>
  <w:style w:type="character" w:customStyle="1" w:styleId="afffd">
    <w:name w:val="Не вступил в силу"/>
    <w:rsid w:val="009C6471"/>
    <w:rPr>
      <w:rFonts w:cs="Times New Roman"/>
      <w:b/>
      <w:color w:val="008080"/>
    </w:rPr>
  </w:style>
  <w:style w:type="paragraph" w:customStyle="1" w:styleId="afffe">
    <w:name w:val="Необходимые документы"/>
    <w:basedOn w:val="a"/>
    <w:next w:val="a"/>
    <w:rsid w:val="009C6471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">
    <w:name w:val="Объект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affff0">
    <w:name w:val="Оглавление"/>
    <w:basedOn w:val="af4"/>
    <w:next w:val="a"/>
    <w:rsid w:val="009C6471"/>
    <w:pPr>
      <w:ind w:left="140"/>
      <w:jc w:val="both"/>
    </w:pPr>
    <w:rPr>
      <w:rFonts w:ascii="Arial" w:eastAsia="Times New Roman" w:hAnsi="Arial" w:cs="Times New Roman"/>
    </w:rPr>
  </w:style>
  <w:style w:type="character" w:customStyle="1" w:styleId="affff1">
    <w:name w:val="Опечатки"/>
    <w:rsid w:val="009C6471"/>
    <w:rPr>
      <w:color w:val="FF0000"/>
    </w:rPr>
  </w:style>
  <w:style w:type="paragraph" w:customStyle="1" w:styleId="affff2">
    <w:name w:val="Переменная часть"/>
    <w:basedOn w:val="affd"/>
    <w:next w:val="a"/>
    <w:rsid w:val="009C6471"/>
    <w:rPr>
      <w:rFonts w:ascii="Arial" w:hAnsi="Arial" w:cs="Times New Roman"/>
      <w:sz w:val="20"/>
      <w:szCs w:val="20"/>
    </w:rPr>
  </w:style>
  <w:style w:type="paragraph" w:customStyle="1" w:styleId="affff3">
    <w:name w:val="Пример."/>
    <w:basedOn w:val="a"/>
    <w:next w:val="a"/>
    <w:rsid w:val="009C6471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4">
    <w:name w:val="Примечание."/>
    <w:basedOn w:val="aff3"/>
    <w:next w:val="a"/>
    <w:rsid w:val="009C6471"/>
    <w:pPr>
      <w:widowControl w:val="0"/>
      <w:spacing w:before="0"/>
    </w:pPr>
    <w:rPr>
      <w:i w:val="0"/>
      <w:iCs w:val="0"/>
      <w:color w:val="auto"/>
    </w:rPr>
  </w:style>
  <w:style w:type="paragraph" w:customStyle="1" w:styleId="affff5">
    <w:name w:val="Словарная статья"/>
    <w:basedOn w:val="a"/>
    <w:next w:val="a"/>
    <w:rsid w:val="009C647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affff6">
    <w:name w:val="Сравнение редакций"/>
    <w:rsid w:val="009C6471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9C6471"/>
    <w:rPr>
      <w:color w:val="0000FF"/>
    </w:rPr>
  </w:style>
  <w:style w:type="character" w:customStyle="1" w:styleId="affff8">
    <w:name w:val="Сравнение редакций. Удаленный фрагмент"/>
    <w:rsid w:val="009C6471"/>
    <w:rPr>
      <w:strike/>
      <w:color w:val="808000"/>
    </w:rPr>
  </w:style>
  <w:style w:type="paragraph" w:customStyle="1" w:styleId="affff9">
    <w:name w:val="Текст (справка)"/>
    <w:basedOn w:val="a"/>
    <w:next w:val="a"/>
    <w:rsid w:val="009C6471"/>
    <w:pPr>
      <w:widowControl w:val="0"/>
      <w:autoSpaceDE w:val="0"/>
      <w:autoSpaceDN w:val="0"/>
      <w:adjustRightInd w:val="0"/>
      <w:ind w:left="170" w:right="170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a">
    <w:name w:val="Текст в таблице"/>
    <w:basedOn w:val="af3"/>
    <w:next w:val="a"/>
    <w:rsid w:val="009C6471"/>
    <w:pPr>
      <w:ind w:firstLine="500"/>
    </w:pPr>
    <w:rPr>
      <w:rFonts w:eastAsia="Times New Roman" w:cs="Times New Roman"/>
    </w:rPr>
  </w:style>
  <w:style w:type="paragraph" w:customStyle="1" w:styleId="affffb">
    <w:name w:val="Технический комментарий"/>
    <w:basedOn w:val="a"/>
    <w:next w:val="a"/>
    <w:rsid w:val="009C6471"/>
    <w:pPr>
      <w:widowControl w:val="0"/>
      <w:autoSpaceDE w:val="0"/>
      <w:autoSpaceDN w:val="0"/>
      <w:adjustRightInd w:val="0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affffc">
    <w:name w:val="Утратил силу"/>
    <w:rsid w:val="009C6471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3"/>
    <w:next w:val="a"/>
    <w:rsid w:val="009C6471"/>
    <w:pPr>
      <w:jc w:val="center"/>
    </w:pPr>
    <w:rPr>
      <w:rFonts w:eastAsia="Times New Roman" w:cs="Times New Roman"/>
    </w:rPr>
  </w:style>
  <w:style w:type="character" w:customStyle="1" w:styleId="SubtitleChar">
    <w:name w:val="Subtitle Char"/>
    <w:locked/>
    <w:rsid w:val="009C6471"/>
    <w:rPr>
      <w:rFonts w:eastAsia="Times New Roman" w:cs="Times New Roman"/>
      <w:b/>
      <w:i/>
      <w:sz w:val="28"/>
      <w:lang w:val="ru-RU" w:eastAsia="en-US"/>
    </w:rPr>
  </w:style>
  <w:style w:type="paragraph" w:styleId="HTML">
    <w:name w:val="HTML Preformatted"/>
    <w:basedOn w:val="a"/>
    <w:link w:val="HTML0"/>
    <w:rsid w:val="009C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kern w:val="0"/>
      <w:lang w:val="x-none" w:eastAsia="x-none"/>
      <w14:ligatures w14:val="none"/>
      <w14:cntxtAlts w14:val="0"/>
    </w:rPr>
  </w:style>
  <w:style w:type="character" w:customStyle="1" w:styleId="HTML0">
    <w:name w:val="Стандартный HTML Знак"/>
    <w:basedOn w:val="a0"/>
    <w:link w:val="HTML"/>
    <w:rsid w:val="009C64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9C6471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FontStyle17">
    <w:name w:val="Font Style17"/>
    <w:rsid w:val="009C6471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affffe">
    <w:name w:val="FollowedHyperlink"/>
    <w:rsid w:val="009C6471"/>
    <w:rPr>
      <w:color w:val="800080"/>
      <w:u w:val="single"/>
    </w:rPr>
  </w:style>
  <w:style w:type="character" w:customStyle="1" w:styleId="16">
    <w:name w:val="Знак Знак1"/>
    <w:rsid w:val="009C6471"/>
    <w:rPr>
      <w:sz w:val="16"/>
      <w:szCs w:val="16"/>
      <w:lang w:val="ru-RU" w:eastAsia="ru-RU" w:bidi="ar-SA"/>
    </w:rPr>
  </w:style>
  <w:style w:type="paragraph" w:customStyle="1" w:styleId="FR1">
    <w:name w:val="FR1"/>
    <w:rsid w:val="009C6471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9C647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color w:val="auto"/>
      <w:kern w:val="0"/>
      <w:sz w:val="24"/>
      <w14:ligatures w14:val="none"/>
      <w14:cntxtAlts w14:val="0"/>
    </w:rPr>
  </w:style>
  <w:style w:type="paragraph" w:customStyle="1" w:styleId="afffff">
    <w:name w:val="мой"/>
    <w:basedOn w:val="a"/>
    <w:autoRedefine/>
    <w:rsid w:val="009C6471"/>
    <w:pPr>
      <w:ind w:firstLine="540"/>
      <w:jc w:val="both"/>
    </w:pPr>
    <w:rPr>
      <w:rFonts w:eastAsia="MS Mincho"/>
      <w:color w:val="auto"/>
      <w:kern w:val="0"/>
      <w:sz w:val="24"/>
      <w:szCs w:val="24"/>
      <w14:ligatures w14:val="none"/>
      <w14:cntxtAlts w14:val="0"/>
    </w:rPr>
  </w:style>
  <w:style w:type="character" w:customStyle="1" w:styleId="afffff0">
    <w:name w:val="мой Знак"/>
    <w:rsid w:val="009C6471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9C6471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kern w:val="0"/>
      <w:sz w:val="28"/>
      <w14:ligatures w14:val="none"/>
      <w14:cntxtAlts w14:val="0"/>
    </w:rPr>
  </w:style>
  <w:style w:type="character" w:customStyle="1" w:styleId="afffff1">
    <w:name w:val="Знак Знак"/>
    <w:locked/>
    <w:rsid w:val="009C6471"/>
    <w:rPr>
      <w:sz w:val="24"/>
      <w:szCs w:val="24"/>
      <w:lang w:val="ru-RU" w:eastAsia="ru-RU" w:bidi="ar-SA"/>
    </w:rPr>
  </w:style>
  <w:style w:type="paragraph" w:customStyle="1" w:styleId="FR4">
    <w:name w:val="FR4"/>
    <w:rsid w:val="009C6471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9C6471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color w:val="auto"/>
      <w:kern w:val="0"/>
      <w:sz w:val="28"/>
      <w14:ligatures w14:val="none"/>
      <w14:cntxtAlts w14:val="0"/>
    </w:rPr>
  </w:style>
  <w:style w:type="paragraph" w:styleId="afffff2">
    <w:name w:val="Plain Text"/>
    <w:basedOn w:val="a"/>
    <w:link w:val="afffff3"/>
    <w:rsid w:val="009C6471"/>
    <w:pPr>
      <w:autoSpaceDE w:val="0"/>
      <w:autoSpaceDN w:val="0"/>
    </w:pPr>
    <w:rPr>
      <w:rFonts w:ascii="Courier New" w:hAnsi="Courier New"/>
      <w:color w:val="auto"/>
      <w:kern w:val="0"/>
      <w:lang w:val="x-none" w:eastAsia="x-none"/>
      <w14:ligatures w14:val="none"/>
      <w14:cntxtAlts w14:val="0"/>
    </w:rPr>
  </w:style>
  <w:style w:type="character" w:customStyle="1" w:styleId="afffff3">
    <w:name w:val="Текст Знак"/>
    <w:basedOn w:val="a0"/>
    <w:link w:val="afffff2"/>
    <w:rsid w:val="009C64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9C6471"/>
    <w:pPr>
      <w:ind w:firstLine="720"/>
      <w:jc w:val="both"/>
    </w:pPr>
    <w:rPr>
      <w:color w:val="auto"/>
      <w:kern w:val="0"/>
      <w:sz w:val="24"/>
      <w14:ligatures w14:val="none"/>
      <w14:cntxtAlts w14:val="0"/>
    </w:rPr>
  </w:style>
  <w:style w:type="paragraph" w:customStyle="1" w:styleId="17">
    <w:name w:val="Текст1"/>
    <w:basedOn w:val="a"/>
    <w:rsid w:val="009C6471"/>
    <w:rPr>
      <w:rFonts w:ascii="Courier New" w:hAnsi="Courier New"/>
      <w:color w:val="auto"/>
      <w:kern w:val="0"/>
      <w14:ligatures w14:val="none"/>
      <w14:cntxtAlts w14:val="0"/>
    </w:rPr>
  </w:style>
  <w:style w:type="paragraph" w:styleId="afffff4">
    <w:name w:val="Subtitle"/>
    <w:basedOn w:val="a"/>
    <w:link w:val="afffff5"/>
    <w:qFormat/>
    <w:rsid w:val="009C6471"/>
    <w:pPr>
      <w:jc w:val="center"/>
    </w:pPr>
    <w:rPr>
      <w:b/>
      <w:color w:val="auto"/>
      <w:kern w:val="0"/>
      <w:lang w:val="x-none" w:eastAsia="x-none"/>
      <w14:ligatures w14:val="none"/>
      <w14:cntxtAlts w14:val="0"/>
    </w:rPr>
  </w:style>
  <w:style w:type="character" w:customStyle="1" w:styleId="afffff5">
    <w:name w:val="Подзаголовок Знак"/>
    <w:basedOn w:val="a0"/>
    <w:link w:val="afffff4"/>
    <w:rsid w:val="009C647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6">
    <w:name w:val="Таблица Боковик"/>
    <w:basedOn w:val="afffff7"/>
    <w:rsid w:val="009C6471"/>
    <w:pPr>
      <w:ind w:left="142" w:hanging="142"/>
      <w:jc w:val="left"/>
    </w:pPr>
  </w:style>
  <w:style w:type="paragraph" w:customStyle="1" w:styleId="afffff7">
    <w:name w:val="Таблица Значения"/>
    <w:basedOn w:val="a"/>
    <w:rsid w:val="009C6471"/>
    <w:pPr>
      <w:spacing w:before="60" w:line="192" w:lineRule="auto"/>
      <w:jc w:val="right"/>
    </w:pPr>
    <w:rPr>
      <w:color w:val="auto"/>
      <w:kern w:val="0"/>
      <w:sz w:val="22"/>
      <w14:ligatures w14:val="none"/>
      <w14:cntxtAlts w14:val="0"/>
    </w:rPr>
  </w:style>
  <w:style w:type="paragraph" w:customStyle="1" w:styleId="afffff8">
    <w:name w:val="текст сноски"/>
    <w:basedOn w:val="a"/>
    <w:rsid w:val="009C6471"/>
    <w:pPr>
      <w:ind w:firstLine="709"/>
      <w:jc w:val="both"/>
    </w:pPr>
    <w:rPr>
      <w:color w:val="auto"/>
      <w:kern w:val="0"/>
      <w:sz w:val="22"/>
      <w14:ligatures w14:val="none"/>
      <w14:cntxtAlts w14:val="0"/>
    </w:rPr>
  </w:style>
  <w:style w:type="paragraph" w:customStyle="1" w:styleId="afffff9">
    <w:name w:val="Таблица"/>
    <w:basedOn w:val="afffffa"/>
    <w:rsid w:val="009C6471"/>
    <w:pPr>
      <w:spacing w:before="0" w:after="0" w:line="220" w:lineRule="exact"/>
    </w:pPr>
    <w:rPr>
      <w:i w:val="0"/>
    </w:rPr>
  </w:style>
  <w:style w:type="paragraph" w:styleId="afffffa">
    <w:name w:val="Message Header"/>
    <w:basedOn w:val="a"/>
    <w:link w:val="afffffb"/>
    <w:rsid w:val="009C6471"/>
    <w:pPr>
      <w:spacing w:before="60" w:after="60" w:line="200" w:lineRule="exact"/>
    </w:pPr>
    <w:rPr>
      <w:rFonts w:ascii="Arial" w:hAnsi="Arial"/>
      <w:i/>
      <w:color w:val="auto"/>
      <w:kern w:val="0"/>
      <w:lang w:val="x-none" w:eastAsia="x-none"/>
      <w14:ligatures w14:val="none"/>
      <w14:cntxtAlts w14:val="0"/>
    </w:rPr>
  </w:style>
  <w:style w:type="character" w:customStyle="1" w:styleId="afffffb">
    <w:name w:val="Шапка Знак"/>
    <w:basedOn w:val="a0"/>
    <w:link w:val="afffffa"/>
    <w:rsid w:val="009C6471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9"/>
    <w:rsid w:val="009C6471"/>
    <w:pPr>
      <w:ind w:left="170"/>
    </w:pPr>
  </w:style>
  <w:style w:type="paragraph" w:customStyle="1" w:styleId="N2">
    <w:name w:val="ТаблотсN2"/>
    <w:basedOn w:val="afffff9"/>
    <w:rsid w:val="009C6471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9C6471"/>
    <w:pPr>
      <w:autoSpaceDE w:val="0"/>
      <w:autoSpaceDN w:val="0"/>
      <w:ind w:left="6946" w:hanging="6946"/>
    </w:pPr>
    <w:rPr>
      <w:rFonts w:ascii="Courier New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Iauiue">
    <w:name w:val="Iau?iue"/>
    <w:rsid w:val="009C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......."/>
    <w:basedOn w:val="a"/>
    <w:next w:val="a"/>
    <w:rsid w:val="009C6471"/>
    <w:pPr>
      <w:autoSpaceDE w:val="0"/>
      <w:autoSpaceDN w:val="0"/>
      <w:adjustRightInd w:val="0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BodyTextIndent23">
    <w:name w:val="Body Text Indent 23"/>
    <w:basedOn w:val="a"/>
    <w:rsid w:val="009C6471"/>
    <w:pPr>
      <w:spacing w:line="360" w:lineRule="auto"/>
      <w:ind w:firstLine="720"/>
      <w:jc w:val="both"/>
    </w:pPr>
    <w:rPr>
      <w:rFonts w:ascii="Arial" w:hAnsi="Arial"/>
      <w:color w:val="auto"/>
      <w:kern w:val="0"/>
      <w14:ligatures w14:val="none"/>
      <w14:cntxtAlts w14:val="0"/>
    </w:rPr>
  </w:style>
  <w:style w:type="paragraph" w:customStyle="1" w:styleId="afffffd">
    <w:name w:val="Обычный текст с отступом"/>
    <w:basedOn w:val="a"/>
    <w:rsid w:val="009C6471"/>
    <w:pPr>
      <w:autoSpaceDE w:val="0"/>
      <w:autoSpaceDN w:val="0"/>
      <w:ind w:left="720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afffffe">
    <w:name w:val="Таблица Шапка"/>
    <w:basedOn w:val="afffff7"/>
    <w:rsid w:val="009C6471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7"/>
    <w:rsid w:val="009C6471"/>
    <w:pPr>
      <w:widowControl w:val="0"/>
      <w:jc w:val="center"/>
    </w:pPr>
    <w:rPr>
      <w:rFonts w:ascii="Arial" w:hAnsi="Arial"/>
      <w:b/>
      <w:sz w:val="28"/>
      <w:szCs w:val="20"/>
      <w:lang w:val="x-none" w:eastAsia="x-none"/>
    </w:rPr>
  </w:style>
  <w:style w:type="paragraph" w:customStyle="1" w:styleId="affffff">
    <w:name w:val="Заголовок таблицы"/>
    <w:basedOn w:val="a"/>
    <w:rsid w:val="009C6471"/>
    <w:pPr>
      <w:jc w:val="center"/>
    </w:pPr>
    <w:rPr>
      <w:b/>
      <w:caps/>
      <w:color w:val="auto"/>
      <w:kern w:val="0"/>
      <w:sz w:val="18"/>
      <w:lang w:val="en-US"/>
      <w14:ligatures w14:val="none"/>
      <w14:cntxtAlts w14:val="0"/>
    </w:rPr>
  </w:style>
  <w:style w:type="paragraph" w:customStyle="1" w:styleId="iauiue0">
    <w:name w:val="iauiue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iniiaiieoaeno20">
    <w:name w:val="iniiaiieoaeno2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311">
    <w:name w:val="Основной текст 31"/>
    <w:basedOn w:val="a"/>
    <w:rsid w:val="009C6471"/>
    <w:pPr>
      <w:widowControl w:val="0"/>
      <w:jc w:val="center"/>
    </w:pPr>
    <w:rPr>
      <w:color w:val="auto"/>
      <w:kern w:val="0"/>
      <w14:ligatures w14:val="none"/>
      <w14:cntxtAlts w14:val="0"/>
    </w:rPr>
  </w:style>
  <w:style w:type="paragraph" w:customStyle="1" w:styleId="iauiue00">
    <w:name w:val="iauiue0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401">
    <w:name w:val="xl401"/>
    <w:basedOn w:val="a"/>
    <w:rsid w:val="009C6471"/>
    <w:pPr>
      <w:spacing w:before="100" w:after="100"/>
    </w:pPr>
    <w:rPr>
      <w:rFonts w:ascii="Courier New" w:eastAsia="Arial" w:hAnsi="Courier New"/>
      <w:color w:val="auto"/>
      <w:kern w:val="0"/>
      <w:sz w:val="16"/>
      <w14:ligatures w14:val="none"/>
      <w14:cntxtAlts w14:val="0"/>
    </w:rPr>
  </w:style>
  <w:style w:type="paragraph" w:customStyle="1" w:styleId="affffff0">
    <w:name w:val="Знак"/>
    <w:basedOn w:val="a"/>
    <w:rsid w:val="009C6471"/>
    <w:pPr>
      <w:widowControl w:val="0"/>
      <w:adjustRightInd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customStyle="1" w:styleId="affffff1">
    <w:name w:val="единица измерения"/>
    <w:basedOn w:val="a"/>
    <w:rsid w:val="009C6471"/>
    <w:pPr>
      <w:keepNext/>
      <w:spacing w:after="40"/>
      <w:jc w:val="right"/>
    </w:pPr>
    <w:rPr>
      <w:color w:val="auto"/>
      <w:kern w:val="0"/>
      <w:sz w:val="22"/>
      <w14:ligatures w14:val="none"/>
      <w14:cntxtAlts w14:val="0"/>
    </w:rPr>
  </w:style>
  <w:style w:type="paragraph" w:customStyle="1" w:styleId="affffff2">
    <w:name w:val="кцТекст"/>
    <w:basedOn w:val="a"/>
    <w:rsid w:val="009C6471"/>
    <w:pPr>
      <w:ind w:firstLine="708"/>
      <w:jc w:val="both"/>
    </w:pPr>
    <w:rPr>
      <w:color w:val="auto"/>
      <w:kern w:val="0"/>
      <w:sz w:val="24"/>
      <w:szCs w:val="28"/>
      <w14:ligatures w14:val="none"/>
      <w14:cntxtAlts w14:val="0"/>
    </w:rPr>
  </w:style>
  <w:style w:type="paragraph" w:customStyle="1" w:styleId="affffff3">
    <w:name w:val="список"/>
    <w:basedOn w:val="a"/>
    <w:rsid w:val="009C6471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color w:val="auto"/>
      <w:kern w:val="0"/>
      <w:sz w:val="24"/>
      <w:szCs w:val="28"/>
      <w14:ligatures w14:val="none"/>
      <w14:cntxtAlts w14:val="0"/>
    </w:rPr>
  </w:style>
  <w:style w:type="numbering" w:customStyle="1" w:styleId="110">
    <w:name w:val="Нет списка11"/>
    <w:next w:val="a2"/>
    <w:semiHidden/>
    <w:rsid w:val="009C6471"/>
  </w:style>
  <w:style w:type="character" w:customStyle="1" w:styleId="28">
    <w:name w:val="Знак Знак2"/>
    <w:semiHidden/>
    <w:locked/>
    <w:rsid w:val="009C6471"/>
    <w:rPr>
      <w:sz w:val="26"/>
      <w:lang w:val="ru-RU" w:eastAsia="ru-RU"/>
    </w:rPr>
  </w:style>
  <w:style w:type="paragraph" w:customStyle="1" w:styleId="18">
    <w:name w:val="Абзац списка1"/>
    <w:basedOn w:val="a"/>
    <w:rsid w:val="009C6471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29">
    <w:name w:val="Основной текст с отступом2"/>
    <w:basedOn w:val="a"/>
    <w:rsid w:val="009C6471"/>
    <w:pPr>
      <w:tabs>
        <w:tab w:val="left" w:pos="1260"/>
      </w:tabs>
      <w:ind w:firstLine="900"/>
      <w:jc w:val="both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19">
    <w:name w:val="Знак Знак Знак Знак Знак Знак Знак1"/>
    <w:basedOn w:val="a"/>
    <w:rsid w:val="009C6471"/>
    <w:pPr>
      <w:spacing w:after="160" w:line="240" w:lineRule="exact"/>
    </w:pPr>
    <w:rPr>
      <w:rFonts w:ascii="Arial" w:hAnsi="Arial" w:cs="Arial"/>
      <w:color w:val="auto"/>
      <w:kern w:val="0"/>
      <w:lang w:val="en-US" w:eastAsia="en-US"/>
      <w14:ligatures w14:val="none"/>
      <w14:cntxtAlts w14:val="0"/>
    </w:rPr>
  </w:style>
  <w:style w:type="character" w:customStyle="1" w:styleId="510">
    <w:name w:val="Знак Знак51"/>
    <w:rsid w:val="009C6471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9C6471"/>
    <w:rPr>
      <w:sz w:val="26"/>
      <w:lang w:val="ru-RU" w:eastAsia="ru-RU" w:bidi="ar-SA"/>
    </w:rPr>
  </w:style>
  <w:style w:type="character" w:customStyle="1" w:styleId="111">
    <w:name w:val="Знак Знак11"/>
    <w:rsid w:val="009C6471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9C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9C6471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kern w:val="0"/>
      <w:sz w:val="28"/>
      <w14:ligatures w14:val="none"/>
      <w14:cntxtAlts w14:val="0"/>
    </w:rPr>
  </w:style>
  <w:style w:type="character" w:customStyle="1" w:styleId="36">
    <w:name w:val="Знак Знак3"/>
    <w:locked/>
    <w:rsid w:val="009C6471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9C6471"/>
    <w:pPr>
      <w:ind w:firstLine="720"/>
      <w:jc w:val="both"/>
    </w:pPr>
    <w:rPr>
      <w:color w:val="auto"/>
      <w:kern w:val="0"/>
      <w:sz w:val="24"/>
      <w14:ligatures w14:val="none"/>
      <w14:cntxtAlts w14:val="0"/>
    </w:rPr>
  </w:style>
  <w:style w:type="paragraph" w:customStyle="1" w:styleId="2b">
    <w:name w:val="Текст2"/>
    <w:basedOn w:val="a"/>
    <w:rsid w:val="009C6471"/>
    <w:rPr>
      <w:rFonts w:ascii="Courier New" w:hAnsi="Courier New"/>
      <w:color w:val="auto"/>
      <w:kern w:val="0"/>
      <w14:ligatures w14:val="none"/>
      <w14:cntxtAlts w14:val="0"/>
    </w:rPr>
  </w:style>
  <w:style w:type="paragraph" w:customStyle="1" w:styleId="320">
    <w:name w:val="Основной текст 32"/>
    <w:basedOn w:val="a"/>
    <w:rsid w:val="009C6471"/>
    <w:pPr>
      <w:widowControl w:val="0"/>
      <w:jc w:val="center"/>
    </w:pPr>
    <w:rPr>
      <w:color w:val="auto"/>
      <w:kern w:val="0"/>
      <w14:ligatures w14:val="none"/>
      <w14:cntxtAlts w14:val="0"/>
    </w:rPr>
  </w:style>
  <w:style w:type="paragraph" w:customStyle="1" w:styleId="112">
    <w:name w:val="Абзац списка11"/>
    <w:basedOn w:val="a"/>
    <w:rsid w:val="009C6471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214">
    <w:name w:val="Основной текст с отступом21"/>
    <w:basedOn w:val="a"/>
    <w:rsid w:val="009C6471"/>
    <w:pPr>
      <w:tabs>
        <w:tab w:val="left" w:pos="1260"/>
      </w:tabs>
      <w:ind w:firstLine="900"/>
      <w:jc w:val="both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215">
    <w:name w:val="Обычный21"/>
    <w:rsid w:val="009C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9C6471"/>
    <w:pPr>
      <w:ind w:firstLine="720"/>
      <w:jc w:val="both"/>
    </w:pPr>
    <w:rPr>
      <w:color w:val="auto"/>
      <w:kern w:val="0"/>
      <w:sz w:val="24"/>
      <w14:ligatures w14:val="none"/>
      <w14:cntxtAlts w14:val="0"/>
    </w:rPr>
  </w:style>
  <w:style w:type="paragraph" w:customStyle="1" w:styleId="216">
    <w:name w:val="Текст21"/>
    <w:basedOn w:val="a"/>
    <w:rsid w:val="009C6471"/>
    <w:rPr>
      <w:rFonts w:ascii="Courier New" w:hAnsi="Courier New"/>
      <w:color w:val="auto"/>
      <w:kern w:val="0"/>
      <w14:ligatures w14:val="none"/>
      <w14:cntxtAlts w14:val="0"/>
    </w:rPr>
  </w:style>
  <w:style w:type="paragraph" w:customStyle="1" w:styleId="321">
    <w:name w:val="Основной текст 321"/>
    <w:basedOn w:val="a"/>
    <w:rsid w:val="009C6471"/>
    <w:pPr>
      <w:widowControl w:val="0"/>
      <w:jc w:val="center"/>
    </w:pPr>
    <w:rPr>
      <w:color w:val="auto"/>
      <w:kern w:val="0"/>
      <w14:ligatures w14:val="none"/>
      <w14:cntxtAlts w14:val="0"/>
    </w:rPr>
  </w:style>
  <w:style w:type="character" w:customStyle="1" w:styleId="textdefault">
    <w:name w:val="text_default"/>
    <w:rsid w:val="009C6471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mttl">
    <w:name w:val="m_ttl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msttl">
    <w:name w:val="m_sttl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affffff4">
    <w:name w:val="Нормальный"/>
    <w:rsid w:val="009C6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c">
    <w:name w:val="Нет списка2"/>
    <w:next w:val="a2"/>
    <w:semiHidden/>
    <w:unhideWhenUsed/>
    <w:rsid w:val="009C6471"/>
  </w:style>
  <w:style w:type="numbering" w:customStyle="1" w:styleId="37">
    <w:name w:val="Нет списка3"/>
    <w:next w:val="a2"/>
    <w:semiHidden/>
    <w:unhideWhenUsed/>
    <w:rsid w:val="009C6471"/>
  </w:style>
  <w:style w:type="numbering" w:customStyle="1" w:styleId="42">
    <w:name w:val="Нет списка4"/>
    <w:next w:val="a2"/>
    <w:semiHidden/>
    <w:unhideWhenUsed/>
    <w:rsid w:val="009C6471"/>
  </w:style>
  <w:style w:type="numbering" w:customStyle="1" w:styleId="52">
    <w:name w:val="Нет списка5"/>
    <w:next w:val="a2"/>
    <w:semiHidden/>
    <w:unhideWhenUsed/>
    <w:rsid w:val="009C6471"/>
  </w:style>
  <w:style w:type="paragraph" w:customStyle="1" w:styleId="ConsPlusDocList">
    <w:name w:val="ConsPlusDocList"/>
    <w:rsid w:val="009C6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9C6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4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3">
    <w:name w:val="Нет списка6"/>
    <w:next w:val="a2"/>
    <w:semiHidden/>
    <w:unhideWhenUsed/>
    <w:rsid w:val="009C6471"/>
  </w:style>
  <w:style w:type="numbering" w:customStyle="1" w:styleId="71">
    <w:name w:val="Нет списка7"/>
    <w:next w:val="a2"/>
    <w:semiHidden/>
    <w:unhideWhenUsed/>
    <w:rsid w:val="009C6471"/>
  </w:style>
  <w:style w:type="numbering" w:customStyle="1" w:styleId="81">
    <w:name w:val="Нет списка8"/>
    <w:next w:val="a2"/>
    <w:semiHidden/>
    <w:unhideWhenUsed/>
    <w:rsid w:val="009C6471"/>
  </w:style>
  <w:style w:type="numbering" w:customStyle="1" w:styleId="1110">
    <w:name w:val="Нет списка111"/>
    <w:next w:val="a2"/>
    <w:semiHidden/>
    <w:unhideWhenUsed/>
    <w:rsid w:val="009C6471"/>
  </w:style>
  <w:style w:type="numbering" w:customStyle="1" w:styleId="1111">
    <w:name w:val="Нет списка1111"/>
    <w:next w:val="a2"/>
    <w:semiHidden/>
    <w:rsid w:val="009C6471"/>
  </w:style>
  <w:style w:type="numbering" w:customStyle="1" w:styleId="217">
    <w:name w:val="Нет списка21"/>
    <w:next w:val="a2"/>
    <w:semiHidden/>
    <w:unhideWhenUsed/>
    <w:rsid w:val="009C6471"/>
  </w:style>
  <w:style w:type="numbering" w:customStyle="1" w:styleId="312">
    <w:name w:val="Нет списка31"/>
    <w:next w:val="a2"/>
    <w:semiHidden/>
    <w:unhideWhenUsed/>
    <w:rsid w:val="009C6471"/>
  </w:style>
  <w:style w:type="numbering" w:customStyle="1" w:styleId="410">
    <w:name w:val="Нет списка41"/>
    <w:next w:val="a2"/>
    <w:semiHidden/>
    <w:unhideWhenUsed/>
    <w:rsid w:val="009C6471"/>
  </w:style>
  <w:style w:type="numbering" w:customStyle="1" w:styleId="511">
    <w:name w:val="Нет списка51"/>
    <w:next w:val="a2"/>
    <w:semiHidden/>
    <w:unhideWhenUsed/>
    <w:rsid w:val="009C6471"/>
  </w:style>
  <w:style w:type="numbering" w:customStyle="1" w:styleId="91">
    <w:name w:val="Нет списка9"/>
    <w:next w:val="a2"/>
    <w:semiHidden/>
    <w:unhideWhenUsed/>
    <w:rsid w:val="009C6471"/>
  </w:style>
  <w:style w:type="numbering" w:customStyle="1" w:styleId="120">
    <w:name w:val="Нет списка12"/>
    <w:next w:val="a2"/>
    <w:semiHidden/>
    <w:unhideWhenUsed/>
    <w:rsid w:val="009C6471"/>
  </w:style>
  <w:style w:type="paragraph" w:customStyle="1" w:styleId="msonormalmailrucssattributepostfix">
    <w:name w:val="msonormal_mailru_css_attribute_postfix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numbering" w:customStyle="1" w:styleId="101">
    <w:name w:val="Нет списка10"/>
    <w:next w:val="a2"/>
    <w:semiHidden/>
    <w:unhideWhenUsed/>
    <w:rsid w:val="009C6471"/>
  </w:style>
  <w:style w:type="numbering" w:customStyle="1" w:styleId="130">
    <w:name w:val="Нет списка13"/>
    <w:next w:val="a2"/>
    <w:semiHidden/>
    <w:rsid w:val="009C6471"/>
  </w:style>
  <w:style w:type="numbering" w:customStyle="1" w:styleId="222">
    <w:name w:val="Нет списка22"/>
    <w:next w:val="a2"/>
    <w:semiHidden/>
    <w:unhideWhenUsed/>
    <w:rsid w:val="009C6471"/>
  </w:style>
  <w:style w:type="numbering" w:customStyle="1" w:styleId="322">
    <w:name w:val="Нет списка32"/>
    <w:next w:val="a2"/>
    <w:semiHidden/>
    <w:unhideWhenUsed/>
    <w:rsid w:val="009C6471"/>
  </w:style>
  <w:style w:type="numbering" w:customStyle="1" w:styleId="420">
    <w:name w:val="Нет списка42"/>
    <w:next w:val="a2"/>
    <w:semiHidden/>
    <w:unhideWhenUsed/>
    <w:rsid w:val="009C6471"/>
  </w:style>
  <w:style w:type="numbering" w:customStyle="1" w:styleId="520">
    <w:name w:val="Нет списка52"/>
    <w:next w:val="a2"/>
    <w:semiHidden/>
    <w:unhideWhenUsed/>
    <w:rsid w:val="009C6471"/>
  </w:style>
  <w:style w:type="numbering" w:customStyle="1" w:styleId="610">
    <w:name w:val="Нет списка61"/>
    <w:next w:val="a2"/>
    <w:semiHidden/>
    <w:unhideWhenUsed/>
    <w:rsid w:val="009C6471"/>
  </w:style>
  <w:style w:type="numbering" w:customStyle="1" w:styleId="710">
    <w:name w:val="Нет списка71"/>
    <w:next w:val="a2"/>
    <w:semiHidden/>
    <w:unhideWhenUsed/>
    <w:rsid w:val="009C6471"/>
  </w:style>
  <w:style w:type="numbering" w:customStyle="1" w:styleId="810">
    <w:name w:val="Нет списка81"/>
    <w:next w:val="a2"/>
    <w:semiHidden/>
    <w:unhideWhenUsed/>
    <w:rsid w:val="009C6471"/>
  </w:style>
  <w:style w:type="numbering" w:customStyle="1" w:styleId="1120">
    <w:name w:val="Нет списка112"/>
    <w:next w:val="a2"/>
    <w:semiHidden/>
    <w:unhideWhenUsed/>
    <w:rsid w:val="009C6471"/>
  </w:style>
  <w:style w:type="numbering" w:customStyle="1" w:styleId="1112">
    <w:name w:val="Нет списка1112"/>
    <w:next w:val="a2"/>
    <w:semiHidden/>
    <w:rsid w:val="009C6471"/>
  </w:style>
  <w:style w:type="numbering" w:customStyle="1" w:styleId="2110">
    <w:name w:val="Нет списка211"/>
    <w:next w:val="a2"/>
    <w:semiHidden/>
    <w:unhideWhenUsed/>
    <w:rsid w:val="009C6471"/>
  </w:style>
  <w:style w:type="numbering" w:customStyle="1" w:styleId="3110">
    <w:name w:val="Нет списка311"/>
    <w:next w:val="a2"/>
    <w:semiHidden/>
    <w:unhideWhenUsed/>
    <w:rsid w:val="009C6471"/>
  </w:style>
  <w:style w:type="numbering" w:customStyle="1" w:styleId="411">
    <w:name w:val="Нет списка411"/>
    <w:next w:val="a2"/>
    <w:semiHidden/>
    <w:unhideWhenUsed/>
    <w:rsid w:val="009C6471"/>
  </w:style>
  <w:style w:type="numbering" w:customStyle="1" w:styleId="5110">
    <w:name w:val="Нет списка511"/>
    <w:next w:val="a2"/>
    <w:semiHidden/>
    <w:unhideWhenUsed/>
    <w:rsid w:val="009C6471"/>
  </w:style>
  <w:style w:type="numbering" w:customStyle="1" w:styleId="910">
    <w:name w:val="Нет списка91"/>
    <w:next w:val="a2"/>
    <w:semiHidden/>
    <w:unhideWhenUsed/>
    <w:rsid w:val="009C6471"/>
  </w:style>
  <w:style w:type="numbering" w:customStyle="1" w:styleId="121">
    <w:name w:val="Нет списка121"/>
    <w:next w:val="a2"/>
    <w:semiHidden/>
    <w:unhideWhenUsed/>
    <w:rsid w:val="009C6471"/>
  </w:style>
  <w:style w:type="numbering" w:customStyle="1" w:styleId="140">
    <w:name w:val="Нет списка14"/>
    <w:next w:val="a2"/>
    <w:semiHidden/>
    <w:unhideWhenUsed/>
    <w:rsid w:val="009C6471"/>
  </w:style>
  <w:style w:type="numbering" w:customStyle="1" w:styleId="150">
    <w:name w:val="Нет списка15"/>
    <w:next w:val="a2"/>
    <w:semiHidden/>
    <w:rsid w:val="009C6471"/>
  </w:style>
  <w:style w:type="numbering" w:customStyle="1" w:styleId="230">
    <w:name w:val="Нет списка23"/>
    <w:next w:val="a2"/>
    <w:semiHidden/>
    <w:unhideWhenUsed/>
    <w:rsid w:val="009C6471"/>
  </w:style>
  <w:style w:type="numbering" w:customStyle="1" w:styleId="330">
    <w:name w:val="Нет списка33"/>
    <w:next w:val="a2"/>
    <w:semiHidden/>
    <w:unhideWhenUsed/>
    <w:rsid w:val="009C6471"/>
  </w:style>
  <w:style w:type="numbering" w:customStyle="1" w:styleId="43">
    <w:name w:val="Нет списка43"/>
    <w:next w:val="a2"/>
    <w:semiHidden/>
    <w:unhideWhenUsed/>
    <w:rsid w:val="009C6471"/>
  </w:style>
  <w:style w:type="numbering" w:customStyle="1" w:styleId="53">
    <w:name w:val="Нет списка53"/>
    <w:next w:val="a2"/>
    <w:semiHidden/>
    <w:unhideWhenUsed/>
    <w:rsid w:val="009C6471"/>
  </w:style>
  <w:style w:type="numbering" w:customStyle="1" w:styleId="620">
    <w:name w:val="Нет списка62"/>
    <w:next w:val="a2"/>
    <w:semiHidden/>
    <w:unhideWhenUsed/>
    <w:rsid w:val="009C6471"/>
  </w:style>
  <w:style w:type="numbering" w:customStyle="1" w:styleId="72">
    <w:name w:val="Нет списка72"/>
    <w:next w:val="a2"/>
    <w:semiHidden/>
    <w:unhideWhenUsed/>
    <w:rsid w:val="009C6471"/>
  </w:style>
  <w:style w:type="numbering" w:customStyle="1" w:styleId="82">
    <w:name w:val="Нет списка82"/>
    <w:next w:val="a2"/>
    <w:semiHidden/>
    <w:unhideWhenUsed/>
    <w:rsid w:val="009C6471"/>
  </w:style>
  <w:style w:type="numbering" w:customStyle="1" w:styleId="113">
    <w:name w:val="Нет списка113"/>
    <w:next w:val="a2"/>
    <w:semiHidden/>
    <w:unhideWhenUsed/>
    <w:rsid w:val="009C6471"/>
  </w:style>
  <w:style w:type="numbering" w:customStyle="1" w:styleId="1113">
    <w:name w:val="Нет списка1113"/>
    <w:next w:val="a2"/>
    <w:semiHidden/>
    <w:rsid w:val="009C6471"/>
  </w:style>
  <w:style w:type="numbering" w:customStyle="1" w:styleId="2120">
    <w:name w:val="Нет списка212"/>
    <w:next w:val="a2"/>
    <w:semiHidden/>
    <w:unhideWhenUsed/>
    <w:rsid w:val="009C6471"/>
  </w:style>
  <w:style w:type="numbering" w:customStyle="1" w:styleId="3120">
    <w:name w:val="Нет списка312"/>
    <w:next w:val="a2"/>
    <w:semiHidden/>
    <w:unhideWhenUsed/>
    <w:rsid w:val="009C6471"/>
  </w:style>
  <w:style w:type="numbering" w:customStyle="1" w:styleId="412">
    <w:name w:val="Нет списка412"/>
    <w:next w:val="a2"/>
    <w:semiHidden/>
    <w:unhideWhenUsed/>
    <w:rsid w:val="009C6471"/>
  </w:style>
  <w:style w:type="numbering" w:customStyle="1" w:styleId="512">
    <w:name w:val="Нет списка512"/>
    <w:next w:val="a2"/>
    <w:semiHidden/>
    <w:unhideWhenUsed/>
    <w:rsid w:val="009C6471"/>
  </w:style>
  <w:style w:type="numbering" w:customStyle="1" w:styleId="92">
    <w:name w:val="Нет списка92"/>
    <w:next w:val="a2"/>
    <w:semiHidden/>
    <w:unhideWhenUsed/>
    <w:rsid w:val="009C6471"/>
  </w:style>
  <w:style w:type="numbering" w:customStyle="1" w:styleId="122">
    <w:name w:val="Нет списка122"/>
    <w:next w:val="a2"/>
    <w:semiHidden/>
    <w:unhideWhenUsed/>
    <w:rsid w:val="009C6471"/>
  </w:style>
  <w:style w:type="numbering" w:customStyle="1" w:styleId="160">
    <w:name w:val="Нет списка16"/>
    <w:next w:val="a2"/>
    <w:semiHidden/>
    <w:unhideWhenUsed/>
    <w:rsid w:val="009C6471"/>
  </w:style>
  <w:style w:type="numbering" w:customStyle="1" w:styleId="170">
    <w:name w:val="Нет списка17"/>
    <w:next w:val="a2"/>
    <w:semiHidden/>
    <w:rsid w:val="009C6471"/>
  </w:style>
  <w:style w:type="numbering" w:customStyle="1" w:styleId="240">
    <w:name w:val="Нет списка24"/>
    <w:next w:val="a2"/>
    <w:semiHidden/>
    <w:unhideWhenUsed/>
    <w:rsid w:val="009C6471"/>
  </w:style>
  <w:style w:type="numbering" w:customStyle="1" w:styleId="340">
    <w:name w:val="Нет списка34"/>
    <w:next w:val="a2"/>
    <w:semiHidden/>
    <w:unhideWhenUsed/>
    <w:rsid w:val="009C6471"/>
  </w:style>
  <w:style w:type="numbering" w:customStyle="1" w:styleId="44">
    <w:name w:val="Нет списка44"/>
    <w:next w:val="a2"/>
    <w:semiHidden/>
    <w:unhideWhenUsed/>
    <w:rsid w:val="009C6471"/>
  </w:style>
  <w:style w:type="numbering" w:customStyle="1" w:styleId="54">
    <w:name w:val="Нет списка54"/>
    <w:next w:val="a2"/>
    <w:semiHidden/>
    <w:unhideWhenUsed/>
    <w:rsid w:val="009C6471"/>
  </w:style>
  <w:style w:type="numbering" w:customStyle="1" w:styleId="630">
    <w:name w:val="Нет списка63"/>
    <w:next w:val="a2"/>
    <w:semiHidden/>
    <w:unhideWhenUsed/>
    <w:rsid w:val="009C6471"/>
  </w:style>
  <w:style w:type="numbering" w:customStyle="1" w:styleId="73">
    <w:name w:val="Нет списка73"/>
    <w:next w:val="a2"/>
    <w:semiHidden/>
    <w:unhideWhenUsed/>
    <w:rsid w:val="009C6471"/>
  </w:style>
  <w:style w:type="numbering" w:customStyle="1" w:styleId="83">
    <w:name w:val="Нет списка83"/>
    <w:next w:val="a2"/>
    <w:semiHidden/>
    <w:unhideWhenUsed/>
    <w:rsid w:val="009C6471"/>
  </w:style>
  <w:style w:type="numbering" w:customStyle="1" w:styleId="114">
    <w:name w:val="Нет списка114"/>
    <w:next w:val="a2"/>
    <w:semiHidden/>
    <w:unhideWhenUsed/>
    <w:rsid w:val="009C6471"/>
  </w:style>
  <w:style w:type="numbering" w:customStyle="1" w:styleId="1114">
    <w:name w:val="Нет списка1114"/>
    <w:next w:val="a2"/>
    <w:semiHidden/>
    <w:rsid w:val="009C6471"/>
  </w:style>
  <w:style w:type="numbering" w:customStyle="1" w:styleId="2130">
    <w:name w:val="Нет списка213"/>
    <w:next w:val="a2"/>
    <w:semiHidden/>
    <w:unhideWhenUsed/>
    <w:rsid w:val="009C6471"/>
  </w:style>
  <w:style w:type="numbering" w:customStyle="1" w:styleId="313">
    <w:name w:val="Нет списка313"/>
    <w:next w:val="a2"/>
    <w:semiHidden/>
    <w:unhideWhenUsed/>
    <w:rsid w:val="009C6471"/>
  </w:style>
  <w:style w:type="numbering" w:customStyle="1" w:styleId="413">
    <w:name w:val="Нет списка413"/>
    <w:next w:val="a2"/>
    <w:semiHidden/>
    <w:unhideWhenUsed/>
    <w:rsid w:val="009C6471"/>
  </w:style>
  <w:style w:type="numbering" w:customStyle="1" w:styleId="513">
    <w:name w:val="Нет списка513"/>
    <w:next w:val="a2"/>
    <w:semiHidden/>
    <w:unhideWhenUsed/>
    <w:rsid w:val="009C6471"/>
  </w:style>
  <w:style w:type="numbering" w:customStyle="1" w:styleId="93">
    <w:name w:val="Нет списка93"/>
    <w:next w:val="a2"/>
    <w:semiHidden/>
    <w:unhideWhenUsed/>
    <w:rsid w:val="009C6471"/>
  </w:style>
  <w:style w:type="numbering" w:customStyle="1" w:styleId="123">
    <w:name w:val="Нет списка123"/>
    <w:next w:val="a2"/>
    <w:semiHidden/>
    <w:unhideWhenUsed/>
    <w:rsid w:val="009C6471"/>
  </w:style>
  <w:style w:type="numbering" w:customStyle="1" w:styleId="180">
    <w:name w:val="Нет списка18"/>
    <w:next w:val="a2"/>
    <w:semiHidden/>
    <w:unhideWhenUsed/>
    <w:rsid w:val="009C6471"/>
  </w:style>
  <w:style w:type="numbering" w:customStyle="1" w:styleId="190">
    <w:name w:val="Нет списка19"/>
    <w:next w:val="a2"/>
    <w:semiHidden/>
    <w:rsid w:val="009C6471"/>
  </w:style>
  <w:style w:type="numbering" w:customStyle="1" w:styleId="250">
    <w:name w:val="Нет списка25"/>
    <w:next w:val="a2"/>
    <w:semiHidden/>
    <w:unhideWhenUsed/>
    <w:rsid w:val="009C6471"/>
  </w:style>
  <w:style w:type="numbering" w:customStyle="1" w:styleId="350">
    <w:name w:val="Нет списка35"/>
    <w:next w:val="a2"/>
    <w:semiHidden/>
    <w:unhideWhenUsed/>
    <w:rsid w:val="009C6471"/>
  </w:style>
  <w:style w:type="numbering" w:customStyle="1" w:styleId="45">
    <w:name w:val="Нет списка45"/>
    <w:next w:val="a2"/>
    <w:semiHidden/>
    <w:unhideWhenUsed/>
    <w:rsid w:val="009C6471"/>
  </w:style>
  <w:style w:type="numbering" w:customStyle="1" w:styleId="55">
    <w:name w:val="Нет списка55"/>
    <w:next w:val="a2"/>
    <w:semiHidden/>
    <w:unhideWhenUsed/>
    <w:rsid w:val="009C6471"/>
  </w:style>
  <w:style w:type="numbering" w:customStyle="1" w:styleId="64">
    <w:name w:val="Нет списка64"/>
    <w:next w:val="a2"/>
    <w:semiHidden/>
    <w:unhideWhenUsed/>
    <w:rsid w:val="009C6471"/>
  </w:style>
  <w:style w:type="numbering" w:customStyle="1" w:styleId="74">
    <w:name w:val="Нет списка74"/>
    <w:next w:val="a2"/>
    <w:semiHidden/>
    <w:unhideWhenUsed/>
    <w:rsid w:val="009C6471"/>
  </w:style>
  <w:style w:type="numbering" w:customStyle="1" w:styleId="84">
    <w:name w:val="Нет списка84"/>
    <w:next w:val="a2"/>
    <w:semiHidden/>
    <w:unhideWhenUsed/>
    <w:rsid w:val="009C6471"/>
  </w:style>
  <w:style w:type="numbering" w:customStyle="1" w:styleId="115">
    <w:name w:val="Нет списка115"/>
    <w:next w:val="a2"/>
    <w:semiHidden/>
    <w:unhideWhenUsed/>
    <w:rsid w:val="009C6471"/>
  </w:style>
  <w:style w:type="numbering" w:customStyle="1" w:styleId="1115">
    <w:name w:val="Нет списка1115"/>
    <w:next w:val="a2"/>
    <w:semiHidden/>
    <w:rsid w:val="009C6471"/>
  </w:style>
  <w:style w:type="numbering" w:customStyle="1" w:styleId="2140">
    <w:name w:val="Нет списка214"/>
    <w:next w:val="a2"/>
    <w:semiHidden/>
    <w:unhideWhenUsed/>
    <w:rsid w:val="009C6471"/>
  </w:style>
  <w:style w:type="numbering" w:customStyle="1" w:styleId="314">
    <w:name w:val="Нет списка314"/>
    <w:next w:val="a2"/>
    <w:semiHidden/>
    <w:unhideWhenUsed/>
    <w:rsid w:val="009C6471"/>
  </w:style>
  <w:style w:type="numbering" w:customStyle="1" w:styleId="414">
    <w:name w:val="Нет списка414"/>
    <w:next w:val="a2"/>
    <w:semiHidden/>
    <w:unhideWhenUsed/>
    <w:rsid w:val="009C6471"/>
  </w:style>
  <w:style w:type="numbering" w:customStyle="1" w:styleId="514">
    <w:name w:val="Нет списка514"/>
    <w:next w:val="a2"/>
    <w:semiHidden/>
    <w:unhideWhenUsed/>
    <w:rsid w:val="009C6471"/>
  </w:style>
  <w:style w:type="numbering" w:customStyle="1" w:styleId="94">
    <w:name w:val="Нет списка94"/>
    <w:next w:val="a2"/>
    <w:semiHidden/>
    <w:unhideWhenUsed/>
    <w:rsid w:val="009C6471"/>
  </w:style>
  <w:style w:type="numbering" w:customStyle="1" w:styleId="124">
    <w:name w:val="Нет списка124"/>
    <w:next w:val="a2"/>
    <w:semiHidden/>
    <w:unhideWhenUsed/>
    <w:rsid w:val="009C6471"/>
  </w:style>
  <w:style w:type="numbering" w:customStyle="1" w:styleId="200">
    <w:name w:val="Нет списка20"/>
    <w:next w:val="a2"/>
    <w:semiHidden/>
    <w:unhideWhenUsed/>
    <w:rsid w:val="009C6471"/>
  </w:style>
  <w:style w:type="numbering" w:customStyle="1" w:styleId="1100">
    <w:name w:val="Нет списка110"/>
    <w:next w:val="a2"/>
    <w:semiHidden/>
    <w:rsid w:val="009C6471"/>
  </w:style>
  <w:style w:type="numbering" w:customStyle="1" w:styleId="260">
    <w:name w:val="Нет списка26"/>
    <w:next w:val="a2"/>
    <w:semiHidden/>
    <w:unhideWhenUsed/>
    <w:rsid w:val="009C6471"/>
  </w:style>
  <w:style w:type="numbering" w:customStyle="1" w:styleId="360">
    <w:name w:val="Нет списка36"/>
    <w:next w:val="a2"/>
    <w:semiHidden/>
    <w:unhideWhenUsed/>
    <w:rsid w:val="009C6471"/>
  </w:style>
  <w:style w:type="numbering" w:customStyle="1" w:styleId="46">
    <w:name w:val="Нет списка46"/>
    <w:next w:val="a2"/>
    <w:semiHidden/>
    <w:unhideWhenUsed/>
    <w:rsid w:val="009C6471"/>
  </w:style>
  <w:style w:type="numbering" w:customStyle="1" w:styleId="56">
    <w:name w:val="Нет списка56"/>
    <w:next w:val="a2"/>
    <w:semiHidden/>
    <w:unhideWhenUsed/>
    <w:rsid w:val="009C6471"/>
  </w:style>
  <w:style w:type="numbering" w:customStyle="1" w:styleId="65">
    <w:name w:val="Нет списка65"/>
    <w:next w:val="a2"/>
    <w:semiHidden/>
    <w:unhideWhenUsed/>
    <w:rsid w:val="009C6471"/>
  </w:style>
  <w:style w:type="numbering" w:customStyle="1" w:styleId="75">
    <w:name w:val="Нет списка75"/>
    <w:next w:val="a2"/>
    <w:semiHidden/>
    <w:unhideWhenUsed/>
    <w:rsid w:val="009C6471"/>
  </w:style>
  <w:style w:type="numbering" w:customStyle="1" w:styleId="85">
    <w:name w:val="Нет списка85"/>
    <w:next w:val="a2"/>
    <w:semiHidden/>
    <w:unhideWhenUsed/>
    <w:rsid w:val="009C6471"/>
  </w:style>
  <w:style w:type="numbering" w:customStyle="1" w:styleId="116">
    <w:name w:val="Нет списка116"/>
    <w:next w:val="a2"/>
    <w:semiHidden/>
    <w:unhideWhenUsed/>
    <w:rsid w:val="009C6471"/>
  </w:style>
  <w:style w:type="numbering" w:customStyle="1" w:styleId="1116">
    <w:name w:val="Нет списка1116"/>
    <w:next w:val="a2"/>
    <w:semiHidden/>
    <w:rsid w:val="009C6471"/>
  </w:style>
  <w:style w:type="numbering" w:customStyle="1" w:styleId="2150">
    <w:name w:val="Нет списка215"/>
    <w:next w:val="a2"/>
    <w:semiHidden/>
    <w:unhideWhenUsed/>
    <w:rsid w:val="009C6471"/>
  </w:style>
  <w:style w:type="numbering" w:customStyle="1" w:styleId="315">
    <w:name w:val="Нет списка315"/>
    <w:next w:val="a2"/>
    <w:semiHidden/>
    <w:unhideWhenUsed/>
    <w:rsid w:val="009C6471"/>
  </w:style>
  <w:style w:type="numbering" w:customStyle="1" w:styleId="415">
    <w:name w:val="Нет списка415"/>
    <w:next w:val="a2"/>
    <w:semiHidden/>
    <w:unhideWhenUsed/>
    <w:rsid w:val="009C6471"/>
  </w:style>
  <w:style w:type="numbering" w:customStyle="1" w:styleId="515">
    <w:name w:val="Нет списка515"/>
    <w:next w:val="a2"/>
    <w:semiHidden/>
    <w:unhideWhenUsed/>
    <w:rsid w:val="009C6471"/>
  </w:style>
  <w:style w:type="numbering" w:customStyle="1" w:styleId="95">
    <w:name w:val="Нет списка95"/>
    <w:next w:val="a2"/>
    <w:semiHidden/>
    <w:unhideWhenUsed/>
    <w:rsid w:val="009C6471"/>
  </w:style>
  <w:style w:type="numbering" w:customStyle="1" w:styleId="125">
    <w:name w:val="Нет списка125"/>
    <w:next w:val="a2"/>
    <w:semiHidden/>
    <w:unhideWhenUsed/>
    <w:rsid w:val="009C6471"/>
  </w:style>
  <w:style w:type="numbering" w:customStyle="1" w:styleId="270">
    <w:name w:val="Нет списка27"/>
    <w:next w:val="a2"/>
    <w:semiHidden/>
    <w:unhideWhenUsed/>
    <w:rsid w:val="009C6471"/>
  </w:style>
  <w:style w:type="numbering" w:customStyle="1" w:styleId="117">
    <w:name w:val="Нет списка117"/>
    <w:next w:val="a2"/>
    <w:semiHidden/>
    <w:rsid w:val="009C6471"/>
  </w:style>
  <w:style w:type="numbering" w:customStyle="1" w:styleId="280">
    <w:name w:val="Нет списка28"/>
    <w:next w:val="a2"/>
    <w:semiHidden/>
    <w:unhideWhenUsed/>
    <w:rsid w:val="009C6471"/>
  </w:style>
  <w:style w:type="numbering" w:customStyle="1" w:styleId="370">
    <w:name w:val="Нет списка37"/>
    <w:next w:val="a2"/>
    <w:semiHidden/>
    <w:unhideWhenUsed/>
    <w:rsid w:val="009C6471"/>
  </w:style>
  <w:style w:type="numbering" w:customStyle="1" w:styleId="47">
    <w:name w:val="Нет списка47"/>
    <w:next w:val="a2"/>
    <w:semiHidden/>
    <w:unhideWhenUsed/>
    <w:rsid w:val="009C6471"/>
  </w:style>
  <w:style w:type="numbering" w:customStyle="1" w:styleId="57">
    <w:name w:val="Нет списка57"/>
    <w:next w:val="a2"/>
    <w:semiHidden/>
    <w:unhideWhenUsed/>
    <w:rsid w:val="009C6471"/>
  </w:style>
  <w:style w:type="numbering" w:customStyle="1" w:styleId="66">
    <w:name w:val="Нет списка66"/>
    <w:next w:val="a2"/>
    <w:semiHidden/>
    <w:unhideWhenUsed/>
    <w:rsid w:val="009C6471"/>
  </w:style>
  <w:style w:type="numbering" w:customStyle="1" w:styleId="76">
    <w:name w:val="Нет списка76"/>
    <w:next w:val="a2"/>
    <w:semiHidden/>
    <w:unhideWhenUsed/>
    <w:rsid w:val="009C6471"/>
  </w:style>
  <w:style w:type="numbering" w:customStyle="1" w:styleId="86">
    <w:name w:val="Нет списка86"/>
    <w:next w:val="a2"/>
    <w:semiHidden/>
    <w:unhideWhenUsed/>
    <w:rsid w:val="009C6471"/>
  </w:style>
  <w:style w:type="numbering" w:customStyle="1" w:styleId="118">
    <w:name w:val="Нет списка118"/>
    <w:next w:val="a2"/>
    <w:semiHidden/>
    <w:unhideWhenUsed/>
    <w:rsid w:val="009C6471"/>
  </w:style>
  <w:style w:type="numbering" w:customStyle="1" w:styleId="1117">
    <w:name w:val="Нет списка1117"/>
    <w:next w:val="a2"/>
    <w:semiHidden/>
    <w:rsid w:val="009C6471"/>
  </w:style>
  <w:style w:type="numbering" w:customStyle="1" w:styleId="2160">
    <w:name w:val="Нет списка216"/>
    <w:next w:val="a2"/>
    <w:semiHidden/>
    <w:unhideWhenUsed/>
    <w:rsid w:val="009C6471"/>
  </w:style>
  <w:style w:type="numbering" w:customStyle="1" w:styleId="316">
    <w:name w:val="Нет списка316"/>
    <w:next w:val="a2"/>
    <w:semiHidden/>
    <w:unhideWhenUsed/>
    <w:rsid w:val="009C6471"/>
  </w:style>
  <w:style w:type="numbering" w:customStyle="1" w:styleId="416">
    <w:name w:val="Нет списка416"/>
    <w:next w:val="a2"/>
    <w:semiHidden/>
    <w:unhideWhenUsed/>
    <w:rsid w:val="009C6471"/>
  </w:style>
  <w:style w:type="numbering" w:customStyle="1" w:styleId="516">
    <w:name w:val="Нет списка516"/>
    <w:next w:val="a2"/>
    <w:semiHidden/>
    <w:unhideWhenUsed/>
    <w:rsid w:val="009C6471"/>
  </w:style>
  <w:style w:type="numbering" w:customStyle="1" w:styleId="96">
    <w:name w:val="Нет списка96"/>
    <w:next w:val="a2"/>
    <w:semiHidden/>
    <w:unhideWhenUsed/>
    <w:rsid w:val="009C6471"/>
  </w:style>
  <w:style w:type="numbering" w:customStyle="1" w:styleId="126">
    <w:name w:val="Нет списка126"/>
    <w:next w:val="a2"/>
    <w:semiHidden/>
    <w:unhideWhenUsed/>
    <w:rsid w:val="009C6471"/>
  </w:style>
  <w:style w:type="paragraph" w:styleId="affffff5">
    <w:name w:val="No Spacing"/>
    <w:qFormat/>
    <w:rsid w:val="009C64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2">
    <w:name w:val="Знак10"/>
    <w:basedOn w:val="a"/>
    <w:rsid w:val="009C6471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styleId="affffff6">
    <w:name w:val="Body Text First Indent"/>
    <w:basedOn w:val="af7"/>
    <w:link w:val="affffff7"/>
    <w:rsid w:val="00BF30D8"/>
    <w:pPr>
      <w:ind w:firstLine="210"/>
    </w:pPr>
    <w:rPr>
      <w:sz w:val="20"/>
      <w:szCs w:val="20"/>
    </w:rPr>
  </w:style>
  <w:style w:type="character" w:customStyle="1" w:styleId="affffff7">
    <w:name w:val="Красная строка Знак"/>
    <w:basedOn w:val="af8"/>
    <w:link w:val="affffff6"/>
    <w:rsid w:val="00BF3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3">
    <w:name w:val=" Знак10"/>
    <w:basedOn w:val="a"/>
    <w:rsid w:val="000B2F91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10"/>
    <w:qFormat/>
    <w:rsid w:val="00676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14:ligatures w14:val="none"/>
      <w14:cntxtAlts w14:val="0"/>
    </w:rPr>
  </w:style>
  <w:style w:type="paragraph" w:styleId="2">
    <w:name w:val="heading 2"/>
    <w:basedOn w:val="a"/>
    <w:next w:val="a"/>
    <w:link w:val="2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color w:val="auto"/>
      <w:kern w:val="1"/>
      <w:sz w:val="28"/>
      <w:szCs w:val="24"/>
      <w14:ligatures w14:val="none"/>
      <w14:cntxtAlts w14:val="0"/>
    </w:rPr>
  </w:style>
  <w:style w:type="paragraph" w:styleId="3">
    <w:name w:val="heading 3"/>
    <w:aliases w:val="H3,&quot;Сапфир&quot;"/>
    <w:basedOn w:val="a"/>
    <w:next w:val="a"/>
    <w:link w:val="3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color w:val="auto"/>
      <w:kern w:val="1"/>
      <w:sz w:val="22"/>
      <w14:ligatures w14:val="none"/>
      <w14:cntxtAlts w14:val="0"/>
    </w:rPr>
  </w:style>
  <w:style w:type="paragraph" w:styleId="4">
    <w:name w:val="heading 4"/>
    <w:basedOn w:val="a"/>
    <w:next w:val="a"/>
    <w:link w:val="40"/>
    <w:qFormat/>
    <w:rsid w:val="00676BDC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color w:val="auto"/>
      <w:spacing w:val="40"/>
      <w:kern w:val="1"/>
      <w:sz w:val="22"/>
      <w14:ligatures w14:val="none"/>
      <w14:cntxtAlts w14:val="0"/>
    </w:rPr>
  </w:style>
  <w:style w:type="paragraph" w:styleId="5">
    <w:name w:val="heading 5"/>
    <w:basedOn w:val="a"/>
    <w:next w:val="a"/>
    <w:link w:val="50"/>
    <w:qFormat/>
    <w:rsid w:val="009C6471"/>
    <w:pPr>
      <w:spacing w:before="240" w:after="60"/>
      <w:outlineLvl w:val="4"/>
    </w:pPr>
    <w:rPr>
      <w:b/>
      <w:bCs/>
      <w:i/>
      <w:iCs/>
      <w:color w:val="auto"/>
      <w:kern w:val="0"/>
      <w:sz w:val="26"/>
      <w:szCs w:val="26"/>
      <w:lang w:val="x-none" w:eastAsia="x-none"/>
      <w14:ligatures w14:val="none"/>
      <w14:cntxtAlts w14:val="0"/>
    </w:rPr>
  </w:style>
  <w:style w:type="paragraph" w:styleId="6">
    <w:name w:val="heading 6"/>
    <w:aliases w:val="H6"/>
    <w:basedOn w:val="a"/>
    <w:next w:val="a"/>
    <w:link w:val="60"/>
    <w:qFormat/>
    <w:rsid w:val="009C6471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color w:val="auto"/>
      <w:kern w:val="0"/>
      <w:szCs w:val="24"/>
      <w:lang w:val="x-none" w:eastAsia="en-US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9C6471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color w:val="auto"/>
      <w:kern w:val="0"/>
      <w:szCs w:val="24"/>
      <w:lang w:val="x-none" w:eastAsia="en-US"/>
      <w14:ligatures w14:val="none"/>
      <w14:cntxtAlts w14:val="0"/>
    </w:rPr>
  </w:style>
  <w:style w:type="paragraph" w:styleId="8">
    <w:name w:val="heading 8"/>
    <w:basedOn w:val="a"/>
    <w:next w:val="a"/>
    <w:link w:val="80"/>
    <w:qFormat/>
    <w:rsid w:val="009C6471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color w:val="auto"/>
      <w:kern w:val="0"/>
      <w:szCs w:val="24"/>
      <w:lang w:val="x-none" w:eastAsia="en-US"/>
      <w14:ligatures w14:val="none"/>
      <w14:cntxtAlts w14:val="0"/>
    </w:rPr>
  </w:style>
  <w:style w:type="paragraph" w:styleId="9">
    <w:name w:val="heading 9"/>
    <w:basedOn w:val="a"/>
    <w:next w:val="a"/>
    <w:link w:val="90"/>
    <w:qFormat/>
    <w:rsid w:val="009C6471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color w:val="auto"/>
      <w:kern w:val="0"/>
      <w:sz w:val="18"/>
      <w:szCs w:val="24"/>
      <w:lang w:val="x-none" w:eastAsia="en-US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B1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B194F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caption"/>
    <w:basedOn w:val="a"/>
    <w:next w:val="a"/>
    <w:uiPriority w:val="35"/>
    <w:unhideWhenUsed/>
    <w:qFormat/>
    <w:rsid w:val="00C5732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676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6BDC"/>
    <w:rPr>
      <w:rFonts w:ascii="Times New Roman" w:eastAsia="Lucida Sans Unicode" w:hAnsi="Times New Roman" w:cs="Tahoma"/>
      <w:kern w:val="1"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76BDC"/>
    <w:rPr>
      <w:rFonts w:ascii="Times New Roman" w:eastAsia="Lucida Sans Unicode" w:hAnsi="Times New Roman" w:cs="Tahoma"/>
      <w:b/>
      <w:kern w:val="1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6BDC"/>
    <w:rPr>
      <w:rFonts w:ascii="Baltica Chv" w:eastAsia="Lucida Sans Unicode" w:hAnsi="Baltica Chv" w:cs="Tahoma"/>
      <w:b/>
      <w:caps/>
      <w:spacing w:val="40"/>
      <w:kern w:val="1"/>
      <w:szCs w:val="20"/>
      <w:lang w:eastAsia="ru-RU"/>
    </w:rPr>
  </w:style>
  <w:style w:type="paragraph" w:styleId="a6">
    <w:name w:val="footer"/>
    <w:basedOn w:val="a"/>
    <w:link w:val="a7"/>
    <w:uiPriority w:val="99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7">
    <w:name w:val="Нижний колонтитул Знак"/>
    <w:basedOn w:val="a0"/>
    <w:link w:val="a6"/>
    <w:uiPriority w:val="99"/>
    <w:rsid w:val="00676BDC"/>
    <w:rPr>
      <w:rFonts w:ascii="Calibri" w:eastAsia="Times New Roman" w:hAnsi="Calibri" w:cs="Times New Roman"/>
      <w:lang w:eastAsia="ru-RU"/>
    </w:rPr>
  </w:style>
  <w:style w:type="character" w:styleId="a8">
    <w:name w:val="page number"/>
    <w:rsid w:val="00676BDC"/>
    <w:rPr>
      <w:rFonts w:ascii="Times New Roman" w:hAnsi="Times New Roman" w:cs="Times New Roman"/>
    </w:rPr>
  </w:style>
  <w:style w:type="paragraph" w:styleId="a9">
    <w:name w:val="header"/>
    <w:aliases w:val="ВерхКолонтитул"/>
    <w:basedOn w:val="a"/>
    <w:link w:val="aa"/>
    <w:rsid w:val="00676B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676BDC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676B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rsid w:val="00676BDC"/>
    <w:pPr>
      <w:spacing w:line="360" w:lineRule="auto"/>
      <w:ind w:firstLine="900"/>
      <w:jc w:val="both"/>
    </w:pPr>
    <w:rPr>
      <w:color w:val="auto"/>
      <w:kern w:val="0"/>
      <w:sz w:val="28"/>
      <w:szCs w:val="28"/>
      <w14:ligatures w14:val="none"/>
      <w14:cntxtAlts w14:val="0"/>
    </w:rPr>
  </w:style>
  <w:style w:type="character" w:customStyle="1" w:styleId="310">
    <w:name w:val="Основной текст с отступом 3 Знак1"/>
    <w:basedOn w:val="a0"/>
    <w:uiPriority w:val="99"/>
    <w:semiHidden/>
    <w:rsid w:val="00676BDC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table" w:styleId="ab">
    <w:name w:val="Table Grid"/>
    <w:basedOn w:val="a1"/>
    <w:rsid w:val="00676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676BDC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character" w:styleId="ad">
    <w:name w:val="Hyperlink"/>
    <w:basedOn w:val="a0"/>
    <w:rsid w:val="00676BDC"/>
    <w:rPr>
      <w:rFonts w:cs="Times New Roman"/>
      <w:color w:val="0000FF"/>
      <w:u w:val="single"/>
    </w:rPr>
  </w:style>
  <w:style w:type="paragraph" w:customStyle="1" w:styleId="ConsPlusNormal">
    <w:name w:val="ConsPlusNormal"/>
    <w:rsid w:val="00676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Цветовое выделение"/>
    <w:rsid w:val="00676BDC"/>
    <w:rPr>
      <w:b/>
      <w:bCs/>
      <w:color w:val="26282F"/>
    </w:rPr>
  </w:style>
  <w:style w:type="character" w:customStyle="1" w:styleId="af">
    <w:name w:val="Гипертекстовая ссылка"/>
    <w:basedOn w:val="a0"/>
    <w:rsid w:val="00676BDC"/>
    <w:rPr>
      <w:color w:val="106BBE"/>
    </w:rPr>
  </w:style>
  <w:style w:type="character" w:customStyle="1" w:styleId="af0">
    <w:name w:val="Продолжение ссылки"/>
    <w:basedOn w:val="af"/>
    <w:rsid w:val="00676BDC"/>
    <w:rPr>
      <w:color w:val="106BBE"/>
    </w:rPr>
  </w:style>
  <w:style w:type="paragraph" w:styleId="af1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2"/>
    <w:unhideWhenUsed/>
    <w:rsid w:val="00676BDC"/>
    <w:pPr>
      <w:spacing w:after="120"/>
      <w:ind w:left="283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1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rsid w:val="00676BD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af4">
    <w:name w:val="Таблицы (моноширинный)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af5">
    <w:name w:val="Прижатый влево"/>
    <w:basedOn w:val="a"/>
    <w:next w:val="a"/>
    <w:rsid w:val="00676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kern w:val="0"/>
      <w:sz w:val="24"/>
      <w:szCs w:val="24"/>
      <w14:ligatures w14:val="none"/>
      <w14:cntxtAlts w14:val="0"/>
    </w:rPr>
  </w:style>
  <w:style w:type="paragraph" w:customStyle="1" w:styleId="FR2">
    <w:name w:val="FR2"/>
    <w:rsid w:val="00676B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676BDC"/>
    <w:pPr>
      <w:spacing w:line="324" w:lineRule="auto"/>
      <w:ind w:firstLine="709"/>
      <w:jc w:val="both"/>
    </w:pPr>
    <w:rPr>
      <w:color w:val="auto"/>
      <w:kern w:val="0"/>
      <w:sz w:val="28"/>
      <w:szCs w:val="24"/>
      <w14:ligatures w14:val="none"/>
      <w14:cntxtAlts w14:val="0"/>
    </w:rPr>
  </w:style>
  <w:style w:type="character" w:customStyle="1" w:styleId="22">
    <w:name w:val="Основной текст с отступом 2 Знак"/>
    <w:basedOn w:val="a0"/>
    <w:link w:val="21"/>
    <w:rsid w:val="00676B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аголовки Ответить/Переслать"/>
    <w:basedOn w:val="a"/>
    <w:next w:val="a"/>
    <w:rsid w:val="00676BDC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color w:val="auto"/>
      <w:kern w:val="0"/>
      <w14:ligatures w14:val="none"/>
      <w14:cntxtAlts w14:val="0"/>
    </w:rPr>
  </w:style>
  <w:style w:type="paragraph" w:styleId="33">
    <w:name w:val="Body Text 3"/>
    <w:basedOn w:val="a"/>
    <w:link w:val="34"/>
    <w:rsid w:val="00676BDC"/>
    <w:pPr>
      <w:spacing w:after="120"/>
    </w:pPr>
    <w:rPr>
      <w:color w:val="auto"/>
      <w:kern w:val="0"/>
      <w:sz w:val="16"/>
      <w:szCs w:val="16"/>
      <w14:ligatures w14:val="none"/>
      <w14:cntxtAlts w14:val="0"/>
    </w:rPr>
  </w:style>
  <w:style w:type="character" w:customStyle="1" w:styleId="34">
    <w:name w:val="Основной текст 3 Знак"/>
    <w:basedOn w:val="a0"/>
    <w:link w:val="33"/>
    <w:rsid w:val="00676B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76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676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"/>
    <w:aliases w:val="Основной текст1,Основной текст Знак Знак,bt"/>
    <w:basedOn w:val="a"/>
    <w:link w:val="af8"/>
    <w:rsid w:val="00676BDC"/>
    <w:pPr>
      <w:spacing w:after="12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f8">
    <w:name w:val="Основной текст Знак"/>
    <w:aliases w:val="Основной текст1 Знак,Основной текст Знак Знак Знак,bt Знак"/>
    <w:basedOn w:val="a0"/>
    <w:link w:val="af7"/>
    <w:rsid w:val="0067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6BD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23">
    <w:name w:val="toc 2"/>
    <w:basedOn w:val="a"/>
    <w:next w:val="a"/>
    <w:autoRedefine/>
    <w:uiPriority w:val="39"/>
    <w:unhideWhenUsed/>
    <w:rsid w:val="00676BDC"/>
    <w:pPr>
      <w:spacing w:after="100"/>
      <w:ind w:left="240"/>
    </w:pPr>
    <w:rPr>
      <w:color w:val="auto"/>
      <w:kern w:val="0"/>
      <w:sz w:val="24"/>
      <w:szCs w:val="24"/>
      <w14:ligatures w14:val="none"/>
      <w14:cntxtAlts w14:val="0"/>
    </w:rPr>
  </w:style>
  <w:style w:type="paragraph" w:styleId="35">
    <w:name w:val="toc 3"/>
    <w:basedOn w:val="a"/>
    <w:next w:val="a"/>
    <w:autoRedefine/>
    <w:uiPriority w:val="39"/>
    <w:unhideWhenUsed/>
    <w:rsid w:val="00676BDC"/>
    <w:pPr>
      <w:spacing w:after="100"/>
      <w:ind w:left="480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a0"/>
    <w:rsid w:val="00676BDC"/>
  </w:style>
  <w:style w:type="paragraph" w:styleId="24">
    <w:name w:val="Body Text 2"/>
    <w:basedOn w:val="a"/>
    <w:link w:val="25"/>
    <w:unhideWhenUsed/>
    <w:rsid w:val="00A73CD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73CDA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100">
    <w:name w:val="Знак10"/>
    <w:basedOn w:val="a"/>
    <w:rsid w:val="00A73CDA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character" w:customStyle="1" w:styleId="50">
    <w:name w:val="Заголовок 5 Знак"/>
    <w:basedOn w:val="a0"/>
    <w:link w:val="5"/>
    <w:rsid w:val="009C647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9C6471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9C6471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9C6471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9C6471"/>
    <w:rPr>
      <w:rFonts w:ascii="PetersburgCTT" w:eastAsia="Times New Roman" w:hAnsi="PetersburgCTT" w:cs="Times New Roman"/>
      <w:i/>
      <w:sz w:val="18"/>
      <w:szCs w:val="24"/>
      <w:lang w:val="x-none"/>
    </w:rPr>
  </w:style>
  <w:style w:type="paragraph" w:customStyle="1" w:styleId="western">
    <w:name w:val="western"/>
    <w:basedOn w:val="a"/>
    <w:rsid w:val="009C6471"/>
    <w:pPr>
      <w:spacing w:before="100" w:beforeAutospacing="1" w:after="119" w:line="102" w:lineRule="atLeast"/>
    </w:pPr>
    <w:rPr>
      <w:color w:val="00000A"/>
      <w:kern w:val="0"/>
      <w:sz w:val="24"/>
      <w:szCs w:val="24"/>
      <w14:ligatures w14:val="none"/>
      <w14:cntxtAlts w14:val="0"/>
    </w:rPr>
  </w:style>
  <w:style w:type="paragraph" w:customStyle="1" w:styleId="12">
    <w:name w:val="Стиль1"/>
    <w:basedOn w:val="a"/>
    <w:rsid w:val="009C6471"/>
    <w:rPr>
      <w:color w:val="auto"/>
      <w:kern w:val="0"/>
      <w:sz w:val="144"/>
      <w:szCs w:val="144"/>
      <w14:ligatures w14:val="none"/>
      <w14:cntxtAlts w14:val="0"/>
    </w:rPr>
  </w:style>
  <w:style w:type="paragraph" w:customStyle="1" w:styleId="ConsPlusTitle">
    <w:name w:val="ConsPlusTitle"/>
    <w:rsid w:val="009C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Normal (Web)"/>
    <w:basedOn w:val="a"/>
    <w:rsid w:val="009C6471"/>
    <w:rPr>
      <w:color w:val="auto"/>
      <w:kern w:val="0"/>
      <w:sz w:val="24"/>
      <w:szCs w:val="24"/>
      <w14:ligatures w14:val="none"/>
      <w14:cntxtAlts w14:val="0"/>
    </w:rPr>
  </w:style>
  <w:style w:type="character" w:styleId="afa">
    <w:name w:val="Strong"/>
    <w:qFormat/>
    <w:rsid w:val="009C6471"/>
    <w:rPr>
      <w:b/>
      <w:bCs/>
    </w:rPr>
  </w:style>
  <w:style w:type="character" w:customStyle="1" w:styleId="41">
    <w:name w:val="Знак Знак4"/>
    <w:rsid w:val="009C6471"/>
    <w:rPr>
      <w:rFonts w:ascii="Arial Cyr Chuv" w:hAnsi="Arial Cyr Chuv"/>
      <w:sz w:val="32"/>
      <w:szCs w:val="24"/>
      <w:lang w:val="ru-RU" w:eastAsia="ru-RU" w:bidi="ar-SA"/>
    </w:rPr>
  </w:style>
  <w:style w:type="paragraph" w:customStyle="1" w:styleId="Noparagraphstyle">
    <w:name w:val="[No paragraph style]"/>
    <w:rsid w:val="009C64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C6471"/>
    <w:pPr>
      <w:widowControl w:val="0"/>
      <w:adjustRightInd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customStyle="1" w:styleId="----western">
    <w:name w:val="первая-строка-с-отступом-western"/>
    <w:basedOn w:val="a"/>
    <w:rsid w:val="009C6471"/>
    <w:pPr>
      <w:spacing w:before="100" w:beforeAutospacing="1" w:after="119"/>
      <w:ind w:firstLine="709"/>
      <w:jc w:val="both"/>
    </w:pPr>
    <w:rPr>
      <w:b/>
      <w:color w:val="auto"/>
      <w:kern w:val="0"/>
      <w:sz w:val="28"/>
      <w:szCs w:val="28"/>
      <w14:ligatures w14:val="none"/>
      <w14:cntxtAlts w14:val="0"/>
    </w:rPr>
  </w:style>
  <w:style w:type="character" w:customStyle="1" w:styleId="210">
    <w:name w:val="Знак Знак21"/>
    <w:rsid w:val="009C6471"/>
    <w:rPr>
      <w:rFonts w:ascii="Arial Cyr Chuv" w:hAnsi="Arial Cyr Chuv"/>
      <w:sz w:val="32"/>
      <w:szCs w:val="24"/>
    </w:rPr>
  </w:style>
  <w:style w:type="paragraph" w:customStyle="1" w:styleId="ConsPlusTitlePage">
    <w:name w:val="ConsPlusTitlePage"/>
    <w:rsid w:val="009C6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6">
    <w:name w:val="Абзац списка2"/>
    <w:basedOn w:val="a"/>
    <w:rsid w:val="009C6471"/>
    <w:pPr>
      <w:spacing w:line="360" w:lineRule="exact"/>
      <w:ind w:left="720"/>
      <w:contextualSpacing/>
    </w:pPr>
    <w:rPr>
      <w:color w:val="auto"/>
      <w:kern w:val="0"/>
      <w:sz w:val="28"/>
      <w:szCs w:val="22"/>
      <w:lang w:eastAsia="en-US"/>
      <w14:ligatures w14:val="none"/>
      <w14:cntxtAlts w14:val="0"/>
    </w:rPr>
  </w:style>
  <w:style w:type="numbering" w:customStyle="1" w:styleId="13">
    <w:name w:val="Нет списка1"/>
    <w:next w:val="a2"/>
    <w:semiHidden/>
    <w:unhideWhenUsed/>
    <w:rsid w:val="009C6471"/>
  </w:style>
  <w:style w:type="paragraph" w:styleId="afc">
    <w:name w:val="Signature"/>
    <w:basedOn w:val="a"/>
    <w:link w:val="afd"/>
    <w:rsid w:val="009C6471"/>
    <w:rPr>
      <w:rFonts w:ascii="TimesET" w:hAnsi="TimesET"/>
      <w:color w:val="auto"/>
      <w:kern w:val="0"/>
      <w:sz w:val="24"/>
      <w:lang w:val="x-none" w:eastAsia="x-none"/>
      <w14:ligatures w14:val="none"/>
      <w14:cntxtAlts w14:val="0"/>
    </w:rPr>
  </w:style>
  <w:style w:type="character" w:customStyle="1" w:styleId="afd">
    <w:name w:val="Подпись Знак"/>
    <w:basedOn w:val="a0"/>
    <w:link w:val="afc"/>
    <w:rsid w:val="009C6471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4">
    <w:name w:val="Текст выноски Знак1"/>
    <w:rsid w:val="009C6471"/>
    <w:rPr>
      <w:rFonts w:ascii="Tahoma" w:hAnsi="Tahoma" w:cs="Tahoma"/>
      <w:sz w:val="16"/>
      <w:szCs w:val="16"/>
    </w:rPr>
  </w:style>
  <w:style w:type="paragraph" w:customStyle="1" w:styleId="afe">
    <w:name w:val="Постоянная часть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kern w:val="0"/>
      <w:sz w:val="22"/>
      <w:szCs w:val="22"/>
      <w14:ligatures w14:val="none"/>
      <w14:cntxtAlts w14:val="0"/>
    </w:rPr>
  </w:style>
  <w:style w:type="paragraph" w:customStyle="1" w:styleId="ConsNormal">
    <w:name w:val="ConsNormal"/>
    <w:rsid w:val="009C64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Основной шрифт"/>
    <w:rsid w:val="009C6471"/>
  </w:style>
  <w:style w:type="paragraph" w:styleId="aff0">
    <w:name w:val="Block Text"/>
    <w:basedOn w:val="a"/>
    <w:rsid w:val="009C6471"/>
    <w:pPr>
      <w:autoSpaceDE w:val="0"/>
      <w:autoSpaceDN w:val="0"/>
      <w:ind w:left="-57" w:right="-57"/>
      <w:jc w:val="both"/>
    </w:pPr>
    <w:rPr>
      <w:color w:val="auto"/>
      <w:kern w:val="0"/>
      <w:sz w:val="24"/>
      <w:szCs w:val="24"/>
      <w14:ligatures w14:val="none"/>
      <w14:cntxtAlts w14:val="0"/>
    </w:rPr>
  </w:style>
  <w:style w:type="paragraph" w:styleId="aff1">
    <w:name w:val="Title"/>
    <w:basedOn w:val="a"/>
    <w:link w:val="aff2"/>
    <w:qFormat/>
    <w:rsid w:val="009C6471"/>
    <w:pPr>
      <w:widowControl w:val="0"/>
      <w:autoSpaceDE w:val="0"/>
      <w:autoSpaceDN w:val="0"/>
      <w:jc w:val="center"/>
    </w:pPr>
    <w:rPr>
      <w:b/>
      <w:bCs/>
      <w:color w:val="auto"/>
      <w:kern w:val="0"/>
      <w:lang w:val="x-none" w:eastAsia="x-none"/>
      <w14:ligatures w14:val="none"/>
      <w14:cntxtAlts w14:val="0"/>
    </w:rPr>
  </w:style>
  <w:style w:type="character" w:customStyle="1" w:styleId="aff2">
    <w:name w:val="Название Знак"/>
    <w:basedOn w:val="a0"/>
    <w:link w:val="aff1"/>
    <w:rsid w:val="009C647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9C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C6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9C6471"/>
    <w:pPr>
      <w:shd w:val="clear" w:color="auto" w:fill="FFFFFF"/>
      <w:spacing w:after="300" w:line="322" w:lineRule="exact"/>
      <w:ind w:hanging="360"/>
      <w:jc w:val="center"/>
    </w:pPr>
    <w:rPr>
      <w:color w:val="auto"/>
      <w:kern w:val="0"/>
      <w:sz w:val="28"/>
      <w:szCs w:val="28"/>
      <w:shd w:val="clear" w:color="auto" w:fill="FFFFFF"/>
      <w:lang w:val="x-none" w:eastAsia="x-none"/>
      <w14:ligatures w14:val="none"/>
      <w14:cntxtAlts w14:val="0"/>
    </w:rPr>
  </w:style>
  <w:style w:type="character" w:customStyle="1" w:styleId="62">
    <w:name w:val="Основной текст (6)_"/>
    <w:link w:val="61"/>
    <w:rsid w:val="009C6471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3">
    <w:name w:val="Комментарий"/>
    <w:basedOn w:val="a"/>
    <w:next w:val="a"/>
    <w:rsid w:val="009C6471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kern w:val="0"/>
      <w:sz w:val="24"/>
      <w:szCs w:val="24"/>
      <w14:ligatures w14:val="none"/>
      <w14:cntxtAlts w14:val="0"/>
    </w:rPr>
  </w:style>
  <w:style w:type="paragraph" w:customStyle="1" w:styleId="15">
    <w:name w:val="Основной текст с отступом1"/>
    <w:basedOn w:val="a"/>
    <w:rsid w:val="009C6471"/>
    <w:pPr>
      <w:tabs>
        <w:tab w:val="left" w:pos="1260"/>
      </w:tabs>
      <w:ind w:firstLine="900"/>
      <w:jc w:val="both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aff4">
    <w:name w:val="Знак Знак Знак Знак Знак Знак Знак"/>
    <w:basedOn w:val="a"/>
    <w:rsid w:val="009C6471"/>
    <w:pPr>
      <w:spacing w:after="160" w:line="240" w:lineRule="exact"/>
    </w:pPr>
    <w:rPr>
      <w:rFonts w:ascii="Arial" w:hAnsi="Arial" w:cs="Arial"/>
      <w:color w:val="auto"/>
      <w:kern w:val="0"/>
      <w:lang w:val="en-US" w:eastAsia="en-US"/>
      <w14:ligatures w14:val="none"/>
      <w14:cntxtAlts w14:val="0"/>
    </w:rPr>
  </w:style>
  <w:style w:type="character" w:customStyle="1" w:styleId="51">
    <w:name w:val="Знак Знак5"/>
    <w:rsid w:val="009C6471"/>
    <w:rPr>
      <w:b/>
      <w:bCs/>
      <w:sz w:val="36"/>
      <w:szCs w:val="36"/>
      <w:lang w:val="ru-RU" w:eastAsia="ru-RU" w:bidi="ar-SA"/>
    </w:rPr>
  </w:style>
  <w:style w:type="paragraph" w:styleId="aff5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6"/>
    <w:rsid w:val="009C6471"/>
    <w:rPr>
      <w:color w:val="auto"/>
      <w:kern w:val="0"/>
      <w:lang w:val="x-none" w:eastAsia="x-none"/>
      <w14:ligatures w14:val="none"/>
      <w14:cntxtAlts w14:val="0"/>
    </w:rPr>
  </w:style>
  <w:style w:type="character" w:customStyle="1" w:styleId="aff6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5"/>
    <w:rsid w:val="009C64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7">
    <w:name w:val="List Bullet"/>
    <w:basedOn w:val="af7"/>
    <w:autoRedefine/>
    <w:rsid w:val="009C6471"/>
    <w:pPr>
      <w:tabs>
        <w:tab w:val="num" w:pos="360"/>
      </w:tabs>
      <w:suppressAutoHyphens/>
      <w:spacing w:after="0"/>
      <w:ind w:left="1080" w:hanging="180"/>
      <w:jc w:val="both"/>
    </w:pPr>
    <w:rPr>
      <w:lang w:val="x-none" w:eastAsia="en-US"/>
    </w:rPr>
  </w:style>
  <w:style w:type="paragraph" w:styleId="aff8">
    <w:name w:val="Document Map"/>
    <w:basedOn w:val="a"/>
    <w:link w:val="aff9"/>
    <w:rsid w:val="009C6471"/>
    <w:rPr>
      <w:rFonts w:ascii="Tahoma" w:hAnsi="Tahoma"/>
      <w:color w:val="auto"/>
      <w:kern w:val="0"/>
      <w:sz w:val="16"/>
      <w:szCs w:val="16"/>
      <w:lang w:val="x-none" w:eastAsia="x-none"/>
      <w14:ligatures w14:val="none"/>
      <w14:cntxtAlts w14:val="0"/>
    </w:rPr>
  </w:style>
  <w:style w:type="character" w:customStyle="1" w:styleId="aff9">
    <w:name w:val="Схема документа Знак"/>
    <w:basedOn w:val="a0"/>
    <w:link w:val="aff8"/>
    <w:rsid w:val="009C647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a">
    <w:name w:val="Активная гипертекстовая ссылка"/>
    <w:rsid w:val="009C6471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c">
    <w:name w:val="Внимание: недобросовестность!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d">
    <w:name w:val="Основное меню (преемственное)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kern w:val="0"/>
      <w:sz w:val="24"/>
      <w:szCs w:val="24"/>
      <w14:ligatures w14:val="none"/>
      <w14:cntxtAlts w14:val="0"/>
    </w:rPr>
  </w:style>
  <w:style w:type="paragraph" w:customStyle="1" w:styleId="affe">
    <w:name w:val="Заголовок"/>
    <w:basedOn w:val="affd"/>
    <w:next w:val="a"/>
    <w:rsid w:val="009C6471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rsid w:val="009C6471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9C647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afff1">
    <w:name w:val="Заголовок чужого сообщения"/>
    <w:rsid w:val="009C6471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9C6471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kern w:val="0"/>
      <w:sz w:val="22"/>
      <w:szCs w:val="22"/>
      <w14:ligatures w14:val="none"/>
      <w14:cntxtAlts w14:val="0"/>
    </w:rPr>
  </w:style>
  <w:style w:type="paragraph" w:customStyle="1" w:styleId="afff4">
    <w:name w:val="Информация об изменениях документа"/>
    <w:basedOn w:val="aff3"/>
    <w:next w:val="a"/>
    <w:rsid w:val="009C6471"/>
    <w:pPr>
      <w:widowControl w:val="0"/>
      <w:spacing w:before="0"/>
    </w:pPr>
  </w:style>
  <w:style w:type="paragraph" w:customStyle="1" w:styleId="afff5">
    <w:name w:val="Текст (лев. подпись)"/>
    <w:basedOn w:val="a"/>
    <w:next w:val="a"/>
    <w:rsid w:val="009C6471"/>
    <w:pPr>
      <w:widowControl w:val="0"/>
      <w:autoSpaceDE w:val="0"/>
      <w:autoSpaceDN w:val="0"/>
      <w:adjustRightInd w:val="0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6">
    <w:name w:val="Колонтитул (левый)"/>
    <w:basedOn w:val="afff5"/>
    <w:next w:val="a"/>
    <w:rsid w:val="009C6471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9C6471"/>
    <w:pPr>
      <w:widowControl w:val="0"/>
      <w:autoSpaceDE w:val="0"/>
      <w:autoSpaceDN w:val="0"/>
      <w:adjustRightInd w:val="0"/>
      <w:jc w:val="right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8">
    <w:name w:val="Колонтитул (правый)"/>
    <w:basedOn w:val="afff7"/>
    <w:next w:val="a"/>
    <w:rsid w:val="009C6471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3"/>
    <w:next w:val="a"/>
    <w:rsid w:val="009C6471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a">
    <w:name w:val="Куда обратиться?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b">
    <w:name w:val="Моноширинный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kern w:val="0"/>
      <w:sz w:val="24"/>
      <w:szCs w:val="24"/>
      <w14:ligatures w14:val="none"/>
      <w14:cntxtAlts w14:val="0"/>
    </w:rPr>
  </w:style>
  <w:style w:type="character" w:customStyle="1" w:styleId="afffc">
    <w:name w:val="Найденные слова"/>
    <w:rsid w:val="009C6471"/>
    <w:rPr>
      <w:rFonts w:cs="Times New Roman"/>
      <w:b/>
      <w:color w:val="000080"/>
    </w:rPr>
  </w:style>
  <w:style w:type="character" w:customStyle="1" w:styleId="afffd">
    <w:name w:val="Не вступил в силу"/>
    <w:rsid w:val="009C6471"/>
    <w:rPr>
      <w:rFonts w:cs="Times New Roman"/>
      <w:b/>
      <w:color w:val="008080"/>
    </w:rPr>
  </w:style>
  <w:style w:type="paragraph" w:customStyle="1" w:styleId="afffe">
    <w:name w:val="Необходимые документы"/>
    <w:basedOn w:val="a"/>
    <w:next w:val="a"/>
    <w:rsid w:val="009C6471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">
    <w:name w:val="Объект"/>
    <w:basedOn w:val="a"/>
    <w:next w:val="a"/>
    <w:rsid w:val="009C6471"/>
    <w:pPr>
      <w:widowControl w:val="0"/>
      <w:autoSpaceDE w:val="0"/>
      <w:autoSpaceDN w:val="0"/>
      <w:adjustRightInd w:val="0"/>
      <w:jc w:val="both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affff0">
    <w:name w:val="Оглавление"/>
    <w:basedOn w:val="af4"/>
    <w:next w:val="a"/>
    <w:rsid w:val="009C6471"/>
    <w:pPr>
      <w:ind w:left="140"/>
      <w:jc w:val="both"/>
    </w:pPr>
    <w:rPr>
      <w:rFonts w:ascii="Arial" w:eastAsia="Times New Roman" w:hAnsi="Arial" w:cs="Times New Roman"/>
    </w:rPr>
  </w:style>
  <w:style w:type="character" w:customStyle="1" w:styleId="affff1">
    <w:name w:val="Опечатки"/>
    <w:rsid w:val="009C6471"/>
    <w:rPr>
      <w:color w:val="FF0000"/>
    </w:rPr>
  </w:style>
  <w:style w:type="paragraph" w:customStyle="1" w:styleId="affff2">
    <w:name w:val="Переменная часть"/>
    <w:basedOn w:val="affd"/>
    <w:next w:val="a"/>
    <w:rsid w:val="009C6471"/>
    <w:rPr>
      <w:rFonts w:ascii="Arial" w:hAnsi="Arial" w:cs="Times New Roman"/>
      <w:sz w:val="20"/>
      <w:szCs w:val="20"/>
    </w:rPr>
  </w:style>
  <w:style w:type="paragraph" w:customStyle="1" w:styleId="affff3">
    <w:name w:val="Пример."/>
    <w:basedOn w:val="a"/>
    <w:next w:val="a"/>
    <w:rsid w:val="009C6471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4">
    <w:name w:val="Примечание."/>
    <w:basedOn w:val="aff3"/>
    <w:next w:val="a"/>
    <w:rsid w:val="009C6471"/>
    <w:pPr>
      <w:widowControl w:val="0"/>
      <w:spacing w:before="0"/>
    </w:pPr>
    <w:rPr>
      <w:i w:val="0"/>
      <w:iCs w:val="0"/>
      <w:color w:val="auto"/>
    </w:rPr>
  </w:style>
  <w:style w:type="paragraph" w:customStyle="1" w:styleId="affff5">
    <w:name w:val="Словарная статья"/>
    <w:basedOn w:val="a"/>
    <w:next w:val="a"/>
    <w:rsid w:val="009C647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affff6">
    <w:name w:val="Сравнение редакций"/>
    <w:rsid w:val="009C6471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9C6471"/>
    <w:rPr>
      <w:color w:val="0000FF"/>
    </w:rPr>
  </w:style>
  <w:style w:type="character" w:customStyle="1" w:styleId="affff8">
    <w:name w:val="Сравнение редакций. Удаленный фрагмент"/>
    <w:rsid w:val="009C6471"/>
    <w:rPr>
      <w:strike/>
      <w:color w:val="808000"/>
    </w:rPr>
  </w:style>
  <w:style w:type="paragraph" w:customStyle="1" w:styleId="affff9">
    <w:name w:val="Текст (справка)"/>
    <w:basedOn w:val="a"/>
    <w:next w:val="a"/>
    <w:rsid w:val="009C6471"/>
    <w:pPr>
      <w:widowControl w:val="0"/>
      <w:autoSpaceDE w:val="0"/>
      <w:autoSpaceDN w:val="0"/>
      <w:adjustRightInd w:val="0"/>
      <w:ind w:left="170" w:right="170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paragraph" w:customStyle="1" w:styleId="affffa">
    <w:name w:val="Текст в таблице"/>
    <w:basedOn w:val="af3"/>
    <w:next w:val="a"/>
    <w:rsid w:val="009C6471"/>
    <w:pPr>
      <w:ind w:firstLine="500"/>
    </w:pPr>
    <w:rPr>
      <w:rFonts w:eastAsia="Times New Roman" w:cs="Times New Roman"/>
    </w:rPr>
  </w:style>
  <w:style w:type="paragraph" w:customStyle="1" w:styleId="affffb">
    <w:name w:val="Технический комментарий"/>
    <w:basedOn w:val="a"/>
    <w:next w:val="a"/>
    <w:rsid w:val="009C6471"/>
    <w:pPr>
      <w:widowControl w:val="0"/>
      <w:autoSpaceDE w:val="0"/>
      <w:autoSpaceDN w:val="0"/>
      <w:adjustRightInd w:val="0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affffc">
    <w:name w:val="Утратил силу"/>
    <w:rsid w:val="009C6471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f3"/>
    <w:next w:val="a"/>
    <w:rsid w:val="009C6471"/>
    <w:pPr>
      <w:jc w:val="center"/>
    </w:pPr>
    <w:rPr>
      <w:rFonts w:eastAsia="Times New Roman" w:cs="Times New Roman"/>
    </w:rPr>
  </w:style>
  <w:style w:type="character" w:customStyle="1" w:styleId="SubtitleChar">
    <w:name w:val="Subtitle Char"/>
    <w:locked/>
    <w:rsid w:val="009C6471"/>
    <w:rPr>
      <w:rFonts w:eastAsia="Times New Roman" w:cs="Times New Roman"/>
      <w:b/>
      <w:i/>
      <w:sz w:val="28"/>
      <w:lang w:val="ru-RU" w:eastAsia="en-US"/>
    </w:rPr>
  </w:style>
  <w:style w:type="paragraph" w:styleId="HTML">
    <w:name w:val="HTML Preformatted"/>
    <w:basedOn w:val="a"/>
    <w:link w:val="HTML0"/>
    <w:rsid w:val="009C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kern w:val="0"/>
      <w:lang w:val="x-none" w:eastAsia="x-none"/>
      <w14:ligatures w14:val="none"/>
      <w14:cntxtAlts w14:val="0"/>
    </w:rPr>
  </w:style>
  <w:style w:type="character" w:customStyle="1" w:styleId="HTML0">
    <w:name w:val="Стандартный HTML Знак"/>
    <w:basedOn w:val="a0"/>
    <w:link w:val="HTML"/>
    <w:rsid w:val="009C64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9C6471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FontStyle17">
    <w:name w:val="Font Style17"/>
    <w:rsid w:val="009C6471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affffe">
    <w:name w:val="FollowedHyperlink"/>
    <w:rsid w:val="009C6471"/>
    <w:rPr>
      <w:color w:val="800080"/>
      <w:u w:val="single"/>
    </w:rPr>
  </w:style>
  <w:style w:type="character" w:customStyle="1" w:styleId="16">
    <w:name w:val="Знак Знак1"/>
    <w:rsid w:val="009C6471"/>
    <w:rPr>
      <w:sz w:val="16"/>
      <w:szCs w:val="16"/>
      <w:lang w:val="ru-RU" w:eastAsia="ru-RU" w:bidi="ar-SA"/>
    </w:rPr>
  </w:style>
  <w:style w:type="paragraph" w:customStyle="1" w:styleId="FR1">
    <w:name w:val="FR1"/>
    <w:rsid w:val="009C6471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9C647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color w:val="auto"/>
      <w:kern w:val="0"/>
      <w:sz w:val="24"/>
      <w14:ligatures w14:val="none"/>
      <w14:cntxtAlts w14:val="0"/>
    </w:rPr>
  </w:style>
  <w:style w:type="paragraph" w:customStyle="1" w:styleId="afffff">
    <w:name w:val="мой"/>
    <w:basedOn w:val="a"/>
    <w:autoRedefine/>
    <w:rsid w:val="009C6471"/>
    <w:pPr>
      <w:ind w:firstLine="540"/>
      <w:jc w:val="both"/>
    </w:pPr>
    <w:rPr>
      <w:rFonts w:eastAsia="MS Mincho"/>
      <w:color w:val="auto"/>
      <w:kern w:val="0"/>
      <w:sz w:val="24"/>
      <w:szCs w:val="24"/>
      <w14:ligatures w14:val="none"/>
      <w14:cntxtAlts w14:val="0"/>
    </w:rPr>
  </w:style>
  <w:style w:type="character" w:customStyle="1" w:styleId="afffff0">
    <w:name w:val="мой Знак"/>
    <w:rsid w:val="009C6471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9C6471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kern w:val="0"/>
      <w:sz w:val="28"/>
      <w14:ligatures w14:val="none"/>
      <w14:cntxtAlts w14:val="0"/>
    </w:rPr>
  </w:style>
  <w:style w:type="character" w:customStyle="1" w:styleId="afffff1">
    <w:name w:val="Знак Знак"/>
    <w:locked/>
    <w:rsid w:val="009C6471"/>
    <w:rPr>
      <w:sz w:val="24"/>
      <w:szCs w:val="24"/>
      <w:lang w:val="ru-RU" w:eastAsia="ru-RU" w:bidi="ar-SA"/>
    </w:rPr>
  </w:style>
  <w:style w:type="paragraph" w:customStyle="1" w:styleId="FR4">
    <w:name w:val="FR4"/>
    <w:rsid w:val="009C6471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9C6471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color w:val="auto"/>
      <w:kern w:val="0"/>
      <w:sz w:val="28"/>
      <w14:ligatures w14:val="none"/>
      <w14:cntxtAlts w14:val="0"/>
    </w:rPr>
  </w:style>
  <w:style w:type="paragraph" w:styleId="afffff2">
    <w:name w:val="Plain Text"/>
    <w:basedOn w:val="a"/>
    <w:link w:val="afffff3"/>
    <w:rsid w:val="009C6471"/>
    <w:pPr>
      <w:autoSpaceDE w:val="0"/>
      <w:autoSpaceDN w:val="0"/>
    </w:pPr>
    <w:rPr>
      <w:rFonts w:ascii="Courier New" w:hAnsi="Courier New"/>
      <w:color w:val="auto"/>
      <w:kern w:val="0"/>
      <w:lang w:val="x-none" w:eastAsia="x-none"/>
      <w14:ligatures w14:val="none"/>
      <w14:cntxtAlts w14:val="0"/>
    </w:rPr>
  </w:style>
  <w:style w:type="character" w:customStyle="1" w:styleId="afffff3">
    <w:name w:val="Текст Знак"/>
    <w:basedOn w:val="a0"/>
    <w:link w:val="afffff2"/>
    <w:rsid w:val="009C64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9C6471"/>
    <w:pPr>
      <w:ind w:firstLine="720"/>
      <w:jc w:val="both"/>
    </w:pPr>
    <w:rPr>
      <w:color w:val="auto"/>
      <w:kern w:val="0"/>
      <w:sz w:val="24"/>
      <w14:ligatures w14:val="none"/>
      <w14:cntxtAlts w14:val="0"/>
    </w:rPr>
  </w:style>
  <w:style w:type="paragraph" w:customStyle="1" w:styleId="17">
    <w:name w:val="Текст1"/>
    <w:basedOn w:val="a"/>
    <w:rsid w:val="009C6471"/>
    <w:rPr>
      <w:rFonts w:ascii="Courier New" w:hAnsi="Courier New"/>
      <w:color w:val="auto"/>
      <w:kern w:val="0"/>
      <w14:ligatures w14:val="none"/>
      <w14:cntxtAlts w14:val="0"/>
    </w:rPr>
  </w:style>
  <w:style w:type="paragraph" w:styleId="afffff4">
    <w:name w:val="Subtitle"/>
    <w:basedOn w:val="a"/>
    <w:link w:val="afffff5"/>
    <w:qFormat/>
    <w:rsid w:val="009C6471"/>
    <w:pPr>
      <w:jc w:val="center"/>
    </w:pPr>
    <w:rPr>
      <w:b/>
      <w:color w:val="auto"/>
      <w:kern w:val="0"/>
      <w:lang w:val="x-none" w:eastAsia="x-none"/>
      <w14:ligatures w14:val="none"/>
      <w14:cntxtAlts w14:val="0"/>
    </w:rPr>
  </w:style>
  <w:style w:type="character" w:customStyle="1" w:styleId="afffff5">
    <w:name w:val="Подзаголовок Знак"/>
    <w:basedOn w:val="a0"/>
    <w:link w:val="afffff4"/>
    <w:rsid w:val="009C647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6">
    <w:name w:val="Таблица Боковик"/>
    <w:basedOn w:val="afffff7"/>
    <w:rsid w:val="009C6471"/>
    <w:pPr>
      <w:ind w:left="142" w:hanging="142"/>
      <w:jc w:val="left"/>
    </w:pPr>
  </w:style>
  <w:style w:type="paragraph" w:customStyle="1" w:styleId="afffff7">
    <w:name w:val="Таблица Значения"/>
    <w:basedOn w:val="a"/>
    <w:rsid w:val="009C6471"/>
    <w:pPr>
      <w:spacing w:before="60" w:line="192" w:lineRule="auto"/>
      <w:jc w:val="right"/>
    </w:pPr>
    <w:rPr>
      <w:color w:val="auto"/>
      <w:kern w:val="0"/>
      <w:sz w:val="22"/>
      <w14:ligatures w14:val="none"/>
      <w14:cntxtAlts w14:val="0"/>
    </w:rPr>
  </w:style>
  <w:style w:type="paragraph" w:customStyle="1" w:styleId="afffff8">
    <w:name w:val="текст сноски"/>
    <w:basedOn w:val="a"/>
    <w:rsid w:val="009C6471"/>
    <w:pPr>
      <w:ind w:firstLine="709"/>
      <w:jc w:val="both"/>
    </w:pPr>
    <w:rPr>
      <w:color w:val="auto"/>
      <w:kern w:val="0"/>
      <w:sz w:val="22"/>
      <w14:ligatures w14:val="none"/>
      <w14:cntxtAlts w14:val="0"/>
    </w:rPr>
  </w:style>
  <w:style w:type="paragraph" w:customStyle="1" w:styleId="afffff9">
    <w:name w:val="Таблица"/>
    <w:basedOn w:val="afffffa"/>
    <w:rsid w:val="009C6471"/>
    <w:pPr>
      <w:spacing w:before="0" w:after="0" w:line="220" w:lineRule="exact"/>
    </w:pPr>
    <w:rPr>
      <w:i w:val="0"/>
    </w:rPr>
  </w:style>
  <w:style w:type="paragraph" w:styleId="afffffa">
    <w:name w:val="Message Header"/>
    <w:basedOn w:val="a"/>
    <w:link w:val="afffffb"/>
    <w:rsid w:val="009C6471"/>
    <w:pPr>
      <w:spacing w:before="60" w:after="60" w:line="200" w:lineRule="exact"/>
    </w:pPr>
    <w:rPr>
      <w:rFonts w:ascii="Arial" w:hAnsi="Arial"/>
      <w:i/>
      <w:color w:val="auto"/>
      <w:kern w:val="0"/>
      <w:lang w:val="x-none" w:eastAsia="x-none"/>
      <w14:ligatures w14:val="none"/>
      <w14:cntxtAlts w14:val="0"/>
    </w:rPr>
  </w:style>
  <w:style w:type="character" w:customStyle="1" w:styleId="afffffb">
    <w:name w:val="Шапка Знак"/>
    <w:basedOn w:val="a0"/>
    <w:link w:val="afffffa"/>
    <w:rsid w:val="009C6471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9"/>
    <w:rsid w:val="009C6471"/>
    <w:pPr>
      <w:ind w:left="170"/>
    </w:pPr>
  </w:style>
  <w:style w:type="paragraph" w:customStyle="1" w:styleId="N2">
    <w:name w:val="ТаблотсN2"/>
    <w:basedOn w:val="afffff9"/>
    <w:rsid w:val="009C6471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9C6471"/>
    <w:pPr>
      <w:autoSpaceDE w:val="0"/>
      <w:autoSpaceDN w:val="0"/>
      <w:ind w:left="6946" w:hanging="6946"/>
    </w:pPr>
    <w:rPr>
      <w:rFonts w:ascii="Courier New" w:hAnsi="Courier New" w:cs="Courier New"/>
      <w:color w:val="auto"/>
      <w:kern w:val="0"/>
      <w:sz w:val="24"/>
      <w:szCs w:val="24"/>
      <w14:ligatures w14:val="none"/>
      <w14:cntxtAlts w14:val="0"/>
    </w:rPr>
  </w:style>
  <w:style w:type="paragraph" w:customStyle="1" w:styleId="Iauiue">
    <w:name w:val="Iau?iue"/>
    <w:rsid w:val="009C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......."/>
    <w:basedOn w:val="a"/>
    <w:next w:val="a"/>
    <w:rsid w:val="009C6471"/>
    <w:pPr>
      <w:autoSpaceDE w:val="0"/>
      <w:autoSpaceDN w:val="0"/>
      <w:adjustRightInd w:val="0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BodyTextIndent23">
    <w:name w:val="Body Text Indent 23"/>
    <w:basedOn w:val="a"/>
    <w:rsid w:val="009C6471"/>
    <w:pPr>
      <w:spacing w:line="360" w:lineRule="auto"/>
      <w:ind w:firstLine="720"/>
      <w:jc w:val="both"/>
    </w:pPr>
    <w:rPr>
      <w:rFonts w:ascii="Arial" w:hAnsi="Arial"/>
      <w:color w:val="auto"/>
      <w:kern w:val="0"/>
      <w14:ligatures w14:val="none"/>
      <w14:cntxtAlts w14:val="0"/>
    </w:rPr>
  </w:style>
  <w:style w:type="paragraph" w:customStyle="1" w:styleId="afffffd">
    <w:name w:val="Обычный текст с отступом"/>
    <w:basedOn w:val="a"/>
    <w:rsid w:val="009C6471"/>
    <w:pPr>
      <w:autoSpaceDE w:val="0"/>
      <w:autoSpaceDN w:val="0"/>
      <w:ind w:left="720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afffffe">
    <w:name w:val="Таблица Шапка"/>
    <w:basedOn w:val="afffff7"/>
    <w:rsid w:val="009C6471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7"/>
    <w:rsid w:val="009C6471"/>
    <w:pPr>
      <w:widowControl w:val="0"/>
      <w:jc w:val="center"/>
    </w:pPr>
    <w:rPr>
      <w:rFonts w:ascii="Arial" w:hAnsi="Arial"/>
      <w:b/>
      <w:sz w:val="28"/>
      <w:szCs w:val="20"/>
      <w:lang w:val="x-none" w:eastAsia="x-none"/>
    </w:rPr>
  </w:style>
  <w:style w:type="paragraph" w:customStyle="1" w:styleId="affffff">
    <w:name w:val="Заголовок таблицы"/>
    <w:basedOn w:val="a"/>
    <w:rsid w:val="009C6471"/>
    <w:pPr>
      <w:jc w:val="center"/>
    </w:pPr>
    <w:rPr>
      <w:b/>
      <w:caps/>
      <w:color w:val="auto"/>
      <w:kern w:val="0"/>
      <w:sz w:val="18"/>
      <w:lang w:val="en-US"/>
      <w14:ligatures w14:val="none"/>
      <w14:cntxtAlts w14:val="0"/>
    </w:rPr>
  </w:style>
  <w:style w:type="paragraph" w:customStyle="1" w:styleId="iauiue0">
    <w:name w:val="iauiue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iniiaiieoaeno20">
    <w:name w:val="iniiaiieoaeno2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311">
    <w:name w:val="Основной текст 31"/>
    <w:basedOn w:val="a"/>
    <w:rsid w:val="009C6471"/>
    <w:pPr>
      <w:widowControl w:val="0"/>
      <w:jc w:val="center"/>
    </w:pPr>
    <w:rPr>
      <w:color w:val="auto"/>
      <w:kern w:val="0"/>
      <w14:ligatures w14:val="none"/>
      <w14:cntxtAlts w14:val="0"/>
    </w:rPr>
  </w:style>
  <w:style w:type="paragraph" w:customStyle="1" w:styleId="iauiue00">
    <w:name w:val="iauiue0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xl401">
    <w:name w:val="xl401"/>
    <w:basedOn w:val="a"/>
    <w:rsid w:val="009C6471"/>
    <w:pPr>
      <w:spacing w:before="100" w:after="100"/>
    </w:pPr>
    <w:rPr>
      <w:rFonts w:ascii="Courier New" w:eastAsia="Arial" w:hAnsi="Courier New"/>
      <w:color w:val="auto"/>
      <w:kern w:val="0"/>
      <w:sz w:val="16"/>
      <w14:ligatures w14:val="none"/>
      <w14:cntxtAlts w14:val="0"/>
    </w:rPr>
  </w:style>
  <w:style w:type="paragraph" w:customStyle="1" w:styleId="affffff0">
    <w:name w:val="Знак"/>
    <w:basedOn w:val="a"/>
    <w:rsid w:val="009C6471"/>
    <w:pPr>
      <w:widowControl w:val="0"/>
      <w:adjustRightInd w:val="0"/>
      <w:spacing w:after="160" w:line="240" w:lineRule="exact"/>
      <w:jc w:val="right"/>
    </w:pPr>
    <w:rPr>
      <w:color w:val="auto"/>
      <w:kern w:val="0"/>
      <w:lang w:val="en-GB" w:eastAsia="en-US"/>
      <w14:ligatures w14:val="none"/>
      <w14:cntxtAlts w14:val="0"/>
    </w:rPr>
  </w:style>
  <w:style w:type="paragraph" w:customStyle="1" w:styleId="affffff1">
    <w:name w:val="единица измерения"/>
    <w:basedOn w:val="a"/>
    <w:rsid w:val="009C6471"/>
    <w:pPr>
      <w:keepNext/>
      <w:spacing w:after="40"/>
      <w:jc w:val="right"/>
    </w:pPr>
    <w:rPr>
      <w:color w:val="auto"/>
      <w:kern w:val="0"/>
      <w:sz w:val="22"/>
      <w14:ligatures w14:val="none"/>
      <w14:cntxtAlts w14:val="0"/>
    </w:rPr>
  </w:style>
  <w:style w:type="paragraph" w:customStyle="1" w:styleId="affffff2">
    <w:name w:val="кцТекст"/>
    <w:basedOn w:val="a"/>
    <w:rsid w:val="009C6471"/>
    <w:pPr>
      <w:ind w:firstLine="708"/>
      <w:jc w:val="both"/>
    </w:pPr>
    <w:rPr>
      <w:color w:val="auto"/>
      <w:kern w:val="0"/>
      <w:sz w:val="24"/>
      <w:szCs w:val="28"/>
      <w14:ligatures w14:val="none"/>
      <w14:cntxtAlts w14:val="0"/>
    </w:rPr>
  </w:style>
  <w:style w:type="paragraph" w:customStyle="1" w:styleId="affffff3">
    <w:name w:val="список"/>
    <w:basedOn w:val="a"/>
    <w:rsid w:val="009C6471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color w:val="auto"/>
      <w:kern w:val="0"/>
      <w:sz w:val="24"/>
      <w:szCs w:val="28"/>
      <w14:ligatures w14:val="none"/>
      <w14:cntxtAlts w14:val="0"/>
    </w:rPr>
  </w:style>
  <w:style w:type="numbering" w:customStyle="1" w:styleId="110">
    <w:name w:val="Нет списка11"/>
    <w:next w:val="a2"/>
    <w:semiHidden/>
    <w:rsid w:val="009C6471"/>
  </w:style>
  <w:style w:type="character" w:customStyle="1" w:styleId="28">
    <w:name w:val="Знак Знак2"/>
    <w:semiHidden/>
    <w:locked/>
    <w:rsid w:val="009C6471"/>
    <w:rPr>
      <w:sz w:val="26"/>
      <w:lang w:val="ru-RU" w:eastAsia="ru-RU"/>
    </w:rPr>
  </w:style>
  <w:style w:type="paragraph" w:customStyle="1" w:styleId="18">
    <w:name w:val="Абзац списка1"/>
    <w:basedOn w:val="a"/>
    <w:rsid w:val="009C6471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29">
    <w:name w:val="Основной текст с отступом2"/>
    <w:basedOn w:val="a"/>
    <w:rsid w:val="009C6471"/>
    <w:pPr>
      <w:tabs>
        <w:tab w:val="left" w:pos="1260"/>
      </w:tabs>
      <w:ind w:firstLine="900"/>
      <w:jc w:val="both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19">
    <w:name w:val="Знак Знак Знак Знак Знак Знак Знак1"/>
    <w:basedOn w:val="a"/>
    <w:rsid w:val="009C6471"/>
    <w:pPr>
      <w:spacing w:after="160" w:line="240" w:lineRule="exact"/>
    </w:pPr>
    <w:rPr>
      <w:rFonts w:ascii="Arial" w:hAnsi="Arial" w:cs="Arial"/>
      <w:color w:val="auto"/>
      <w:kern w:val="0"/>
      <w:lang w:val="en-US" w:eastAsia="en-US"/>
      <w14:ligatures w14:val="none"/>
      <w14:cntxtAlts w14:val="0"/>
    </w:rPr>
  </w:style>
  <w:style w:type="character" w:customStyle="1" w:styleId="510">
    <w:name w:val="Знак Знак51"/>
    <w:rsid w:val="009C6471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9C6471"/>
    <w:rPr>
      <w:sz w:val="26"/>
      <w:lang w:val="ru-RU" w:eastAsia="ru-RU" w:bidi="ar-SA"/>
    </w:rPr>
  </w:style>
  <w:style w:type="character" w:customStyle="1" w:styleId="111">
    <w:name w:val="Знак Знак11"/>
    <w:rsid w:val="009C6471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9C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9C6471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kern w:val="0"/>
      <w:sz w:val="28"/>
      <w14:ligatures w14:val="none"/>
      <w14:cntxtAlts w14:val="0"/>
    </w:rPr>
  </w:style>
  <w:style w:type="character" w:customStyle="1" w:styleId="36">
    <w:name w:val="Знак Знак3"/>
    <w:locked/>
    <w:rsid w:val="009C6471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9C6471"/>
    <w:pPr>
      <w:ind w:firstLine="720"/>
      <w:jc w:val="both"/>
    </w:pPr>
    <w:rPr>
      <w:color w:val="auto"/>
      <w:kern w:val="0"/>
      <w:sz w:val="24"/>
      <w14:ligatures w14:val="none"/>
      <w14:cntxtAlts w14:val="0"/>
    </w:rPr>
  </w:style>
  <w:style w:type="paragraph" w:customStyle="1" w:styleId="2b">
    <w:name w:val="Текст2"/>
    <w:basedOn w:val="a"/>
    <w:rsid w:val="009C6471"/>
    <w:rPr>
      <w:rFonts w:ascii="Courier New" w:hAnsi="Courier New"/>
      <w:color w:val="auto"/>
      <w:kern w:val="0"/>
      <w14:ligatures w14:val="none"/>
      <w14:cntxtAlts w14:val="0"/>
    </w:rPr>
  </w:style>
  <w:style w:type="paragraph" w:customStyle="1" w:styleId="320">
    <w:name w:val="Основной текст 32"/>
    <w:basedOn w:val="a"/>
    <w:rsid w:val="009C6471"/>
    <w:pPr>
      <w:widowControl w:val="0"/>
      <w:jc w:val="center"/>
    </w:pPr>
    <w:rPr>
      <w:color w:val="auto"/>
      <w:kern w:val="0"/>
      <w14:ligatures w14:val="none"/>
      <w14:cntxtAlts w14:val="0"/>
    </w:rPr>
  </w:style>
  <w:style w:type="paragraph" w:customStyle="1" w:styleId="112">
    <w:name w:val="Абзац списка11"/>
    <w:basedOn w:val="a"/>
    <w:rsid w:val="009C6471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214">
    <w:name w:val="Основной текст с отступом21"/>
    <w:basedOn w:val="a"/>
    <w:rsid w:val="009C6471"/>
    <w:pPr>
      <w:tabs>
        <w:tab w:val="left" w:pos="1260"/>
      </w:tabs>
      <w:ind w:firstLine="900"/>
      <w:jc w:val="both"/>
    </w:pPr>
    <w:rPr>
      <w:color w:val="auto"/>
      <w:kern w:val="0"/>
      <w:sz w:val="26"/>
      <w:szCs w:val="24"/>
      <w:lang w:eastAsia="ar-SA"/>
      <w14:ligatures w14:val="none"/>
      <w14:cntxtAlts w14:val="0"/>
    </w:rPr>
  </w:style>
  <w:style w:type="paragraph" w:customStyle="1" w:styleId="215">
    <w:name w:val="Обычный21"/>
    <w:rsid w:val="009C6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9C6471"/>
    <w:pPr>
      <w:ind w:firstLine="720"/>
      <w:jc w:val="both"/>
    </w:pPr>
    <w:rPr>
      <w:color w:val="auto"/>
      <w:kern w:val="0"/>
      <w:sz w:val="24"/>
      <w14:ligatures w14:val="none"/>
      <w14:cntxtAlts w14:val="0"/>
    </w:rPr>
  </w:style>
  <w:style w:type="paragraph" w:customStyle="1" w:styleId="216">
    <w:name w:val="Текст21"/>
    <w:basedOn w:val="a"/>
    <w:rsid w:val="009C6471"/>
    <w:rPr>
      <w:rFonts w:ascii="Courier New" w:hAnsi="Courier New"/>
      <w:color w:val="auto"/>
      <w:kern w:val="0"/>
      <w14:ligatures w14:val="none"/>
      <w14:cntxtAlts w14:val="0"/>
    </w:rPr>
  </w:style>
  <w:style w:type="paragraph" w:customStyle="1" w:styleId="321">
    <w:name w:val="Основной текст 321"/>
    <w:basedOn w:val="a"/>
    <w:rsid w:val="009C6471"/>
    <w:pPr>
      <w:widowControl w:val="0"/>
      <w:jc w:val="center"/>
    </w:pPr>
    <w:rPr>
      <w:color w:val="auto"/>
      <w:kern w:val="0"/>
      <w14:ligatures w14:val="none"/>
      <w14:cntxtAlts w14:val="0"/>
    </w:rPr>
  </w:style>
  <w:style w:type="character" w:customStyle="1" w:styleId="textdefault">
    <w:name w:val="text_default"/>
    <w:rsid w:val="009C6471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mttl">
    <w:name w:val="m_ttl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msttl">
    <w:name w:val="m_sttl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customStyle="1" w:styleId="affffff4">
    <w:name w:val="Нормальный"/>
    <w:rsid w:val="009C6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2c">
    <w:name w:val="Нет списка2"/>
    <w:next w:val="a2"/>
    <w:semiHidden/>
    <w:unhideWhenUsed/>
    <w:rsid w:val="009C6471"/>
  </w:style>
  <w:style w:type="numbering" w:customStyle="1" w:styleId="37">
    <w:name w:val="Нет списка3"/>
    <w:next w:val="a2"/>
    <w:semiHidden/>
    <w:unhideWhenUsed/>
    <w:rsid w:val="009C6471"/>
  </w:style>
  <w:style w:type="numbering" w:customStyle="1" w:styleId="42">
    <w:name w:val="Нет списка4"/>
    <w:next w:val="a2"/>
    <w:semiHidden/>
    <w:unhideWhenUsed/>
    <w:rsid w:val="009C6471"/>
  </w:style>
  <w:style w:type="numbering" w:customStyle="1" w:styleId="52">
    <w:name w:val="Нет списка5"/>
    <w:next w:val="a2"/>
    <w:semiHidden/>
    <w:unhideWhenUsed/>
    <w:rsid w:val="009C6471"/>
  </w:style>
  <w:style w:type="paragraph" w:customStyle="1" w:styleId="ConsPlusDocList">
    <w:name w:val="ConsPlusDocList"/>
    <w:rsid w:val="009C6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9C6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4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3">
    <w:name w:val="Нет списка6"/>
    <w:next w:val="a2"/>
    <w:semiHidden/>
    <w:unhideWhenUsed/>
    <w:rsid w:val="009C6471"/>
  </w:style>
  <w:style w:type="numbering" w:customStyle="1" w:styleId="71">
    <w:name w:val="Нет списка7"/>
    <w:next w:val="a2"/>
    <w:semiHidden/>
    <w:unhideWhenUsed/>
    <w:rsid w:val="009C6471"/>
  </w:style>
  <w:style w:type="numbering" w:customStyle="1" w:styleId="81">
    <w:name w:val="Нет списка8"/>
    <w:next w:val="a2"/>
    <w:semiHidden/>
    <w:unhideWhenUsed/>
    <w:rsid w:val="009C6471"/>
  </w:style>
  <w:style w:type="numbering" w:customStyle="1" w:styleId="1110">
    <w:name w:val="Нет списка111"/>
    <w:next w:val="a2"/>
    <w:semiHidden/>
    <w:unhideWhenUsed/>
    <w:rsid w:val="009C6471"/>
  </w:style>
  <w:style w:type="numbering" w:customStyle="1" w:styleId="1111">
    <w:name w:val="Нет списка1111"/>
    <w:next w:val="a2"/>
    <w:semiHidden/>
    <w:rsid w:val="009C6471"/>
  </w:style>
  <w:style w:type="numbering" w:customStyle="1" w:styleId="217">
    <w:name w:val="Нет списка21"/>
    <w:next w:val="a2"/>
    <w:semiHidden/>
    <w:unhideWhenUsed/>
    <w:rsid w:val="009C6471"/>
  </w:style>
  <w:style w:type="numbering" w:customStyle="1" w:styleId="312">
    <w:name w:val="Нет списка31"/>
    <w:next w:val="a2"/>
    <w:semiHidden/>
    <w:unhideWhenUsed/>
    <w:rsid w:val="009C6471"/>
  </w:style>
  <w:style w:type="numbering" w:customStyle="1" w:styleId="410">
    <w:name w:val="Нет списка41"/>
    <w:next w:val="a2"/>
    <w:semiHidden/>
    <w:unhideWhenUsed/>
    <w:rsid w:val="009C6471"/>
  </w:style>
  <w:style w:type="numbering" w:customStyle="1" w:styleId="511">
    <w:name w:val="Нет списка51"/>
    <w:next w:val="a2"/>
    <w:semiHidden/>
    <w:unhideWhenUsed/>
    <w:rsid w:val="009C6471"/>
  </w:style>
  <w:style w:type="numbering" w:customStyle="1" w:styleId="91">
    <w:name w:val="Нет списка9"/>
    <w:next w:val="a2"/>
    <w:semiHidden/>
    <w:unhideWhenUsed/>
    <w:rsid w:val="009C6471"/>
  </w:style>
  <w:style w:type="numbering" w:customStyle="1" w:styleId="120">
    <w:name w:val="Нет списка12"/>
    <w:next w:val="a2"/>
    <w:semiHidden/>
    <w:unhideWhenUsed/>
    <w:rsid w:val="009C6471"/>
  </w:style>
  <w:style w:type="paragraph" w:customStyle="1" w:styleId="msonormalmailrucssattributepostfix">
    <w:name w:val="msonormal_mailru_css_attribute_postfix"/>
    <w:basedOn w:val="a"/>
    <w:rsid w:val="009C647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numbering" w:customStyle="1" w:styleId="101">
    <w:name w:val="Нет списка10"/>
    <w:next w:val="a2"/>
    <w:semiHidden/>
    <w:unhideWhenUsed/>
    <w:rsid w:val="009C6471"/>
  </w:style>
  <w:style w:type="numbering" w:customStyle="1" w:styleId="130">
    <w:name w:val="Нет списка13"/>
    <w:next w:val="a2"/>
    <w:semiHidden/>
    <w:rsid w:val="009C6471"/>
  </w:style>
  <w:style w:type="numbering" w:customStyle="1" w:styleId="222">
    <w:name w:val="Нет списка22"/>
    <w:next w:val="a2"/>
    <w:semiHidden/>
    <w:unhideWhenUsed/>
    <w:rsid w:val="009C6471"/>
  </w:style>
  <w:style w:type="numbering" w:customStyle="1" w:styleId="322">
    <w:name w:val="Нет списка32"/>
    <w:next w:val="a2"/>
    <w:semiHidden/>
    <w:unhideWhenUsed/>
    <w:rsid w:val="009C6471"/>
  </w:style>
  <w:style w:type="numbering" w:customStyle="1" w:styleId="420">
    <w:name w:val="Нет списка42"/>
    <w:next w:val="a2"/>
    <w:semiHidden/>
    <w:unhideWhenUsed/>
    <w:rsid w:val="009C6471"/>
  </w:style>
  <w:style w:type="numbering" w:customStyle="1" w:styleId="520">
    <w:name w:val="Нет списка52"/>
    <w:next w:val="a2"/>
    <w:semiHidden/>
    <w:unhideWhenUsed/>
    <w:rsid w:val="009C6471"/>
  </w:style>
  <w:style w:type="numbering" w:customStyle="1" w:styleId="610">
    <w:name w:val="Нет списка61"/>
    <w:next w:val="a2"/>
    <w:semiHidden/>
    <w:unhideWhenUsed/>
    <w:rsid w:val="009C6471"/>
  </w:style>
  <w:style w:type="numbering" w:customStyle="1" w:styleId="710">
    <w:name w:val="Нет списка71"/>
    <w:next w:val="a2"/>
    <w:semiHidden/>
    <w:unhideWhenUsed/>
    <w:rsid w:val="009C6471"/>
  </w:style>
  <w:style w:type="numbering" w:customStyle="1" w:styleId="810">
    <w:name w:val="Нет списка81"/>
    <w:next w:val="a2"/>
    <w:semiHidden/>
    <w:unhideWhenUsed/>
    <w:rsid w:val="009C6471"/>
  </w:style>
  <w:style w:type="numbering" w:customStyle="1" w:styleId="1120">
    <w:name w:val="Нет списка112"/>
    <w:next w:val="a2"/>
    <w:semiHidden/>
    <w:unhideWhenUsed/>
    <w:rsid w:val="009C6471"/>
  </w:style>
  <w:style w:type="numbering" w:customStyle="1" w:styleId="1112">
    <w:name w:val="Нет списка1112"/>
    <w:next w:val="a2"/>
    <w:semiHidden/>
    <w:rsid w:val="009C6471"/>
  </w:style>
  <w:style w:type="numbering" w:customStyle="1" w:styleId="2110">
    <w:name w:val="Нет списка211"/>
    <w:next w:val="a2"/>
    <w:semiHidden/>
    <w:unhideWhenUsed/>
    <w:rsid w:val="009C6471"/>
  </w:style>
  <w:style w:type="numbering" w:customStyle="1" w:styleId="3110">
    <w:name w:val="Нет списка311"/>
    <w:next w:val="a2"/>
    <w:semiHidden/>
    <w:unhideWhenUsed/>
    <w:rsid w:val="009C6471"/>
  </w:style>
  <w:style w:type="numbering" w:customStyle="1" w:styleId="411">
    <w:name w:val="Нет списка411"/>
    <w:next w:val="a2"/>
    <w:semiHidden/>
    <w:unhideWhenUsed/>
    <w:rsid w:val="009C6471"/>
  </w:style>
  <w:style w:type="numbering" w:customStyle="1" w:styleId="5110">
    <w:name w:val="Нет списка511"/>
    <w:next w:val="a2"/>
    <w:semiHidden/>
    <w:unhideWhenUsed/>
    <w:rsid w:val="009C6471"/>
  </w:style>
  <w:style w:type="numbering" w:customStyle="1" w:styleId="910">
    <w:name w:val="Нет списка91"/>
    <w:next w:val="a2"/>
    <w:semiHidden/>
    <w:unhideWhenUsed/>
    <w:rsid w:val="009C6471"/>
  </w:style>
  <w:style w:type="numbering" w:customStyle="1" w:styleId="121">
    <w:name w:val="Нет списка121"/>
    <w:next w:val="a2"/>
    <w:semiHidden/>
    <w:unhideWhenUsed/>
    <w:rsid w:val="009C6471"/>
  </w:style>
  <w:style w:type="numbering" w:customStyle="1" w:styleId="140">
    <w:name w:val="Нет списка14"/>
    <w:next w:val="a2"/>
    <w:semiHidden/>
    <w:unhideWhenUsed/>
    <w:rsid w:val="009C6471"/>
  </w:style>
  <w:style w:type="numbering" w:customStyle="1" w:styleId="150">
    <w:name w:val="Нет списка15"/>
    <w:next w:val="a2"/>
    <w:semiHidden/>
    <w:rsid w:val="009C6471"/>
  </w:style>
  <w:style w:type="numbering" w:customStyle="1" w:styleId="230">
    <w:name w:val="Нет списка23"/>
    <w:next w:val="a2"/>
    <w:semiHidden/>
    <w:unhideWhenUsed/>
    <w:rsid w:val="009C6471"/>
  </w:style>
  <w:style w:type="numbering" w:customStyle="1" w:styleId="330">
    <w:name w:val="Нет списка33"/>
    <w:next w:val="a2"/>
    <w:semiHidden/>
    <w:unhideWhenUsed/>
    <w:rsid w:val="009C6471"/>
  </w:style>
  <w:style w:type="numbering" w:customStyle="1" w:styleId="43">
    <w:name w:val="Нет списка43"/>
    <w:next w:val="a2"/>
    <w:semiHidden/>
    <w:unhideWhenUsed/>
    <w:rsid w:val="009C6471"/>
  </w:style>
  <w:style w:type="numbering" w:customStyle="1" w:styleId="53">
    <w:name w:val="Нет списка53"/>
    <w:next w:val="a2"/>
    <w:semiHidden/>
    <w:unhideWhenUsed/>
    <w:rsid w:val="009C6471"/>
  </w:style>
  <w:style w:type="numbering" w:customStyle="1" w:styleId="620">
    <w:name w:val="Нет списка62"/>
    <w:next w:val="a2"/>
    <w:semiHidden/>
    <w:unhideWhenUsed/>
    <w:rsid w:val="009C6471"/>
  </w:style>
  <w:style w:type="numbering" w:customStyle="1" w:styleId="72">
    <w:name w:val="Нет списка72"/>
    <w:next w:val="a2"/>
    <w:semiHidden/>
    <w:unhideWhenUsed/>
    <w:rsid w:val="009C6471"/>
  </w:style>
  <w:style w:type="numbering" w:customStyle="1" w:styleId="82">
    <w:name w:val="Нет списка82"/>
    <w:next w:val="a2"/>
    <w:semiHidden/>
    <w:unhideWhenUsed/>
    <w:rsid w:val="009C6471"/>
  </w:style>
  <w:style w:type="numbering" w:customStyle="1" w:styleId="113">
    <w:name w:val="Нет списка113"/>
    <w:next w:val="a2"/>
    <w:semiHidden/>
    <w:unhideWhenUsed/>
    <w:rsid w:val="009C6471"/>
  </w:style>
  <w:style w:type="numbering" w:customStyle="1" w:styleId="1113">
    <w:name w:val="Нет списка1113"/>
    <w:next w:val="a2"/>
    <w:semiHidden/>
    <w:rsid w:val="009C6471"/>
  </w:style>
  <w:style w:type="numbering" w:customStyle="1" w:styleId="2120">
    <w:name w:val="Нет списка212"/>
    <w:next w:val="a2"/>
    <w:semiHidden/>
    <w:unhideWhenUsed/>
    <w:rsid w:val="009C6471"/>
  </w:style>
  <w:style w:type="numbering" w:customStyle="1" w:styleId="3120">
    <w:name w:val="Нет списка312"/>
    <w:next w:val="a2"/>
    <w:semiHidden/>
    <w:unhideWhenUsed/>
    <w:rsid w:val="009C6471"/>
  </w:style>
  <w:style w:type="numbering" w:customStyle="1" w:styleId="412">
    <w:name w:val="Нет списка412"/>
    <w:next w:val="a2"/>
    <w:semiHidden/>
    <w:unhideWhenUsed/>
    <w:rsid w:val="009C6471"/>
  </w:style>
  <w:style w:type="numbering" w:customStyle="1" w:styleId="512">
    <w:name w:val="Нет списка512"/>
    <w:next w:val="a2"/>
    <w:semiHidden/>
    <w:unhideWhenUsed/>
    <w:rsid w:val="009C6471"/>
  </w:style>
  <w:style w:type="numbering" w:customStyle="1" w:styleId="92">
    <w:name w:val="Нет списка92"/>
    <w:next w:val="a2"/>
    <w:semiHidden/>
    <w:unhideWhenUsed/>
    <w:rsid w:val="009C6471"/>
  </w:style>
  <w:style w:type="numbering" w:customStyle="1" w:styleId="122">
    <w:name w:val="Нет списка122"/>
    <w:next w:val="a2"/>
    <w:semiHidden/>
    <w:unhideWhenUsed/>
    <w:rsid w:val="009C6471"/>
  </w:style>
  <w:style w:type="numbering" w:customStyle="1" w:styleId="160">
    <w:name w:val="Нет списка16"/>
    <w:next w:val="a2"/>
    <w:semiHidden/>
    <w:unhideWhenUsed/>
    <w:rsid w:val="009C6471"/>
  </w:style>
  <w:style w:type="numbering" w:customStyle="1" w:styleId="170">
    <w:name w:val="Нет списка17"/>
    <w:next w:val="a2"/>
    <w:semiHidden/>
    <w:rsid w:val="009C6471"/>
  </w:style>
  <w:style w:type="numbering" w:customStyle="1" w:styleId="240">
    <w:name w:val="Нет списка24"/>
    <w:next w:val="a2"/>
    <w:semiHidden/>
    <w:unhideWhenUsed/>
    <w:rsid w:val="009C6471"/>
  </w:style>
  <w:style w:type="numbering" w:customStyle="1" w:styleId="340">
    <w:name w:val="Нет списка34"/>
    <w:next w:val="a2"/>
    <w:semiHidden/>
    <w:unhideWhenUsed/>
    <w:rsid w:val="009C6471"/>
  </w:style>
  <w:style w:type="numbering" w:customStyle="1" w:styleId="44">
    <w:name w:val="Нет списка44"/>
    <w:next w:val="a2"/>
    <w:semiHidden/>
    <w:unhideWhenUsed/>
    <w:rsid w:val="009C6471"/>
  </w:style>
  <w:style w:type="numbering" w:customStyle="1" w:styleId="54">
    <w:name w:val="Нет списка54"/>
    <w:next w:val="a2"/>
    <w:semiHidden/>
    <w:unhideWhenUsed/>
    <w:rsid w:val="009C6471"/>
  </w:style>
  <w:style w:type="numbering" w:customStyle="1" w:styleId="630">
    <w:name w:val="Нет списка63"/>
    <w:next w:val="a2"/>
    <w:semiHidden/>
    <w:unhideWhenUsed/>
    <w:rsid w:val="009C6471"/>
  </w:style>
  <w:style w:type="numbering" w:customStyle="1" w:styleId="73">
    <w:name w:val="Нет списка73"/>
    <w:next w:val="a2"/>
    <w:semiHidden/>
    <w:unhideWhenUsed/>
    <w:rsid w:val="009C6471"/>
  </w:style>
  <w:style w:type="numbering" w:customStyle="1" w:styleId="83">
    <w:name w:val="Нет списка83"/>
    <w:next w:val="a2"/>
    <w:semiHidden/>
    <w:unhideWhenUsed/>
    <w:rsid w:val="009C6471"/>
  </w:style>
  <w:style w:type="numbering" w:customStyle="1" w:styleId="114">
    <w:name w:val="Нет списка114"/>
    <w:next w:val="a2"/>
    <w:semiHidden/>
    <w:unhideWhenUsed/>
    <w:rsid w:val="009C6471"/>
  </w:style>
  <w:style w:type="numbering" w:customStyle="1" w:styleId="1114">
    <w:name w:val="Нет списка1114"/>
    <w:next w:val="a2"/>
    <w:semiHidden/>
    <w:rsid w:val="009C6471"/>
  </w:style>
  <w:style w:type="numbering" w:customStyle="1" w:styleId="2130">
    <w:name w:val="Нет списка213"/>
    <w:next w:val="a2"/>
    <w:semiHidden/>
    <w:unhideWhenUsed/>
    <w:rsid w:val="009C6471"/>
  </w:style>
  <w:style w:type="numbering" w:customStyle="1" w:styleId="313">
    <w:name w:val="Нет списка313"/>
    <w:next w:val="a2"/>
    <w:semiHidden/>
    <w:unhideWhenUsed/>
    <w:rsid w:val="009C6471"/>
  </w:style>
  <w:style w:type="numbering" w:customStyle="1" w:styleId="413">
    <w:name w:val="Нет списка413"/>
    <w:next w:val="a2"/>
    <w:semiHidden/>
    <w:unhideWhenUsed/>
    <w:rsid w:val="009C6471"/>
  </w:style>
  <w:style w:type="numbering" w:customStyle="1" w:styleId="513">
    <w:name w:val="Нет списка513"/>
    <w:next w:val="a2"/>
    <w:semiHidden/>
    <w:unhideWhenUsed/>
    <w:rsid w:val="009C6471"/>
  </w:style>
  <w:style w:type="numbering" w:customStyle="1" w:styleId="93">
    <w:name w:val="Нет списка93"/>
    <w:next w:val="a2"/>
    <w:semiHidden/>
    <w:unhideWhenUsed/>
    <w:rsid w:val="009C6471"/>
  </w:style>
  <w:style w:type="numbering" w:customStyle="1" w:styleId="123">
    <w:name w:val="Нет списка123"/>
    <w:next w:val="a2"/>
    <w:semiHidden/>
    <w:unhideWhenUsed/>
    <w:rsid w:val="009C6471"/>
  </w:style>
  <w:style w:type="numbering" w:customStyle="1" w:styleId="180">
    <w:name w:val="Нет списка18"/>
    <w:next w:val="a2"/>
    <w:semiHidden/>
    <w:unhideWhenUsed/>
    <w:rsid w:val="009C6471"/>
  </w:style>
  <w:style w:type="numbering" w:customStyle="1" w:styleId="190">
    <w:name w:val="Нет списка19"/>
    <w:next w:val="a2"/>
    <w:semiHidden/>
    <w:rsid w:val="009C6471"/>
  </w:style>
  <w:style w:type="numbering" w:customStyle="1" w:styleId="250">
    <w:name w:val="Нет списка25"/>
    <w:next w:val="a2"/>
    <w:semiHidden/>
    <w:unhideWhenUsed/>
    <w:rsid w:val="009C6471"/>
  </w:style>
  <w:style w:type="numbering" w:customStyle="1" w:styleId="350">
    <w:name w:val="Нет списка35"/>
    <w:next w:val="a2"/>
    <w:semiHidden/>
    <w:unhideWhenUsed/>
    <w:rsid w:val="009C6471"/>
  </w:style>
  <w:style w:type="numbering" w:customStyle="1" w:styleId="45">
    <w:name w:val="Нет списка45"/>
    <w:next w:val="a2"/>
    <w:semiHidden/>
    <w:unhideWhenUsed/>
    <w:rsid w:val="009C6471"/>
  </w:style>
  <w:style w:type="numbering" w:customStyle="1" w:styleId="55">
    <w:name w:val="Нет списка55"/>
    <w:next w:val="a2"/>
    <w:semiHidden/>
    <w:unhideWhenUsed/>
    <w:rsid w:val="009C6471"/>
  </w:style>
  <w:style w:type="numbering" w:customStyle="1" w:styleId="64">
    <w:name w:val="Нет списка64"/>
    <w:next w:val="a2"/>
    <w:semiHidden/>
    <w:unhideWhenUsed/>
    <w:rsid w:val="009C6471"/>
  </w:style>
  <w:style w:type="numbering" w:customStyle="1" w:styleId="74">
    <w:name w:val="Нет списка74"/>
    <w:next w:val="a2"/>
    <w:semiHidden/>
    <w:unhideWhenUsed/>
    <w:rsid w:val="009C6471"/>
  </w:style>
  <w:style w:type="numbering" w:customStyle="1" w:styleId="84">
    <w:name w:val="Нет списка84"/>
    <w:next w:val="a2"/>
    <w:semiHidden/>
    <w:unhideWhenUsed/>
    <w:rsid w:val="009C6471"/>
  </w:style>
  <w:style w:type="numbering" w:customStyle="1" w:styleId="115">
    <w:name w:val="Нет списка115"/>
    <w:next w:val="a2"/>
    <w:semiHidden/>
    <w:unhideWhenUsed/>
    <w:rsid w:val="009C6471"/>
  </w:style>
  <w:style w:type="numbering" w:customStyle="1" w:styleId="1115">
    <w:name w:val="Нет списка1115"/>
    <w:next w:val="a2"/>
    <w:semiHidden/>
    <w:rsid w:val="009C6471"/>
  </w:style>
  <w:style w:type="numbering" w:customStyle="1" w:styleId="2140">
    <w:name w:val="Нет списка214"/>
    <w:next w:val="a2"/>
    <w:semiHidden/>
    <w:unhideWhenUsed/>
    <w:rsid w:val="009C6471"/>
  </w:style>
  <w:style w:type="numbering" w:customStyle="1" w:styleId="314">
    <w:name w:val="Нет списка314"/>
    <w:next w:val="a2"/>
    <w:semiHidden/>
    <w:unhideWhenUsed/>
    <w:rsid w:val="009C6471"/>
  </w:style>
  <w:style w:type="numbering" w:customStyle="1" w:styleId="414">
    <w:name w:val="Нет списка414"/>
    <w:next w:val="a2"/>
    <w:semiHidden/>
    <w:unhideWhenUsed/>
    <w:rsid w:val="009C6471"/>
  </w:style>
  <w:style w:type="numbering" w:customStyle="1" w:styleId="514">
    <w:name w:val="Нет списка514"/>
    <w:next w:val="a2"/>
    <w:semiHidden/>
    <w:unhideWhenUsed/>
    <w:rsid w:val="009C6471"/>
  </w:style>
  <w:style w:type="numbering" w:customStyle="1" w:styleId="94">
    <w:name w:val="Нет списка94"/>
    <w:next w:val="a2"/>
    <w:semiHidden/>
    <w:unhideWhenUsed/>
    <w:rsid w:val="009C6471"/>
  </w:style>
  <w:style w:type="numbering" w:customStyle="1" w:styleId="124">
    <w:name w:val="Нет списка124"/>
    <w:next w:val="a2"/>
    <w:semiHidden/>
    <w:unhideWhenUsed/>
    <w:rsid w:val="009C6471"/>
  </w:style>
  <w:style w:type="numbering" w:customStyle="1" w:styleId="200">
    <w:name w:val="Нет списка20"/>
    <w:next w:val="a2"/>
    <w:semiHidden/>
    <w:unhideWhenUsed/>
    <w:rsid w:val="009C6471"/>
  </w:style>
  <w:style w:type="numbering" w:customStyle="1" w:styleId="1100">
    <w:name w:val="Нет списка110"/>
    <w:next w:val="a2"/>
    <w:semiHidden/>
    <w:rsid w:val="009C6471"/>
  </w:style>
  <w:style w:type="numbering" w:customStyle="1" w:styleId="260">
    <w:name w:val="Нет списка26"/>
    <w:next w:val="a2"/>
    <w:semiHidden/>
    <w:unhideWhenUsed/>
    <w:rsid w:val="009C6471"/>
  </w:style>
  <w:style w:type="numbering" w:customStyle="1" w:styleId="360">
    <w:name w:val="Нет списка36"/>
    <w:next w:val="a2"/>
    <w:semiHidden/>
    <w:unhideWhenUsed/>
    <w:rsid w:val="009C6471"/>
  </w:style>
  <w:style w:type="numbering" w:customStyle="1" w:styleId="46">
    <w:name w:val="Нет списка46"/>
    <w:next w:val="a2"/>
    <w:semiHidden/>
    <w:unhideWhenUsed/>
    <w:rsid w:val="009C6471"/>
  </w:style>
  <w:style w:type="numbering" w:customStyle="1" w:styleId="56">
    <w:name w:val="Нет списка56"/>
    <w:next w:val="a2"/>
    <w:semiHidden/>
    <w:unhideWhenUsed/>
    <w:rsid w:val="009C6471"/>
  </w:style>
  <w:style w:type="numbering" w:customStyle="1" w:styleId="65">
    <w:name w:val="Нет списка65"/>
    <w:next w:val="a2"/>
    <w:semiHidden/>
    <w:unhideWhenUsed/>
    <w:rsid w:val="009C6471"/>
  </w:style>
  <w:style w:type="numbering" w:customStyle="1" w:styleId="75">
    <w:name w:val="Нет списка75"/>
    <w:next w:val="a2"/>
    <w:semiHidden/>
    <w:unhideWhenUsed/>
    <w:rsid w:val="009C6471"/>
  </w:style>
  <w:style w:type="numbering" w:customStyle="1" w:styleId="85">
    <w:name w:val="Нет списка85"/>
    <w:next w:val="a2"/>
    <w:semiHidden/>
    <w:unhideWhenUsed/>
    <w:rsid w:val="009C6471"/>
  </w:style>
  <w:style w:type="numbering" w:customStyle="1" w:styleId="116">
    <w:name w:val="Нет списка116"/>
    <w:next w:val="a2"/>
    <w:semiHidden/>
    <w:unhideWhenUsed/>
    <w:rsid w:val="009C6471"/>
  </w:style>
  <w:style w:type="numbering" w:customStyle="1" w:styleId="1116">
    <w:name w:val="Нет списка1116"/>
    <w:next w:val="a2"/>
    <w:semiHidden/>
    <w:rsid w:val="009C6471"/>
  </w:style>
  <w:style w:type="numbering" w:customStyle="1" w:styleId="2150">
    <w:name w:val="Нет списка215"/>
    <w:next w:val="a2"/>
    <w:semiHidden/>
    <w:unhideWhenUsed/>
    <w:rsid w:val="009C6471"/>
  </w:style>
  <w:style w:type="numbering" w:customStyle="1" w:styleId="315">
    <w:name w:val="Нет списка315"/>
    <w:next w:val="a2"/>
    <w:semiHidden/>
    <w:unhideWhenUsed/>
    <w:rsid w:val="009C6471"/>
  </w:style>
  <w:style w:type="numbering" w:customStyle="1" w:styleId="415">
    <w:name w:val="Нет списка415"/>
    <w:next w:val="a2"/>
    <w:semiHidden/>
    <w:unhideWhenUsed/>
    <w:rsid w:val="009C6471"/>
  </w:style>
  <w:style w:type="numbering" w:customStyle="1" w:styleId="515">
    <w:name w:val="Нет списка515"/>
    <w:next w:val="a2"/>
    <w:semiHidden/>
    <w:unhideWhenUsed/>
    <w:rsid w:val="009C6471"/>
  </w:style>
  <w:style w:type="numbering" w:customStyle="1" w:styleId="95">
    <w:name w:val="Нет списка95"/>
    <w:next w:val="a2"/>
    <w:semiHidden/>
    <w:unhideWhenUsed/>
    <w:rsid w:val="009C6471"/>
  </w:style>
  <w:style w:type="numbering" w:customStyle="1" w:styleId="125">
    <w:name w:val="Нет списка125"/>
    <w:next w:val="a2"/>
    <w:semiHidden/>
    <w:unhideWhenUsed/>
    <w:rsid w:val="009C6471"/>
  </w:style>
  <w:style w:type="numbering" w:customStyle="1" w:styleId="270">
    <w:name w:val="Нет списка27"/>
    <w:next w:val="a2"/>
    <w:semiHidden/>
    <w:unhideWhenUsed/>
    <w:rsid w:val="009C6471"/>
  </w:style>
  <w:style w:type="numbering" w:customStyle="1" w:styleId="117">
    <w:name w:val="Нет списка117"/>
    <w:next w:val="a2"/>
    <w:semiHidden/>
    <w:rsid w:val="009C6471"/>
  </w:style>
  <w:style w:type="numbering" w:customStyle="1" w:styleId="280">
    <w:name w:val="Нет списка28"/>
    <w:next w:val="a2"/>
    <w:semiHidden/>
    <w:unhideWhenUsed/>
    <w:rsid w:val="009C6471"/>
  </w:style>
  <w:style w:type="numbering" w:customStyle="1" w:styleId="370">
    <w:name w:val="Нет списка37"/>
    <w:next w:val="a2"/>
    <w:semiHidden/>
    <w:unhideWhenUsed/>
    <w:rsid w:val="009C6471"/>
  </w:style>
  <w:style w:type="numbering" w:customStyle="1" w:styleId="47">
    <w:name w:val="Нет списка47"/>
    <w:next w:val="a2"/>
    <w:semiHidden/>
    <w:unhideWhenUsed/>
    <w:rsid w:val="009C6471"/>
  </w:style>
  <w:style w:type="numbering" w:customStyle="1" w:styleId="57">
    <w:name w:val="Нет списка57"/>
    <w:next w:val="a2"/>
    <w:semiHidden/>
    <w:unhideWhenUsed/>
    <w:rsid w:val="009C6471"/>
  </w:style>
  <w:style w:type="numbering" w:customStyle="1" w:styleId="66">
    <w:name w:val="Нет списка66"/>
    <w:next w:val="a2"/>
    <w:semiHidden/>
    <w:unhideWhenUsed/>
    <w:rsid w:val="009C6471"/>
  </w:style>
  <w:style w:type="numbering" w:customStyle="1" w:styleId="76">
    <w:name w:val="Нет списка76"/>
    <w:next w:val="a2"/>
    <w:semiHidden/>
    <w:unhideWhenUsed/>
    <w:rsid w:val="009C6471"/>
  </w:style>
  <w:style w:type="numbering" w:customStyle="1" w:styleId="86">
    <w:name w:val="Нет списка86"/>
    <w:next w:val="a2"/>
    <w:semiHidden/>
    <w:unhideWhenUsed/>
    <w:rsid w:val="009C6471"/>
  </w:style>
  <w:style w:type="numbering" w:customStyle="1" w:styleId="118">
    <w:name w:val="Нет списка118"/>
    <w:next w:val="a2"/>
    <w:semiHidden/>
    <w:unhideWhenUsed/>
    <w:rsid w:val="009C6471"/>
  </w:style>
  <w:style w:type="numbering" w:customStyle="1" w:styleId="1117">
    <w:name w:val="Нет списка1117"/>
    <w:next w:val="a2"/>
    <w:semiHidden/>
    <w:rsid w:val="009C6471"/>
  </w:style>
  <w:style w:type="numbering" w:customStyle="1" w:styleId="2160">
    <w:name w:val="Нет списка216"/>
    <w:next w:val="a2"/>
    <w:semiHidden/>
    <w:unhideWhenUsed/>
    <w:rsid w:val="009C6471"/>
  </w:style>
  <w:style w:type="numbering" w:customStyle="1" w:styleId="316">
    <w:name w:val="Нет списка316"/>
    <w:next w:val="a2"/>
    <w:semiHidden/>
    <w:unhideWhenUsed/>
    <w:rsid w:val="009C6471"/>
  </w:style>
  <w:style w:type="numbering" w:customStyle="1" w:styleId="416">
    <w:name w:val="Нет списка416"/>
    <w:next w:val="a2"/>
    <w:semiHidden/>
    <w:unhideWhenUsed/>
    <w:rsid w:val="009C6471"/>
  </w:style>
  <w:style w:type="numbering" w:customStyle="1" w:styleId="516">
    <w:name w:val="Нет списка516"/>
    <w:next w:val="a2"/>
    <w:semiHidden/>
    <w:unhideWhenUsed/>
    <w:rsid w:val="009C6471"/>
  </w:style>
  <w:style w:type="numbering" w:customStyle="1" w:styleId="96">
    <w:name w:val="Нет списка96"/>
    <w:next w:val="a2"/>
    <w:semiHidden/>
    <w:unhideWhenUsed/>
    <w:rsid w:val="009C6471"/>
  </w:style>
  <w:style w:type="numbering" w:customStyle="1" w:styleId="126">
    <w:name w:val="Нет списка126"/>
    <w:next w:val="a2"/>
    <w:semiHidden/>
    <w:unhideWhenUsed/>
    <w:rsid w:val="009C6471"/>
  </w:style>
  <w:style w:type="paragraph" w:styleId="affffff5">
    <w:name w:val="No Spacing"/>
    <w:qFormat/>
    <w:rsid w:val="009C64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2">
    <w:name w:val="Знак10"/>
    <w:basedOn w:val="a"/>
    <w:rsid w:val="009C6471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  <w:style w:type="paragraph" w:styleId="affffff6">
    <w:name w:val="Body Text First Indent"/>
    <w:basedOn w:val="af7"/>
    <w:link w:val="affffff7"/>
    <w:rsid w:val="00BF30D8"/>
    <w:pPr>
      <w:ind w:firstLine="210"/>
    </w:pPr>
    <w:rPr>
      <w:sz w:val="20"/>
      <w:szCs w:val="20"/>
    </w:rPr>
  </w:style>
  <w:style w:type="character" w:customStyle="1" w:styleId="affffff7">
    <w:name w:val="Красная строка Знак"/>
    <w:basedOn w:val="af8"/>
    <w:link w:val="affffff6"/>
    <w:rsid w:val="00BF3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3">
    <w:name w:val=" Знак10"/>
    <w:basedOn w:val="a"/>
    <w:rsid w:val="000B2F91"/>
    <w:rPr>
      <w:rFonts w:ascii="Verdana" w:hAnsi="Verdana" w:cs="Verdana"/>
      <w:color w:val="auto"/>
      <w:kern w:val="0"/>
      <w:lang w:val="en-US"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A396B3225C6510E7FD559C467EB07309BDBBEAE49515E60695FE4FAB3DAE25SC7BE" TargetMode="External"/><Relationship Id="rId18" Type="http://schemas.openxmlformats.org/officeDocument/2006/relationships/hyperlink" Target="consultantplus://offline/ref=4D8435A533D1F56129FFDB6DA5A20629095E10FACA5AA994CE477ADDE9786848278E62927C26D4F00DE3F8ME6B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A396B3225C6510E7FD559C467EB07309BDBBEAE49515E60395FE4FAB3DAE25SC7BE" TargetMode="External"/><Relationship Id="rId17" Type="http://schemas.openxmlformats.org/officeDocument/2006/relationships/hyperlink" Target="consultantplus://offline/ref=2911DC1BD35D573391DE1B9C2AA306BA9F81DA4EF79AFE1DCD168CF91B99436F1F4CF07B4B132FEF5A6D76BAz5J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7132DB228AA36DD625D4A1B10986D7C5551FA08F82B4ABCFCED86756F0265A2EA2D4113BD2A6kCQ9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5EEF1551E6CA30E479152108E6CE4B8AD38EA9E12AC4579FAE056CBC0F2B7BrFwAF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1A76B69C8F654AF4AF13E9EA34702246406F09B89D7FB851FA372736CCR9F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A85EEF1551E6CA30E479152108E6CE4B8AD38EA9E32ECC5F97AE056CBC0F2B7BFAAF08EF64F287717B44CEr8w2F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E1A76B69C8F654AF4AF13E9EA34702246416300BD9D7FB851FA372736CCR9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D2CC-B77B-4D5A-8D72-6250E3A1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18789</Words>
  <Characters>107098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sao-nizh</dc:creator>
  <cp:lastModifiedBy>sao-nizh</cp:lastModifiedBy>
  <cp:revision>9</cp:revision>
  <dcterms:created xsi:type="dcterms:W3CDTF">2019-01-09T11:16:00Z</dcterms:created>
  <dcterms:modified xsi:type="dcterms:W3CDTF">2019-01-22T07:35:00Z</dcterms:modified>
</cp:coreProperties>
</file>