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CF5CE8">
      <w:pPr>
        <w:rPr>
          <w:noProof/>
          <w:lang w:eastAsia="ru-RU"/>
        </w:rPr>
      </w:pPr>
      <w:r w:rsidRPr="00CF5CE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7 (560)&#10;"/>
          </v:shape>
        </w:pict>
      </w:r>
    </w:p>
    <w:p w:rsidR="00C55888" w:rsidRDefault="00CF5CE8">
      <w:pPr>
        <w:rPr>
          <w:noProof/>
          <w:lang w:eastAsia="ru-RU"/>
        </w:rPr>
      </w:pPr>
      <w:r w:rsidRPr="00CF5CE8">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FF2C55" w:rsidP="00C55888">
                  <w:pPr>
                    <w:widowControl w:val="0"/>
                    <w:rPr>
                      <w:b/>
                      <w:sz w:val="24"/>
                      <w:szCs w:val="24"/>
                    </w:rPr>
                  </w:pPr>
                  <w:r>
                    <w:rPr>
                      <w:b/>
                      <w:sz w:val="24"/>
                      <w:szCs w:val="24"/>
                    </w:rPr>
                    <w:t>12.08</w:t>
                  </w:r>
                  <w:r w:rsidR="00C53717" w:rsidRPr="00252549">
                    <w:rPr>
                      <w:b/>
                      <w:sz w:val="24"/>
                      <w:szCs w:val="24"/>
                      <w:lang w:val="en-US"/>
                    </w:rPr>
                    <w:t xml:space="preserve">.2019 </w:t>
                  </w:r>
                </w:p>
              </w:txbxContent>
            </v:textbox>
          </v:shape>
        </w:pict>
      </w:r>
    </w:p>
    <w:p w:rsidR="00C55888" w:rsidRDefault="00C55888"/>
    <w:p w:rsidR="00FF2C55" w:rsidRPr="000408FB" w:rsidRDefault="00FF2C55" w:rsidP="000408FB">
      <w:pPr>
        <w:pStyle w:val="western"/>
        <w:tabs>
          <w:tab w:val="left" w:pos="567"/>
        </w:tabs>
        <w:spacing w:before="0" w:beforeAutospacing="0" w:after="0"/>
        <w:jc w:val="center"/>
        <w:rPr>
          <w:sz w:val="16"/>
          <w:szCs w:val="16"/>
        </w:rPr>
      </w:pPr>
      <w:r w:rsidRPr="000408FB">
        <w:rPr>
          <w:b/>
          <w:bCs/>
          <w:sz w:val="16"/>
          <w:szCs w:val="16"/>
        </w:rPr>
        <w:t xml:space="preserve">ИЗВЕЩЕНИЕ О ПРОВЕДЕНИИ </w:t>
      </w:r>
      <w:r w:rsidRPr="000408FB">
        <w:rPr>
          <w:b/>
          <w:bCs/>
          <w:color w:val="FF0000"/>
          <w:sz w:val="16"/>
          <w:szCs w:val="16"/>
        </w:rPr>
        <w:t>16.09.2019</w:t>
      </w:r>
      <w:r w:rsidRPr="000408FB">
        <w:rPr>
          <w:b/>
          <w:bCs/>
          <w:sz w:val="16"/>
          <w:szCs w:val="16"/>
        </w:rPr>
        <w:t xml:space="preserve"> ОТКРЫТОГО АУКЦИОНА НА ПРАВО ЗАКЛЮЧЕНИЯ ДОГОВОРА  АРЕНДЫ ЗЕМЕЛЬНГО УЧАСТКА</w:t>
      </w:r>
    </w:p>
    <w:p w:rsidR="00FF2C55" w:rsidRPr="000408FB" w:rsidRDefault="00FF2C55" w:rsidP="000408FB">
      <w:pPr>
        <w:spacing w:after="0" w:line="240" w:lineRule="auto"/>
        <w:jc w:val="both"/>
        <w:rPr>
          <w:rFonts w:ascii="Times New Roman" w:hAnsi="Times New Roman" w:cs="Times New Roman"/>
          <w:sz w:val="16"/>
          <w:szCs w:val="16"/>
        </w:rPr>
      </w:pPr>
    </w:p>
    <w:p w:rsidR="00FF2C55" w:rsidRPr="000408FB" w:rsidRDefault="00FF2C55" w:rsidP="000408FB">
      <w:pPr>
        <w:spacing w:after="0" w:line="240" w:lineRule="auto"/>
        <w:ind w:firstLine="567"/>
        <w:jc w:val="both"/>
        <w:rPr>
          <w:rStyle w:val="afffff4"/>
          <w:rFonts w:ascii="Times New Roman" w:hAnsi="Times New Roman"/>
          <w:b w:val="0"/>
          <w:bCs/>
          <w:sz w:val="16"/>
          <w:szCs w:val="16"/>
        </w:rPr>
      </w:pPr>
      <w:r w:rsidRPr="000408FB">
        <w:rPr>
          <w:rFonts w:ascii="Times New Roman" w:hAnsi="Times New Roman" w:cs="Times New Roman"/>
          <w:sz w:val="16"/>
          <w:szCs w:val="16"/>
        </w:rPr>
        <w:t xml:space="preserve">Аукцион проводится на основании постановления администрации Магаринского сельского поселения Шумерлинского  района от  </w:t>
      </w:r>
      <w:r w:rsidRPr="000408FB">
        <w:rPr>
          <w:rFonts w:ascii="Times New Roman" w:hAnsi="Times New Roman" w:cs="Times New Roman"/>
          <w:b/>
          <w:sz w:val="16"/>
          <w:szCs w:val="16"/>
          <w:u w:val="single"/>
        </w:rPr>
        <w:t>09.08.2019   № 43</w:t>
      </w:r>
      <w:r w:rsidRPr="000408FB">
        <w:rPr>
          <w:rFonts w:ascii="Times New Roman" w:hAnsi="Times New Roman" w:cs="Times New Roman"/>
          <w:sz w:val="16"/>
          <w:szCs w:val="16"/>
        </w:rPr>
        <w:t xml:space="preserve">  «О проведении отрытого аукциона на  право  заключения     договора аренды       земельного       участка».</w:t>
      </w:r>
    </w:p>
    <w:p w:rsidR="00FF2C55" w:rsidRPr="000408FB" w:rsidRDefault="00FF2C55" w:rsidP="000408FB">
      <w:pPr>
        <w:spacing w:after="0" w:line="240" w:lineRule="auto"/>
        <w:ind w:firstLine="200"/>
        <w:jc w:val="both"/>
        <w:rPr>
          <w:rFonts w:ascii="Times New Roman" w:hAnsi="Times New Roman" w:cs="Times New Roman"/>
          <w:sz w:val="16"/>
          <w:szCs w:val="16"/>
        </w:rPr>
      </w:pPr>
      <w:r w:rsidRPr="000408FB">
        <w:rPr>
          <w:rStyle w:val="afffff4"/>
          <w:rFonts w:ascii="Times New Roman" w:hAnsi="Times New Roman"/>
          <w:sz w:val="16"/>
          <w:szCs w:val="16"/>
        </w:rPr>
        <w:t>Организатор аукциона:</w:t>
      </w:r>
      <w:r w:rsidRPr="000408FB">
        <w:rPr>
          <w:rFonts w:ascii="Times New Roman" w:hAnsi="Times New Roman" w:cs="Times New Roman"/>
          <w:sz w:val="16"/>
          <w:szCs w:val="16"/>
        </w:rPr>
        <w:t xml:space="preserve"> Администрация Магаринского </w:t>
      </w:r>
      <w:proofErr w:type="gramStart"/>
      <w:r w:rsidRPr="000408FB">
        <w:rPr>
          <w:rFonts w:ascii="Times New Roman" w:hAnsi="Times New Roman" w:cs="Times New Roman"/>
          <w:sz w:val="16"/>
          <w:szCs w:val="16"/>
        </w:rPr>
        <w:t>сельского</w:t>
      </w:r>
      <w:proofErr w:type="gramEnd"/>
      <w:r w:rsidRPr="000408FB">
        <w:rPr>
          <w:rFonts w:ascii="Times New Roman" w:hAnsi="Times New Roman" w:cs="Times New Roman"/>
          <w:sz w:val="16"/>
          <w:szCs w:val="16"/>
        </w:rPr>
        <w:t xml:space="preserve"> поселения Шумерлинского района, юридический адрес: 429111, Чувашская Республика, Шумерлинский район, д. Верхний </w:t>
      </w:r>
      <w:proofErr w:type="spellStart"/>
      <w:r w:rsidRPr="000408FB">
        <w:rPr>
          <w:rFonts w:ascii="Times New Roman" w:hAnsi="Times New Roman" w:cs="Times New Roman"/>
          <w:sz w:val="16"/>
          <w:szCs w:val="16"/>
        </w:rPr>
        <w:t>Магарин</w:t>
      </w:r>
      <w:proofErr w:type="spellEnd"/>
      <w:r w:rsidRPr="000408FB">
        <w:rPr>
          <w:rFonts w:ascii="Times New Roman" w:hAnsi="Times New Roman" w:cs="Times New Roman"/>
          <w:sz w:val="16"/>
          <w:szCs w:val="16"/>
        </w:rPr>
        <w:t xml:space="preserve">, ул. Главная, д. 9. </w:t>
      </w: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Fonts w:ascii="Times New Roman" w:hAnsi="Times New Roman" w:cs="Times New Roman"/>
          <w:sz w:val="16"/>
          <w:szCs w:val="16"/>
        </w:rPr>
        <w:t xml:space="preserve">Продавцом на аукционе выступает комиссия по проведению аукционов по продаже земельных участков и аукционов на право заключения договоров аренды земельных участков, находящаяся по адресу: 429111, Чувашская Республика, Шумерлинский район, пос. </w:t>
      </w:r>
      <w:proofErr w:type="spellStart"/>
      <w:r w:rsidRPr="000408FB">
        <w:rPr>
          <w:rFonts w:ascii="Times New Roman" w:hAnsi="Times New Roman" w:cs="Times New Roman"/>
          <w:sz w:val="16"/>
          <w:szCs w:val="16"/>
        </w:rPr>
        <w:t>Саланчик</w:t>
      </w:r>
      <w:proofErr w:type="spellEnd"/>
      <w:r w:rsidRPr="000408FB">
        <w:rPr>
          <w:rFonts w:ascii="Times New Roman" w:hAnsi="Times New Roman" w:cs="Times New Roman"/>
          <w:sz w:val="16"/>
          <w:szCs w:val="16"/>
        </w:rPr>
        <w:t>, ул. Николаева, д. 4а, телефон (883536) 60-8-43.</w:t>
      </w:r>
    </w:p>
    <w:p w:rsidR="00FF2C55" w:rsidRPr="000408FB" w:rsidRDefault="00FF2C55" w:rsidP="000408FB">
      <w:pPr>
        <w:spacing w:after="0" w:line="240" w:lineRule="auto"/>
        <w:ind w:firstLine="540"/>
        <w:jc w:val="both"/>
        <w:rPr>
          <w:rFonts w:ascii="Times New Roman" w:hAnsi="Times New Roman" w:cs="Times New Roman"/>
          <w:sz w:val="16"/>
          <w:szCs w:val="16"/>
        </w:rPr>
      </w:pP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Fonts w:ascii="Times New Roman" w:hAnsi="Times New Roman" w:cs="Times New Roman"/>
          <w:b/>
          <w:sz w:val="16"/>
          <w:szCs w:val="16"/>
        </w:rPr>
        <w:t>Дата, время и место проведения аукциона</w:t>
      </w:r>
      <w:r w:rsidRPr="000408FB">
        <w:rPr>
          <w:rFonts w:ascii="Times New Roman" w:hAnsi="Times New Roman" w:cs="Times New Roman"/>
          <w:sz w:val="16"/>
          <w:szCs w:val="16"/>
        </w:rPr>
        <w:t xml:space="preserve">: </w:t>
      </w:r>
      <w:r w:rsidRPr="000408FB">
        <w:rPr>
          <w:rFonts w:ascii="Times New Roman" w:hAnsi="Times New Roman" w:cs="Times New Roman"/>
          <w:color w:val="FF0000"/>
          <w:sz w:val="16"/>
          <w:szCs w:val="16"/>
        </w:rPr>
        <w:t xml:space="preserve"> 16.09.2019 </w:t>
      </w:r>
      <w:r w:rsidRPr="000408FB">
        <w:rPr>
          <w:rFonts w:ascii="Times New Roman" w:hAnsi="Times New Roman" w:cs="Times New Roman"/>
          <w:sz w:val="16"/>
          <w:szCs w:val="16"/>
        </w:rPr>
        <w:t xml:space="preserve"> в 14.00 часов по московскому времени по адресу: Чувашская Республика, Шумерлинский район, пос. </w:t>
      </w:r>
      <w:proofErr w:type="spellStart"/>
      <w:r w:rsidRPr="000408FB">
        <w:rPr>
          <w:rFonts w:ascii="Times New Roman" w:hAnsi="Times New Roman" w:cs="Times New Roman"/>
          <w:sz w:val="16"/>
          <w:szCs w:val="16"/>
        </w:rPr>
        <w:t>Саланчик</w:t>
      </w:r>
      <w:proofErr w:type="spellEnd"/>
      <w:r w:rsidRPr="000408FB">
        <w:rPr>
          <w:rFonts w:ascii="Times New Roman" w:hAnsi="Times New Roman" w:cs="Times New Roman"/>
          <w:sz w:val="16"/>
          <w:szCs w:val="16"/>
        </w:rPr>
        <w:t>, ул. Николаева, д. 4а, телефон (883536) 60-8-43.</w:t>
      </w:r>
    </w:p>
    <w:p w:rsidR="00FF2C55" w:rsidRPr="000408FB" w:rsidRDefault="00FF2C55" w:rsidP="000408FB">
      <w:pPr>
        <w:spacing w:after="0" w:line="240" w:lineRule="auto"/>
        <w:jc w:val="both"/>
        <w:rPr>
          <w:rFonts w:ascii="Times New Roman" w:hAnsi="Times New Roman" w:cs="Times New Roman"/>
          <w:sz w:val="16"/>
          <w:szCs w:val="16"/>
        </w:rPr>
      </w:pPr>
    </w:p>
    <w:p w:rsidR="00FF2C55" w:rsidRPr="000408FB" w:rsidRDefault="00FF2C55" w:rsidP="000408FB">
      <w:pPr>
        <w:tabs>
          <w:tab w:val="left" w:pos="567"/>
        </w:tabs>
        <w:spacing w:after="0" w:line="240" w:lineRule="auto"/>
        <w:ind w:firstLine="540"/>
        <w:jc w:val="both"/>
        <w:rPr>
          <w:rFonts w:ascii="Times New Roman" w:hAnsi="Times New Roman" w:cs="Times New Roman"/>
          <w:sz w:val="16"/>
          <w:szCs w:val="16"/>
        </w:rPr>
      </w:pPr>
      <w:r w:rsidRPr="000408FB">
        <w:rPr>
          <w:rFonts w:ascii="Times New Roman" w:hAnsi="Times New Roman" w:cs="Times New Roman"/>
          <w:b/>
          <w:sz w:val="16"/>
          <w:szCs w:val="16"/>
        </w:rPr>
        <w:t>Дата начала приема заявок</w:t>
      </w:r>
      <w:r w:rsidRPr="000408FB">
        <w:rPr>
          <w:rFonts w:ascii="Times New Roman" w:hAnsi="Times New Roman" w:cs="Times New Roman"/>
          <w:sz w:val="16"/>
          <w:szCs w:val="16"/>
        </w:rPr>
        <w:t xml:space="preserve">:              </w:t>
      </w:r>
      <w:r w:rsidRPr="000408FB">
        <w:rPr>
          <w:rFonts w:ascii="Times New Roman" w:hAnsi="Times New Roman" w:cs="Times New Roman"/>
          <w:b/>
          <w:color w:val="1F497D"/>
          <w:sz w:val="16"/>
          <w:szCs w:val="16"/>
        </w:rPr>
        <w:t>13.08.2019 с 08 час. 00 мин</w:t>
      </w:r>
      <w:r w:rsidRPr="000408FB">
        <w:rPr>
          <w:rFonts w:ascii="Times New Roman" w:hAnsi="Times New Roman" w:cs="Times New Roman"/>
          <w:sz w:val="16"/>
          <w:szCs w:val="16"/>
        </w:rPr>
        <w:t>.     по московскому времени.</w:t>
      </w: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Fonts w:ascii="Times New Roman" w:hAnsi="Times New Roman" w:cs="Times New Roman"/>
          <w:b/>
          <w:sz w:val="16"/>
          <w:szCs w:val="16"/>
        </w:rPr>
        <w:t>Дата окончания приема заявок</w:t>
      </w:r>
      <w:r w:rsidRPr="000408FB">
        <w:rPr>
          <w:rFonts w:ascii="Times New Roman" w:hAnsi="Times New Roman" w:cs="Times New Roman"/>
          <w:sz w:val="16"/>
          <w:szCs w:val="16"/>
        </w:rPr>
        <w:t xml:space="preserve">:       </w:t>
      </w:r>
      <w:r w:rsidRPr="000408FB">
        <w:rPr>
          <w:rFonts w:ascii="Times New Roman" w:hAnsi="Times New Roman" w:cs="Times New Roman"/>
          <w:b/>
          <w:color w:val="1F497D"/>
          <w:sz w:val="16"/>
          <w:szCs w:val="16"/>
        </w:rPr>
        <w:t>09.09.2019 в 17 час.00 мин</w:t>
      </w:r>
      <w:r w:rsidRPr="000408FB">
        <w:rPr>
          <w:rFonts w:ascii="Times New Roman" w:hAnsi="Times New Roman" w:cs="Times New Roman"/>
          <w:sz w:val="16"/>
          <w:szCs w:val="16"/>
        </w:rPr>
        <w:t>.</w:t>
      </w:r>
      <w:r w:rsidRPr="000408FB">
        <w:rPr>
          <w:rFonts w:ascii="Times New Roman" w:hAnsi="Times New Roman" w:cs="Times New Roman"/>
          <w:color w:val="FF0000"/>
          <w:sz w:val="16"/>
          <w:szCs w:val="16"/>
        </w:rPr>
        <w:t xml:space="preserve"> </w:t>
      </w:r>
      <w:r w:rsidRPr="000408FB">
        <w:rPr>
          <w:rFonts w:ascii="Times New Roman" w:hAnsi="Times New Roman" w:cs="Times New Roman"/>
          <w:sz w:val="16"/>
          <w:szCs w:val="16"/>
        </w:rPr>
        <w:t xml:space="preserve">      по московскому времени.</w:t>
      </w:r>
    </w:p>
    <w:p w:rsidR="00FF2C55" w:rsidRPr="000408FB" w:rsidRDefault="00FF2C55" w:rsidP="000408FB">
      <w:pPr>
        <w:spacing w:after="0" w:line="240" w:lineRule="auto"/>
        <w:ind w:firstLine="540"/>
        <w:jc w:val="both"/>
        <w:rPr>
          <w:rStyle w:val="afffff4"/>
          <w:rFonts w:ascii="Times New Roman" w:hAnsi="Times New Roman"/>
          <w:sz w:val="16"/>
          <w:szCs w:val="16"/>
        </w:rPr>
      </w:pP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Style w:val="afffff4"/>
          <w:rFonts w:ascii="Times New Roman" w:hAnsi="Times New Roman"/>
          <w:sz w:val="16"/>
          <w:szCs w:val="16"/>
        </w:rPr>
        <w:t>Время и место приема заявок на участие в аукционе</w:t>
      </w:r>
      <w:r w:rsidRPr="000408FB">
        <w:rPr>
          <w:rFonts w:ascii="Times New Roman" w:hAnsi="Times New Roman" w:cs="Times New Roman"/>
          <w:sz w:val="16"/>
          <w:szCs w:val="16"/>
        </w:rPr>
        <w:t xml:space="preserve">: по рабочим дням с 08-00 часов до 17-00 часов по московскому времени (обеденный перерыв с 12-00 до 13-00) по адресу: Чувашская Республика, Шумерлинский район, пос. </w:t>
      </w:r>
      <w:proofErr w:type="spellStart"/>
      <w:r w:rsidRPr="000408FB">
        <w:rPr>
          <w:rFonts w:ascii="Times New Roman" w:hAnsi="Times New Roman" w:cs="Times New Roman"/>
          <w:sz w:val="16"/>
          <w:szCs w:val="16"/>
        </w:rPr>
        <w:t>Саланчик</w:t>
      </w:r>
      <w:proofErr w:type="spellEnd"/>
      <w:r w:rsidRPr="000408FB">
        <w:rPr>
          <w:rFonts w:ascii="Times New Roman" w:hAnsi="Times New Roman" w:cs="Times New Roman"/>
          <w:sz w:val="16"/>
          <w:szCs w:val="16"/>
        </w:rPr>
        <w:t>, ул. Николаева, д. 4а, телефон 8(83536) 60-8-43.</w:t>
      </w:r>
    </w:p>
    <w:p w:rsidR="00FF2C55" w:rsidRPr="000408FB" w:rsidRDefault="00FF2C55" w:rsidP="000408FB">
      <w:pPr>
        <w:spacing w:after="0" w:line="240" w:lineRule="auto"/>
        <w:ind w:firstLine="540"/>
        <w:jc w:val="both"/>
        <w:rPr>
          <w:rFonts w:ascii="Times New Roman" w:hAnsi="Times New Roman" w:cs="Times New Roman"/>
          <w:sz w:val="16"/>
          <w:szCs w:val="16"/>
        </w:rPr>
      </w:pP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Style w:val="afffff4"/>
          <w:rFonts w:ascii="Times New Roman" w:hAnsi="Times New Roman"/>
          <w:sz w:val="16"/>
          <w:szCs w:val="16"/>
        </w:rPr>
        <w:t>Дата, время и место определения участников аукциона:</w:t>
      </w:r>
      <w:r w:rsidRPr="000408FB">
        <w:rPr>
          <w:rFonts w:ascii="Times New Roman" w:hAnsi="Times New Roman" w:cs="Times New Roman"/>
          <w:sz w:val="16"/>
          <w:szCs w:val="16"/>
        </w:rPr>
        <w:t xml:space="preserve">    19.06.2019 в 14.00 часов в администрации Магаринского сельского поселения Шумерлинского района по адресу: Чувашская Республика, Шумерлинский район, пос. </w:t>
      </w:r>
      <w:proofErr w:type="spellStart"/>
      <w:r w:rsidRPr="000408FB">
        <w:rPr>
          <w:rFonts w:ascii="Times New Roman" w:hAnsi="Times New Roman" w:cs="Times New Roman"/>
          <w:sz w:val="16"/>
          <w:szCs w:val="16"/>
        </w:rPr>
        <w:t>Саланчик</w:t>
      </w:r>
      <w:proofErr w:type="spellEnd"/>
      <w:r w:rsidRPr="000408FB">
        <w:rPr>
          <w:rFonts w:ascii="Times New Roman" w:hAnsi="Times New Roman" w:cs="Times New Roman"/>
          <w:sz w:val="16"/>
          <w:szCs w:val="16"/>
        </w:rPr>
        <w:t>, ул. Николаева, д. 4а, телефон 8(83536) 60-8-43.</w:t>
      </w:r>
    </w:p>
    <w:p w:rsidR="00FF2C55" w:rsidRPr="000408FB" w:rsidRDefault="00FF2C55" w:rsidP="000408FB">
      <w:pPr>
        <w:spacing w:after="0" w:line="240" w:lineRule="auto"/>
        <w:ind w:firstLine="540"/>
        <w:jc w:val="both"/>
        <w:rPr>
          <w:rFonts w:ascii="Times New Roman" w:hAnsi="Times New Roman" w:cs="Times New Roman"/>
          <w:sz w:val="16"/>
          <w:szCs w:val="16"/>
        </w:rPr>
      </w:pPr>
    </w:p>
    <w:p w:rsidR="00FF2C55" w:rsidRPr="000408FB" w:rsidRDefault="00FF2C55" w:rsidP="000408FB">
      <w:pPr>
        <w:tabs>
          <w:tab w:val="left" w:pos="567"/>
        </w:tabs>
        <w:spacing w:after="0" w:line="240" w:lineRule="auto"/>
        <w:ind w:firstLine="567"/>
        <w:rPr>
          <w:rFonts w:ascii="Times New Roman" w:hAnsi="Times New Roman" w:cs="Times New Roman"/>
          <w:sz w:val="16"/>
          <w:szCs w:val="16"/>
        </w:rPr>
      </w:pPr>
      <w:r w:rsidRPr="000408FB">
        <w:rPr>
          <w:rStyle w:val="afffff4"/>
          <w:rFonts w:ascii="Times New Roman" w:hAnsi="Times New Roman"/>
          <w:sz w:val="16"/>
          <w:szCs w:val="16"/>
        </w:rPr>
        <w:t>Срок принятия решения об отказе в проведен</w:t>
      </w:r>
      <w:proofErr w:type="gramStart"/>
      <w:r w:rsidRPr="000408FB">
        <w:rPr>
          <w:rStyle w:val="afffff4"/>
          <w:rFonts w:ascii="Times New Roman" w:hAnsi="Times New Roman"/>
          <w:sz w:val="16"/>
          <w:szCs w:val="16"/>
        </w:rPr>
        <w:t>ии ау</w:t>
      </w:r>
      <w:proofErr w:type="gramEnd"/>
      <w:r w:rsidRPr="000408FB">
        <w:rPr>
          <w:rStyle w:val="afffff4"/>
          <w:rFonts w:ascii="Times New Roman" w:hAnsi="Times New Roman"/>
          <w:sz w:val="16"/>
          <w:szCs w:val="16"/>
        </w:rPr>
        <w:t>кциона</w:t>
      </w:r>
      <w:r w:rsidRPr="000408FB">
        <w:rPr>
          <w:rFonts w:ascii="Times New Roman" w:hAnsi="Times New Roman" w:cs="Times New Roman"/>
          <w:sz w:val="16"/>
          <w:szCs w:val="16"/>
        </w:rPr>
        <w:t xml:space="preserve"> - в сроки предусмотренные законодательством.</w:t>
      </w:r>
    </w:p>
    <w:p w:rsidR="00FF2C55" w:rsidRPr="000408FB" w:rsidRDefault="00FF2C55" w:rsidP="000408FB">
      <w:pPr>
        <w:tabs>
          <w:tab w:val="num" w:pos="-900"/>
          <w:tab w:val="left" w:pos="567"/>
        </w:tabs>
        <w:spacing w:after="0" w:line="240" w:lineRule="auto"/>
        <w:ind w:firstLine="567"/>
        <w:jc w:val="both"/>
        <w:rPr>
          <w:rFonts w:ascii="Times New Roman" w:hAnsi="Times New Roman" w:cs="Times New Roman"/>
          <w:sz w:val="16"/>
          <w:szCs w:val="16"/>
        </w:rPr>
      </w:pPr>
      <w:r w:rsidRPr="000408FB">
        <w:rPr>
          <w:rFonts w:ascii="Times New Roman" w:hAnsi="Times New Roman" w:cs="Times New Roman"/>
          <w:b/>
          <w:sz w:val="16"/>
          <w:szCs w:val="16"/>
        </w:rPr>
        <w:t>Предмет аукциона:</w:t>
      </w:r>
      <w:r w:rsidRPr="000408FB">
        <w:rPr>
          <w:rFonts w:ascii="Times New Roman" w:hAnsi="Times New Roman" w:cs="Times New Roman"/>
          <w:sz w:val="16"/>
          <w:szCs w:val="16"/>
        </w:rPr>
        <w:t xml:space="preserve">  Лот № 1- земельный участок из земель сельскохозяйственного назначения, находящийся в муниципальной собственности Магаринского сельского поселения, с кадастровым номером 21:23:022006:1 площадью 131 681 кв</w:t>
      </w:r>
      <w:proofErr w:type="gramStart"/>
      <w:r w:rsidRPr="000408FB">
        <w:rPr>
          <w:rFonts w:ascii="Times New Roman" w:hAnsi="Times New Roman" w:cs="Times New Roman"/>
          <w:sz w:val="16"/>
          <w:szCs w:val="16"/>
        </w:rPr>
        <w:t>.м</w:t>
      </w:r>
      <w:proofErr w:type="gramEnd"/>
      <w:r w:rsidRPr="000408FB">
        <w:rPr>
          <w:rFonts w:ascii="Times New Roman" w:hAnsi="Times New Roman" w:cs="Times New Roman"/>
          <w:sz w:val="16"/>
          <w:szCs w:val="16"/>
        </w:rPr>
        <w:t xml:space="preserve">, имеющий местоположение: Чувашская Республика, Шумерлинский район, пос. </w:t>
      </w:r>
      <w:proofErr w:type="spellStart"/>
      <w:r w:rsidRPr="000408FB">
        <w:rPr>
          <w:rFonts w:ascii="Times New Roman" w:hAnsi="Times New Roman" w:cs="Times New Roman"/>
          <w:sz w:val="16"/>
          <w:szCs w:val="16"/>
        </w:rPr>
        <w:t>Саланчик</w:t>
      </w:r>
      <w:proofErr w:type="spellEnd"/>
      <w:r w:rsidRPr="000408FB">
        <w:rPr>
          <w:rFonts w:ascii="Times New Roman" w:hAnsi="Times New Roman" w:cs="Times New Roman"/>
          <w:sz w:val="16"/>
          <w:szCs w:val="16"/>
        </w:rPr>
        <w:t>, видом разрешенного использования - для ведения подсобного сельского хозяйства.</w:t>
      </w: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Fonts w:ascii="Times New Roman" w:hAnsi="Times New Roman" w:cs="Times New Roman"/>
          <w:sz w:val="16"/>
          <w:szCs w:val="16"/>
        </w:rPr>
        <w:t xml:space="preserve"> </w:t>
      </w:r>
    </w:p>
    <w:p w:rsidR="00FF2C55" w:rsidRPr="000408FB" w:rsidRDefault="00FF2C55" w:rsidP="000408FB">
      <w:pPr>
        <w:spacing w:after="0" w:line="240" w:lineRule="auto"/>
        <w:ind w:firstLine="540"/>
        <w:jc w:val="both"/>
        <w:rPr>
          <w:rFonts w:ascii="Times New Roman" w:hAnsi="Times New Roman" w:cs="Times New Roman"/>
          <w:sz w:val="16"/>
          <w:szCs w:val="16"/>
        </w:rPr>
      </w:pPr>
      <w:r w:rsidRPr="000408FB">
        <w:rPr>
          <w:rStyle w:val="afffff4"/>
          <w:rFonts w:ascii="Times New Roman" w:hAnsi="Times New Roman"/>
          <w:sz w:val="16"/>
          <w:szCs w:val="16"/>
        </w:rPr>
        <w:t>Обременения  (</w:t>
      </w:r>
      <w:r w:rsidRPr="000408FB">
        <w:rPr>
          <w:rFonts w:ascii="Times New Roman" w:hAnsi="Times New Roman" w:cs="Times New Roman"/>
          <w:sz w:val="16"/>
          <w:szCs w:val="16"/>
        </w:rPr>
        <w:t>ограничения) использования земельного участка отсутствуют.</w:t>
      </w:r>
    </w:p>
    <w:p w:rsidR="00FF2C55" w:rsidRPr="000408FB" w:rsidRDefault="00FF2C55" w:rsidP="000408FB">
      <w:pPr>
        <w:spacing w:after="0" w:line="240" w:lineRule="auto"/>
        <w:ind w:firstLine="540"/>
        <w:jc w:val="both"/>
        <w:rPr>
          <w:rFonts w:ascii="Times New Roman" w:hAnsi="Times New Roman" w:cs="Times New Roman"/>
          <w:sz w:val="16"/>
          <w:szCs w:val="16"/>
        </w:rPr>
      </w:pPr>
    </w:p>
    <w:p w:rsidR="00FF2C55" w:rsidRPr="000408FB" w:rsidRDefault="00FF2C55" w:rsidP="000408FB">
      <w:pPr>
        <w:tabs>
          <w:tab w:val="left" w:pos="567"/>
        </w:tabs>
        <w:spacing w:after="0" w:line="240" w:lineRule="auto"/>
        <w:ind w:firstLine="567"/>
        <w:jc w:val="both"/>
        <w:rPr>
          <w:rFonts w:ascii="Times New Roman" w:hAnsi="Times New Roman" w:cs="Times New Roman"/>
          <w:sz w:val="16"/>
          <w:szCs w:val="16"/>
        </w:rPr>
      </w:pPr>
      <w:r w:rsidRPr="000408FB">
        <w:rPr>
          <w:rStyle w:val="afffff4"/>
          <w:rFonts w:ascii="Times New Roman" w:hAnsi="Times New Roman"/>
          <w:bCs/>
          <w:sz w:val="16"/>
          <w:szCs w:val="16"/>
        </w:rPr>
        <w:t>Срок аренды земельного участка – 10 (Десять) лет.</w:t>
      </w:r>
    </w:p>
    <w:p w:rsidR="00FF2C55" w:rsidRPr="000408FB" w:rsidRDefault="00FF2C55" w:rsidP="000408FB">
      <w:pPr>
        <w:pStyle w:val="western"/>
        <w:tabs>
          <w:tab w:val="left" w:pos="567"/>
        </w:tabs>
        <w:spacing w:before="0" w:beforeAutospacing="0" w:after="0"/>
        <w:ind w:firstLine="567"/>
        <w:jc w:val="both"/>
        <w:rPr>
          <w:sz w:val="16"/>
          <w:szCs w:val="16"/>
        </w:rPr>
      </w:pPr>
      <w:r w:rsidRPr="000408FB">
        <w:rPr>
          <w:b/>
          <w:bCs/>
          <w:sz w:val="16"/>
          <w:szCs w:val="16"/>
        </w:rPr>
        <w:t xml:space="preserve">Начальная цена предмета аукциона - размер ежегодной арендной платы определяется </w:t>
      </w:r>
      <w:r w:rsidRPr="000408FB">
        <w:rPr>
          <w:sz w:val="16"/>
          <w:szCs w:val="16"/>
        </w:rPr>
        <w:t>в соответствии</w:t>
      </w:r>
      <w:hyperlink r:id="rId9" w:history="1">
        <w:r w:rsidRPr="000408FB">
          <w:rPr>
            <w:rStyle w:val="a7"/>
            <w:sz w:val="16"/>
            <w:szCs w:val="16"/>
          </w:rPr>
          <w:t xml:space="preserve"> со ст. 39.11 "Земельного кодекса Российской Федерации" от 25.10.2001 № 136-ФЗ, «шаг аукциона» - 3% от начальной цены: </w:t>
        </w:r>
      </w:hyperlink>
    </w:p>
    <w:tbl>
      <w:tblPr>
        <w:tblW w:w="0" w:type="auto"/>
        <w:tblCellSpacing w:w="15" w:type="dxa"/>
        <w:tblInd w:w="555" w:type="dxa"/>
        <w:tblCellMar>
          <w:top w:w="15" w:type="dxa"/>
          <w:left w:w="15" w:type="dxa"/>
          <w:bottom w:w="15" w:type="dxa"/>
          <w:right w:w="15" w:type="dxa"/>
        </w:tblCellMar>
        <w:tblLook w:val="0000"/>
      </w:tblPr>
      <w:tblGrid>
        <w:gridCol w:w="589"/>
        <w:gridCol w:w="1774"/>
        <w:gridCol w:w="2957"/>
        <w:gridCol w:w="1467"/>
        <w:gridCol w:w="1528"/>
      </w:tblGrid>
      <w:tr w:rsidR="00FF2C55" w:rsidRPr="000408FB" w:rsidTr="00A817C8">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 лота</w:t>
            </w:r>
          </w:p>
        </w:tc>
        <w:tc>
          <w:tcPr>
            <w:tcW w:w="0" w:type="auto"/>
            <w:tcBorders>
              <w:top w:val="single" w:sz="4" w:space="0" w:color="CCCCCC"/>
              <w:left w:val="single" w:sz="4" w:space="0" w:color="CCCCCC"/>
              <w:bottom w:val="single" w:sz="4" w:space="0" w:color="CCCCCC"/>
              <w:right w:val="single" w:sz="4" w:space="0" w:color="CCCCCC"/>
            </w:tcBorders>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Кадастровая стоимость</w:t>
            </w:r>
          </w:p>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земельного участка,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jc w:val="both"/>
              <w:rPr>
                <w:rFonts w:ascii="Times New Roman" w:hAnsi="Times New Roman" w:cs="Times New Roman"/>
                <w:sz w:val="16"/>
                <w:szCs w:val="16"/>
              </w:rPr>
            </w:pPr>
            <w:r w:rsidRPr="000408FB">
              <w:rPr>
                <w:rFonts w:ascii="Times New Roman" w:hAnsi="Times New Roman" w:cs="Times New Roman"/>
                <w:sz w:val="16"/>
                <w:szCs w:val="16"/>
              </w:rPr>
              <w:t>Начальная цена предмета аукциона -</w:t>
            </w:r>
          </w:p>
          <w:p w:rsidR="00FF2C55" w:rsidRPr="000408FB" w:rsidRDefault="00FF2C55" w:rsidP="000408FB">
            <w:pPr>
              <w:spacing w:after="0" w:line="240" w:lineRule="auto"/>
              <w:jc w:val="both"/>
              <w:rPr>
                <w:rFonts w:ascii="Times New Roman" w:hAnsi="Times New Roman" w:cs="Times New Roman"/>
                <w:sz w:val="16"/>
                <w:szCs w:val="16"/>
              </w:rPr>
            </w:pPr>
            <w:r w:rsidRPr="000408FB">
              <w:rPr>
                <w:rFonts w:ascii="Times New Roman" w:hAnsi="Times New Roman" w:cs="Times New Roman"/>
                <w:sz w:val="16"/>
                <w:szCs w:val="16"/>
              </w:rPr>
              <w:t>- размер ежегодной арендной платы, руб.</w:t>
            </w:r>
          </w:p>
          <w:p w:rsidR="00FF2C55" w:rsidRPr="000408FB" w:rsidRDefault="00FF2C55" w:rsidP="000408FB">
            <w:pPr>
              <w:spacing w:after="0" w:line="240" w:lineRule="auto"/>
              <w:jc w:val="both"/>
              <w:rPr>
                <w:rFonts w:ascii="Times New Roman" w:hAnsi="Times New Roman" w:cs="Times New Roman"/>
                <w:sz w:val="16"/>
                <w:szCs w:val="16"/>
              </w:rPr>
            </w:pPr>
            <w:r w:rsidRPr="000408FB">
              <w:rPr>
                <w:rFonts w:ascii="Times New Roman" w:hAnsi="Times New Roman" w:cs="Times New Roman"/>
                <w:sz w:val="16"/>
                <w:szCs w:val="16"/>
              </w:rPr>
              <w:t xml:space="preserve"> (1,5% от  кадастровой стоимости)</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Шаг аукциона,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Размер задатка, руб.</w:t>
            </w:r>
          </w:p>
        </w:tc>
      </w:tr>
      <w:tr w:rsidR="00FF2C55" w:rsidRPr="000408FB" w:rsidTr="00A817C8">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1</w:t>
            </w:r>
          </w:p>
        </w:tc>
        <w:tc>
          <w:tcPr>
            <w:tcW w:w="0" w:type="auto"/>
            <w:tcBorders>
              <w:top w:val="single" w:sz="4" w:space="0" w:color="CCCCCC"/>
              <w:left w:val="single" w:sz="4" w:space="0" w:color="CCCCCC"/>
              <w:bottom w:val="single" w:sz="4" w:space="0" w:color="CCCCCC"/>
              <w:right w:val="single" w:sz="4" w:space="0" w:color="CCCCCC"/>
            </w:tcBorders>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396 359,81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5 945,40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178,36</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F2C55" w:rsidRPr="000408FB" w:rsidRDefault="00FF2C55" w:rsidP="000408FB">
            <w:pPr>
              <w:spacing w:after="0" w:line="240" w:lineRule="auto"/>
              <w:rPr>
                <w:rFonts w:ascii="Times New Roman" w:hAnsi="Times New Roman" w:cs="Times New Roman"/>
                <w:sz w:val="16"/>
                <w:szCs w:val="16"/>
              </w:rPr>
            </w:pPr>
            <w:r w:rsidRPr="000408FB">
              <w:rPr>
                <w:rFonts w:ascii="Times New Roman" w:hAnsi="Times New Roman" w:cs="Times New Roman"/>
                <w:sz w:val="16"/>
                <w:szCs w:val="16"/>
              </w:rPr>
              <w:t>1 189,08</w:t>
            </w:r>
          </w:p>
        </w:tc>
      </w:tr>
    </w:tbl>
    <w:p w:rsidR="00FF2C55" w:rsidRPr="000408FB" w:rsidRDefault="00FF2C55" w:rsidP="000408FB">
      <w:pPr>
        <w:pStyle w:val="western"/>
        <w:spacing w:before="0" w:beforeAutospacing="0" w:after="0"/>
        <w:jc w:val="both"/>
        <w:rPr>
          <w:color w:val="1F497D"/>
          <w:sz w:val="16"/>
          <w:szCs w:val="16"/>
        </w:rPr>
      </w:pPr>
      <w:r w:rsidRPr="000408FB">
        <w:rPr>
          <w:b/>
          <w:bCs/>
          <w:sz w:val="16"/>
          <w:szCs w:val="16"/>
        </w:rPr>
        <w:t xml:space="preserve">Задаток для участия в аукционе определяется в размере 20% от начальной цены соответствующего земельного участка и </w:t>
      </w:r>
      <w:r w:rsidRPr="000408FB">
        <w:rPr>
          <w:b/>
          <w:bCs/>
          <w:sz w:val="16"/>
          <w:szCs w:val="16"/>
          <w:u w:val="single"/>
        </w:rPr>
        <w:t xml:space="preserve">перечисляется на расчетный счет </w:t>
      </w:r>
      <w:r w:rsidRPr="000408FB">
        <w:rPr>
          <w:sz w:val="16"/>
          <w:szCs w:val="16"/>
        </w:rPr>
        <w:t xml:space="preserve"> № 40302810197063000327 в УФК по Чувашской Республике (Администрация Магаринского сельского поселения, л/</w:t>
      </w:r>
      <w:proofErr w:type="spellStart"/>
      <w:r w:rsidRPr="000408FB">
        <w:rPr>
          <w:sz w:val="16"/>
          <w:szCs w:val="16"/>
        </w:rPr>
        <w:t>сч</w:t>
      </w:r>
      <w:proofErr w:type="spellEnd"/>
      <w:r w:rsidRPr="000408FB">
        <w:rPr>
          <w:sz w:val="16"/>
          <w:szCs w:val="16"/>
        </w:rPr>
        <w:t>. 05153003100) Отделение – НБ Чувашская Республика г. Чебоксары, БИК 049706001, ИНН 2118002091, КПП 211801001, ОКТМО 97650420</w:t>
      </w:r>
      <w:r w:rsidRPr="000408FB">
        <w:rPr>
          <w:color w:val="FF0000"/>
          <w:sz w:val="16"/>
          <w:szCs w:val="16"/>
        </w:rPr>
        <w:t xml:space="preserve">. </w:t>
      </w:r>
      <w:r w:rsidRPr="000408FB">
        <w:rPr>
          <w:color w:val="auto"/>
          <w:sz w:val="16"/>
          <w:szCs w:val="16"/>
        </w:rPr>
        <w:t xml:space="preserve">Назначение платежа: задаток за участие в аукционе (лот № 1) и должен быть перечислен не позднее  </w:t>
      </w:r>
      <w:r w:rsidRPr="000408FB">
        <w:rPr>
          <w:b/>
          <w:color w:val="1F497D"/>
          <w:sz w:val="16"/>
          <w:szCs w:val="16"/>
        </w:rPr>
        <w:t>09.09.2019</w:t>
      </w:r>
      <w:r w:rsidRPr="000408FB">
        <w:rPr>
          <w:color w:val="1F497D"/>
          <w:sz w:val="16"/>
          <w:szCs w:val="16"/>
        </w:rPr>
        <w:t>.</w:t>
      </w:r>
    </w:p>
    <w:p w:rsidR="00FF2C55" w:rsidRPr="000408FB" w:rsidRDefault="00FF2C55" w:rsidP="000408FB">
      <w:pPr>
        <w:pStyle w:val="western"/>
        <w:spacing w:before="0" w:beforeAutospacing="0" w:after="0"/>
        <w:ind w:firstLine="567"/>
        <w:jc w:val="both"/>
        <w:rPr>
          <w:sz w:val="16"/>
          <w:szCs w:val="16"/>
        </w:rPr>
      </w:pPr>
      <w:r w:rsidRPr="000408FB">
        <w:rPr>
          <w:sz w:val="16"/>
          <w:szCs w:val="16"/>
        </w:rPr>
        <w:t xml:space="preserve">Организатор аукциона обязан возвратить задатки лицам, участвовавшим в аукционе, но не победившим в нем, в течение </w:t>
      </w:r>
      <w:r w:rsidRPr="000408FB">
        <w:rPr>
          <w:sz w:val="16"/>
          <w:szCs w:val="16"/>
          <w:u w:val="single"/>
        </w:rPr>
        <w:t>трех рабочих дней</w:t>
      </w:r>
      <w:r w:rsidRPr="000408FB">
        <w:rPr>
          <w:sz w:val="16"/>
          <w:szCs w:val="16"/>
        </w:rPr>
        <w:t xml:space="preserve"> со дня подписания протокола о результатах аукциона. </w:t>
      </w:r>
    </w:p>
    <w:p w:rsidR="00FF2C55" w:rsidRPr="000408FB" w:rsidRDefault="00FF2C55" w:rsidP="000408FB">
      <w:pPr>
        <w:pStyle w:val="western"/>
        <w:spacing w:before="0" w:beforeAutospacing="0" w:after="0"/>
        <w:ind w:firstLine="539"/>
        <w:jc w:val="both"/>
        <w:rPr>
          <w:sz w:val="16"/>
          <w:szCs w:val="16"/>
        </w:rPr>
      </w:pPr>
      <w:r w:rsidRPr="000408FB">
        <w:rPr>
          <w:sz w:val="16"/>
          <w:szCs w:val="16"/>
        </w:rPr>
        <w:t>Для участия в аукционе заявители представляют в установленный в извещении о проведен</w:t>
      </w:r>
      <w:proofErr w:type="gramStart"/>
      <w:r w:rsidRPr="000408FB">
        <w:rPr>
          <w:sz w:val="16"/>
          <w:szCs w:val="16"/>
        </w:rPr>
        <w:t>ии ау</w:t>
      </w:r>
      <w:proofErr w:type="gramEnd"/>
      <w:r w:rsidRPr="000408FB">
        <w:rPr>
          <w:sz w:val="16"/>
          <w:szCs w:val="16"/>
        </w:rPr>
        <w:t>кциона срок следующие документы:</w:t>
      </w:r>
    </w:p>
    <w:p w:rsidR="00FF2C55" w:rsidRPr="000408FB" w:rsidRDefault="00FF2C55" w:rsidP="000408FB">
      <w:pPr>
        <w:pStyle w:val="western"/>
        <w:spacing w:before="0" w:beforeAutospacing="0" w:after="0"/>
        <w:ind w:firstLine="539"/>
        <w:jc w:val="both"/>
        <w:rPr>
          <w:sz w:val="16"/>
          <w:szCs w:val="16"/>
        </w:rPr>
      </w:pPr>
      <w:r w:rsidRPr="000408FB">
        <w:rPr>
          <w:sz w:val="16"/>
          <w:szCs w:val="16"/>
        </w:rPr>
        <w:t>1) заявка на участие в аукционе по установленной в извещении о проведен</w:t>
      </w:r>
      <w:proofErr w:type="gramStart"/>
      <w:r w:rsidRPr="000408FB">
        <w:rPr>
          <w:sz w:val="16"/>
          <w:szCs w:val="16"/>
        </w:rPr>
        <w:t>ии ау</w:t>
      </w:r>
      <w:proofErr w:type="gramEnd"/>
      <w:r w:rsidRPr="000408FB">
        <w:rPr>
          <w:sz w:val="16"/>
          <w:szCs w:val="16"/>
        </w:rPr>
        <w:t xml:space="preserve">кциона форме с указанием </w:t>
      </w:r>
      <w:r w:rsidRPr="000408FB">
        <w:rPr>
          <w:sz w:val="16"/>
          <w:szCs w:val="16"/>
          <w:u w:val="single"/>
        </w:rPr>
        <w:t>банковских реквизитов счета для возврата задатка</w:t>
      </w:r>
      <w:r w:rsidRPr="000408FB">
        <w:rPr>
          <w:sz w:val="16"/>
          <w:szCs w:val="16"/>
        </w:rPr>
        <w:t>;</w:t>
      </w:r>
    </w:p>
    <w:p w:rsidR="00FF2C55" w:rsidRPr="000408FB" w:rsidRDefault="00FF2C55" w:rsidP="000408FB">
      <w:pPr>
        <w:pStyle w:val="western"/>
        <w:spacing w:before="0" w:beforeAutospacing="0" w:after="0"/>
        <w:ind w:firstLine="539"/>
        <w:rPr>
          <w:sz w:val="16"/>
          <w:szCs w:val="16"/>
        </w:rPr>
      </w:pPr>
      <w:r w:rsidRPr="000408FB">
        <w:rPr>
          <w:sz w:val="16"/>
          <w:szCs w:val="16"/>
        </w:rPr>
        <w:t>2) копии документов, удостоверяющих личность заявителя (для граждан);</w:t>
      </w:r>
    </w:p>
    <w:p w:rsidR="00FF2C55" w:rsidRPr="000408FB" w:rsidRDefault="00FF2C55" w:rsidP="000408FB">
      <w:pPr>
        <w:pStyle w:val="western"/>
        <w:spacing w:before="0" w:beforeAutospacing="0" w:after="0"/>
        <w:ind w:firstLine="539"/>
        <w:jc w:val="both"/>
        <w:rPr>
          <w:sz w:val="16"/>
          <w:szCs w:val="16"/>
        </w:rPr>
      </w:pPr>
      <w:r w:rsidRPr="000408FB">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2C55" w:rsidRPr="000408FB" w:rsidRDefault="00FF2C55" w:rsidP="000408FB">
      <w:pPr>
        <w:pStyle w:val="western"/>
        <w:spacing w:before="0" w:beforeAutospacing="0" w:after="0"/>
        <w:ind w:firstLine="539"/>
        <w:jc w:val="both"/>
        <w:rPr>
          <w:sz w:val="16"/>
          <w:szCs w:val="16"/>
        </w:rPr>
      </w:pPr>
      <w:r w:rsidRPr="000408FB">
        <w:rPr>
          <w:sz w:val="16"/>
          <w:szCs w:val="16"/>
        </w:rPr>
        <w:t>4) документы, подтверждающие внесение задатка.</w:t>
      </w:r>
    </w:p>
    <w:p w:rsidR="00FF2C55" w:rsidRPr="000408FB" w:rsidRDefault="00FF2C55" w:rsidP="000408FB">
      <w:pPr>
        <w:spacing w:after="0" w:line="240" w:lineRule="auto"/>
        <w:ind w:firstLine="200"/>
        <w:jc w:val="both"/>
        <w:rPr>
          <w:rFonts w:ascii="Times New Roman" w:hAnsi="Times New Roman" w:cs="Times New Roman"/>
          <w:sz w:val="16"/>
          <w:szCs w:val="16"/>
        </w:rPr>
      </w:pPr>
      <w:r w:rsidRPr="000408FB">
        <w:rPr>
          <w:rFonts w:ascii="Times New Roman" w:hAnsi="Times New Roman" w:cs="Times New Roman"/>
          <w:sz w:val="16"/>
          <w:szCs w:val="16"/>
        </w:rPr>
        <w:t xml:space="preserve">       В </w:t>
      </w:r>
      <w:proofErr w:type="gramStart"/>
      <w:r w:rsidRPr="000408FB">
        <w:rPr>
          <w:rFonts w:ascii="Times New Roman" w:hAnsi="Times New Roman" w:cs="Times New Roman"/>
          <w:sz w:val="16"/>
          <w:szCs w:val="16"/>
        </w:rPr>
        <w:t>случае</w:t>
      </w:r>
      <w:proofErr w:type="gramEnd"/>
      <w:r w:rsidRPr="000408FB">
        <w:rPr>
          <w:rFonts w:ascii="Times New Roman" w:hAnsi="Times New Roman" w:cs="Times New Roman"/>
          <w:sz w:val="16"/>
          <w:szCs w:val="16"/>
        </w:rPr>
        <w:t xml:space="preserve"> подачи заявки представителем претендента предъявляется надлежащим образом оформленная доверенность.</w:t>
      </w:r>
    </w:p>
    <w:p w:rsidR="00FF2C55" w:rsidRPr="000408FB" w:rsidRDefault="00FF2C55" w:rsidP="000408FB">
      <w:pPr>
        <w:pStyle w:val="western"/>
        <w:spacing w:before="0" w:beforeAutospacing="0" w:after="0"/>
        <w:ind w:firstLine="539"/>
        <w:jc w:val="both"/>
        <w:rPr>
          <w:sz w:val="16"/>
          <w:szCs w:val="16"/>
        </w:rPr>
      </w:pPr>
      <w:r w:rsidRPr="000408FB">
        <w:rPr>
          <w:sz w:val="16"/>
          <w:szCs w:val="16"/>
        </w:rPr>
        <w:t>Представление документов, подтверждающих внесение задатка, признается заключением соглашения о задатке.</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0408FB">
        <w:rPr>
          <w:sz w:val="16"/>
          <w:szCs w:val="16"/>
        </w:rPr>
        <w:t>случае</w:t>
      </w:r>
      <w:proofErr w:type="gramEnd"/>
      <w:r w:rsidRPr="000408FB">
        <w:rPr>
          <w:sz w:val="16"/>
          <w:szCs w:val="16"/>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FF2C55" w:rsidRPr="000408FB" w:rsidRDefault="00FF2C55" w:rsidP="000408FB">
      <w:pPr>
        <w:pStyle w:val="western"/>
        <w:spacing w:before="0" w:beforeAutospacing="0" w:after="0"/>
        <w:ind w:firstLine="539"/>
        <w:rPr>
          <w:color w:val="auto"/>
          <w:sz w:val="16"/>
          <w:szCs w:val="16"/>
        </w:rPr>
      </w:pPr>
      <w:r w:rsidRPr="000408FB">
        <w:rPr>
          <w:color w:val="auto"/>
          <w:sz w:val="16"/>
          <w:szCs w:val="16"/>
        </w:rPr>
        <w:t>Заявитель не допускается к участию в аукционе в следующих случаях:</w:t>
      </w:r>
    </w:p>
    <w:p w:rsidR="00FF2C55" w:rsidRPr="000408FB" w:rsidRDefault="00FF2C55" w:rsidP="000408FB">
      <w:pPr>
        <w:pStyle w:val="western"/>
        <w:spacing w:before="0" w:beforeAutospacing="0" w:after="0"/>
        <w:ind w:firstLine="539"/>
        <w:jc w:val="both"/>
        <w:rPr>
          <w:sz w:val="16"/>
          <w:szCs w:val="16"/>
        </w:rPr>
      </w:pPr>
      <w:r w:rsidRPr="000408FB">
        <w:rPr>
          <w:sz w:val="16"/>
          <w:szCs w:val="16"/>
        </w:rPr>
        <w:t>1) непредставление необходимых для участия в аукционе документов или представление недостоверных сведений;</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2)  </w:t>
      </w:r>
      <w:proofErr w:type="spellStart"/>
      <w:r w:rsidRPr="000408FB">
        <w:rPr>
          <w:sz w:val="16"/>
          <w:szCs w:val="16"/>
        </w:rPr>
        <w:t>непоступление</w:t>
      </w:r>
      <w:proofErr w:type="spellEnd"/>
      <w:r w:rsidRPr="000408FB">
        <w:rPr>
          <w:sz w:val="16"/>
          <w:szCs w:val="16"/>
        </w:rPr>
        <w:t xml:space="preserve"> задатка </w:t>
      </w:r>
      <w:r w:rsidRPr="000408FB">
        <w:rPr>
          <w:sz w:val="16"/>
          <w:szCs w:val="16"/>
          <w:u w:val="single"/>
        </w:rPr>
        <w:t>на дату рассмотрения заявок на участие в аукционе</w:t>
      </w:r>
      <w:r w:rsidRPr="000408FB">
        <w:rPr>
          <w:sz w:val="16"/>
          <w:szCs w:val="16"/>
        </w:rPr>
        <w:t xml:space="preserve"> </w:t>
      </w:r>
      <w:proofErr w:type="spellStart"/>
      <w:r w:rsidRPr="000408FB">
        <w:rPr>
          <w:sz w:val="16"/>
          <w:szCs w:val="16"/>
        </w:rPr>
        <w:t>непоступление</w:t>
      </w:r>
      <w:proofErr w:type="spellEnd"/>
      <w:r w:rsidRPr="000408FB">
        <w:rPr>
          <w:sz w:val="16"/>
          <w:szCs w:val="16"/>
        </w:rPr>
        <w:t xml:space="preserve"> задатка </w:t>
      </w:r>
      <w:r w:rsidRPr="000408FB">
        <w:rPr>
          <w:sz w:val="16"/>
          <w:szCs w:val="16"/>
          <w:u w:val="single"/>
        </w:rPr>
        <w:t>на дату рассмотрения заявок на участие в аукционе</w:t>
      </w:r>
      <w:r w:rsidRPr="000408FB">
        <w:rPr>
          <w:sz w:val="16"/>
          <w:szCs w:val="16"/>
        </w:rPr>
        <w:t>;</w:t>
      </w:r>
    </w:p>
    <w:p w:rsidR="00FF2C55" w:rsidRPr="000408FB" w:rsidRDefault="00FF2C55" w:rsidP="000408FB">
      <w:pPr>
        <w:pStyle w:val="western"/>
        <w:spacing w:before="0" w:beforeAutospacing="0" w:after="0"/>
        <w:ind w:firstLine="539"/>
        <w:jc w:val="both"/>
        <w:rPr>
          <w:sz w:val="16"/>
          <w:szCs w:val="16"/>
        </w:rPr>
      </w:pPr>
      <w:r w:rsidRPr="000408FB">
        <w:rPr>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права приобрести земельный участок в аренду;</w:t>
      </w:r>
    </w:p>
    <w:p w:rsidR="00FF2C55" w:rsidRPr="000408FB" w:rsidRDefault="00FF2C55" w:rsidP="000408FB">
      <w:pPr>
        <w:pStyle w:val="western"/>
        <w:spacing w:before="0" w:beforeAutospacing="0" w:after="0"/>
        <w:ind w:firstLine="539"/>
        <w:jc w:val="both"/>
        <w:rPr>
          <w:sz w:val="16"/>
          <w:szCs w:val="16"/>
        </w:rPr>
      </w:pPr>
      <w:r w:rsidRPr="000408FB">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F2C55" w:rsidRPr="000408FB" w:rsidRDefault="00FF2C55" w:rsidP="000408FB">
      <w:pPr>
        <w:pStyle w:val="western"/>
        <w:spacing w:before="0" w:beforeAutospacing="0" w:after="0"/>
        <w:ind w:firstLine="539"/>
        <w:jc w:val="both"/>
        <w:rPr>
          <w:sz w:val="16"/>
          <w:szCs w:val="16"/>
        </w:rPr>
      </w:pPr>
      <w:r w:rsidRPr="000408FB">
        <w:rPr>
          <w:sz w:val="16"/>
          <w:szCs w:val="16"/>
        </w:rPr>
        <w:lastRenderedPageBreak/>
        <w:t xml:space="preserve">Заявитель, признанный участником аукциона, становится участником аукциона </w:t>
      </w:r>
      <w:proofErr w:type="gramStart"/>
      <w:r w:rsidRPr="000408FB">
        <w:rPr>
          <w:sz w:val="16"/>
          <w:szCs w:val="16"/>
        </w:rPr>
        <w:t>с даты подписания</w:t>
      </w:r>
      <w:proofErr w:type="gramEnd"/>
      <w:r w:rsidRPr="000408FB">
        <w:rPr>
          <w:sz w:val="16"/>
          <w:szCs w:val="16"/>
        </w:rPr>
        <w:t xml:space="preserve"> организатором аукциона протокола рассмотрения заявок.</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В </w:t>
      </w:r>
      <w:proofErr w:type="gramStart"/>
      <w:r w:rsidRPr="000408FB">
        <w:rPr>
          <w:sz w:val="16"/>
          <w:szCs w:val="16"/>
        </w:rPr>
        <w:t>случае</w:t>
      </w:r>
      <w:proofErr w:type="gramEnd"/>
      <w:r w:rsidRPr="000408FB">
        <w:rPr>
          <w:sz w:val="16"/>
          <w:szCs w:val="16"/>
        </w:rPr>
        <w:t xml:space="preserve"> если аукцион признан </w:t>
      </w:r>
      <w:r w:rsidRPr="000408FB">
        <w:rPr>
          <w:color w:val="403152"/>
          <w:sz w:val="16"/>
          <w:szCs w:val="16"/>
        </w:rPr>
        <w:t>несостоявшимся</w:t>
      </w:r>
      <w:r w:rsidRPr="000408FB">
        <w:rPr>
          <w:sz w:val="16"/>
          <w:szCs w:val="16"/>
        </w:rPr>
        <w:t xml:space="preserve"> и только один заявитель признан участником аукциона, </w:t>
      </w:r>
      <w:r w:rsidRPr="000408FB">
        <w:rPr>
          <w:b/>
          <w:color w:val="595959"/>
          <w:sz w:val="16"/>
          <w:szCs w:val="16"/>
        </w:rPr>
        <w:t>администрация Магаринского сельского поселения</w:t>
      </w:r>
      <w:r w:rsidRPr="000408FB">
        <w:rPr>
          <w:sz w:val="16"/>
          <w:szCs w:val="16"/>
        </w:rPr>
        <w:t xml:space="preserve"> Шумерлинского района Чувашской Республики (администрация) в </w:t>
      </w:r>
      <w:r w:rsidRPr="000408FB">
        <w:rPr>
          <w:i/>
          <w:sz w:val="16"/>
          <w:szCs w:val="16"/>
        </w:rPr>
        <w:t>течение десяти дней со дня подписания протокола рассмотрения заявок, направляет заявителю три экземпляра подписанного проекта договора аренды</w:t>
      </w:r>
      <w:r w:rsidRPr="000408FB">
        <w:rPr>
          <w:sz w:val="16"/>
          <w:szCs w:val="16"/>
        </w:rPr>
        <w:t xml:space="preserve">. При этом договор аренды земельного участка заключается </w:t>
      </w:r>
      <w:r w:rsidRPr="000408FB">
        <w:rPr>
          <w:sz w:val="16"/>
          <w:szCs w:val="16"/>
          <w:u w:val="single"/>
        </w:rPr>
        <w:t>по начальной цене предмета аукциона по соответствующему лоту.</w:t>
      </w:r>
      <w:r w:rsidRPr="000408FB">
        <w:rPr>
          <w:sz w:val="16"/>
          <w:szCs w:val="16"/>
        </w:rPr>
        <w:t xml:space="preserve"> </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0408FB">
        <w:rPr>
          <w:sz w:val="16"/>
          <w:szCs w:val="16"/>
          <w:u w:val="single"/>
        </w:rPr>
        <w:t>несостоявшимся</w:t>
      </w:r>
      <w:proofErr w:type="gramEnd"/>
      <w:r w:rsidRPr="000408FB">
        <w:rPr>
          <w:sz w:val="16"/>
          <w:szCs w:val="16"/>
          <w:u w:val="single"/>
        </w:rPr>
        <w:t xml:space="preserve"> по соответствующему лоту.</w:t>
      </w:r>
      <w:r w:rsidRPr="000408FB">
        <w:rPr>
          <w:sz w:val="16"/>
          <w:szCs w:val="16"/>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408FB">
        <w:rPr>
          <w:sz w:val="16"/>
          <w:szCs w:val="16"/>
        </w:rPr>
        <w:t>ии ау</w:t>
      </w:r>
      <w:proofErr w:type="gramEnd"/>
      <w:r w:rsidRPr="000408FB">
        <w:rPr>
          <w:sz w:val="16"/>
          <w:szCs w:val="16"/>
        </w:rPr>
        <w:t>кциона условиям аукциона,</w:t>
      </w:r>
      <w:r w:rsidRPr="000408FB">
        <w:rPr>
          <w:i/>
          <w:sz w:val="16"/>
          <w:szCs w:val="16"/>
        </w:rPr>
        <w:t xml:space="preserve"> администрация в течение десяти дней со дня рассмотрения указанной заявки направляет заявителю три экземпляра подписанного проекта договора аренды </w:t>
      </w:r>
      <w:r w:rsidRPr="000408FB">
        <w:rPr>
          <w:sz w:val="16"/>
          <w:szCs w:val="16"/>
        </w:rPr>
        <w:t>земельного участка. При этом договор аренды земельного участка заключается по начальной цене предмета аукциона, равном начальной цене предмета аукциона.</w:t>
      </w:r>
    </w:p>
    <w:p w:rsidR="00FF2C55" w:rsidRPr="000408FB" w:rsidRDefault="00FF2C55" w:rsidP="000408FB">
      <w:pPr>
        <w:pStyle w:val="western"/>
        <w:spacing w:before="0" w:beforeAutospacing="0" w:after="0"/>
        <w:ind w:firstLine="539"/>
        <w:jc w:val="both"/>
        <w:rPr>
          <w:sz w:val="16"/>
          <w:szCs w:val="16"/>
        </w:rPr>
      </w:pPr>
      <w:proofErr w:type="gramStart"/>
      <w:r w:rsidRPr="000408FB">
        <w:rPr>
          <w:sz w:val="16"/>
          <w:szCs w:val="1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w:t>
      </w:r>
      <w:r w:rsidRPr="000408FB">
        <w:rPr>
          <w:sz w:val="16"/>
          <w:szCs w:val="16"/>
          <w:u w:val="single"/>
        </w:rPr>
        <w:t>несостоявшимся по соответствующему лоту.</w:t>
      </w:r>
      <w:proofErr w:type="gramEnd"/>
    </w:p>
    <w:p w:rsidR="00FF2C55" w:rsidRPr="000408FB" w:rsidRDefault="00FF2C55" w:rsidP="000408FB">
      <w:pPr>
        <w:pStyle w:val="ab"/>
        <w:spacing w:before="0" w:beforeAutospacing="0" w:after="0" w:afterAutospacing="0"/>
        <w:ind w:firstLine="454"/>
        <w:jc w:val="both"/>
        <w:rPr>
          <w:sz w:val="16"/>
          <w:szCs w:val="16"/>
        </w:rPr>
      </w:pPr>
      <w:r w:rsidRPr="000408FB">
        <w:rPr>
          <w:color w:val="auto"/>
          <w:sz w:val="16"/>
          <w:szCs w:val="16"/>
        </w:rPr>
        <w:t xml:space="preserve">Итоги аукциона подводятся в день проведения </w:t>
      </w:r>
      <w:hyperlink r:id="rId10" w:history="1">
        <w:r w:rsidRPr="000408FB">
          <w:rPr>
            <w:rStyle w:val="a7"/>
            <w:color w:val="auto"/>
            <w:sz w:val="16"/>
            <w:szCs w:val="16"/>
          </w:rPr>
          <w:t>аукциона</w:t>
        </w:r>
      </w:hyperlink>
      <w:r w:rsidRPr="000408FB">
        <w:rPr>
          <w:color w:val="auto"/>
          <w:sz w:val="16"/>
          <w:szCs w:val="16"/>
          <w:u w:val="single"/>
        </w:rPr>
        <w:t xml:space="preserve"> – </w:t>
      </w:r>
      <w:r w:rsidRPr="000408FB">
        <w:rPr>
          <w:b/>
          <w:color w:val="C0504D"/>
          <w:sz w:val="16"/>
          <w:szCs w:val="16"/>
          <w:u w:val="single"/>
        </w:rPr>
        <w:t>16.09.2019 в 16.00</w:t>
      </w:r>
      <w:r w:rsidRPr="000408FB">
        <w:rPr>
          <w:color w:val="auto"/>
          <w:sz w:val="16"/>
          <w:szCs w:val="16"/>
          <w:u w:val="single"/>
        </w:rPr>
        <w:t xml:space="preserve"> час</w:t>
      </w:r>
      <w:proofErr w:type="gramStart"/>
      <w:r w:rsidRPr="000408FB">
        <w:rPr>
          <w:color w:val="auto"/>
          <w:sz w:val="16"/>
          <w:szCs w:val="16"/>
          <w:u w:val="single"/>
        </w:rPr>
        <w:t>.</w:t>
      </w:r>
      <w:proofErr w:type="gramEnd"/>
      <w:r w:rsidRPr="000408FB">
        <w:rPr>
          <w:color w:val="auto"/>
          <w:sz w:val="16"/>
          <w:szCs w:val="16"/>
          <w:u w:val="single"/>
        </w:rPr>
        <w:t xml:space="preserve"> </w:t>
      </w:r>
      <w:proofErr w:type="gramStart"/>
      <w:r w:rsidRPr="000408FB">
        <w:rPr>
          <w:color w:val="auto"/>
          <w:sz w:val="16"/>
          <w:szCs w:val="16"/>
          <w:u w:val="single"/>
        </w:rPr>
        <w:t>п</w:t>
      </w:r>
      <w:proofErr w:type="gramEnd"/>
      <w:r w:rsidRPr="000408FB">
        <w:rPr>
          <w:color w:val="auto"/>
          <w:sz w:val="16"/>
          <w:szCs w:val="16"/>
          <w:u w:val="single"/>
        </w:rPr>
        <w:t>о московскому времени</w:t>
      </w:r>
      <w:r w:rsidRPr="000408FB">
        <w:rPr>
          <w:color w:val="auto"/>
          <w:sz w:val="16"/>
          <w:szCs w:val="16"/>
        </w:rPr>
        <w:t xml:space="preserve">. </w:t>
      </w:r>
      <w:r w:rsidRPr="000408FB">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F2C55" w:rsidRPr="000408FB" w:rsidRDefault="00FF2C55" w:rsidP="000408FB">
      <w:pPr>
        <w:pStyle w:val="western"/>
        <w:spacing w:before="0" w:beforeAutospacing="0" w:after="0"/>
        <w:ind w:firstLine="539"/>
        <w:jc w:val="both"/>
        <w:rPr>
          <w:sz w:val="16"/>
          <w:szCs w:val="16"/>
        </w:rPr>
      </w:pPr>
      <w:r w:rsidRPr="000408FB">
        <w:rPr>
          <w:sz w:val="16"/>
          <w:szCs w:val="16"/>
          <w:u w:val="single"/>
        </w:rPr>
        <w:t>Победителем аукциона</w:t>
      </w:r>
      <w:r w:rsidRPr="000408FB">
        <w:rPr>
          <w:sz w:val="16"/>
          <w:szCs w:val="16"/>
        </w:rPr>
        <w:t xml:space="preserve"> признается участник аукциона, предложивший наибольшую цену за соответствующий земельный участок. </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1" w:history="1">
        <w:r w:rsidRPr="000408FB">
          <w:rPr>
            <w:rStyle w:val="a7"/>
            <w:sz w:val="16"/>
            <w:szCs w:val="16"/>
          </w:rPr>
          <w:t>пунктом 13</w:t>
        </w:r>
      </w:hyperlink>
      <w:r w:rsidRPr="000408FB">
        <w:rPr>
          <w:sz w:val="16"/>
          <w:szCs w:val="16"/>
        </w:rPr>
        <w:t xml:space="preserve">, </w:t>
      </w:r>
      <w:hyperlink r:id="rId12" w:history="1">
        <w:r w:rsidRPr="000408FB">
          <w:rPr>
            <w:rStyle w:val="a7"/>
            <w:sz w:val="16"/>
            <w:szCs w:val="16"/>
          </w:rPr>
          <w:t>14</w:t>
        </w:r>
      </w:hyperlink>
      <w:r w:rsidRPr="000408FB">
        <w:rPr>
          <w:sz w:val="16"/>
          <w:szCs w:val="16"/>
        </w:rPr>
        <w:t xml:space="preserve"> или </w:t>
      </w:r>
      <w:hyperlink r:id="rId13" w:history="1">
        <w:r w:rsidRPr="000408FB">
          <w:rPr>
            <w:rStyle w:val="a7"/>
            <w:sz w:val="16"/>
            <w:szCs w:val="16"/>
          </w:rPr>
          <w:t>20</w:t>
        </w:r>
      </w:hyperlink>
      <w:r w:rsidRPr="000408FB">
        <w:rPr>
          <w:sz w:val="16"/>
          <w:szCs w:val="16"/>
        </w:rPr>
        <w:t xml:space="preserve"> ст. 39.12 "Земельного кодекса Российской Федерации" от 25.10.2001 № 136-ФЗ, засчитываются в оплату приобретаемого земельного участка. </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Задаток, внесенный  лицом, </w:t>
      </w:r>
      <w:r w:rsidRPr="000408FB">
        <w:rPr>
          <w:sz w:val="16"/>
          <w:szCs w:val="16"/>
          <w:u w:val="single"/>
        </w:rPr>
        <w:t>не заключившим</w:t>
      </w:r>
      <w:r w:rsidRPr="000408FB">
        <w:rPr>
          <w:sz w:val="16"/>
          <w:szCs w:val="16"/>
        </w:rPr>
        <w:t xml:space="preserve"> в установленном порядке договора аренды земельного участка вследствие уклонения от заключения указанного договора, </w:t>
      </w:r>
      <w:r w:rsidRPr="000408FB">
        <w:rPr>
          <w:sz w:val="16"/>
          <w:szCs w:val="16"/>
          <w:u w:val="single"/>
        </w:rPr>
        <w:t>не возвращается.</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Сведения о победителях аукционов, </w:t>
      </w:r>
      <w:r w:rsidRPr="000408FB">
        <w:rPr>
          <w:sz w:val="16"/>
          <w:szCs w:val="16"/>
          <w:u w:val="single"/>
        </w:rPr>
        <w:t>уклонившихся от заключения договора аренды</w:t>
      </w:r>
      <w:r w:rsidRPr="000408FB">
        <w:rPr>
          <w:sz w:val="16"/>
          <w:szCs w:val="16"/>
        </w:rPr>
        <w:t xml:space="preserve"> земельного участка, являющегося предметом аукциона, и об иных лицах, с которыми указанные договоры заключаются в соответствии с </w:t>
      </w:r>
      <w:hyperlink r:id="rId14" w:history="1">
        <w:r w:rsidRPr="000408FB">
          <w:rPr>
            <w:rStyle w:val="a7"/>
            <w:sz w:val="16"/>
            <w:szCs w:val="16"/>
          </w:rPr>
          <w:t>пунктом 13</w:t>
        </w:r>
      </w:hyperlink>
      <w:r w:rsidRPr="000408FB">
        <w:rPr>
          <w:sz w:val="16"/>
          <w:szCs w:val="16"/>
        </w:rPr>
        <w:t xml:space="preserve">, </w:t>
      </w:r>
      <w:hyperlink r:id="rId15" w:history="1">
        <w:r w:rsidRPr="000408FB">
          <w:rPr>
            <w:rStyle w:val="a7"/>
            <w:sz w:val="16"/>
            <w:szCs w:val="16"/>
          </w:rPr>
          <w:t>14</w:t>
        </w:r>
      </w:hyperlink>
      <w:r w:rsidRPr="000408FB">
        <w:rPr>
          <w:sz w:val="16"/>
          <w:szCs w:val="16"/>
        </w:rPr>
        <w:t xml:space="preserve"> или </w:t>
      </w:r>
      <w:hyperlink r:id="rId16" w:history="1">
        <w:r w:rsidRPr="000408FB">
          <w:rPr>
            <w:rStyle w:val="a7"/>
            <w:sz w:val="16"/>
            <w:szCs w:val="16"/>
          </w:rPr>
          <w:t>20</w:t>
        </w:r>
      </w:hyperlink>
      <w:r w:rsidRPr="000408FB">
        <w:rPr>
          <w:sz w:val="16"/>
          <w:szCs w:val="16"/>
        </w:rPr>
        <w:t xml:space="preserve"> ст. 39.12, ЗК РФ, и которые уклонились от их заключения, </w:t>
      </w:r>
      <w:r w:rsidRPr="000408FB">
        <w:rPr>
          <w:sz w:val="16"/>
          <w:szCs w:val="16"/>
          <w:u w:val="single"/>
        </w:rPr>
        <w:t>включаются в реестр недобросовестных участников аукциона</w:t>
      </w:r>
      <w:r w:rsidRPr="000408FB">
        <w:rPr>
          <w:sz w:val="16"/>
          <w:szCs w:val="16"/>
        </w:rPr>
        <w:t>.</w:t>
      </w:r>
    </w:p>
    <w:p w:rsidR="00FF2C55" w:rsidRPr="000408FB" w:rsidRDefault="00FF2C55" w:rsidP="000408FB">
      <w:pPr>
        <w:pStyle w:val="western"/>
        <w:spacing w:before="0" w:beforeAutospacing="0" w:after="0"/>
        <w:ind w:firstLine="539"/>
        <w:jc w:val="both"/>
        <w:rPr>
          <w:b/>
          <w:sz w:val="16"/>
          <w:szCs w:val="16"/>
        </w:rPr>
      </w:pPr>
      <w:r w:rsidRPr="000408FB">
        <w:rPr>
          <w:sz w:val="16"/>
          <w:szCs w:val="16"/>
          <w:u w:val="single"/>
        </w:rPr>
        <w:t>Администрация направляет победителю аукциона или единственному</w:t>
      </w:r>
      <w:r w:rsidRPr="000408FB">
        <w:rPr>
          <w:sz w:val="16"/>
          <w:szCs w:val="16"/>
        </w:rPr>
        <w:t xml:space="preserve"> принявшему участие в аукционе его участнику три экземпляра подписанного проекта договора аренды земельного участка </w:t>
      </w:r>
      <w:r w:rsidRPr="000408FB">
        <w:rPr>
          <w:b/>
          <w:sz w:val="16"/>
          <w:szCs w:val="16"/>
          <w:u w:val="single"/>
        </w:rPr>
        <w:t>в десятидневный срок</w:t>
      </w:r>
      <w:r w:rsidRPr="000408FB">
        <w:rPr>
          <w:b/>
          <w:sz w:val="16"/>
          <w:szCs w:val="16"/>
        </w:rPr>
        <w:t xml:space="preserve"> со дня составления протокола</w:t>
      </w:r>
      <w:r w:rsidRPr="000408FB">
        <w:rPr>
          <w:sz w:val="16"/>
          <w:szCs w:val="16"/>
        </w:rPr>
        <w:t xml:space="preserve"> о результатах аукциона. </w:t>
      </w:r>
      <w:proofErr w:type="gramStart"/>
      <w:r w:rsidRPr="000408FB">
        <w:rPr>
          <w:sz w:val="16"/>
          <w:szCs w:val="16"/>
        </w:rPr>
        <w:t xml:space="preserve">При этом договор аренды земельного участка заключается по цене, </w:t>
      </w:r>
      <w:r w:rsidRPr="000408FB">
        <w:rPr>
          <w:sz w:val="16"/>
          <w:szCs w:val="16"/>
          <w:u w:val="single"/>
        </w:rPr>
        <w:t>предложенной победителем аукциона</w:t>
      </w:r>
      <w:r w:rsidRPr="000408FB">
        <w:rPr>
          <w:sz w:val="16"/>
          <w:szCs w:val="16"/>
        </w:rPr>
        <w:t xml:space="preserve">, или в случае заключения указанного договора с единственным принявшим участие в аукционе его участником </w:t>
      </w:r>
      <w:r w:rsidRPr="000408FB">
        <w:rPr>
          <w:sz w:val="16"/>
          <w:szCs w:val="16"/>
          <w:u w:val="single"/>
        </w:rPr>
        <w:t>по начальной цене предмета аукциона</w:t>
      </w:r>
      <w:r w:rsidRPr="000408FB">
        <w:rPr>
          <w:sz w:val="16"/>
          <w:szCs w:val="16"/>
        </w:rPr>
        <w:t xml:space="preserve">, </w:t>
      </w:r>
      <w:r w:rsidRPr="000408FB">
        <w:rPr>
          <w:sz w:val="16"/>
          <w:szCs w:val="16"/>
          <w:u w:val="single"/>
        </w:rPr>
        <w:t>равном начальной цене предмета аукциона</w:t>
      </w:r>
      <w:r w:rsidRPr="000408FB">
        <w:rPr>
          <w:sz w:val="16"/>
          <w:szCs w:val="16"/>
        </w:rPr>
        <w:t>.</w:t>
      </w:r>
      <w:proofErr w:type="gramEnd"/>
      <w:r w:rsidRPr="000408FB">
        <w:rPr>
          <w:sz w:val="16"/>
          <w:szCs w:val="16"/>
        </w:rPr>
        <w:t xml:space="preserve"> </w:t>
      </w:r>
      <w:r w:rsidRPr="000408FB">
        <w:rPr>
          <w:b/>
          <w:sz w:val="16"/>
          <w:szCs w:val="16"/>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F2C55" w:rsidRPr="000408FB" w:rsidRDefault="00FF2C55" w:rsidP="000408FB">
      <w:pPr>
        <w:pStyle w:val="western"/>
        <w:spacing w:before="0" w:beforeAutospacing="0" w:after="0"/>
        <w:ind w:firstLine="539"/>
        <w:jc w:val="both"/>
        <w:rPr>
          <w:sz w:val="16"/>
          <w:szCs w:val="16"/>
        </w:rPr>
      </w:pPr>
      <w:r w:rsidRPr="000408FB">
        <w:rPr>
          <w:sz w:val="16"/>
          <w:szCs w:val="16"/>
        </w:rPr>
        <w:t xml:space="preserve">Если договор аренды земельного участка, </w:t>
      </w:r>
      <w:r w:rsidRPr="000408FB">
        <w:rPr>
          <w:b/>
          <w:sz w:val="16"/>
          <w:szCs w:val="16"/>
          <w:u w:val="single"/>
        </w:rPr>
        <w:t>в течение тридцати дней со дня направления победителю аукциона</w:t>
      </w:r>
      <w:r w:rsidRPr="000408FB">
        <w:rPr>
          <w:sz w:val="16"/>
          <w:szCs w:val="16"/>
        </w:rPr>
        <w:t xml:space="preserve"> проектов указанных договоров </w:t>
      </w:r>
      <w:r w:rsidRPr="000408FB">
        <w:rPr>
          <w:b/>
          <w:sz w:val="16"/>
          <w:szCs w:val="16"/>
          <w:u w:val="single"/>
        </w:rPr>
        <w:t>не были им подписаны и представлены в администрацию</w:t>
      </w:r>
      <w:r w:rsidRPr="000408FB">
        <w:rPr>
          <w:b/>
          <w:sz w:val="16"/>
          <w:szCs w:val="16"/>
        </w:rPr>
        <w:t>,</w:t>
      </w:r>
      <w:r w:rsidRPr="000408FB">
        <w:rPr>
          <w:sz w:val="16"/>
          <w:szCs w:val="16"/>
        </w:rPr>
        <w:t xml:space="preserve"> организатор аукциона </w:t>
      </w:r>
      <w:r w:rsidRPr="000408FB">
        <w:rPr>
          <w:sz w:val="16"/>
          <w:szCs w:val="16"/>
          <w:u w:val="single"/>
        </w:rPr>
        <w:t>предлагает</w:t>
      </w:r>
      <w:r w:rsidRPr="000408FB">
        <w:rPr>
          <w:sz w:val="16"/>
          <w:szCs w:val="16"/>
        </w:rPr>
        <w:t xml:space="preserve"> заключить указанные договоры иному участнику аукциона, который сделал </w:t>
      </w:r>
      <w:r w:rsidRPr="000408FB">
        <w:rPr>
          <w:sz w:val="16"/>
          <w:szCs w:val="16"/>
          <w:u w:val="single"/>
        </w:rPr>
        <w:t>предпоследнее предложение о цене предмета аукциона</w:t>
      </w:r>
      <w:r w:rsidRPr="000408FB">
        <w:rPr>
          <w:sz w:val="16"/>
          <w:szCs w:val="16"/>
        </w:rPr>
        <w:t xml:space="preserve">, по цене, предложенной </w:t>
      </w:r>
      <w:r w:rsidRPr="000408FB">
        <w:rPr>
          <w:sz w:val="16"/>
          <w:szCs w:val="16"/>
          <w:u w:val="single"/>
        </w:rPr>
        <w:t>победителем аукциона</w:t>
      </w:r>
      <w:r w:rsidRPr="000408FB">
        <w:rPr>
          <w:sz w:val="16"/>
          <w:szCs w:val="16"/>
        </w:rPr>
        <w:t>.</w:t>
      </w:r>
    </w:p>
    <w:p w:rsidR="00FF2C55" w:rsidRPr="000408FB" w:rsidRDefault="00FF2C55" w:rsidP="000408FB">
      <w:pPr>
        <w:pStyle w:val="western"/>
        <w:spacing w:before="0" w:beforeAutospacing="0" w:after="0"/>
        <w:ind w:firstLine="539"/>
        <w:jc w:val="both"/>
        <w:rPr>
          <w:sz w:val="16"/>
          <w:szCs w:val="16"/>
        </w:rPr>
      </w:pPr>
      <w:proofErr w:type="gramStart"/>
      <w:r w:rsidRPr="000408FB">
        <w:rPr>
          <w:sz w:val="16"/>
          <w:szCs w:val="16"/>
        </w:rPr>
        <w:t xml:space="preserve">В случае если </w:t>
      </w:r>
      <w:r w:rsidRPr="000408FB">
        <w:rPr>
          <w:sz w:val="16"/>
          <w:szCs w:val="16"/>
          <w:u w:val="single"/>
        </w:rPr>
        <w:t>в течение тридцати дней со дня направления участнику аукциона,</w:t>
      </w:r>
      <w:r w:rsidRPr="000408FB">
        <w:rPr>
          <w:sz w:val="16"/>
          <w:szCs w:val="16"/>
        </w:rPr>
        <w:t xml:space="preserve"> который сделал предпоследнее предложение о цене предмета аукциона, проекта договора аренды земельного участка, этот участник </w:t>
      </w:r>
      <w:r w:rsidRPr="000408FB">
        <w:rPr>
          <w:sz w:val="16"/>
          <w:szCs w:val="16"/>
          <w:u w:val="single"/>
        </w:rPr>
        <w:t>не представил</w:t>
      </w:r>
      <w:r w:rsidRPr="000408FB">
        <w:rPr>
          <w:sz w:val="16"/>
          <w:szCs w:val="16"/>
        </w:rPr>
        <w:t xml:space="preserve"> в администрацию подписанные им договоры, организатор аукциона </w:t>
      </w:r>
      <w:r w:rsidRPr="000408FB">
        <w:rPr>
          <w:sz w:val="16"/>
          <w:szCs w:val="16"/>
          <w:u w:val="single"/>
        </w:rPr>
        <w:t>вправе объявить о проведении</w:t>
      </w:r>
      <w:r w:rsidRPr="000408FB">
        <w:rPr>
          <w:sz w:val="16"/>
          <w:szCs w:val="16"/>
        </w:rPr>
        <w:t xml:space="preserve"> </w:t>
      </w:r>
      <w:r w:rsidRPr="000408FB">
        <w:rPr>
          <w:sz w:val="16"/>
          <w:szCs w:val="16"/>
          <w:u w:val="single"/>
        </w:rPr>
        <w:t>повторного аукциона</w:t>
      </w:r>
      <w:r w:rsidRPr="000408FB">
        <w:rPr>
          <w:sz w:val="16"/>
          <w:szCs w:val="16"/>
        </w:rPr>
        <w:t xml:space="preserve"> или распорядиться земельным участком иным образом в соответствии с ЗК РФ.</w:t>
      </w:r>
      <w:proofErr w:type="gramEnd"/>
    </w:p>
    <w:p w:rsidR="00FF2C55" w:rsidRPr="000408FB" w:rsidRDefault="00FF2C55" w:rsidP="000408FB">
      <w:pPr>
        <w:pStyle w:val="ab"/>
        <w:spacing w:before="0" w:beforeAutospacing="0" w:after="0" w:afterAutospacing="0"/>
        <w:ind w:firstLine="454"/>
        <w:jc w:val="both"/>
        <w:rPr>
          <w:b/>
          <w:color w:val="948A54"/>
          <w:sz w:val="16"/>
          <w:szCs w:val="16"/>
        </w:rPr>
      </w:pPr>
      <w:r w:rsidRPr="000408FB">
        <w:rPr>
          <w:sz w:val="16"/>
          <w:szCs w:val="16"/>
        </w:rPr>
        <w:t xml:space="preserve">Подробную информацию о земельном участке, условиях и порядке проведения аукциона, формах заявки, договора аренды можно получить по адресу: Чувашская Республика, Шумерлинский район, </w:t>
      </w:r>
      <w:r w:rsidRPr="000408FB">
        <w:rPr>
          <w:b/>
          <w:color w:val="948A54"/>
          <w:sz w:val="16"/>
          <w:szCs w:val="16"/>
        </w:rPr>
        <w:t xml:space="preserve">д. </w:t>
      </w:r>
      <w:proofErr w:type="gramStart"/>
      <w:r w:rsidRPr="000408FB">
        <w:rPr>
          <w:b/>
          <w:color w:val="948A54"/>
          <w:sz w:val="16"/>
          <w:szCs w:val="16"/>
        </w:rPr>
        <w:t>Верхний</w:t>
      </w:r>
      <w:proofErr w:type="gramEnd"/>
      <w:r w:rsidRPr="000408FB">
        <w:rPr>
          <w:b/>
          <w:color w:val="948A54"/>
          <w:sz w:val="16"/>
          <w:szCs w:val="16"/>
        </w:rPr>
        <w:t xml:space="preserve"> </w:t>
      </w:r>
      <w:proofErr w:type="spellStart"/>
      <w:r w:rsidRPr="000408FB">
        <w:rPr>
          <w:b/>
          <w:color w:val="948A54"/>
          <w:sz w:val="16"/>
          <w:szCs w:val="16"/>
        </w:rPr>
        <w:t>Магарин</w:t>
      </w:r>
      <w:proofErr w:type="spellEnd"/>
      <w:r w:rsidRPr="000408FB">
        <w:rPr>
          <w:b/>
          <w:color w:val="948A54"/>
          <w:sz w:val="16"/>
          <w:szCs w:val="16"/>
        </w:rPr>
        <w:t>, ул. Главная, д. 9, тел. 8(83536) 608-43.</w:t>
      </w:r>
    </w:p>
    <w:p w:rsidR="00FF2C55" w:rsidRPr="000408FB" w:rsidRDefault="00FF2C55" w:rsidP="000408FB">
      <w:pPr>
        <w:spacing w:after="0" w:line="240" w:lineRule="auto"/>
        <w:ind w:firstLine="200"/>
        <w:jc w:val="both"/>
        <w:rPr>
          <w:rFonts w:ascii="Times New Roman" w:hAnsi="Times New Roman" w:cs="Times New Roman"/>
          <w:sz w:val="16"/>
          <w:szCs w:val="16"/>
        </w:rPr>
      </w:pPr>
      <w:r w:rsidRPr="000408FB">
        <w:rPr>
          <w:rStyle w:val="afffff4"/>
          <w:rFonts w:ascii="Times New Roman" w:hAnsi="Times New Roman"/>
          <w:sz w:val="16"/>
          <w:szCs w:val="16"/>
        </w:rPr>
        <w:t xml:space="preserve">    Дата, время и порядок осмотра земельного участка на местности</w:t>
      </w:r>
      <w:r w:rsidRPr="000408FB">
        <w:rPr>
          <w:rFonts w:ascii="Times New Roman" w:hAnsi="Times New Roman" w:cs="Times New Roman"/>
          <w:sz w:val="16"/>
          <w:szCs w:val="16"/>
        </w:rPr>
        <w:t xml:space="preserve"> осуществляется </w:t>
      </w:r>
      <w:proofErr w:type="gramStart"/>
      <w:r w:rsidRPr="000408FB">
        <w:rPr>
          <w:rFonts w:ascii="Times New Roman" w:hAnsi="Times New Roman" w:cs="Times New Roman"/>
          <w:sz w:val="16"/>
          <w:szCs w:val="16"/>
        </w:rPr>
        <w:t>с даты начала</w:t>
      </w:r>
      <w:proofErr w:type="gramEnd"/>
      <w:r w:rsidRPr="000408FB">
        <w:rPr>
          <w:rFonts w:ascii="Times New Roman" w:hAnsi="Times New Roman" w:cs="Times New Roman"/>
          <w:sz w:val="16"/>
          <w:szCs w:val="16"/>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FF2C55" w:rsidRPr="000408FB" w:rsidRDefault="00FF2C55" w:rsidP="000408FB">
      <w:pPr>
        <w:pStyle w:val="ab"/>
        <w:spacing w:before="0" w:beforeAutospacing="0" w:after="0" w:afterAutospacing="0"/>
        <w:ind w:firstLine="454"/>
        <w:jc w:val="both"/>
        <w:rPr>
          <w:sz w:val="16"/>
          <w:szCs w:val="16"/>
        </w:rPr>
      </w:pPr>
      <w:r w:rsidRPr="000408FB">
        <w:rPr>
          <w:sz w:val="16"/>
          <w:szCs w:val="16"/>
        </w:rPr>
        <w:t xml:space="preserve">Проект договора аренды земельного участка размещен на официальном сайте Российской Федерации </w:t>
      </w:r>
      <w:r w:rsidRPr="000408FB">
        <w:rPr>
          <w:b/>
          <w:bCs/>
          <w:sz w:val="16"/>
          <w:szCs w:val="16"/>
          <w:lang w:val="en-US"/>
        </w:rPr>
        <w:t>www</w:t>
      </w:r>
      <w:r w:rsidRPr="000408FB">
        <w:rPr>
          <w:b/>
          <w:bCs/>
          <w:sz w:val="16"/>
          <w:szCs w:val="16"/>
        </w:rPr>
        <w:t>.</w:t>
      </w:r>
      <w:proofErr w:type="spellStart"/>
      <w:r w:rsidRPr="000408FB">
        <w:rPr>
          <w:b/>
          <w:bCs/>
          <w:sz w:val="16"/>
          <w:szCs w:val="16"/>
          <w:lang w:val="en-US"/>
        </w:rPr>
        <w:t>torgi</w:t>
      </w:r>
      <w:proofErr w:type="spellEnd"/>
      <w:r w:rsidRPr="000408FB">
        <w:rPr>
          <w:b/>
          <w:bCs/>
          <w:sz w:val="16"/>
          <w:szCs w:val="16"/>
        </w:rPr>
        <w:t>.</w:t>
      </w:r>
      <w:proofErr w:type="spellStart"/>
      <w:r w:rsidRPr="000408FB">
        <w:rPr>
          <w:b/>
          <w:bCs/>
          <w:sz w:val="16"/>
          <w:szCs w:val="16"/>
          <w:lang w:val="en-US"/>
        </w:rPr>
        <w:t>gov</w:t>
      </w:r>
      <w:proofErr w:type="spellEnd"/>
      <w:r w:rsidRPr="000408FB">
        <w:rPr>
          <w:b/>
          <w:bCs/>
          <w:sz w:val="16"/>
          <w:szCs w:val="16"/>
        </w:rPr>
        <w:t>.</w:t>
      </w:r>
      <w:proofErr w:type="spellStart"/>
      <w:r w:rsidRPr="000408FB">
        <w:rPr>
          <w:b/>
          <w:bCs/>
          <w:sz w:val="16"/>
          <w:szCs w:val="16"/>
          <w:lang w:val="en-US"/>
        </w:rPr>
        <w:t>ru</w:t>
      </w:r>
      <w:proofErr w:type="spellEnd"/>
      <w:r w:rsidRPr="000408FB">
        <w:rPr>
          <w:sz w:val="16"/>
          <w:szCs w:val="16"/>
        </w:rPr>
        <w:t>.</w:t>
      </w:r>
    </w:p>
    <w:p w:rsidR="00FF2C55" w:rsidRPr="000408FB" w:rsidRDefault="00FF2C55" w:rsidP="000408FB">
      <w:pPr>
        <w:pStyle w:val="ab"/>
        <w:spacing w:before="0" w:beforeAutospacing="0" w:after="0" w:afterAutospacing="0"/>
        <w:ind w:firstLine="454"/>
        <w:jc w:val="both"/>
        <w:rPr>
          <w:sz w:val="16"/>
          <w:szCs w:val="16"/>
        </w:rPr>
      </w:pPr>
      <w:r w:rsidRPr="000408FB">
        <w:rPr>
          <w:sz w:val="16"/>
          <w:szCs w:val="16"/>
        </w:rPr>
        <w:t xml:space="preserve">Форма заявки на участие в аукционе на право аренды земельного участка размещена на официальном сайте </w:t>
      </w:r>
      <w:r w:rsidRPr="000408FB">
        <w:rPr>
          <w:b/>
          <w:bCs/>
          <w:sz w:val="16"/>
          <w:szCs w:val="16"/>
          <w:lang w:val="en-US"/>
        </w:rPr>
        <w:t>www</w:t>
      </w:r>
      <w:r w:rsidRPr="000408FB">
        <w:rPr>
          <w:b/>
          <w:bCs/>
          <w:sz w:val="16"/>
          <w:szCs w:val="16"/>
        </w:rPr>
        <w:t>.</w:t>
      </w:r>
      <w:proofErr w:type="spellStart"/>
      <w:r w:rsidRPr="000408FB">
        <w:rPr>
          <w:b/>
          <w:bCs/>
          <w:sz w:val="16"/>
          <w:szCs w:val="16"/>
          <w:lang w:val="en-US"/>
        </w:rPr>
        <w:t>torgi</w:t>
      </w:r>
      <w:proofErr w:type="spellEnd"/>
      <w:r w:rsidRPr="000408FB">
        <w:rPr>
          <w:b/>
          <w:bCs/>
          <w:sz w:val="16"/>
          <w:szCs w:val="16"/>
        </w:rPr>
        <w:t>.</w:t>
      </w:r>
      <w:proofErr w:type="spellStart"/>
      <w:r w:rsidRPr="000408FB">
        <w:rPr>
          <w:b/>
          <w:bCs/>
          <w:sz w:val="16"/>
          <w:szCs w:val="16"/>
          <w:lang w:val="en-US"/>
        </w:rPr>
        <w:t>gov</w:t>
      </w:r>
      <w:proofErr w:type="spellEnd"/>
      <w:r w:rsidRPr="000408FB">
        <w:rPr>
          <w:b/>
          <w:bCs/>
          <w:sz w:val="16"/>
          <w:szCs w:val="16"/>
        </w:rPr>
        <w:t>.</w:t>
      </w:r>
      <w:proofErr w:type="spellStart"/>
      <w:r w:rsidRPr="000408FB">
        <w:rPr>
          <w:b/>
          <w:bCs/>
          <w:sz w:val="16"/>
          <w:szCs w:val="16"/>
          <w:lang w:val="en-US"/>
        </w:rPr>
        <w:t>ru</w:t>
      </w:r>
      <w:proofErr w:type="spellEnd"/>
      <w:r w:rsidRPr="000408FB">
        <w:rPr>
          <w:sz w:val="16"/>
          <w:szCs w:val="16"/>
        </w:rPr>
        <w:t>.</w:t>
      </w:r>
    </w:p>
    <w:p w:rsidR="00FF2C55" w:rsidRDefault="00FF2C55" w:rsidP="002B6F4F">
      <w:pPr>
        <w:widowControl w:val="0"/>
        <w:spacing w:after="0" w:line="240" w:lineRule="auto"/>
        <w:jc w:val="center"/>
        <w:rPr>
          <w:rFonts w:ascii="Times New Roman" w:hAnsi="Times New Roman" w:cs="Times New Roman"/>
          <w:b/>
          <w:bCs/>
          <w:i/>
          <w:iCs/>
          <w:sz w:val="16"/>
          <w:szCs w:val="16"/>
        </w:rPr>
      </w:pPr>
    </w:p>
    <w:p w:rsidR="00C25AC3" w:rsidRDefault="00C25AC3" w:rsidP="00C25AC3">
      <w:pPr>
        <w:spacing w:before="20"/>
        <w:jc w:val="both"/>
      </w:pPr>
    </w:p>
    <w:p w:rsidR="00C25AC3" w:rsidRPr="00C25AC3" w:rsidRDefault="00C25AC3" w:rsidP="00C25AC3">
      <w:pPr>
        <w:spacing w:before="20"/>
        <w:jc w:val="center"/>
        <w:rPr>
          <w:rFonts w:ascii="Times New Roman" w:hAnsi="Times New Roman" w:cs="Times New Roman"/>
          <w:b/>
          <w:sz w:val="16"/>
          <w:szCs w:val="16"/>
        </w:rPr>
      </w:pPr>
      <w:r w:rsidRPr="00C25AC3">
        <w:rPr>
          <w:rFonts w:ascii="Times New Roman" w:hAnsi="Times New Roman" w:cs="Times New Roman"/>
          <w:b/>
          <w:sz w:val="16"/>
          <w:szCs w:val="16"/>
        </w:rPr>
        <w:t>Распоряжение администрации Магаринского сельского поселения Шумерлинского района Чувашской Республики «О проведении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w:t>
      </w:r>
    </w:p>
    <w:p w:rsid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 xml:space="preserve">12.08.2019 № 35-од </w:t>
      </w:r>
    </w:p>
    <w:p w:rsidR="00C25AC3" w:rsidRPr="00C25AC3" w:rsidRDefault="00C25AC3" w:rsidP="00C25AC3">
      <w:pPr>
        <w:spacing w:after="0" w:line="240" w:lineRule="auto"/>
        <w:jc w:val="both"/>
        <w:rPr>
          <w:rFonts w:ascii="Times New Roman" w:hAnsi="Times New Roman" w:cs="Times New Roman"/>
          <w:sz w:val="16"/>
          <w:szCs w:val="16"/>
        </w:rPr>
      </w:pPr>
    </w:p>
    <w:p w:rsidR="00C25AC3" w:rsidRPr="00C25AC3" w:rsidRDefault="00C25AC3" w:rsidP="00C25AC3">
      <w:pPr>
        <w:pStyle w:val="affffe"/>
        <w:spacing w:after="0"/>
        <w:ind w:left="0" w:right="-1"/>
        <w:jc w:val="both"/>
        <w:rPr>
          <w:rFonts w:ascii="Times New Roman" w:hAnsi="Times New Roman"/>
          <w:sz w:val="16"/>
          <w:szCs w:val="16"/>
        </w:rPr>
      </w:pPr>
      <w:r w:rsidRPr="00C25AC3">
        <w:rPr>
          <w:rFonts w:ascii="Times New Roman" w:hAnsi="Times New Roman"/>
          <w:sz w:val="16"/>
          <w:szCs w:val="16"/>
        </w:rPr>
        <w:t xml:space="preserve">1. Назначить проведение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в зале </w:t>
      </w:r>
      <w:proofErr w:type="spellStart"/>
      <w:r w:rsidRPr="00C25AC3">
        <w:rPr>
          <w:rFonts w:ascii="Times New Roman" w:hAnsi="Times New Roman"/>
          <w:sz w:val="16"/>
          <w:szCs w:val="16"/>
        </w:rPr>
        <w:t>Саланчикского</w:t>
      </w:r>
      <w:proofErr w:type="spellEnd"/>
      <w:r w:rsidRPr="00C25AC3">
        <w:rPr>
          <w:rFonts w:ascii="Times New Roman" w:hAnsi="Times New Roman"/>
          <w:sz w:val="16"/>
          <w:szCs w:val="16"/>
        </w:rPr>
        <w:t xml:space="preserve"> сельского клуба Магаринского  сельского  поселения Шумерлинского района  на  19 сентября 2019 года в 18 час.00 мин.</w:t>
      </w:r>
    </w:p>
    <w:p w:rsidR="00C25AC3" w:rsidRPr="00C25AC3" w:rsidRDefault="00C25AC3" w:rsidP="00C25AC3">
      <w:pPr>
        <w:pStyle w:val="affffe"/>
        <w:spacing w:after="0"/>
        <w:ind w:left="0" w:right="-1"/>
        <w:jc w:val="both"/>
        <w:rPr>
          <w:rFonts w:ascii="Times New Roman" w:hAnsi="Times New Roman"/>
          <w:sz w:val="16"/>
          <w:szCs w:val="16"/>
        </w:rPr>
      </w:pPr>
      <w:r w:rsidRPr="00C25AC3">
        <w:rPr>
          <w:rFonts w:ascii="Times New Roman" w:hAnsi="Times New Roman"/>
          <w:sz w:val="16"/>
          <w:szCs w:val="16"/>
        </w:rPr>
        <w:t>2. Образовать для проведения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комиссию в следующем составе:</w:t>
      </w:r>
    </w:p>
    <w:p w:rsidR="00C25AC3" w:rsidRP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1.- Егорова Л.Д. -  глава Магаринского сельского поселения, председатель комиссии;</w:t>
      </w:r>
    </w:p>
    <w:p w:rsidR="00C25AC3" w:rsidRP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2. - Сокол Н.Д. - председатель Собрания депутатов Магаринского сельского поселения Шумерлинского района, заместитель председателя комиссии;</w:t>
      </w:r>
    </w:p>
    <w:p w:rsidR="00C25AC3" w:rsidRP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 xml:space="preserve">3. - </w:t>
      </w:r>
      <w:proofErr w:type="spellStart"/>
      <w:r w:rsidRPr="00C25AC3">
        <w:rPr>
          <w:rFonts w:ascii="Times New Roman" w:hAnsi="Times New Roman" w:cs="Times New Roman"/>
          <w:sz w:val="16"/>
          <w:szCs w:val="16"/>
        </w:rPr>
        <w:t>Фондеркина</w:t>
      </w:r>
      <w:proofErr w:type="spellEnd"/>
      <w:r w:rsidRPr="00C25AC3">
        <w:rPr>
          <w:rFonts w:ascii="Times New Roman" w:hAnsi="Times New Roman" w:cs="Times New Roman"/>
          <w:sz w:val="16"/>
          <w:szCs w:val="16"/>
        </w:rPr>
        <w:t xml:space="preserve"> А.С. – депутат Собрания депутатов Магаринского сельского поселения Шумерлинского района, секретарь комиссии;</w:t>
      </w:r>
    </w:p>
    <w:p w:rsidR="00C25AC3" w:rsidRPr="00C25AC3" w:rsidRDefault="00C25AC3" w:rsidP="00C25AC3">
      <w:pPr>
        <w:spacing w:after="0" w:line="240" w:lineRule="auto"/>
        <w:jc w:val="both"/>
        <w:rPr>
          <w:rFonts w:ascii="Times New Roman" w:hAnsi="Times New Roman" w:cs="Times New Roman"/>
          <w:sz w:val="16"/>
          <w:szCs w:val="16"/>
        </w:rPr>
      </w:pPr>
    </w:p>
    <w:p w:rsidR="00C25AC3" w:rsidRP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Члены:</w:t>
      </w:r>
    </w:p>
    <w:p w:rsidR="00C25AC3" w:rsidRPr="00C25AC3" w:rsidRDefault="00C25AC3" w:rsidP="00C25AC3">
      <w:pPr>
        <w:pStyle w:val="20"/>
        <w:shd w:val="clear" w:color="auto" w:fill="FFFFFF"/>
        <w:rPr>
          <w:rFonts w:ascii="Times New Roman" w:hAnsi="Times New Roman"/>
          <w:b/>
          <w:i/>
          <w:color w:val="262626"/>
          <w:sz w:val="16"/>
          <w:szCs w:val="16"/>
        </w:rPr>
      </w:pPr>
      <w:r w:rsidRPr="00C25AC3">
        <w:rPr>
          <w:rFonts w:ascii="Times New Roman" w:hAnsi="Times New Roman"/>
          <w:b/>
          <w:i/>
          <w:sz w:val="16"/>
          <w:szCs w:val="16"/>
        </w:rPr>
        <w:t>- Макарова Н. А. – Заведующий с</w:t>
      </w:r>
      <w:r w:rsidRPr="00C25AC3">
        <w:rPr>
          <w:rFonts w:ascii="Times New Roman" w:hAnsi="Times New Roman"/>
          <w:b/>
          <w:i/>
          <w:color w:val="262626"/>
          <w:sz w:val="16"/>
          <w:szCs w:val="16"/>
        </w:rPr>
        <w:t xml:space="preserve">ектором правового обеспечения </w:t>
      </w:r>
      <w:r w:rsidRPr="00C25AC3">
        <w:rPr>
          <w:rFonts w:ascii="Times New Roman" w:hAnsi="Times New Roman"/>
          <w:b/>
          <w:i/>
          <w:sz w:val="16"/>
          <w:szCs w:val="16"/>
        </w:rPr>
        <w:t>администрации Шумерлинского  района (по согласованию).</w:t>
      </w:r>
    </w:p>
    <w:p w:rsidR="00C25AC3" w:rsidRPr="00C25AC3" w:rsidRDefault="00C25AC3" w:rsidP="00C25AC3">
      <w:pPr>
        <w:spacing w:after="0" w:line="240" w:lineRule="auto"/>
        <w:ind w:left="900"/>
        <w:jc w:val="both"/>
        <w:rPr>
          <w:rFonts w:ascii="Times New Roman" w:hAnsi="Times New Roman" w:cs="Times New Roman"/>
          <w:sz w:val="16"/>
          <w:szCs w:val="16"/>
        </w:rPr>
      </w:pPr>
    </w:p>
    <w:p w:rsidR="00C25AC3" w:rsidRPr="00C25AC3" w:rsidRDefault="00C25AC3" w:rsidP="00C25AC3">
      <w:pPr>
        <w:pStyle w:val="affffe"/>
        <w:spacing w:after="0"/>
        <w:ind w:left="0" w:right="-1"/>
        <w:jc w:val="both"/>
        <w:rPr>
          <w:rFonts w:ascii="Times New Roman" w:hAnsi="Times New Roman"/>
          <w:sz w:val="16"/>
          <w:szCs w:val="16"/>
        </w:rPr>
      </w:pPr>
      <w:r w:rsidRPr="00C25AC3">
        <w:rPr>
          <w:rFonts w:ascii="Times New Roman" w:hAnsi="Times New Roman"/>
          <w:sz w:val="16"/>
          <w:szCs w:val="16"/>
        </w:rPr>
        <w:t>3. Назначить ответственной за подготовку и проведение публичных слушаний по  проекту решения Собрания депутатов Магаринского  сельского  поселения  Шумерлинского района «О внесении изменений Устав Магаринского сельского поселения» Макарову Н. А. – Заведующего с</w:t>
      </w:r>
      <w:r w:rsidRPr="00C25AC3">
        <w:rPr>
          <w:rFonts w:ascii="Times New Roman" w:hAnsi="Times New Roman"/>
          <w:color w:val="262626"/>
          <w:sz w:val="16"/>
          <w:szCs w:val="16"/>
        </w:rPr>
        <w:t xml:space="preserve">ектором правового обеспечения </w:t>
      </w:r>
      <w:r w:rsidRPr="00C25AC3">
        <w:rPr>
          <w:rFonts w:ascii="Times New Roman" w:hAnsi="Times New Roman"/>
          <w:sz w:val="16"/>
          <w:szCs w:val="16"/>
        </w:rPr>
        <w:t>администрации Шумерлинского  района (по согласованию).</w:t>
      </w:r>
    </w:p>
    <w:p w:rsidR="00C25AC3" w:rsidRPr="00C25AC3" w:rsidRDefault="00C25AC3" w:rsidP="00C25AC3">
      <w:pPr>
        <w:pStyle w:val="affffe"/>
        <w:spacing w:after="0"/>
        <w:ind w:left="0" w:right="-1"/>
        <w:jc w:val="both"/>
        <w:rPr>
          <w:rFonts w:ascii="Times New Roman" w:hAnsi="Times New Roman"/>
          <w:sz w:val="16"/>
          <w:szCs w:val="16"/>
        </w:rPr>
      </w:pPr>
    </w:p>
    <w:p w:rsidR="00C25AC3" w:rsidRPr="00C25AC3" w:rsidRDefault="00C25AC3" w:rsidP="00C25AC3">
      <w:pPr>
        <w:pStyle w:val="affffe"/>
        <w:spacing w:after="0"/>
        <w:ind w:left="0" w:right="-1"/>
        <w:jc w:val="both"/>
        <w:rPr>
          <w:rFonts w:ascii="Times New Roman" w:hAnsi="Times New Roman"/>
          <w:sz w:val="16"/>
          <w:szCs w:val="16"/>
        </w:rPr>
      </w:pPr>
      <w:r w:rsidRPr="00C25AC3">
        <w:rPr>
          <w:rFonts w:ascii="Times New Roman" w:hAnsi="Times New Roman"/>
          <w:sz w:val="16"/>
          <w:szCs w:val="16"/>
        </w:rPr>
        <w:t>4. Опубликовать в издании «Вестник Магаринского сельского поселения  Шумерлинского  района» настоящее  распоряжение, проект  решения Собрания депутатов Магаринского  сельского  поселения  Шумерлинского района «О внесении изменений в устав Магаринского сельского поселения» и порядок внесения  предложений.</w:t>
      </w:r>
    </w:p>
    <w:p w:rsidR="00C25AC3" w:rsidRPr="00C25AC3" w:rsidRDefault="00C25AC3" w:rsidP="00C25AC3">
      <w:pPr>
        <w:spacing w:after="0" w:line="240" w:lineRule="auto"/>
        <w:jc w:val="both"/>
        <w:rPr>
          <w:rFonts w:ascii="Times New Roman" w:hAnsi="Times New Roman" w:cs="Times New Roman"/>
          <w:sz w:val="16"/>
          <w:szCs w:val="16"/>
        </w:rPr>
      </w:pPr>
    </w:p>
    <w:p w:rsidR="00C25AC3" w:rsidRPr="00C25AC3" w:rsidRDefault="00C25AC3" w:rsidP="00C25AC3">
      <w:pPr>
        <w:spacing w:after="0" w:line="240" w:lineRule="auto"/>
        <w:jc w:val="both"/>
        <w:rPr>
          <w:rFonts w:ascii="Times New Roman" w:hAnsi="Times New Roman" w:cs="Times New Roman"/>
          <w:sz w:val="16"/>
          <w:szCs w:val="16"/>
        </w:rPr>
      </w:pPr>
    </w:p>
    <w:p w:rsidR="00C25AC3" w:rsidRPr="00C25AC3" w:rsidRDefault="00C25AC3" w:rsidP="00C25AC3">
      <w:pPr>
        <w:spacing w:after="0" w:line="240" w:lineRule="auto"/>
        <w:jc w:val="both"/>
        <w:rPr>
          <w:rFonts w:ascii="Times New Roman" w:hAnsi="Times New Roman" w:cs="Times New Roman"/>
          <w:sz w:val="16"/>
          <w:szCs w:val="16"/>
        </w:rPr>
      </w:pPr>
    </w:p>
    <w:p w:rsidR="00C25AC3" w:rsidRPr="00C25AC3" w:rsidRDefault="00C25AC3" w:rsidP="00C25AC3">
      <w:pPr>
        <w:spacing w:after="0" w:line="240" w:lineRule="auto"/>
        <w:jc w:val="both"/>
        <w:rPr>
          <w:rFonts w:ascii="Times New Roman" w:hAnsi="Times New Roman" w:cs="Times New Roman"/>
          <w:sz w:val="16"/>
          <w:szCs w:val="16"/>
        </w:rPr>
      </w:pPr>
      <w:r w:rsidRPr="00C25AC3">
        <w:rPr>
          <w:rFonts w:ascii="Times New Roman" w:hAnsi="Times New Roman" w:cs="Times New Roman"/>
          <w:sz w:val="16"/>
          <w:szCs w:val="16"/>
        </w:rPr>
        <w:t xml:space="preserve">Глава Магаринского  </w:t>
      </w:r>
      <w:proofErr w:type="gramStart"/>
      <w:r w:rsidRPr="00C25AC3">
        <w:rPr>
          <w:rFonts w:ascii="Times New Roman" w:hAnsi="Times New Roman" w:cs="Times New Roman"/>
          <w:sz w:val="16"/>
          <w:szCs w:val="16"/>
        </w:rPr>
        <w:t>сельского</w:t>
      </w:r>
      <w:proofErr w:type="gramEnd"/>
      <w:r w:rsidRPr="00C25AC3">
        <w:rPr>
          <w:rFonts w:ascii="Times New Roman" w:hAnsi="Times New Roman" w:cs="Times New Roman"/>
          <w:sz w:val="16"/>
          <w:szCs w:val="16"/>
        </w:rPr>
        <w:t xml:space="preserve">  поселения</w:t>
      </w:r>
    </w:p>
    <w:p w:rsidR="00C25AC3" w:rsidRPr="00C25AC3" w:rsidRDefault="00C25AC3" w:rsidP="00C25AC3">
      <w:pPr>
        <w:spacing w:after="0" w:line="240" w:lineRule="auto"/>
        <w:rPr>
          <w:rFonts w:ascii="Times New Roman" w:hAnsi="Times New Roman" w:cs="Times New Roman"/>
          <w:sz w:val="16"/>
          <w:szCs w:val="16"/>
        </w:rPr>
      </w:pPr>
      <w:r w:rsidRPr="00C25AC3">
        <w:rPr>
          <w:rFonts w:ascii="Times New Roman" w:hAnsi="Times New Roman" w:cs="Times New Roman"/>
          <w:sz w:val="16"/>
          <w:szCs w:val="16"/>
        </w:rPr>
        <w:t>Шумерлинского района                                                                                            Л.Д.Егорова</w:t>
      </w:r>
    </w:p>
    <w:p w:rsidR="00FF2C55" w:rsidRDefault="00FF2C55" w:rsidP="002B6F4F">
      <w:pPr>
        <w:widowControl w:val="0"/>
        <w:spacing w:after="0" w:line="240" w:lineRule="auto"/>
        <w:jc w:val="center"/>
        <w:rPr>
          <w:rFonts w:ascii="Times New Roman" w:hAnsi="Times New Roman" w:cs="Times New Roman"/>
          <w:b/>
          <w:bCs/>
          <w:i/>
          <w:iCs/>
          <w:sz w:val="16"/>
          <w:szCs w:val="16"/>
        </w:rPr>
      </w:pPr>
    </w:p>
    <w:p w:rsidR="00FF2C55" w:rsidRDefault="00FF2C55" w:rsidP="002B6F4F">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e"/>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EE" w:rsidRDefault="008A27EE" w:rsidP="008875ED">
      <w:pPr>
        <w:spacing w:after="0" w:line="240" w:lineRule="auto"/>
      </w:pPr>
      <w:r>
        <w:separator/>
      </w:r>
    </w:p>
  </w:endnote>
  <w:endnote w:type="continuationSeparator" w:id="0">
    <w:p w:rsidR="008A27EE" w:rsidRDefault="008A27EE"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EE" w:rsidRDefault="008A27EE" w:rsidP="008875ED">
      <w:pPr>
        <w:spacing w:after="0" w:line="240" w:lineRule="auto"/>
      </w:pPr>
      <w:r>
        <w:separator/>
      </w:r>
    </w:p>
  </w:footnote>
  <w:footnote w:type="continuationSeparator" w:id="0">
    <w:p w:rsidR="008A27EE" w:rsidRDefault="008A27EE"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4">
    <w:nsid w:val="56D44BD2"/>
    <w:multiLevelType w:val="hybridMultilevel"/>
    <w:tmpl w:val="A32EBF96"/>
    <w:lvl w:ilvl="0" w:tplc="A498F40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9">
    <w:nsid w:val="685379E6"/>
    <w:multiLevelType w:val="hybridMultilevel"/>
    <w:tmpl w:val="ED2EA2E4"/>
    <w:lvl w:ilvl="0" w:tplc="572A4024">
      <w:start w:val="1"/>
      <w:numFmt w:val="decimal"/>
      <w:lvlText w:val="%1)"/>
      <w:lvlJc w:val="left"/>
      <w:pPr>
        <w:ind w:left="927" w:hanging="360"/>
      </w:pPr>
      <w:rPr>
        <w:rFonts w:hint="default"/>
      </w:rPr>
    </w:lvl>
    <w:lvl w:ilvl="1" w:tplc="1A0242C4" w:tentative="1">
      <w:start w:val="1"/>
      <w:numFmt w:val="lowerLetter"/>
      <w:lvlText w:val="%2."/>
      <w:lvlJc w:val="left"/>
      <w:pPr>
        <w:ind w:left="1647" w:hanging="360"/>
      </w:pPr>
    </w:lvl>
    <w:lvl w:ilvl="2" w:tplc="AE64B5DA" w:tentative="1">
      <w:start w:val="1"/>
      <w:numFmt w:val="lowerRoman"/>
      <w:lvlText w:val="%3."/>
      <w:lvlJc w:val="right"/>
      <w:pPr>
        <w:ind w:left="2367" w:hanging="180"/>
      </w:pPr>
    </w:lvl>
    <w:lvl w:ilvl="3" w:tplc="E63E9C38" w:tentative="1">
      <w:start w:val="1"/>
      <w:numFmt w:val="decimal"/>
      <w:lvlText w:val="%4."/>
      <w:lvlJc w:val="left"/>
      <w:pPr>
        <w:ind w:left="3087" w:hanging="360"/>
      </w:pPr>
    </w:lvl>
    <w:lvl w:ilvl="4" w:tplc="8F0A0234" w:tentative="1">
      <w:start w:val="1"/>
      <w:numFmt w:val="lowerLetter"/>
      <w:lvlText w:val="%5."/>
      <w:lvlJc w:val="left"/>
      <w:pPr>
        <w:ind w:left="3807" w:hanging="360"/>
      </w:pPr>
    </w:lvl>
    <w:lvl w:ilvl="5" w:tplc="ECFC0380" w:tentative="1">
      <w:start w:val="1"/>
      <w:numFmt w:val="lowerRoman"/>
      <w:lvlText w:val="%6."/>
      <w:lvlJc w:val="right"/>
      <w:pPr>
        <w:ind w:left="4527" w:hanging="180"/>
      </w:pPr>
    </w:lvl>
    <w:lvl w:ilvl="6" w:tplc="C5D27E4A" w:tentative="1">
      <w:start w:val="1"/>
      <w:numFmt w:val="decimal"/>
      <w:lvlText w:val="%7."/>
      <w:lvlJc w:val="left"/>
      <w:pPr>
        <w:ind w:left="5247" w:hanging="360"/>
      </w:pPr>
    </w:lvl>
    <w:lvl w:ilvl="7" w:tplc="8578D07A" w:tentative="1">
      <w:start w:val="1"/>
      <w:numFmt w:val="lowerLetter"/>
      <w:lvlText w:val="%8."/>
      <w:lvlJc w:val="left"/>
      <w:pPr>
        <w:ind w:left="5967" w:hanging="360"/>
      </w:pPr>
    </w:lvl>
    <w:lvl w:ilvl="8" w:tplc="94E0F16A" w:tentative="1">
      <w:start w:val="1"/>
      <w:numFmt w:val="lowerRoman"/>
      <w:lvlText w:val="%9."/>
      <w:lvlJc w:val="right"/>
      <w:pPr>
        <w:ind w:left="6687" w:hanging="180"/>
      </w:p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97642"/>
    <w:multiLevelType w:val="hybridMultilevel"/>
    <w:tmpl w:val="2DD46F5E"/>
    <w:lvl w:ilvl="0" w:tplc="F5C8B226">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E8522D52">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2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4"/>
  </w:num>
  <w:num w:numId="12">
    <w:abstractNumId w:val="1"/>
  </w:num>
  <w:num w:numId="13">
    <w:abstractNumId w:val="48"/>
  </w:num>
  <w:num w:numId="14">
    <w:abstractNumId w:val="10"/>
  </w:num>
  <w:num w:numId="15">
    <w:abstractNumId w:val="39"/>
  </w:num>
  <w:num w:numId="16">
    <w:abstractNumId w:val="3"/>
  </w:num>
  <w:num w:numId="17">
    <w:abstractNumId w:val="37"/>
  </w:num>
  <w:num w:numId="18">
    <w:abstractNumId w:val="2"/>
  </w:num>
  <w:num w:numId="19">
    <w:abstractNumId w:val="32"/>
  </w:num>
  <w:num w:numId="20">
    <w:abstractNumId w:val="29"/>
  </w:num>
  <w:num w:numId="21">
    <w:abstractNumId w:val="33"/>
  </w:num>
  <w:num w:numId="22">
    <w:abstractNumId w:val="43"/>
  </w:num>
  <w:num w:numId="23">
    <w:abstractNumId w:val="26"/>
  </w:num>
  <w:num w:numId="24">
    <w:abstractNumId w:val="21"/>
  </w:num>
  <w:num w:numId="25">
    <w:abstractNumId w:val="19"/>
  </w:num>
  <w:num w:numId="26">
    <w:abstractNumId w:val="6"/>
  </w:num>
  <w:num w:numId="27">
    <w:abstractNumId w:val="27"/>
  </w:num>
  <w:num w:numId="28">
    <w:abstractNumId w:val="11"/>
  </w:num>
  <w:num w:numId="29">
    <w:abstractNumId w:val="23"/>
  </w:num>
  <w:num w:numId="30">
    <w:abstractNumId w:val="42"/>
  </w:num>
  <w:num w:numId="31">
    <w:abstractNumId w:val="31"/>
  </w:num>
  <w:num w:numId="32">
    <w:abstractNumId w:val="24"/>
  </w:num>
  <w:num w:numId="33">
    <w:abstractNumId w:val="1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6"/>
  </w:num>
  <w:num w:numId="37">
    <w:abstractNumId w:val="18"/>
  </w:num>
  <w:num w:numId="38">
    <w:abstractNumId w:val="13"/>
  </w:num>
  <w:num w:numId="39">
    <w:abstractNumId w:val="47"/>
  </w:num>
  <w:num w:numId="40">
    <w:abstractNumId w:val="9"/>
  </w:num>
  <w:num w:numId="41">
    <w:abstractNumId w:val="44"/>
  </w:num>
  <w:num w:numId="42">
    <w:abstractNumId w:val="40"/>
  </w:num>
  <w:num w:numId="43">
    <w:abstractNumId w:val="20"/>
  </w:num>
  <w:num w:numId="44">
    <w:abstractNumId w:val="17"/>
  </w:num>
  <w:num w:numId="45">
    <w:abstractNumId w:val="15"/>
  </w:num>
  <w:num w:numId="46">
    <w:abstractNumId w:val="16"/>
  </w:num>
  <w:num w:numId="47">
    <w:abstractNumId w:val="7"/>
  </w:num>
  <w:num w:numId="48">
    <w:abstractNumId w:val="38"/>
  </w:num>
  <w:num w:numId="49">
    <w:abstractNumId w:val="41"/>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26502"/>
    <w:rsid w:val="0003226C"/>
    <w:rsid w:val="000408FB"/>
    <w:rsid w:val="00045673"/>
    <w:rsid w:val="00054500"/>
    <w:rsid w:val="000667FA"/>
    <w:rsid w:val="00073B90"/>
    <w:rsid w:val="000745AF"/>
    <w:rsid w:val="000831A2"/>
    <w:rsid w:val="000861ED"/>
    <w:rsid w:val="00090333"/>
    <w:rsid w:val="00096A69"/>
    <w:rsid w:val="000D484D"/>
    <w:rsid w:val="000D7D42"/>
    <w:rsid w:val="000E44F9"/>
    <w:rsid w:val="000F2A5F"/>
    <w:rsid w:val="000F4403"/>
    <w:rsid w:val="000F680C"/>
    <w:rsid w:val="00113CDD"/>
    <w:rsid w:val="001150B9"/>
    <w:rsid w:val="00122907"/>
    <w:rsid w:val="00135840"/>
    <w:rsid w:val="00143398"/>
    <w:rsid w:val="00150B0D"/>
    <w:rsid w:val="00161543"/>
    <w:rsid w:val="001947B5"/>
    <w:rsid w:val="001A4AF0"/>
    <w:rsid w:val="001B3278"/>
    <w:rsid w:val="001D6A05"/>
    <w:rsid w:val="001D6AB6"/>
    <w:rsid w:val="0020104C"/>
    <w:rsid w:val="00211B86"/>
    <w:rsid w:val="00223EAB"/>
    <w:rsid w:val="002243E9"/>
    <w:rsid w:val="002344AC"/>
    <w:rsid w:val="002352C0"/>
    <w:rsid w:val="00237C14"/>
    <w:rsid w:val="002407A5"/>
    <w:rsid w:val="002431D9"/>
    <w:rsid w:val="00252549"/>
    <w:rsid w:val="00254AFE"/>
    <w:rsid w:val="00270D2D"/>
    <w:rsid w:val="002909AE"/>
    <w:rsid w:val="002947D9"/>
    <w:rsid w:val="002A4CEA"/>
    <w:rsid w:val="002B6A03"/>
    <w:rsid w:val="002B6F4F"/>
    <w:rsid w:val="002C40F8"/>
    <w:rsid w:val="002C6606"/>
    <w:rsid w:val="002D7064"/>
    <w:rsid w:val="003026E0"/>
    <w:rsid w:val="003211A1"/>
    <w:rsid w:val="00323EAF"/>
    <w:rsid w:val="00324D21"/>
    <w:rsid w:val="003415EB"/>
    <w:rsid w:val="003446E3"/>
    <w:rsid w:val="00363612"/>
    <w:rsid w:val="003703E6"/>
    <w:rsid w:val="0037408E"/>
    <w:rsid w:val="003774F5"/>
    <w:rsid w:val="003A120E"/>
    <w:rsid w:val="003B2D42"/>
    <w:rsid w:val="003C140E"/>
    <w:rsid w:val="003E1246"/>
    <w:rsid w:val="003F0DBE"/>
    <w:rsid w:val="003F44CD"/>
    <w:rsid w:val="0040248A"/>
    <w:rsid w:val="0041793F"/>
    <w:rsid w:val="0042265B"/>
    <w:rsid w:val="00432B3E"/>
    <w:rsid w:val="004527E7"/>
    <w:rsid w:val="00465EC1"/>
    <w:rsid w:val="004758C6"/>
    <w:rsid w:val="004763F3"/>
    <w:rsid w:val="00483D0F"/>
    <w:rsid w:val="00492EB3"/>
    <w:rsid w:val="004A1E34"/>
    <w:rsid w:val="004C7BED"/>
    <w:rsid w:val="004D0B2C"/>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61717"/>
    <w:rsid w:val="00674BD2"/>
    <w:rsid w:val="00684D20"/>
    <w:rsid w:val="00697DE2"/>
    <w:rsid w:val="006D14A3"/>
    <w:rsid w:val="006E022F"/>
    <w:rsid w:val="006F0B2F"/>
    <w:rsid w:val="007014E3"/>
    <w:rsid w:val="007038E5"/>
    <w:rsid w:val="00713B52"/>
    <w:rsid w:val="00722BEC"/>
    <w:rsid w:val="0072728F"/>
    <w:rsid w:val="00755ED9"/>
    <w:rsid w:val="00764990"/>
    <w:rsid w:val="00772D5C"/>
    <w:rsid w:val="0078259E"/>
    <w:rsid w:val="007854F7"/>
    <w:rsid w:val="00790CC1"/>
    <w:rsid w:val="00794CD4"/>
    <w:rsid w:val="007B1B02"/>
    <w:rsid w:val="007B6231"/>
    <w:rsid w:val="007D6BB9"/>
    <w:rsid w:val="007E52AF"/>
    <w:rsid w:val="007E7B7F"/>
    <w:rsid w:val="008204DD"/>
    <w:rsid w:val="00824A7D"/>
    <w:rsid w:val="008303EC"/>
    <w:rsid w:val="00831956"/>
    <w:rsid w:val="00835234"/>
    <w:rsid w:val="00840845"/>
    <w:rsid w:val="00853A71"/>
    <w:rsid w:val="00856772"/>
    <w:rsid w:val="008875ED"/>
    <w:rsid w:val="008942CB"/>
    <w:rsid w:val="00897667"/>
    <w:rsid w:val="008A27EE"/>
    <w:rsid w:val="008B11F1"/>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11EFC"/>
    <w:rsid w:val="00A3658A"/>
    <w:rsid w:val="00A454F0"/>
    <w:rsid w:val="00A45EAF"/>
    <w:rsid w:val="00A5763C"/>
    <w:rsid w:val="00A75C70"/>
    <w:rsid w:val="00A84449"/>
    <w:rsid w:val="00A96E02"/>
    <w:rsid w:val="00AA026F"/>
    <w:rsid w:val="00AA3E25"/>
    <w:rsid w:val="00AE1473"/>
    <w:rsid w:val="00AE7CBD"/>
    <w:rsid w:val="00B36AE7"/>
    <w:rsid w:val="00B6237D"/>
    <w:rsid w:val="00B641FF"/>
    <w:rsid w:val="00B673CC"/>
    <w:rsid w:val="00B70341"/>
    <w:rsid w:val="00B74970"/>
    <w:rsid w:val="00B85D71"/>
    <w:rsid w:val="00BA0119"/>
    <w:rsid w:val="00BA227B"/>
    <w:rsid w:val="00BB5B69"/>
    <w:rsid w:val="00BD7B77"/>
    <w:rsid w:val="00C01AB9"/>
    <w:rsid w:val="00C055FA"/>
    <w:rsid w:val="00C20073"/>
    <w:rsid w:val="00C25AC3"/>
    <w:rsid w:val="00C272D6"/>
    <w:rsid w:val="00C52B10"/>
    <w:rsid w:val="00C53717"/>
    <w:rsid w:val="00C55888"/>
    <w:rsid w:val="00C62E18"/>
    <w:rsid w:val="00C64779"/>
    <w:rsid w:val="00C732FD"/>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107B2"/>
    <w:rsid w:val="00D34F2C"/>
    <w:rsid w:val="00D36F27"/>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11C07"/>
    <w:rsid w:val="00E23448"/>
    <w:rsid w:val="00E23FDE"/>
    <w:rsid w:val="00E32827"/>
    <w:rsid w:val="00E52D8F"/>
    <w:rsid w:val="00E55D44"/>
    <w:rsid w:val="00E73865"/>
    <w:rsid w:val="00E806B1"/>
    <w:rsid w:val="00E911A8"/>
    <w:rsid w:val="00E972AB"/>
    <w:rsid w:val="00EA7A4E"/>
    <w:rsid w:val="00EC6E4B"/>
    <w:rsid w:val="00ED1328"/>
    <w:rsid w:val="00ED611A"/>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9710B"/>
    <w:rsid w:val="00FA286D"/>
    <w:rsid w:val="00FA5142"/>
    <w:rsid w:val="00FC161F"/>
    <w:rsid w:val="00FD3A99"/>
    <w:rsid w:val="00FF22EF"/>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7F2E99F8200C5C7E38C94DBF5058C74C336AB0ABA0BBE37385B554A6B0F38EAF9999B90AP5R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7F2E99F8200C5C7E38C94DBF5058C74C336AB0ABA0BBE37385B554A6B0F38EAF9999B803P5R3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0F895FE9EBE8FFEFB9282624DCD2264ABD13D9B2545B5A3D588F72B1E6E9F879A11E41DAF2g4T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F2E99F8200C5C7E38C94DBF5058C74C336AB0ABA0BBE37385B554A6B0F38EAF9999B802P5RAN" TargetMode="External"/><Relationship Id="rId5" Type="http://schemas.openxmlformats.org/officeDocument/2006/relationships/webSettings" Target="webSettings.xml"/><Relationship Id="rId15" Type="http://schemas.openxmlformats.org/officeDocument/2006/relationships/hyperlink" Target="consultantplus://offline/ref=0F895FE9EBE8FFEFB9282624DCD2264ABD13D9B2545B5A3D588F72B1E6E9F879A11E41DBFBg4TEN" TargetMode="External"/><Relationship Id="rId10" Type="http://schemas.openxmlformats.org/officeDocument/2006/relationships/hyperlink" Target="http://hghltd.yandex.net/yandbtm?url=http%3A%2F%2Fwww.admhmansy.ru%2Fannounce%2Ffull%2F%3Fid%3D8854&amp;text=%E0%F3%EA%F6%E8%EE%ED%20%E7%E5%EC%E5%EB%FC%ED%FB%E9%20%F3%F7%E0%F1%F2%EE%EA%20%F1%F2%F0%EE%E8%F2%E5%EB%FC%F1%F2%E2%EE%20%EC%ED%EE%E3%EE%EA%25%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F07AE964715AA6DD9A5BFB5732D92634140BCA23D773B943B93DD5DB17CD97BDFBE77A13j175M" TargetMode="External"/><Relationship Id="rId14" Type="http://schemas.openxmlformats.org/officeDocument/2006/relationships/hyperlink" Target="consultantplus://offline/ref=0F895FE9EBE8FFEFB9282624DCD2264ABD13D9B2545B5A3D588F72B1E6E9F879A11E41DBFAg4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8EF7-F8F7-44A6-9E3A-2E15581A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93</cp:revision>
  <cp:lastPrinted>2019-07-15T06:31:00Z</cp:lastPrinted>
  <dcterms:created xsi:type="dcterms:W3CDTF">2019-02-27T05:55:00Z</dcterms:created>
  <dcterms:modified xsi:type="dcterms:W3CDTF">2019-08-22T11:43:00Z</dcterms:modified>
</cp:coreProperties>
</file>