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5E57B8">
      <w:pPr>
        <w:rPr>
          <w:noProof/>
          <w:lang w:eastAsia="ru-RU"/>
        </w:rPr>
      </w:pPr>
      <w:r w:rsidRPr="005E57B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3(556)&#10;"/>
          </v:shape>
        </w:pict>
      </w:r>
    </w:p>
    <w:p w:rsidR="00C55888" w:rsidRDefault="005E57B8">
      <w:pPr>
        <w:rPr>
          <w:noProof/>
          <w:lang w:eastAsia="ru-RU"/>
        </w:rPr>
      </w:pPr>
      <w:r w:rsidRPr="005E57B8">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53717" w:rsidRPr="00252549" w:rsidRDefault="00C53717" w:rsidP="00C55888">
                  <w:pPr>
                    <w:widowControl w:val="0"/>
                    <w:rPr>
                      <w:b/>
                      <w:sz w:val="24"/>
                      <w:szCs w:val="24"/>
                    </w:rPr>
                  </w:pPr>
                  <w:r>
                    <w:rPr>
                      <w:b/>
                      <w:sz w:val="24"/>
                      <w:szCs w:val="24"/>
                    </w:rPr>
                    <w:t>28.06</w:t>
                  </w:r>
                  <w:r w:rsidRPr="00252549">
                    <w:rPr>
                      <w:b/>
                      <w:sz w:val="24"/>
                      <w:szCs w:val="24"/>
                      <w:lang w:val="en-US"/>
                    </w:rPr>
                    <w:t xml:space="preserve">.2019 </w:t>
                  </w:r>
                </w:p>
              </w:txbxContent>
            </v:textbox>
          </v:shape>
        </w:pict>
      </w:r>
    </w:p>
    <w:p w:rsidR="00C55888" w:rsidRDefault="00C55888"/>
    <w:p w:rsidR="002B6F4F" w:rsidRDefault="002B6F4F" w:rsidP="00772D5C">
      <w:pPr>
        <w:spacing w:after="0" w:line="240" w:lineRule="auto"/>
        <w:jc w:val="center"/>
        <w:rPr>
          <w:rFonts w:ascii="Times New Roman" w:eastAsia="Calibri" w:hAnsi="Times New Roman" w:cs="Times New Roman"/>
          <w:b/>
          <w:sz w:val="16"/>
          <w:szCs w:val="16"/>
        </w:rPr>
      </w:pPr>
    </w:p>
    <w:p w:rsidR="002B6F4F" w:rsidRPr="00D47805" w:rsidRDefault="002B6F4F" w:rsidP="002B6F4F">
      <w:pPr>
        <w:widowControl w:val="0"/>
        <w:spacing w:after="0" w:line="240" w:lineRule="auto"/>
        <w:jc w:val="center"/>
        <w:rPr>
          <w:rFonts w:ascii="Times New Roman" w:hAnsi="Times New Roman" w:cs="Times New Roman"/>
          <w:b/>
          <w:bCs/>
          <w:i/>
          <w:iCs/>
          <w:sz w:val="16"/>
          <w:szCs w:val="16"/>
        </w:rPr>
      </w:pPr>
      <w:r w:rsidRPr="00D47805">
        <w:rPr>
          <w:rFonts w:ascii="Times New Roman" w:hAnsi="Times New Roman" w:cs="Times New Roman"/>
          <w:b/>
          <w:bCs/>
          <w:i/>
          <w:iCs/>
          <w:sz w:val="16"/>
          <w:szCs w:val="16"/>
        </w:rPr>
        <w:t>ПОСТАНОВЛЕНИЕ</w:t>
      </w:r>
    </w:p>
    <w:p w:rsidR="002B6F4F" w:rsidRPr="002B6F4F" w:rsidRDefault="002B6F4F" w:rsidP="002B6F4F">
      <w:pPr>
        <w:spacing w:after="0" w:line="240" w:lineRule="auto"/>
        <w:jc w:val="center"/>
        <w:rPr>
          <w:rFonts w:ascii="Times New Roman" w:hAnsi="Times New Roman" w:cs="Times New Roman"/>
          <w:b/>
          <w:sz w:val="16"/>
          <w:szCs w:val="16"/>
        </w:rPr>
      </w:pPr>
      <w:proofErr w:type="gramStart"/>
      <w:r w:rsidRPr="00D47805">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w:t>
      </w:r>
      <w:r>
        <w:rPr>
          <w:rFonts w:ascii="Times New Roman" w:hAnsi="Times New Roman" w:cs="Times New Roman"/>
          <w:b/>
          <w:bCs/>
          <w:i/>
          <w:iCs/>
          <w:sz w:val="16"/>
          <w:szCs w:val="16"/>
        </w:rPr>
        <w:t xml:space="preserve"> </w:t>
      </w:r>
      <w:r w:rsidRPr="002B6F4F">
        <w:rPr>
          <w:rFonts w:ascii="Times New Roman" w:hAnsi="Times New Roman" w:cs="Times New Roman"/>
          <w:b/>
          <w:bCs/>
          <w:iCs/>
          <w:sz w:val="16"/>
          <w:szCs w:val="16"/>
        </w:rPr>
        <w:t>«</w:t>
      </w:r>
      <w:r w:rsidRPr="002B6F4F">
        <w:rPr>
          <w:rFonts w:ascii="Times New Roman" w:hAnsi="Times New Roman" w:cs="Times New Roman"/>
          <w:b/>
          <w:sz w:val="16"/>
          <w:szCs w:val="16"/>
        </w:rPr>
        <w:t>О внесении изменений в постановление администрации Магаринского сельского поселения от 11.07.2012 г. № 53 «Об утверждении административного регламента администрации Магаринского сельского поселения Шумерлинского района по предоставлению муниципальной услуги «Перевод жилого помещения в нежилое или нежилого помещения в жилое помещение»»</w:t>
      </w:r>
      <w:proofErr w:type="gramEnd"/>
    </w:p>
    <w:p w:rsidR="002B6F4F" w:rsidRPr="00D47805" w:rsidRDefault="002B6F4F" w:rsidP="002B6F4F">
      <w:pPr>
        <w:spacing w:after="0" w:line="240" w:lineRule="auto"/>
        <w:rPr>
          <w:rFonts w:ascii="Times New Roman" w:hAnsi="Times New Roman" w:cs="Times New Roman"/>
          <w:sz w:val="16"/>
          <w:szCs w:val="16"/>
        </w:rPr>
      </w:pPr>
      <w:r w:rsidRPr="00D47805">
        <w:rPr>
          <w:rFonts w:ascii="Times New Roman" w:hAnsi="Times New Roman" w:cs="Times New Roman"/>
          <w:sz w:val="16"/>
          <w:szCs w:val="16"/>
        </w:rPr>
        <w:t xml:space="preserve">от </w:t>
      </w:r>
      <w:r>
        <w:rPr>
          <w:rFonts w:ascii="Times New Roman" w:hAnsi="Times New Roman" w:cs="Times New Roman"/>
          <w:sz w:val="16"/>
          <w:szCs w:val="16"/>
        </w:rPr>
        <w:t>25</w:t>
      </w:r>
      <w:r w:rsidRPr="00D47805">
        <w:rPr>
          <w:rFonts w:ascii="Times New Roman" w:hAnsi="Times New Roman" w:cs="Times New Roman"/>
          <w:sz w:val="16"/>
          <w:szCs w:val="16"/>
        </w:rPr>
        <w:t>.06.2019 г. № 3</w:t>
      </w:r>
      <w:r>
        <w:rPr>
          <w:rFonts w:ascii="Times New Roman" w:hAnsi="Times New Roman" w:cs="Times New Roman"/>
          <w:sz w:val="16"/>
          <w:szCs w:val="16"/>
        </w:rPr>
        <w:t>8</w:t>
      </w:r>
    </w:p>
    <w:p w:rsidR="002B6F4F" w:rsidRDefault="002B6F4F" w:rsidP="00772D5C">
      <w:pPr>
        <w:spacing w:after="0" w:line="240" w:lineRule="auto"/>
        <w:jc w:val="center"/>
        <w:rPr>
          <w:rFonts w:ascii="Times New Roman" w:eastAsia="Calibri" w:hAnsi="Times New Roman" w:cs="Times New Roman"/>
          <w:b/>
          <w:sz w:val="16"/>
          <w:szCs w:val="16"/>
        </w:rPr>
      </w:pPr>
    </w:p>
    <w:p w:rsidR="002B6F4F" w:rsidRPr="002B6F4F" w:rsidRDefault="002B6F4F" w:rsidP="002B6F4F">
      <w:pPr>
        <w:spacing w:after="0" w:line="240" w:lineRule="auto"/>
        <w:ind w:firstLine="709"/>
        <w:jc w:val="both"/>
        <w:rPr>
          <w:rFonts w:ascii="Times New Roman" w:hAnsi="Times New Roman" w:cs="Times New Roman"/>
          <w:sz w:val="16"/>
          <w:szCs w:val="16"/>
        </w:rPr>
      </w:pPr>
      <w:r w:rsidRPr="002B6F4F">
        <w:rPr>
          <w:rFonts w:ascii="Times New Roman" w:hAnsi="Times New Roman" w:cs="Times New Roman"/>
          <w:sz w:val="16"/>
          <w:szCs w:val="16"/>
        </w:rPr>
        <w:t xml:space="preserve">В </w:t>
      </w:r>
      <w:proofErr w:type="gramStart"/>
      <w:r w:rsidRPr="002B6F4F">
        <w:rPr>
          <w:rFonts w:ascii="Times New Roman" w:hAnsi="Times New Roman" w:cs="Times New Roman"/>
          <w:sz w:val="16"/>
          <w:szCs w:val="16"/>
        </w:rPr>
        <w:t>соответствии</w:t>
      </w:r>
      <w:proofErr w:type="gramEnd"/>
      <w:r w:rsidRPr="002B6F4F">
        <w:rPr>
          <w:rFonts w:ascii="Times New Roman" w:hAnsi="Times New Roman" w:cs="Times New Roman"/>
          <w:sz w:val="16"/>
          <w:szCs w:val="16"/>
        </w:rPr>
        <w:t xml:space="preserve"> с пунктом 3 Федерального закона от 29.05.2019 № 116-ФЗ «О внесении изменений в Жилищный кодекс Российской Федерации», ч. 2 статьи 23 Жилищного Кодекса РФ</w:t>
      </w:r>
    </w:p>
    <w:p w:rsidR="002B6F4F" w:rsidRPr="002B6F4F" w:rsidRDefault="002B6F4F" w:rsidP="002B6F4F">
      <w:pPr>
        <w:pStyle w:val="western"/>
        <w:spacing w:before="0" w:beforeAutospacing="0" w:after="0"/>
        <w:rPr>
          <w:sz w:val="16"/>
          <w:szCs w:val="16"/>
        </w:rPr>
      </w:pPr>
      <w:r w:rsidRPr="002B6F4F">
        <w:rPr>
          <w:sz w:val="16"/>
          <w:szCs w:val="16"/>
        </w:rPr>
        <w:t xml:space="preserve">                 администрация Магаринского сельского поселения  </w:t>
      </w:r>
      <w:proofErr w:type="spellStart"/>
      <w:proofErr w:type="gramStart"/>
      <w:r w:rsidRPr="002B6F4F">
        <w:rPr>
          <w:sz w:val="16"/>
          <w:szCs w:val="16"/>
        </w:rPr>
        <w:t>п</w:t>
      </w:r>
      <w:proofErr w:type="spellEnd"/>
      <w:proofErr w:type="gramEnd"/>
      <w:r w:rsidRPr="002B6F4F">
        <w:rPr>
          <w:sz w:val="16"/>
          <w:szCs w:val="16"/>
        </w:rPr>
        <w:t xml:space="preserve"> о с т а </w:t>
      </w:r>
      <w:proofErr w:type="spellStart"/>
      <w:r w:rsidRPr="002B6F4F">
        <w:rPr>
          <w:sz w:val="16"/>
          <w:szCs w:val="16"/>
        </w:rPr>
        <w:t>н</w:t>
      </w:r>
      <w:proofErr w:type="spellEnd"/>
      <w:r w:rsidRPr="002B6F4F">
        <w:rPr>
          <w:sz w:val="16"/>
          <w:szCs w:val="16"/>
        </w:rPr>
        <w:t xml:space="preserve"> о в л я е т:</w:t>
      </w:r>
    </w:p>
    <w:p w:rsidR="002B6F4F" w:rsidRPr="002B6F4F" w:rsidRDefault="002B6F4F" w:rsidP="002B6F4F">
      <w:pPr>
        <w:pStyle w:val="western"/>
        <w:spacing w:before="0" w:beforeAutospacing="0" w:after="0"/>
        <w:ind w:firstLine="567"/>
        <w:jc w:val="both"/>
        <w:rPr>
          <w:sz w:val="16"/>
          <w:szCs w:val="16"/>
        </w:rPr>
      </w:pPr>
      <w:r w:rsidRPr="002B6F4F">
        <w:rPr>
          <w:sz w:val="16"/>
          <w:szCs w:val="16"/>
        </w:rPr>
        <w:t xml:space="preserve">1. </w:t>
      </w:r>
      <w:proofErr w:type="gramStart"/>
      <w:r w:rsidRPr="002B6F4F">
        <w:rPr>
          <w:sz w:val="16"/>
          <w:szCs w:val="16"/>
        </w:rPr>
        <w:t xml:space="preserve">Внести в постановление администрации Магаринского сельского поселения от 11.07.2012 г. № 53 «Об утверждении административного регламента администрации Магаринского сельского поселения Шумерлинского района по предоставлению муниципальной услуги «Перевод жилого помещения в нежилое или нежилого помещения в жилое помещение» следующие изменения: </w:t>
      </w:r>
      <w:proofErr w:type="gramEnd"/>
    </w:p>
    <w:p w:rsidR="002B6F4F" w:rsidRPr="002B6F4F" w:rsidRDefault="002B6F4F" w:rsidP="002B6F4F">
      <w:pPr>
        <w:pStyle w:val="ConsPlusNormal"/>
        <w:ind w:firstLine="539"/>
        <w:jc w:val="both"/>
        <w:rPr>
          <w:rFonts w:ascii="Times New Roman" w:hAnsi="Times New Roman" w:cs="Times New Roman"/>
          <w:sz w:val="16"/>
          <w:szCs w:val="16"/>
        </w:rPr>
      </w:pPr>
      <w:r w:rsidRPr="002B6F4F">
        <w:rPr>
          <w:rFonts w:ascii="Times New Roman" w:hAnsi="Times New Roman" w:cs="Times New Roman"/>
          <w:sz w:val="16"/>
          <w:szCs w:val="16"/>
        </w:rPr>
        <w:t>1) пункт 2.6 Административного регламента «Исчерпывающий перечень документов, необходимых для предоставления муниципальной услуги» дополнить пунктами шесть и семь следующего содержания:</w:t>
      </w:r>
    </w:p>
    <w:p w:rsidR="002B6F4F" w:rsidRPr="002B6F4F" w:rsidRDefault="002B6F4F" w:rsidP="002B6F4F">
      <w:pPr>
        <w:spacing w:after="0" w:line="240" w:lineRule="auto"/>
        <w:ind w:firstLine="540"/>
        <w:jc w:val="both"/>
        <w:rPr>
          <w:rFonts w:ascii="Times New Roman" w:hAnsi="Times New Roman" w:cs="Times New Roman"/>
          <w:sz w:val="16"/>
          <w:szCs w:val="16"/>
        </w:rPr>
      </w:pPr>
      <w:r w:rsidRPr="002B6F4F">
        <w:rPr>
          <w:rFonts w:ascii="Times New Roman" w:hAnsi="Times New Roman" w:cs="Times New Roman"/>
          <w:sz w:val="16"/>
          <w:szCs w:val="16"/>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B6F4F" w:rsidRPr="002B6F4F" w:rsidRDefault="002B6F4F" w:rsidP="002B6F4F">
      <w:pPr>
        <w:spacing w:after="0" w:line="240" w:lineRule="auto"/>
        <w:ind w:firstLine="540"/>
        <w:jc w:val="both"/>
        <w:rPr>
          <w:rFonts w:ascii="Times New Roman" w:hAnsi="Times New Roman" w:cs="Times New Roman"/>
          <w:sz w:val="16"/>
          <w:szCs w:val="16"/>
        </w:rPr>
      </w:pPr>
      <w:bookmarkStart w:id="0" w:name="dst100016"/>
      <w:bookmarkEnd w:id="0"/>
      <w:r w:rsidRPr="002B6F4F">
        <w:rPr>
          <w:rFonts w:ascii="Times New Roman" w:hAnsi="Times New Roman" w:cs="Times New Roman"/>
          <w:sz w:val="16"/>
          <w:szCs w:val="16"/>
        </w:rPr>
        <w:t>7) согласие каждого собственника всех помещений, примыкающих к переводимому помещению, на перевод жилого помещения в нежилое помещение</w:t>
      </w:r>
      <w:proofErr w:type="gramStart"/>
      <w:r w:rsidRPr="002B6F4F">
        <w:rPr>
          <w:rFonts w:ascii="Times New Roman" w:hAnsi="Times New Roman" w:cs="Times New Roman"/>
          <w:sz w:val="16"/>
          <w:szCs w:val="16"/>
        </w:rPr>
        <w:t>."</w:t>
      </w:r>
      <w:proofErr w:type="gramEnd"/>
    </w:p>
    <w:p w:rsidR="002B6F4F" w:rsidRPr="002B6F4F" w:rsidRDefault="002B6F4F" w:rsidP="002B6F4F">
      <w:pPr>
        <w:pStyle w:val="western"/>
        <w:spacing w:before="0" w:beforeAutospacing="0" w:after="0"/>
        <w:ind w:firstLine="567"/>
        <w:jc w:val="both"/>
        <w:rPr>
          <w:sz w:val="16"/>
          <w:szCs w:val="16"/>
        </w:rPr>
      </w:pPr>
      <w:r w:rsidRPr="002B6F4F">
        <w:rPr>
          <w:sz w:val="16"/>
          <w:szCs w:val="16"/>
        </w:rPr>
        <w:t>2. Настоящее постановление вступает в силу после его подписания и подлежит опубликованию в издании «Вестник Магаринского сельского поселения Шумерлинского района» и размещению на официальном сайте администрации Магаринского сельского поселения  Шумерлинского района.</w:t>
      </w:r>
    </w:p>
    <w:p w:rsidR="002B6F4F" w:rsidRPr="002B6F4F" w:rsidRDefault="002B6F4F" w:rsidP="002B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16"/>
          <w:szCs w:val="16"/>
        </w:rPr>
      </w:pPr>
    </w:p>
    <w:p w:rsidR="002B6F4F" w:rsidRPr="002B6F4F" w:rsidRDefault="002B6F4F" w:rsidP="002B6F4F">
      <w:pPr>
        <w:pStyle w:val="ab"/>
        <w:spacing w:before="0" w:beforeAutospacing="0" w:after="0" w:afterAutospacing="0"/>
        <w:jc w:val="right"/>
        <w:rPr>
          <w:sz w:val="16"/>
          <w:szCs w:val="16"/>
        </w:rPr>
      </w:pPr>
      <w:r w:rsidRPr="002B6F4F">
        <w:rPr>
          <w:sz w:val="16"/>
          <w:szCs w:val="16"/>
        </w:rPr>
        <w:t>Глава  Магаринского сельского поселения  Л.Д. Егорова</w:t>
      </w:r>
    </w:p>
    <w:p w:rsidR="002B6F4F" w:rsidRDefault="002B6F4F" w:rsidP="00772D5C">
      <w:pPr>
        <w:spacing w:after="0" w:line="240" w:lineRule="auto"/>
        <w:jc w:val="center"/>
        <w:rPr>
          <w:rFonts w:ascii="Times New Roman" w:eastAsia="Calibri" w:hAnsi="Times New Roman" w:cs="Times New Roman"/>
          <w:b/>
          <w:sz w:val="16"/>
          <w:szCs w:val="16"/>
        </w:rPr>
      </w:pPr>
    </w:p>
    <w:p w:rsidR="00772D5C" w:rsidRPr="00772D5C" w:rsidRDefault="00772D5C" w:rsidP="00772D5C">
      <w:pPr>
        <w:spacing w:after="0" w:line="240" w:lineRule="auto"/>
        <w:jc w:val="center"/>
        <w:rPr>
          <w:rFonts w:ascii="Times New Roman" w:eastAsia="Calibri" w:hAnsi="Times New Roman" w:cs="Times New Roman"/>
          <w:b/>
          <w:sz w:val="16"/>
          <w:szCs w:val="16"/>
        </w:rPr>
      </w:pPr>
      <w:proofErr w:type="spellStart"/>
      <w:r w:rsidRPr="00772D5C">
        <w:rPr>
          <w:rFonts w:ascii="Times New Roman" w:eastAsia="Calibri" w:hAnsi="Times New Roman" w:cs="Times New Roman"/>
          <w:b/>
          <w:sz w:val="16"/>
          <w:szCs w:val="16"/>
        </w:rPr>
        <w:t>Шумерлинской</w:t>
      </w:r>
      <w:proofErr w:type="spellEnd"/>
      <w:r w:rsidRPr="00772D5C">
        <w:rPr>
          <w:rFonts w:ascii="Times New Roman" w:eastAsia="Calibri" w:hAnsi="Times New Roman" w:cs="Times New Roman"/>
          <w:b/>
          <w:sz w:val="16"/>
          <w:szCs w:val="16"/>
        </w:rPr>
        <w:t xml:space="preserve"> межрайонной прокуратурой выявлены нарушения трудового законодательства.</w:t>
      </w:r>
    </w:p>
    <w:p w:rsidR="00772D5C" w:rsidRPr="00772D5C" w:rsidRDefault="00772D5C" w:rsidP="00772D5C">
      <w:pPr>
        <w:spacing w:after="0" w:line="240" w:lineRule="auto"/>
        <w:ind w:firstLine="540"/>
        <w:jc w:val="both"/>
        <w:rPr>
          <w:rFonts w:ascii="Times New Roman" w:eastAsia="Calibri" w:hAnsi="Times New Roman" w:cs="Times New Roman"/>
          <w:sz w:val="16"/>
          <w:szCs w:val="16"/>
        </w:rPr>
      </w:pPr>
      <w:proofErr w:type="spellStart"/>
      <w:r w:rsidRPr="00772D5C">
        <w:rPr>
          <w:rFonts w:ascii="Times New Roman" w:eastAsia="Calibri" w:hAnsi="Times New Roman" w:cs="Times New Roman"/>
          <w:sz w:val="16"/>
          <w:szCs w:val="16"/>
        </w:rPr>
        <w:t>Шумерлинской</w:t>
      </w:r>
      <w:proofErr w:type="spellEnd"/>
      <w:r w:rsidRPr="00772D5C">
        <w:rPr>
          <w:rFonts w:ascii="Times New Roman" w:eastAsia="Calibri" w:hAnsi="Times New Roman" w:cs="Times New Roman"/>
          <w:sz w:val="16"/>
          <w:szCs w:val="16"/>
        </w:rPr>
        <w:t xml:space="preserve"> межрайонной прокуратурой совместно со специалистами администрации г</w:t>
      </w:r>
      <w:proofErr w:type="gramStart"/>
      <w:r w:rsidRPr="00772D5C">
        <w:rPr>
          <w:rFonts w:ascii="Times New Roman" w:eastAsia="Calibri" w:hAnsi="Times New Roman" w:cs="Times New Roman"/>
          <w:sz w:val="16"/>
          <w:szCs w:val="16"/>
        </w:rPr>
        <w:t>.Ш</w:t>
      </w:r>
      <w:proofErr w:type="gramEnd"/>
      <w:r w:rsidRPr="00772D5C">
        <w:rPr>
          <w:rFonts w:ascii="Times New Roman" w:eastAsia="Calibri" w:hAnsi="Times New Roman" w:cs="Times New Roman"/>
          <w:sz w:val="16"/>
          <w:szCs w:val="16"/>
        </w:rPr>
        <w:t xml:space="preserve">умерля, Межрайонной ИФНС №8 по Чувашской Республике в соответствии с планом рейдов в целях выявления неформальной занятости проведена проверка соблюдения трудового законодательства организациями и индивидуальными предпринимателями, осуществляющими свою деятельность на территории г.Шумерля. </w:t>
      </w:r>
    </w:p>
    <w:p w:rsidR="00772D5C" w:rsidRPr="00772D5C" w:rsidRDefault="00772D5C" w:rsidP="00772D5C">
      <w:pPr>
        <w:spacing w:after="0" w:line="240" w:lineRule="auto"/>
        <w:ind w:firstLine="540"/>
        <w:jc w:val="both"/>
        <w:rPr>
          <w:rFonts w:ascii="Times New Roman" w:eastAsia="Calibri" w:hAnsi="Times New Roman" w:cs="Times New Roman"/>
          <w:color w:val="000000"/>
          <w:sz w:val="16"/>
          <w:szCs w:val="16"/>
        </w:rPr>
      </w:pPr>
      <w:r w:rsidRPr="00772D5C">
        <w:rPr>
          <w:rFonts w:ascii="Times New Roman" w:eastAsia="Calibri" w:hAnsi="Times New Roman" w:cs="Times New Roman"/>
          <w:sz w:val="16"/>
          <w:szCs w:val="16"/>
        </w:rPr>
        <w:t>В ходе проведенной проверки магазина «Спектр», расположенного по ул</w:t>
      </w:r>
      <w:proofErr w:type="gramStart"/>
      <w:r w:rsidRPr="00772D5C">
        <w:rPr>
          <w:rFonts w:ascii="Times New Roman" w:eastAsia="Calibri" w:hAnsi="Times New Roman" w:cs="Times New Roman"/>
          <w:sz w:val="16"/>
          <w:szCs w:val="16"/>
        </w:rPr>
        <w:t>.О</w:t>
      </w:r>
      <w:proofErr w:type="gramEnd"/>
      <w:r w:rsidRPr="00772D5C">
        <w:rPr>
          <w:rFonts w:ascii="Times New Roman" w:eastAsia="Calibri" w:hAnsi="Times New Roman" w:cs="Times New Roman"/>
          <w:sz w:val="16"/>
          <w:szCs w:val="16"/>
        </w:rPr>
        <w:t xml:space="preserve">стровского, д.2 г.Шумерля, выявлено лицо, осуществляющее трудовую деятельность с 17 мая 2019 года </w:t>
      </w:r>
      <w:r w:rsidRPr="00772D5C">
        <w:rPr>
          <w:rFonts w:ascii="Times New Roman" w:eastAsia="Calibri" w:hAnsi="Times New Roman" w:cs="Times New Roman"/>
          <w:color w:val="000000"/>
          <w:sz w:val="16"/>
          <w:szCs w:val="16"/>
        </w:rPr>
        <w:t xml:space="preserve">без заключения трудового договора. </w:t>
      </w:r>
    </w:p>
    <w:p w:rsidR="00772D5C" w:rsidRPr="00772D5C" w:rsidRDefault="00772D5C" w:rsidP="00772D5C">
      <w:pPr>
        <w:spacing w:after="0" w:line="240" w:lineRule="auto"/>
        <w:ind w:firstLine="540"/>
        <w:jc w:val="both"/>
        <w:rPr>
          <w:rFonts w:ascii="Times New Roman" w:eastAsia="Calibri" w:hAnsi="Times New Roman" w:cs="Times New Roman"/>
          <w:color w:val="000000"/>
          <w:sz w:val="16"/>
          <w:szCs w:val="16"/>
        </w:rPr>
      </w:pPr>
      <w:r w:rsidRPr="00772D5C">
        <w:rPr>
          <w:rFonts w:ascii="Times New Roman" w:eastAsia="Calibri" w:hAnsi="Times New Roman" w:cs="Times New Roman"/>
          <w:color w:val="000000"/>
          <w:sz w:val="16"/>
          <w:szCs w:val="16"/>
        </w:rPr>
        <w:t>Кроме этого, с работниками магазина инструктажи по охране труда и технике безопасности не проведены.</w:t>
      </w:r>
    </w:p>
    <w:p w:rsidR="00772D5C" w:rsidRPr="00772D5C" w:rsidRDefault="00772D5C" w:rsidP="00772D5C">
      <w:pPr>
        <w:spacing w:after="0" w:line="240" w:lineRule="auto"/>
        <w:ind w:firstLine="540"/>
        <w:jc w:val="both"/>
        <w:rPr>
          <w:rFonts w:ascii="Times New Roman" w:eastAsia="Calibri" w:hAnsi="Times New Roman" w:cs="Times New Roman"/>
          <w:sz w:val="16"/>
          <w:szCs w:val="16"/>
        </w:rPr>
      </w:pPr>
      <w:r w:rsidRPr="00772D5C">
        <w:rPr>
          <w:rFonts w:ascii="Times New Roman" w:eastAsia="Calibri" w:hAnsi="Times New Roman" w:cs="Times New Roman"/>
          <w:sz w:val="16"/>
          <w:szCs w:val="16"/>
        </w:rPr>
        <w:t xml:space="preserve">В связи с выявленными нарушениями межрайонной прокуратурой вынесены постановления о возбуждении дел об административных правонарушениях по ч.4 ст.5.27 </w:t>
      </w:r>
      <w:proofErr w:type="spellStart"/>
      <w:r w:rsidRPr="00772D5C">
        <w:rPr>
          <w:rFonts w:ascii="Times New Roman" w:eastAsia="Calibri" w:hAnsi="Times New Roman" w:cs="Times New Roman"/>
          <w:sz w:val="16"/>
          <w:szCs w:val="16"/>
        </w:rPr>
        <w:t>КоАП</w:t>
      </w:r>
      <w:proofErr w:type="spellEnd"/>
      <w:r w:rsidRPr="00772D5C">
        <w:rPr>
          <w:rFonts w:ascii="Times New Roman" w:eastAsia="Calibri" w:hAnsi="Times New Roman" w:cs="Times New Roman"/>
          <w:sz w:val="16"/>
          <w:szCs w:val="16"/>
        </w:rPr>
        <w:t xml:space="preserve"> РФ и ч.3 ст.5.27.1 </w:t>
      </w:r>
      <w:proofErr w:type="spellStart"/>
      <w:r w:rsidRPr="00772D5C">
        <w:rPr>
          <w:rFonts w:ascii="Times New Roman" w:eastAsia="Calibri" w:hAnsi="Times New Roman" w:cs="Times New Roman"/>
          <w:sz w:val="16"/>
          <w:szCs w:val="16"/>
        </w:rPr>
        <w:t>КоАП</w:t>
      </w:r>
      <w:proofErr w:type="spellEnd"/>
      <w:r w:rsidRPr="00772D5C">
        <w:rPr>
          <w:rFonts w:ascii="Times New Roman" w:eastAsia="Calibri" w:hAnsi="Times New Roman" w:cs="Times New Roman"/>
          <w:sz w:val="16"/>
          <w:szCs w:val="16"/>
        </w:rPr>
        <w:t xml:space="preserve"> РФ. </w:t>
      </w:r>
    </w:p>
    <w:p w:rsidR="00772D5C" w:rsidRPr="00772D5C" w:rsidRDefault="00772D5C" w:rsidP="00772D5C">
      <w:pPr>
        <w:spacing w:after="0" w:line="240" w:lineRule="auto"/>
        <w:ind w:firstLine="540"/>
        <w:jc w:val="both"/>
        <w:rPr>
          <w:rFonts w:ascii="Times New Roman" w:eastAsia="Calibri" w:hAnsi="Times New Roman" w:cs="Times New Roman"/>
          <w:sz w:val="16"/>
          <w:szCs w:val="16"/>
        </w:rPr>
      </w:pPr>
      <w:r w:rsidRPr="00772D5C">
        <w:rPr>
          <w:rFonts w:ascii="Times New Roman" w:eastAsia="Calibri" w:hAnsi="Times New Roman" w:cs="Times New Roman"/>
          <w:sz w:val="16"/>
          <w:szCs w:val="16"/>
        </w:rPr>
        <w:t>Акты прокурорского реагирования находятся на рассмотрении.</w:t>
      </w:r>
    </w:p>
    <w:p w:rsidR="00772D5C" w:rsidRPr="00772D5C" w:rsidRDefault="00772D5C" w:rsidP="00772D5C">
      <w:pPr>
        <w:spacing w:after="0" w:line="240" w:lineRule="auto"/>
        <w:jc w:val="right"/>
        <w:rPr>
          <w:rFonts w:ascii="Times New Roman" w:eastAsia="Calibri" w:hAnsi="Times New Roman" w:cs="Times New Roman"/>
          <w:sz w:val="16"/>
          <w:szCs w:val="16"/>
        </w:rPr>
      </w:pPr>
      <w:r w:rsidRPr="00772D5C">
        <w:rPr>
          <w:rFonts w:ascii="Times New Roman" w:eastAsia="Calibri" w:hAnsi="Times New Roman" w:cs="Times New Roman"/>
          <w:sz w:val="16"/>
          <w:szCs w:val="16"/>
        </w:rPr>
        <w:t xml:space="preserve">Информация предоставлена </w:t>
      </w:r>
      <w:proofErr w:type="spellStart"/>
      <w:r w:rsidRPr="00772D5C">
        <w:rPr>
          <w:rFonts w:ascii="Times New Roman" w:eastAsia="Calibri" w:hAnsi="Times New Roman" w:cs="Times New Roman"/>
          <w:sz w:val="16"/>
          <w:szCs w:val="16"/>
        </w:rPr>
        <w:t>Шумерлинской</w:t>
      </w:r>
      <w:proofErr w:type="spellEnd"/>
      <w:r w:rsidRPr="00772D5C">
        <w:rPr>
          <w:rFonts w:ascii="Times New Roman" w:eastAsia="Calibri" w:hAnsi="Times New Roman" w:cs="Times New Roman"/>
          <w:sz w:val="16"/>
          <w:szCs w:val="16"/>
        </w:rPr>
        <w:t xml:space="preserve"> межрайонной прокуратурой.</w:t>
      </w:r>
    </w:p>
    <w:p w:rsidR="000E44F9" w:rsidRDefault="000E44F9" w:rsidP="00772D5C">
      <w:pPr>
        <w:widowControl w:val="0"/>
        <w:spacing w:after="0" w:line="240" w:lineRule="auto"/>
        <w:jc w:val="center"/>
        <w:rPr>
          <w:rFonts w:ascii="Times New Roman" w:hAnsi="Times New Roman" w:cs="Times New Roman"/>
          <w:b/>
          <w:bCs/>
          <w:i/>
          <w:iCs/>
          <w:sz w:val="16"/>
          <w:szCs w:val="16"/>
        </w:rPr>
      </w:pPr>
    </w:p>
    <w:p w:rsidR="00772D5C" w:rsidRPr="00772D5C" w:rsidRDefault="00772D5C" w:rsidP="00772D5C">
      <w:pPr>
        <w:pStyle w:val="afffffff"/>
        <w:jc w:val="center"/>
        <w:rPr>
          <w:rFonts w:ascii="Times New Roman" w:hAnsi="Times New Roman" w:cs="Times New Roman"/>
          <w:b/>
          <w:sz w:val="16"/>
          <w:szCs w:val="16"/>
        </w:rPr>
      </w:pPr>
      <w:r w:rsidRPr="00772D5C">
        <w:rPr>
          <w:rFonts w:ascii="Times New Roman" w:hAnsi="Times New Roman" w:cs="Times New Roman"/>
          <w:b/>
          <w:sz w:val="16"/>
          <w:szCs w:val="16"/>
        </w:rPr>
        <w:t xml:space="preserve">35 летней жительницы </w:t>
      </w:r>
      <w:proofErr w:type="gramStart"/>
      <w:r w:rsidRPr="00772D5C">
        <w:rPr>
          <w:rFonts w:ascii="Times New Roman" w:hAnsi="Times New Roman" w:cs="Times New Roman"/>
          <w:b/>
          <w:sz w:val="16"/>
          <w:szCs w:val="16"/>
        </w:rPr>
        <w:t>г</w:t>
      </w:r>
      <w:proofErr w:type="gramEnd"/>
      <w:r w:rsidRPr="00772D5C">
        <w:rPr>
          <w:rFonts w:ascii="Times New Roman" w:hAnsi="Times New Roman" w:cs="Times New Roman"/>
          <w:b/>
          <w:sz w:val="16"/>
          <w:szCs w:val="16"/>
        </w:rPr>
        <w:t>. Шумерля по факту причинения смерти новорожденному ребенку предъявлено обвинение по ст. 106 УК РФ</w:t>
      </w:r>
    </w:p>
    <w:p w:rsidR="00772D5C" w:rsidRPr="00772D5C" w:rsidRDefault="00772D5C" w:rsidP="00772D5C">
      <w:pPr>
        <w:pStyle w:val="afffffff"/>
        <w:ind w:firstLine="709"/>
        <w:jc w:val="both"/>
        <w:rPr>
          <w:rFonts w:ascii="Times New Roman" w:hAnsi="Times New Roman" w:cs="Times New Roman"/>
          <w:color w:val="000000"/>
          <w:sz w:val="16"/>
          <w:szCs w:val="16"/>
        </w:rPr>
      </w:pPr>
      <w:proofErr w:type="spellStart"/>
      <w:r w:rsidRPr="00772D5C">
        <w:rPr>
          <w:rFonts w:ascii="Times New Roman" w:hAnsi="Times New Roman" w:cs="Times New Roman"/>
          <w:sz w:val="16"/>
          <w:szCs w:val="16"/>
        </w:rPr>
        <w:t>Шумерлинской</w:t>
      </w:r>
      <w:proofErr w:type="spellEnd"/>
      <w:r w:rsidRPr="00772D5C">
        <w:rPr>
          <w:rFonts w:ascii="Times New Roman" w:hAnsi="Times New Roman" w:cs="Times New Roman"/>
          <w:sz w:val="16"/>
          <w:szCs w:val="16"/>
        </w:rPr>
        <w:t xml:space="preserve"> межрайонной прокуратурой утверждено обвинительное заключение по уголовному делу, возбужденному 10.04.2019 в отношении 35 летней жительницы </w:t>
      </w:r>
      <w:proofErr w:type="gramStart"/>
      <w:r w:rsidRPr="00772D5C">
        <w:rPr>
          <w:rFonts w:ascii="Times New Roman" w:hAnsi="Times New Roman" w:cs="Times New Roman"/>
          <w:sz w:val="16"/>
          <w:szCs w:val="16"/>
        </w:rPr>
        <w:t>г</w:t>
      </w:r>
      <w:proofErr w:type="gramEnd"/>
      <w:r w:rsidRPr="00772D5C">
        <w:rPr>
          <w:rFonts w:ascii="Times New Roman" w:hAnsi="Times New Roman" w:cs="Times New Roman"/>
          <w:sz w:val="16"/>
          <w:szCs w:val="16"/>
        </w:rPr>
        <w:t>. Шумерля по факту причинения смерти новорожденному ребенку и 25.06.2019 уголовное дело направлено в Шумерлинский межрайонный суд Чувашской Республики</w:t>
      </w:r>
      <w:r w:rsidRPr="00772D5C">
        <w:rPr>
          <w:rFonts w:ascii="Times New Roman" w:hAnsi="Times New Roman" w:cs="Times New Roman"/>
          <w:color w:val="000000"/>
          <w:sz w:val="16"/>
          <w:szCs w:val="16"/>
        </w:rPr>
        <w:t>.</w:t>
      </w:r>
    </w:p>
    <w:p w:rsidR="00772D5C" w:rsidRPr="00772D5C" w:rsidRDefault="00772D5C" w:rsidP="00772D5C">
      <w:pPr>
        <w:spacing w:after="0" w:line="240" w:lineRule="auto"/>
        <w:ind w:firstLine="708"/>
        <w:jc w:val="both"/>
        <w:rPr>
          <w:rFonts w:ascii="Times New Roman" w:eastAsia="Times New Roman" w:hAnsi="Times New Roman" w:cs="Times New Roman"/>
          <w:sz w:val="16"/>
          <w:szCs w:val="16"/>
        </w:rPr>
      </w:pPr>
      <w:r w:rsidRPr="00772D5C">
        <w:rPr>
          <w:rFonts w:ascii="Times New Roman" w:eastAsia="Times New Roman" w:hAnsi="Times New Roman" w:cs="Times New Roman"/>
          <w:sz w:val="16"/>
          <w:szCs w:val="16"/>
        </w:rPr>
        <w:t xml:space="preserve">В </w:t>
      </w:r>
      <w:proofErr w:type="gramStart"/>
      <w:r w:rsidRPr="00772D5C">
        <w:rPr>
          <w:rFonts w:ascii="Times New Roman" w:eastAsia="Times New Roman" w:hAnsi="Times New Roman" w:cs="Times New Roman"/>
          <w:sz w:val="16"/>
          <w:szCs w:val="16"/>
        </w:rPr>
        <w:t>отношении</w:t>
      </w:r>
      <w:proofErr w:type="gramEnd"/>
      <w:r w:rsidRPr="00772D5C">
        <w:rPr>
          <w:rFonts w:ascii="Times New Roman" w:eastAsia="Times New Roman" w:hAnsi="Times New Roman" w:cs="Times New Roman"/>
          <w:sz w:val="16"/>
          <w:szCs w:val="16"/>
        </w:rPr>
        <w:t xml:space="preserve"> обвиняемой избрана мера пресечения в виде подписки о невыезде и ей предъявлено обвинение по ст. 106 УК РФ.</w:t>
      </w:r>
    </w:p>
    <w:p w:rsidR="00772D5C" w:rsidRPr="00772D5C" w:rsidRDefault="00772D5C" w:rsidP="00772D5C">
      <w:pPr>
        <w:spacing w:after="0" w:line="240" w:lineRule="auto"/>
        <w:jc w:val="both"/>
        <w:rPr>
          <w:rFonts w:ascii="Times New Roman" w:hAnsi="Times New Roman" w:cs="Times New Roman"/>
          <w:sz w:val="16"/>
          <w:szCs w:val="16"/>
        </w:rPr>
      </w:pPr>
      <w:r w:rsidRPr="00772D5C">
        <w:rPr>
          <w:rFonts w:ascii="Times New Roman" w:hAnsi="Times New Roman" w:cs="Times New Roman"/>
          <w:sz w:val="16"/>
          <w:szCs w:val="16"/>
        </w:rPr>
        <w:tab/>
        <w:t>Санкция данной статьи предусматривает наказание в виде лишения свободы до пяти лет.</w:t>
      </w:r>
    </w:p>
    <w:p w:rsidR="00772D5C" w:rsidRPr="00772D5C" w:rsidRDefault="00772D5C" w:rsidP="00772D5C">
      <w:pPr>
        <w:spacing w:after="0" w:line="240" w:lineRule="auto"/>
        <w:jc w:val="right"/>
        <w:rPr>
          <w:rFonts w:ascii="Times New Roman" w:hAnsi="Times New Roman" w:cs="Times New Roman"/>
          <w:sz w:val="16"/>
          <w:szCs w:val="16"/>
        </w:rPr>
      </w:pPr>
      <w:r w:rsidRPr="00772D5C">
        <w:rPr>
          <w:rFonts w:ascii="Times New Roman" w:hAnsi="Times New Roman" w:cs="Times New Roman"/>
          <w:sz w:val="16"/>
          <w:szCs w:val="16"/>
        </w:rPr>
        <w:t>Заместитель Шумерлинского</w:t>
      </w:r>
      <w:r>
        <w:rPr>
          <w:rFonts w:ascii="Times New Roman" w:hAnsi="Times New Roman" w:cs="Times New Roman"/>
          <w:sz w:val="16"/>
          <w:szCs w:val="16"/>
        </w:rPr>
        <w:t xml:space="preserve"> </w:t>
      </w:r>
      <w:r w:rsidRPr="00772D5C">
        <w:rPr>
          <w:rFonts w:ascii="Times New Roman" w:hAnsi="Times New Roman" w:cs="Times New Roman"/>
          <w:sz w:val="16"/>
          <w:szCs w:val="16"/>
        </w:rPr>
        <w:t>межрайонного прокурора</w:t>
      </w:r>
      <w:r>
        <w:rPr>
          <w:rFonts w:ascii="Times New Roman" w:hAnsi="Times New Roman" w:cs="Times New Roman"/>
          <w:sz w:val="16"/>
          <w:szCs w:val="16"/>
        </w:rPr>
        <w:t xml:space="preserve"> </w:t>
      </w:r>
      <w:r w:rsidRPr="00772D5C">
        <w:rPr>
          <w:rFonts w:ascii="Times New Roman" w:hAnsi="Times New Roman" w:cs="Times New Roman"/>
          <w:sz w:val="16"/>
          <w:szCs w:val="16"/>
        </w:rPr>
        <w:t xml:space="preserve">советник юстиции Л.З. </w:t>
      </w:r>
      <w:proofErr w:type="spellStart"/>
      <w:r w:rsidRPr="00772D5C">
        <w:rPr>
          <w:rFonts w:ascii="Times New Roman" w:hAnsi="Times New Roman" w:cs="Times New Roman"/>
          <w:sz w:val="16"/>
          <w:szCs w:val="16"/>
        </w:rPr>
        <w:t>Карама</w:t>
      </w:r>
      <w:proofErr w:type="spellEnd"/>
      <w:r w:rsidRPr="00772D5C">
        <w:rPr>
          <w:rFonts w:ascii="Times New Roman" w:hAnsi="Times New Roman" w:cs="Times New Roman"/>
          <w:sz w:val="16"/>
          <w:szCs w:val="16"/>
        </w:rPr>
        <w:t xml:space="preserve"> </w:t>
      </w:r>
    </w:p>
    <w:p w:rsidR="00772D5C" w:rsidRDefault="00772D5C" w:rsidP="00772D5C">
      <w:pPr>
        <w:widowControl w:val="0"/>
        <w:spacing w:after="0" w:line="240" w:lineRule="auto"/>
        <w:jc w:val="center"/>
        <w:rPr>
          <w:rFonts w:ascii="Times New Roman" w:hAnsi="Times New Roman" w:cs="Times New Roman"/>
          <w:b/>
          <w:bCs/>
          <w:i/>
          <w:iCs/>
          <w:sz w:val="16"/>
          <w:szCs w:val="16"/>
        </w:rPr>
      </w:pPr>
    </w:p>
    <w:p w:rsidR="00772D5C" w:rsidRPr="00772D5C" w:rsidRDefault="00772D5C" w:rsidP="00772D5C">
      <w:pPr>
        <w:pStyle w:val="a3"/>
        <w:spacing w:after="0"/>
        <w:rPr>
          <w:rFonts w:ascii="Times New Roman" w:hAnsi="Times New Roman" w:cs="Times New Roman"/>
          <w:b/>
          <w:sz w:val="16"/>
          <w:szCs w:val="16"/>
        </w:rPr>
      </w:pPr>
      <w:proofErr w:type="spellStart"/>
      <w:r w:rsidRPr="00772D5C">
        <w:rPr>
          <w:rFonts w:ascii="Times New Roman" w:hAnsi="Times New Roman" w:cs="Times New Roman"/>
          <w:b/>
          <w:sz w:val="16"/>
          <w:szCs w:val="16"/>
        </w:rPr>
        <w:t>Шумерлинской</w:t>
      </w:r>
      <w:proofErr w:type="spellEnd"/>
      <w:r w:rsidRPr="00772D5C">
        <w:rPr>
          <w:rFonts w:ascii="Times New Roman" w:hAnsi="Times New Roman" w:cs="Times New Roman"/>
          <w:b/>
          <w:sz w:val="16"/>
          <w:szCs w:val="16"/>
        </w:rPr>
        <w:t xml:space="preserve"> межрайонной прокуратурой выявлены нарушения требований пожарной безопасности</w:t>
      </w:r>
    </w:p>
    <w:p w:rsidR="00772D5C" w:rsidRPr="00772D5C" w:rsidRDefault="00772D5C" w:rsidP="00772D5C">
      <w:pPr>
        <w:pStyle w:val="affffe"/>
        <w:spacing w:after="0"/>
        <w:ind w:left="0" w:firstLine="709"/>
        <w:jc w:val="both"/>
        <w:rPr>
          <w:rFonts w:ascii="Times New Roman" w:hAnsi="Times New Roman"/>
          <w:sz w:val="16"/>
          <w:szCs w:val="16"/>
        </w:rPr>
      </w:pPr>
      <w:proofErr w:type="spellStart"/>
      <w:r w:rsidRPr="00772D5C">
        <w:rPr>
          <w:rFonts w:ascii="Times New Roman" w:hAnsi="Times New Roman"/>
          <w:sz w:val="16"/>
          <w:szCs w:val="16"/>
        </w:rPr>
        <w:t>Шумерлинской</w:t>
      </w:r>
      <w:proofErr w:type="spellEnd"/>
      <w:r w:rsidRPr="00772D5C">
        <w:rPr>
          <w:rFonts w:ascii="Times New Roman" w:hAnsi="Times New Roman"/>
          <w:sz w:val="16"/>
          <w:szCs w:val="16"/>
        </w:rPr>
        <w:t xml:space="preserve"> межрайонной прокуратурой  с привлечением инспектора ОНД и </w:t>
      </w:r>
      <w:proofErr w:type="gramStart"/>
      <w:r w:rsidRPr="00772D5C">
        <w:rPr>
          <w:rFonts w:ascii="Times New Roman" w:hAnsi="Times New Roman"/>
          <w:sz w:val="16"/>
          <w:szCs w:val="16"/>
        </w:rPr>
        <w:t>ПР</w:t>
      </w:r>
      <w:proofErr w:type="gramEnd"/>
      <w:r w:rsidRPr="00772D5C">
        <w:rPr>
          <w:rFonts w:ascii="Times New Roman" w:hAnsi="Times New Roman"/>
          <w:sz w:val="16"/>
          <w:szCs w:val="16"/>
        </w:rPr>
        <w:t xml:space="preserve"> по г. Шумерля, </w:t>
      </w:r>
      <w:proofErr w:type="spellStart"/>
      <w:r w:rsidRPr="00772D5C">
        <w:rPr>
          <w:rFonts w:ascii="Times New Roman" w:hAnsi="Times New Roman"/>
          <w:sz w:val="16"/>
          <w:szCs w:val="16"/>
        </w:rPr>
        <w:t>Шумерлинскому</w:t>
      </w:r>
      <w:proofErr w:type="spellEnd"/>
      <w:r w:rsidRPr="00772D5C">
        <w:rPr>
          <w:rFonts w:ascii="Times New Roman" w:hAnsi="Times New Roman"/>
          <w:sz w:val="16"/>
          <w:szCs w:val="16"/>
        </w:rPr>
        <w:t xml:space="preserve">  </w:t>
      </w:r>
      <w:proofErr w:type="spellStart"/>
      <w:r w:rsidRPr="00772D5C">
        <w:rPr>
          <w:rFonts w:ascii="Times New Roman" w:hAnsi="Times New Roman"/>
          <w:sz w:val="16"/>
          <w:szCs w:val="16"/>
        </w:rPr>
        <w:t>Красночетайскому</w:t>
      </w:r>
      <w:proofErr w:type="spellEnd"/>
      <w:r w:rsidRPr="00772D5C">
        <w:rPr>
          <w:rFonts w:ascii="Times New Roman" w:hAnsi="Times New Roman"/>
          <w:sz w:val="16"/>
          <w:szCs w:val="16"/>
        </w:rPr>
        <w:t xml:space="preserve"> районам проведена проверка соблюдения законодательства о безопасности граждан, в том числе детей, при организации работы МАУ ДО «ДООЛ «Соснячок» г. Шумерля.</w:t>
      </w:r>
    </w:p>
    <w:p w:rsidR="00772D5C" w:rsidRPr="00772D5C" w:rsidRDefault="00772D5C" w:rsidP="00772D5C">
      <w:pPr>
        <w:tabs>
          <w:tab w:val="left" w:pos="924"/>
        </w:tabs>
        <w:spacing w:after="0" w:line="240" w:lineRule="auto"/>
        <w:ind w:firstLine="709"/>
        <w:rPr>
          <w:rStyle w:val="FontStyle79"/>
          <w:sz w:val="16"/>
          <w:szCs w:val="16"/>
        </w:rPr>
      </w:pPr>
      <w:proofErr w:type="gramStart"/>
      <w:r w:rsidRPr="00772D5C">
        <w:rPr>
          <w:rFonts w:ascii="Times New Roman" w:hAnsi="Times New Roman" w:cs="Times New Roman"/>
          <w:sz w:val="16"/>
          <w:szCs w:val="16"/>
        </w:rPr>
        <w:t xml:space="preserve">Проверкой установлено, что в нарушение требований п. 2 ч. 6 ст. 28 Федерального закона  "Об образовании в Российской Федерации", ч. 7 ст. 28 Федерального закона «Об образовании в Российской Федерации», ст. 2 Федерального закона N 69-ФЗ от 21 декабря 1994 г. "О пожарной безопасности" в административном здании учреждения у двери эвакуационного выхода </w:t>
      </w:r>
      <w:proofErr w:type="spellStart"/>
      <w:r w:rsidRPr="00772D5C">
        <w:rPr>
          <w:rFonts w:ascii="Times New Roman" w:hAnsi="Times New Roman" w:cs="Times New Roman"/>
          <w:sz w:val="16"/>
          <w:szCs w:val="16"/>
        </w:rPr>
        <w:t>имееся</w:t>
      </w:r>
      <w:proofErr w:type="spellEnd"/>
      <w:r w:rsidRPr="00772D5C">
        <w:rPr>
          <w:rFonts w:ascii="Times New Roman" w:hAnsi="Times New Roman" w:cs="Times New Roman"/>
          <w:sz w:val="16"/>
          <w:szCs w:val="16"/>
        </w:rPr>
        <w:t xml:space="preserve"> порог, что является нарушением Правил противопожарного режима</w:t>
      </w:r>
      <w:proofErr w:type="gramEnd"/>
      <w:r w:rsidRPr="00772D5C">
        <w:rPr>
          <w:rFonts w:ascii="Times New Roman" w:hAnsi="Times New Roman" w:cs="Times New Roman"/>
          <w:sz w:val="16"/>
          <w:szCs w:val="16"/>
        </w:rPr>
        <w:t xml:space="preserve"> в Российский Федерации, </w:t>
      </w:r>
      <w:r w:rsidRPr="00772D5C">
        <w:rPr>
          <w:rStyle w:val="FontStyle79"/>
          <w:sz w:val="16"/>
          <w:szCs w:val="16"/>
        </w:rPr>
        <w:t>утв. Постановлением Правительства РФ от 25.04.2012 г. №390 (дале</w:t>
      </w:r>
      <w:proofErr w:type="gramStart"/>
      <w:r w:rsidRPr="00772D5C">
        <w:rPr>
          <w:rStyle w:val="FontStyle79"/>
          <w:sz w:val="16"/>
          <w:szCs w:val="16"/>
        </w:rPr>
        <w:t>е-</w:t>
      </w:r>
      <w:proofErr w:type="gramEnd"/>
      <w:r w:rsidRPr="00772D5C">
        <w:rPr>
          <w:rStyle w:val="FontStyle79"/>
          <w:sz w:val="16"/>
          <w:szCs w:val="16"/>
        </w:rPr>
        <w:t xml:space="preserve"> ППР).</w:t>
      </w:r>
    </w:p>
    <w:p w:rsidR="00772D5C" w:rsidRPr="00772D5C" w:rsidRDefault="00772D5C" w:rsidP="00772D5C">
      <w:pPr>
        <w:pStyle w:val="a5"/>
        <w:spacing w:after="0" w:line="240" w:lineRule="auto"/>
        <w:ind w:left="0" w:firstLine="709"/>
        <w:jc w:val="both"/>
        <w:rPr>
          <w:rFonts w:ascii="Times New Roman" w:hAnsi="Times New Roman" w:cs="Times New Roman"/>
          <w:spacing w:val="2"/>
          <w:sz w:val="16"/>
          <w:szCs w:val="16"/>
          <w:shd w:val="clear" w:color="auto" w:fill="FFFFFF"/>
        </w:rPr>
      </w:pPr>
      <w:r w:rsidRPr="00772D5C">
        <w:rPr>
          <w:rFonts w:ascii="Times New Roman" w:hAnsi="Times New Roman" w:cs="Times New Roman"/>
          <w:sz w:val="16"/>
          <w:szCs w:val="16"/>
        </w:rPr>
        <w:t>В нарушение требований ППР в административном здании над эвакуационным выходом отсутствует святящее табло «Выход», на складах №1,2, в бытовке для рабочих отсутствует автоматическая установка пожарной сигнализации, в</w:t>
      </w:r>
      <w:r w:rsidRPr="00772D5C">
        <w:rPr>
          <w:rFonts w:ascii="Times New Roman" w:hAnsi="Times New Roman" w:cs="Times New Roman"/>
          <w:spacing w:val="2"/>
          <w:sz w:val="16"/>
          <w:szCs w:val="16"/>
          <w:shd w:val="clear" w:color="auto" w:fill="FFFFFF"/>
        </w:rPr>
        <w:t xml:space="preserve"> спальном корпусе №1,2,3,4 у одного из эвакуационных выходов отсутствуют ручные пожарные </w:t>
      </w:r>
      <w:proofErr w:type="spellStart"/>
      <w:r w:rsidRPr="00772D5C">
        <w:rPr>
          <w:rFonts w:ascii="Times New Roman" w:hAnsi="Times New Roman" w:cs="Times New Roman"/>
          <w:spacing w:val="2"/>
          <w:sz w:val="16"/>
          <w:szCs w:val="16"/>
          <w:shd w:val="clear" w:color="auto" w:fill="FFFFFF"/>
        </w:rPr>
        <w:t>извещатели</w:t>
      </w:r>
      <w:proofErr w:type="spellEnd"/>
      <w:r w:rsidRPr="00772D5C">
        <w:rPr>
          <w:rFonts w:ascii="Times New Roman" w:hAnsi="Times New Roman" w:cs="Times New Roman"/>
          <w:spacing w:val="2"/>
          <w:sz w:val="16"/>
          <w:szCs w:val="16"/>
          <w:shd w:val="clear" w:color="auto" w:fill="FFFFFF"/>
        </w:rPr>
        <w:t>.</w:t>
      </w:r>
    </w:p>
    <w:p w:rsidR="00772D5C" w:rsidRPr="00772D5C" w:rsidRDefault="00772D5C" w:rsidP="00772D5C">
      <w:pPr>
        <w:pStyle w:val="a5"/>
        <w:spacing w:after="0" w:line="240" w:lineRule="auto"/>
        <w:ind w:left="0" w:firstLine="709"/>
        <w:jc w:val="both"/>
        <w:rPr>
          <w:rFonts w:ascii="Times New Roman" w:hAnsi="Times New Roman" w:cs="Times New Roman"/>
          <w:spacing w:val="2"/>
          <w:sz w:val="16"/>
          <w:szCs w:val="16"/>
          <w:shd w:val="clear" w:color="auto" w:fill="FFFFFF"/>
        </w:rPr>
      </w:pPr>
      <w:r w:rsidRPr="00772D5C">
        <w:rPr>
          <w:rFonts w:ascii="Times New Roman" w:hAnsi="Times New Roman" w:cs="Times New Roman"/>
          <w:spacing w:val="2"/>
          <w:sz w:val="16"/>
          <w:szCs w:val="16"/>
          <w:shd w:val="clear" w:color="auto" w:fill="FFFFFF"/>
        </w:rPr>
        <w:t xml:space="preserve">По выявленным нарушениям в отношении ответственного должностного лица учреждения межрайонной прокуратурой возбуждено административное производство  по ч.1 ст.20.4 </w:t>
      </w:r>
      <w:proofErr w:type="spellStart"/>
      <w:r w:rsidRPr="00772D5C">
        <w:rPr>
          <w:rFonts w:ascii="Times New Roman" w:hAnsi="Times New Roman" w:cs="Times New Roman"/>
          <w:spacing w:val="2"/>
          <w:sz w:val="16"/>
          <w:szCs w:val="16"/>
          <w:shd w:val="clear" w:color="auto" w:fill="FFFFFF"/>
        </w:rPr>
        <w:t>КоАП</w:t>
      </w:r>
      <w:proofErr w:type="spellEnd"/>
      <w:r w:rsidRPr="00772D5C">
        <w:rPr>
          <w:rFonts w:ascii="Times New Roman" w:hAnsi="Times New Roman" w:cs="Times New Roman"/>
          <w:spacing w:val="2"/>
          <w:sz w:val="16"/>
          <w:szCs w:val="16"/>
          <w:shd w:val="clear" w:color="auto" w:fill="FFFFFF"/>
        </w:rPr>
        <w:t xml:space="preserve"> РФ, а также в адрес директора учреждения внесено представление (находятся на рассмотрении).  </w:t>
      </w:r>
    </w:p>
    <w:p w:rsidR="00772D5C" w:rsidRPr="00772D5C" w:rsidRDefault="00772D5C" w:rsidP="00772D5C">
      <w:pPr>
        <w:pStyle w:val="a3"/>
        <w:spacing w:after="0"/>
        <w:ind w:firstLine="709"/>
        <w:jc w:val="left"/>
        <w:rPr>
          <w:rFonts w:ascii="Times New Roman" w:hAnsi="Times New Roman" w:cs="Times New Roman"/>
          <w:sz w:val="16"/>
          <w:szCs w:val="16"/>
        </w:rPr>
      </w:pPr>
      <w:r w:rsidRPr="00772D5C">
        <w:rPr>
          <w:rFonts w:ascii="Times New Roman" w:hAnsi="Times New Roman" w:cs="Times New Roman"/>
          <w:sz w:val="16"/>
          <w:szCs w:val="16"/>
        </w:rPr>
        <w:t>Устранение выявленных нарушений межрайонной прокуратурой взято на контроль.</w:t>
      </w:r>
    </w:p>
    <w:p w:rsidR="00772D5C" w:rsidRDefault="00772D5C" w:rsidP="00772D5C">
      <w:pPr>
        <w:spacing w:after="0" w:line="240" w:lineRule="auto"/>
        <w:jc w:val="right"/>
        <w:rPr>
          <w:rFonts w:ascii="Times New Roman" w:hAnsi="Times New Roman" w:cs="Times New Roman"/>
          <w:sz w:val="16"/>
          <w:szCs w:val="16"/>
        </w:rPr>
      </w:pPr>
      <w:r w:rsidRPr="00772D5C">
        <w:rPr>
          <w:rFonts w:ascii="Times New Roman" w:hAnsi="Times New Roman" w:cs="Times New Roman"/>
          <w:sz w:val="16"/>
          <w:szCs w:val="16"/>
        </w:rPr>
        <w:t>Старший помощник межрайонного прокурора</w:t>
      </w:r>
      <w:r>
        <w:rPr>
          <w:rFonts w:ascii="Times New Roman" w:hAnsi="Times New Roman" w:cs="Times New Roman"/>
          <w:sz w:val="16"/>
          <w:szCs w:val="16"/>
        </w:rPr>
        <w:t xml:space="preserve"> </w:t>
      </w:r>
      <w:r w:rsidRPr="00772D5C">
        <w:rPr>
          <w:rFonts w:ascii="Times New Roman" w:hAnsi="Times New Roman" w:cs="Times New Roman"/>
          <w:sz w:val="16"/>
          <w:szCs w:val="16"/>
        </w:rPr>
        <w:t>младший советник юстиции</w:t>
      </w:r>
      <w:r>
        <w:rPr>
          <w:rFonts w:ascii="Times New Roman" w:hAnsi="Times New Roman" w:cs="Times New Roman"/>
          <w:sz w:val="16"/>
          <w:szCs w:val="16"/>
        </w:rPr>
        <w:t xml:space="preserve"> </w:t>
      </w:r>
      <w:r w:rsidRPr="00772D5C">
        <w:rPr>
          <w:rFonts w:ascii="Times New Roman" w:hAnsi="Times New Roman" w:cs="Times New Roman"/>
          <w:sz w:val="16"/>
          <w:szCs w:val="16"/>
        </w:rPr>
        <w:t xml:space="preserve">Л.В. </w:t>
      </w:r>
      <w:proofErr w:type="spellStart"/>
      <w:r w:rsidRPr="00772D5C">
        <w:rPr>
          <w:rFonts w:ascii="Times New Roman" w:hAnsi="Times New Roman" w:cs="Times New Roman"/>
          <w:sz w:val="16"/>
          <w:szCs w:val="16"/>
        </w:rPr>
        <w:t>Бойцова</w:t>
      </w:r>
      <w:proofErr w:type="spellEnd"/>
      <w:r w:rsidRPr="00772D5C">
        <w:rPr>
          <w:rFonts w:ascii="Times New Roman" w:hAnsi="Times New Roman" w:cs="Times New Roman"/>
          <w:sz w:val="16"/>
          <w:szCs w:val="16"/>
        </w:rPr>
        <w:t xml:space="preserve"> </w:t>
      </w:r>
    </w:p>
    <w:p w:rsidR="000F680C" w:rsidRDefault="000F680C" w:rsidP="00772D5C">
      <w:pPr>
        <w:spacing w:after="0" w:line="240" w:lineRule="auto"/>
        <w:jc w:val="right"/>
        <w:rPr>
          <w:rFonts w:ascii="Times New Roman" w:hAnsi="Times New Roman" w:cs="Times New Roman"/>
          <w:sz w:val="16"/>
          <w:szCs w:val="16"/>
        </w:rPr>
      </w:pPr>
    </w:p>
    <w:p w:rsidR="000F680C" w:rsidRDefault="000F680C" w:rsidP="00772D5C">
      <w:pPr>
        <w:spacing w:after="0" w:line="240" w:lineRule="auto"/>
        <w:jc w:val="right"/>
        <w:rPr>
          <w:rFonts w:ascii="Times New Roman" w:hAnsi="Times New Roman" w:cs="Times New Roman"/>
          <w:sz w:val="16"/>
          <w:szCs w:val="16"/>
        </w:rPr>
      </w:pPr>
    </w:p>
    <w:p w:rsidR="000F680C" w:rsidRPr="00772D5C" w:rsidRDefault="000F680C" w:rsidP="00772D5C">
      <w:pPr>
        <w:spacing w:after="0" w:line="240" w:lineRule="auto"/>
        <w:jc w:val="right"/>
        <w:rPr>
          <w:rFonts w:ascii="Times New Roman" w:hAnsi="Times New Roman" w:cs="Times New Roman"/>
          <w:sz w:val="16"/>
          <w:szCs w:val="16"/>
        </w:rPr>
      </w:pPr>
    </w:p>
    <w:p w:rsidR="00772D5C" w:rsidRDefault="00772D5C" w:rsidP="00772D5C">
      <w:pPr>
        <w:spacing w:after="0" w:line="240" w:lineRule="auto"/>
        <w:rPr>
          <w:rFonts w:ascii="Times New Roman" w:hAnsi="Times New Roman"/>
          <w:sz w:val="28"/>
          <w:szCs w:val="28"/>
        </w:rPr>
      </w:pPr>
    </w:p>
    <w:p w:rsidR="005A7A9C" w:rsidRDefault="005A7A9C" w:rsidP="005A7A9C">
      <w:pPr>
        <w:pStyle w:val="affffe"/>
        <w:ind w:left="0" w:firstLine="567"/>
        <w:jc w:val="both"/>
        <w:rPr>
          <w:bCs/>
          <w:sz w:val="24"/>
          <w:szCs w:val="24"/>
        </w:rPr>
      </w:pPr>
    </w:p>
    <w:p w:rsidR="005A7A9C" w:rsidRPr="005A7A9C" w:rsidRDefault="005A7A9C" w:rsidP="005A7A9C">
      <w:pPr>
        <w:spacing w:after="0" w:line="240" w:lineRule="auto"/>
        <w:jc w:val="center"/>
        <w:rPr>
          <w:rFonts w:ascii="Times New Roman" w:hAnsi="Times New Roman" w:cs="Times New Roman"/>
          <w:b/>
          <w:i/>
          <w:sz w:val="16"/>
          <w:szCs w:val="16"/>
        </w:rPr>
      </w:pPr>
      <w:r w:rsidRPr="005A7A9C">
        <w:rPr>
          <w:rFonts w:ascii="Times New Roman" w:hAnsi="Times New Roman" w:cs="Times New Roman"/>
          <w:b/>
          <w:i/>
          <w:sz w:val="16"/>
          <w:szCs w:val="16"/>
        </w:rPr>
        <w:t>Решение</w:t>
      </w:r>
    </w:p>
    <w:p w:rsidR="005A7A9C" w:rsidRPr="005A7A9C" w:rsidRDefault="005A7A9C" w:rsidP="005A7A9C">
      <w:pPr>
        <w:pStyle w:val="affffe"/>
        <w:spacing w:after="0"/>
        <w:ind w:left="0" w:firstLine="567"/>
        <w:jc w:val="both"/>
        <w:rPr>
          <w:rFonts w:ascii="Times New Roman" w:hAnsi="Times New Roman"/>
          <w:sz w:val="16"/>
          <w:szCs w:val="16"/>
        </w:rPr>
      </w:pPr>
      <w:r w:rsidRPr="005A7A9C">
        <w:rPr>
          <w:rFonts w:ascii="Times New Roman" w:hAnsi="Times New Roman"/>
          <w:b/>
          <w:i/>
          <w:sz w:val="16"/>
          <w:szCs w:val="16"/>
        </w:rPr>
        <w:t>Собрания депутатов Магаринского сельского поселения Шумерлинского района «</w:t>
      </w:r>
      <w:r w:rsidRPr="005A7A9C">
        <w:rPr>
          <w:rFonts w:ascii="Times New Roman" w:hAnsi="Times New Roman"/>
          <w:sz w:val="16"/>
          <w:szCs w:val="16"/>
        </w:rPr>
        <w:t>Об утверждении Положения о предоставлении муниципальным служащим администрации Магаринского сельского поселения  и лицам, замещающим муниципальные должности Магаринского сельского поселения компенсации за использование личного транспорта (легкового автомобиля) в служебных целях и возмещении расходов, связанных с его использованием»</w:t>
      </w:r>
    </w:p>
    <w:p w:rsidR="005A7A9C" w:rsidRPr="005A7A9C" w:rsidRDefault="005A7A9C" w:rsidP="005A7A9C">
      <w:pPr>
        <w:pStyle w:val="affffe"/>
        <w:spacing w:after="0"/>
        <w:ind w:left="0" w:firstLine="567"/>
        <w:jc w:val="both"/>
        <w:rPr>
          <w:rFonts w:ascii="Times New Roman" w:hAnsi="Times New Roman"/>
          <w:bCs/>
          <w:sz w:val="16"/>
          <w:szCs w:val="16"/>
        </w:rPr>
      </w:pPr>
      <w:r w:rsidRPr="005A7A9C">
        <w:rPr>
          <w:rFonts w:ascii="Times New Roman" w:hAnsi="Times New Roman"/>
          <w:sz w:val="16"/>
          <w:szCs w:val="16"/>
        </w:rPr>
        <w:t>28.06.2019 №47/1</w:t>
      </w:r>
    </w:p>
    <w:p w:rsidR="005A7A9C" w:rsidRPr="005A7A9C" w:rsidRDefault="005A7A9C" w:rsidP="005A7A9C">
      <w:pPr>
        <w:pStyle w:val="affffe"/>
        <w:spacing w:after="0"/>
        <w:ind w:left="0" w:firstLine="567"/>
        <w:jc w:val="both"/>
        <w:rPr>
          <w:rFonts w:ascii="Times New Roman" w:hAnsi="Times New Roman"/>
          <w:bCs/>
          <w:sz w:val="16"/>
          <w:szCs w:val="16"/>
        </w:rPr>
      </w:pPr>
      <w:proofErr w:type="gramStart"/>
      <w:r w:rsidRPr="005A7A9C">
        <w:rPr>
          <w:rFonts w:ascii="Times New Roman" w:hAnsi="Times New Roman"/>
          <w:bCs/>
          <w:sz w:val="16"/>
          <w:szCs w:val="16"/>
        </w:rPr>
        <w:t>В соответствии со статьей 188 Трудового кодекса</w:t>
      </w:r>
      <w:r w:rsidRPr="005A7A9C">
        <w:rPr>
          <w:rFonts w:ascii="Times New Roman" w:hAnsi="Times New Roman"/>
          <w:b/>
          <w:bCs/>
          <w:sz w:val="16"/>
          <w:szCs w:val="16"/>
        </w:rPr>
        <w:t xml:space="preserve"> Российской Федерации, </w:t>
      </w:r>
      <w:r w:rsidRPr="005A7A9C">
        <w:rPr>
          <w:rFonts w:ascii="Times New Roman" w:hAnsi="Times New Roman"/>
          <w:bCs/>
          <w:sz w:val="16"/>
          <w:szCs w:val="16"/>
        </w:rPr>
        <w:t>Постановлением Правительства РФ от 02 июля 2013 года № 563 «О порядке выплаты компенсации за использование федеральными государственными гражданскими служащими личного транспорта (легковые автомобили и мотоциклы) в  служебных целях и возмещения расходов, связанных с его использованием»,</w:t>
      </w:r>
      <w:proofErr w:type="gramEnd"/>
    </w:p>
    <w:p w:rsidR="005A7A9C" w:rsidRPr="005A7A9C" w:rsidRDefault="005A7A9C" w:rsidP="005A7A9C">
      <w:pPr>
        <w:pStyle w:val="affffe"/>
        <w:spacing w:after="0"/>
        <w:jc w:val="center"/>
        <w:rPr>
          <w:rFonts w:ascii="Times New Roman" w:hAnsi="Times New Roman"/>
          <w:b/>
          <w:bCs/>
          <w:sz w:val="16"/>
          <w:szCs w:val="16"/>
        </w:rPr>
      </w:pPr>
      <w:r w:rsidRPr="005A7A9C">
        <w:rPr>
          <w:rFonts w:ascii="Times New Roman" w:hAnsi="Times New Roman"/>
          <w:b/>
          <w:bCs/>
          <w:sz w:val="16"/>
          <w:szCs w:val="16"/>
        </w:rPr>
        <w:t xml:space="preserve">Собрание депутатов Магаринского </w:t>
      </w:r>
      <w:proofErr w:type="gramStart"/>
      <w:r w:rsidRPr="005A7A9C">
        <w:rPr>
          <w:rFonts w:ascii="Times New Roman" w:hAnsi="Times New Roman"/>
          <w:b/>
          <w:bCs/>
          <w:sz w:val="16"/>
          <w:szCs w:val="16"/>
        </w:rPr>
        <w:t>сельского</w:t>
      </w:r>
      <w:proofErr w:type="gramEnd"/>
      <w:r w:rsidRPr="005A7A9C">
        <w:rPr>
          <w:rFonts w:ascii="Times New Roman" w:hAnsi="Times New Roman"/>
          <w:b/>
          <w:bCs/>
          <w:sz w:val="16"/>
          <w:szCs w:val="16"/>
        </w:rPr>
        <w:t xml:space="preserve"> поселения Шумерлинского района Чувашской Республики решило:</w:t>
      </w:r>
    </w:p>
    <w:p w:rsidR="005A7A9C" w:rsidRPr="005A7A9C" w:rsidRDefault="005A7A9C" w:rsidP="005A7A9C">
      <w:pPr>
        <w:pStyle w:val="affffe"/>
        <w:spacing w:after="0"/>
        <w:ind w:left="0" w:firstLine="567"/>
        <w:jc w:val="both"/>
        <w:rPr>
          <w:rFonts w:ascii="Times New Roman" w:hAnsi="Times New Roman"/>
          <w:sz w:val="16"/>
          <w:szCs w:val="16"/>
        </w:rPr>
      </w:pPr>
      <w:r w:rsidRPr="005A7A9C">
        <w:rPr>
          <w:rFonts w:ascii="Times New Roman" w:hAnsi="Times New Roman"/>
          <w:sz w:val="16"/>
          <w:szCs w:val="16"/>
        </w:rPr>
        <w:t>1. Утвердить Положение «О предоставлении муниципальным служащим администрации Магаринского сельского поселения  и лицам, замещающим муниципальные должности Магаринского сельского поселения компенсации за использование личного транспорта (легкового автомобиля) в служебных целях и возмещении расходов, связанных с его использованием».</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2. Настоящее решение вступает в силу после его официального опубликования.</w:t>
      </w:r>
    </w:p>
    <w:p w:rsidR="005A7A9C" w:rsidRPr="005A7A9C" w:rsidRDefault="005A7A9C" w:rsidP="005A7A9C">
      <w:pPr>
        <w:autoSpaceDE w:val="0"/>
        <w:autoSpaceDN w:val="0"/>
        <w:adjustRightInd w:val="0"/>
        <w:spacing w:after="0" w:line="240" w:lineRule="auto"/>
        <w:jc w:val="both"/>
        <w:rPr>
          <w:rFonts w:ascii="Times New Roman" w:hAnsi="Times New Roman" w:cs="Times New Roman"/>
          <w:sz w:val="16"/>
          <w:szCs w:val="16"/>
        </w:rPr>
      </w:pPr>
    </w:p>
    <w:p w:rsidR="005A7A9C" w:rsidRPr="005A7A9C" w:rsidRDefault="005A7A9C" w:rsidP="005A7A9C">
      <w:pPr>
        <w:spacing w:after="0" w:line="240" w:lineRule="auto"/>
        <w:jc w:val="center"/>
        <w:rPr>
          <w:rFonts w:ascii="Times New Roman" w:hAnsi="Times New Roman" w:cs="Times New Roman"/>
          <w:sz w:val="16"/>
          <w:szCs w:val="16"/>
        </w:rPr>
      </w:pPr>
      <w:r w:rsidRPr="005A7A9C">
        <w:rPr>
          <w:rFonts w:ascii="Times New Roman" w:hAnsi="Times New Roman" w:cs="Times New Roman"/>
          <w:sz w:val="16"/>
          <w:szCs w:val="16"/>
        </w:rPr>
        <w:t>Глава Магаринского сельского поселения                                             Л.Д. Егорова</w:t>
      </w:r>
    </w:p>
    <w:p w:rsidR="005A7A9C" w:rsidRPr="005A7A9C" w:rsidRDefault="005A7A9C" w:rsidP="005A7A9C">
      <w:pPr>
        <w:spacing w:after="0" w:line="240" w:lineRule="auto"/>
        <w:rPr>
          <w:rFonts w:ascii="Times New Roman" w:hAnsi="Times New Roman" w:cs="Times New Roman"/>
          <w:sz w:val="16"/>
          <w:szCs w:val="16"/>
        </w:rPr>
      </w:pPr>
    </w:p>
    <w:p w:rsidR="005A7A9C" w:rsidRPr="005A7A9C" w:rsidRDefault="005A7A9C" w:rsidP="005A7A9C">
      <w:pPr>
        <w:spacing w:after="0" w:line="240" w:lineRule="auto"/>
        <w:rPr>
          <w:rFonts w:ascii="Times New Roman" w:hAnsi="Times New Roman" w:cs="Times New Roman"/>
          <w:sz w:val="16"/>
          <w:szCs w:val="16"/>
        </w:rPr>
      </w:pPr>
    </w:p>
    <w:p w:rsidR="005A7A9C" w:rsidRPr="005A7A9C" w:rsidRDefault="005A7A9C" w:rsidP="005A7A9C">
      <w:pPr>
        <w:spacing w:after="0" w:line="240" w:lineRule="auto"/>
        <w:ind w:left="5387"/>
        <w:rPr>
          <w:rFonts w:ascii="Times New Roman" w:hAnsi="Times New Roman" w:cs="Times New Roman"/>
          <w:sz w:val="16"/>
          <w:szCs w:val="16"/>
        </w:rPr>
      </w:pPr>
      <w:r w:rsidRPr="005A7A9C">
        <w:rPr>
          <w:rFonts w:ascii="Times New Roman" w:hAnsi="Times New Roman" w:cs="Times New Roman"/>
          <w:sz w:val="16"/>
          <w:szCs w:val="16"/>
        </w:rPr>
        <w:t>УТВЕРЖДЕНО</w:t>
      </w:r>
    </w:p>
    <w:p w:rsidR="005A7A9C" w:rsidRPr="005A7A9C" w:rsidRDefault="005A7A9C" w:rsidP="005A7A9C">
      <w:pPr>
        <w:spacing w:after="0" w:line="240" w:lineRule="auto"/>
        <w:ind w:left="5387"/>
        <w:rPr>
          <w:rFonts w:ascii="Times New Roman" w:hAnsi="Times New Roman" w:cs="Times New Roman"/>
          <w:sz w:val="16"/>
          <w:szCs w:val="16"/>
        </w:rPr>
      </w:pPr>
      <w:r w:rsidRPr="005A7A9C">
        <w:rPr>
          <w:rFonts w:ascii="Times New Roman" w:hAnsi="Times New Roman" w:cs="Times New Roman"/>
          <w:sz w:val="16"/>
          <w:szCs w:val="16"/>
        </w:rPr>
        <w:t>Решением Собрания депутатов Магаринского сельского поселения Шумерлинского района Чувашской Республики от 28.06.2019 г. №47/1</w:t>
      </w:r>
    </w:p>
    <w:p w:rsidR="005A7A9C" w:rsidRPr="005A7A9C" w:rsidRDefault="005A7A9C" w:rsidP="005A7A9C">
      <w:pPr>
        <w:spacing w:after="0" w:line="240" w:lineRule="auto"/>
        <w:ind w:left="5387"/>
        <w:rPr>
          <w:rFonts w:ascii="Times New Roman" w:hAnsi="Times New Roman" w:cs="Times New Roman"/>
          <w:sz w:val="16"/>
          <w:szCs w:val="16"/>
        </w:rPr>
      </w:pPr>
    </w:p>
    <w:p w:rsidR="005A7A9C" w:rsidRPr="005A7A9C" w:rsidRDefault="005A7A9C" w:rsidP="005A7A9C">
      <w:pPr>
        <w:spacing w:after="0" w:line="240" w:lineRule="auto"/>
        <w:jc w:val="center"/>
        <w:rPr>
          <w:rFonts w:ascii="Times New Roman" w:hAnsi="Times New Roman" w:cs="Times New Roman"/>
          <w:sz w:val="16"/>
          <w:szCs w:val="16"/>
        </w:rPr>
      </w:pPr>
      <w:r w:rsidRPr="005A7A9C">
        <w:rPr>
          <w:rFonts w:ascii="Times New Roman" w:hAnsi="Times New Roman" w:cs="Times New Roman"/>
          <w:sz w:val="16"/>
          <w:szCs w:val="16"/>
        </w:rPr>
        <w:t xml:space="preserve">Положение </w:t>
      </w:r>
    </w:p>
    <w:p w:rsidR="005A7A9C" w:rsidRPr="005A7A9C" w:rsidRDefault="005A7A9C" w:rsidP="005A7A9C">
      <w:pPr>
        <w:spacing w:after="0" w:line="240" w:lineRule="auto"/>
        <w:jc w:val="center"/>
        <w:rPr>
          <w:rFonts w:ascii="Times New Roman" w:hAnsi="Times New Roman" w:cs="Times New Roman"/>
          <w:sz w:val="16"/>
          <w:szCs w:val="16"/>
        </w:rPr>
      </w:pPr>
      <w:r w:rsidRPr="005A7A9C">
        <w:rPr>
          <w:rFonts w:ascii="Times New Roman" w:hAnsi="Times New Roman" w:cs="Times New Roman"/>
          <w:sz w:val="16"/>
          <w:szCs w:val="16"/>
        </w:rPr>
        <w:t>о предоставлении муниципальным служащим администрации Магаринского сельского поселения  и лицам, замещающим муниципальные должности Магаринского сельского поселения компенсации за использование личного транспорта (легковые автомобили) в служебных целях и возмещении расходов, связанных с его использованием</w:t>
      </w:r>
    </w:p>
    <w:p w:rsidR="005A7A9C" w:rsidRPr="005A7A9C" w:rsidRDefault="005A7A9C" w:rsidP="005A7A9C">
      <w:pPr>
        <w:spacing w:after="0" w:line="240" w:lineRule="auto"/>
        <w:jc w:val="center"/>
        <w:rPr>
          <w:rFonts w:ascii="Times New Roman" w:hAnsi="Times New Roman" w:cs="Times New Roman"/>
          <w:sz w:val="16"/>
          <w:szCs w:val="16"/>
        </w:rPr>
      </w:pP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1. Настоящее Положение устанавливает порядок выплаты муниципальным служащим администрации Магаринского сельского поселения  и лицам, замещающим муниципальные должности Магаринского сельского поселения, компенсации за использование личного транспорта (легковые автомобили) в служебных целях и возмещении расходов, связанных с использованием указанного транспорта в служебных елях (далее соответственно – компенсация, личный транспорт, возмещение расходов).</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2. Под личным транспортом в целях настоящего Положения понимается транспортное средство (легковой автомобиль), принадлежащее муниципальному служащему администрации Магаринского сельского поселения Шумерлинского района Чувашской Республики (далее – служащий) на праве собственности либо находящийся в его владении и пользовании на основании правоустанавливающего документа (доверенности, договора купли-продажи, договора аренды транспортного средства и т.п.).</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3. Выплаты, предусмотренные пунктом 1 настоящего Положения, производятся служащим в случаях, когда их работа по роду служебной деятельности связана с постоянными служебными поездками в целях исполнения должностных обязанностей, и они не обеспечиваются в установленном порядке служебным транспортом.</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4. Компенсация за использование личного транспорта в служебных целях выплачивается служащим в следующих размерах:</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 при использовании легковых автомобилей с рабочим объемом двигателя до 2000 куб. </w:t>
      </w:r>
      <w:proofErr w:type="gramStart"/>
      <w:r w:rsidRPr="005A7A9C">
        <w:rPr>
          <w:rFonts w:ascii="Times New Roman" w:hAnsi="Times New Roman" w:cs="Times New Roman"/>
          <w:sz w:val="16"/>
          <w:szCs w:val="16"/>
        </w:rPr>
        <w:t>см</w:t>
      </w:r>
      <w:proofErr w:type="gramEnd"/>
      <w:r w:rsidRPr="005A7A9C">
        <w:rPr>
          <w:rFonts w:ascii="Times New Roman" w:hAnsi="Times New Roman" w:cs="Times New Roman"/>
          <w:sz w:val="16"/>
          <w:szCs w:val="16"/>
        </w:rPr>
        <w:t xml:space="preserve"> включительно – в размере не более 2400 рублей в  месяц;</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 при использовании легковых автомобилей с рабочим объемом двигателя свыше 2000 куб. </w:t>
      </w:r>
      <w:proofErr w:type="gramStart"/>
      <w:r w:rsidRPr="005A7A9C">
        <w:rPr>
          <w:rFonts w:ascii="Times New Roman" w:hAnsi="Times New Roman" w:cs="Times New Roman"/>
          <w:sz w:val="16"/>
          <w:szCs w:val="16"/>
        </w:rPr>
        <w:t>см</w:t>
      </w:r>
      <w:proofErr w:type="gramEnd"/>
      <w:r w:rsidRPr="005A7A9C">
        <w:rPr>
          <w:rFonts w:ascii="Times New Roman" w:hAnsi="Times New Roman" w:cs="Times New Roman"/>
          <w:sz w:val="16"/>
          <w:szCs w:val="16"/>
        </w:rPr>
        <w:t xml:space="preserve"> включительно – в размере не более 3000 рублей в  месяц.</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5. За время нахождения служащего или лица, замещающего муниципальную должность, имеющего право на получение указанных выплат, в отпуске, командировке, невыхода его на работу вследствие временной нетрудоспособности, а также по другим причинам, то есть когда личный автомобиль не эксплуатируется в служебных целях, выплаты не производятся.</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6. В </w:t>
      </w:r>
      <w:proofErr w:type="gramStart"/>
      <w:r w:rsidRPr="005A7A9C">
        <w:rPr>
          <w:rFonts w:ascii="Times New Roman" w:hAnsi="Times New Roman" w:cs="Times New Roman"/>
          <w:sz w:val="16"/>
          <w:szCs w:val="16"/>
        </w:rPr>
        <w:t>размерах</w:t>
      </w:r>
      <w:proofErr w:type="gramEnd"/>
      <w:r w:rsidRPr="005A7A9C">
        <w:rPr>
          <w:rFonts w:ascii="Times New Roman" w:hAnsi="Times New Roman" w:cs="Times New Roman"/>
          <w:sz w:val="16"/>
          <w:szCs w:val="16"/>
        </w:rPr>
        <w:t xml:space="preserve"> компенсации служащему или лицу, замещающему муниципальную должность, учтено возмещение затрат по эксплуатации используемого для служебных поездок личного транспортного средства (сумма износа, техническое обслуживание и текущий ремонт).</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7. Служащим или лицам, замещающим муниципальную должность, использующим личный транспо</w:t>
      </w:r>
      <w:proofErr w:type="gramStart"/>
      <w:r w:rsidRPr="005A7A9C">
        <w:rPr>
          <w:rFonts w:ascii="Times New Roman" w:hAnsi="Times New Roman" w:cs="Times New Roman"/>
          <w:sz w:val="16"/>
          <w:szCs w:val="16"/>
        </w:rPr>
        <w:t>рт в сл</w:t>
      </w:r>
      <w:proofErr w:type="gramEnd"/>
      <w:r w:rsidRPr="005A7A9C">
        <w:rPr>
          <w:rFonts w:ascii="Times New Roman" w:hAnsi="Times New Roman" w:cs="Times New Roman"/>
          <w:sz w:val="16"/>
          <w:szCs w:val="16"/>
        </w:rPr>
        <w:t>ужебных целях, возмещаются также расходы на приобретение горюче-смазочных материалов по фактическим затратам.</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Суммы фактически понесенных расходов подтверждаются представленными служащими или лицами, </w:t>
      </w:r>
      <w:proofErr w:type="spellStart"/>
      <w:r w:rsidRPr="005A7A9C">
        <w:rPr>
          <w:rFonts w:ascii="Times New Roman" w:hAnsi="Times New Roman" w:cs="Times New Roman"/>
          <w:sz w:val="16"/>
          <w:szCs w:val="16"/>
        </w:rPr>
        <w:t>замещающеми</w:t>
      </w:r>
      <w:proofErr w:type="spellEnd"/>
      <w:r w:rsidRPr="005A7A9C">
        <w:rPr>
          <w:rFonts w:ascii="Times New Roman" w:hAnsi="Times New Roman" w:cs="Times New Roman"/>
          <w:sz w:val="16"/>
          <w:szCs w:val="16"/>
        </w:rPr>
        <w:t xml:space="preserve"> муниципальную должность, кассовыми чеками автозаправочных станций, счетами, квитанциями, или иными документами об оплате оказанных услуг, но не более 5000 рублей в месяц.</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К кассовым чекам автозаправочных станций должны быть приложены путевые листы с указанием пробега и маршрута.</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8. Основанием для выплаты служащему компенсации за использование личного транспорта в служебных целях и возникновения расходов, связанных с его использованием, является распоряжение администрации Магаринского сельского поселения Шумерлинского района Чувашской Республики, в котором предусматриваются размеры этой компенсации и возмещения расходов.</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8.1. Основанием для выплаты лицу, замещающему должность муниципальной службы, компенсации за использование личного транспорта в служебных целях и возникновения расходов, связанных с его использованием, является протокольное решение комиссии, созданной из числа депутатов Магаринского сельского поселения Шумерлинского района, в котором предусматриваются размеры этой компенсации и возмещения расходов.</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8.2. Для получения компенсации и возмещения расходов лицо, замещающее должность муниципальной службы, представляет в адрес комиссии следующие документы:</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а) заявление о получении компенсации и возмещения расходов, с указанием сведений, об исполнении каких должностных </w:t>
      </w:r>
      <w:proofErr w:type="gramStart"/>
      <w:r w:rsidRPr="005A7A9C">
        <w:rPr>
          <w:rFonts w:ascii="Times New Roman" w:hAnsi="Times New Roman" w:cs="Times New Roman"/>
          <w:sz w:val="16"/>
          <w:szCs w:val="16"/>
        </w:rPr>
        <w:t>обязанностей</w:t>
      </w:r>
      <w:proofErr w:type="gramEnd"/>
      <w:r w:rsidRPr="005A7A9C">
        <w:rPr>
          <w:rFonts w:ascii="Times New Roman" w:hAnsi="Times New Roman" w:cs="Times New Roman"/>
          <w:sz w:val="16"/>
          <w:szCs w:val="16"/>
        </w:rPr>
        <w:t xml:space="preserve"> и с </w:t>
      </w:r>
      <w:proofErr w:type="gramStart"/>
      <w:r w:rsidRPr="005A7A9C">
        <w:rPr>
          <w:rFonts w:ascii="Times New Roman" w:hAnsi="Times New Roman" w:cs="Times New Roman"/>
          <w:sz w:val="16"/>
          <w:szCs w:val="16"/>
        </w:rPr>
        <w:t>какой</w:t>
      </w:r>
      <w:proofErr w:type="gramEnd"/>
      <w:r w:rsidRPr="005A7A9C">
        <w:rPr>
          <w:rFonts w:ascii="Times New Roman" w:hAnsi="Times New Roman" w:cs="Times New Roman"/>
          <w:sz w:val="16"/>
          <w:szCs w:val="16"/>
        </w:rPr>
        <w:t xml:space="preserve"> периодичностью используется личный транспорт, с указанием дат и количества поездок;</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б) копия свидетельства о регистрации транспортного средства (с предъявлением оригинала);</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в) копия технического паспорта транспортного средства, заверенная в установленном порядке;</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г) копия документа, подтверждающего право владения и пользования автомобилем (договора купли-продажи, доверенности, договора аренды транспортного средства и т.п.) служащим;</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е) чеки автозаправочных станций;</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ж) путевые листы с указанием пробега и маршрута.</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Документы, указанные в пунктах «б», «в», «г», «</w:t>
      </w:r>
      <w:proofErr w:type="spellStart"/>
      <w:r w:rsidRPr="005A7A9C">
        <w:rPr>
          <w:rFonts w:ascii="Times New Roman" w:hAnsi="Times New Roman" w:cs="Times New Roman"/>
          <w:sz w:val="16"/>
          <w:szCs w:val="16"/>
        </w:rPr>
        <w:t>д</w:t>
      </w:r>
      <w:proofErr w:type="spellEnd"/>
      <w:r w:rsidRPr="005A7A9C">
        <w:rPr>
          <w:rFonts w:ascii="Times New Roman" w:hAnsi="Times New Roman" w:cs="Times New Roman"/>
          <w:sz w:val="16"/>
          <w:szCs w:val="16"/>
        </w:rPr>
        <w:t>» подаются при первом обращении за выплатой компенсации и возмещении расходов и при изменении данных автомобиля служащего.</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9. Для получения компенсации и возмещения расходов работник представляет в администрацию Магаринского сельского поселения Шумерлинского района Чувашской Республики следующие документы:</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а) заявление о получении компенсации и возмещения расходов, с указанием сведений, об исполнении каких должностных </w:t>
      </w:r>
      <w:proofErr w:type="gramStart"/>
      <w:r w:rsidRPr="005A7A9C">
        <w:rPr>
          <w:rFonts w:ascii="Times New Roman" w:hAnsi="Times New Roman" w:cs="Times New Roman"/>
          <w:sz w:val="16"/>
          <w:szCs w:val="16"/>
        </w:rPr>
        <w:t>обязанностей</w:t>
      </w:r>
      <w:proofErr w:type="gramEnd"/>
      <w:r w:rsidRPr="005A7A9C">
        <w:rPr>
          <w:rFonts w:ascii="Times New Roman" w:hAnsi="Times New Roman" w:cs="Times New Roman"/>
          <w:sz w:val="16"/>
          <w:szCs w:val="16"/>
        </w:rPr>
        <w:t xml:space="preserve"> и с </w:t>
      </w:r>
      <w:proofErr w:type="gramStart"/>
      <w:r w:rsidRPr="005A7A9C">
        <w:rPr>
          <w:rFonts w:ascii="Times New Roman" w:hAnsi="Times New Roman" w:cs="Times New Roman"/>
          <w:sz w:val="16"/>
          <w:szCs w:val="16"/>
        </w:rPr>
        <w:t>какой</w:t>
      </w:r>
      <w:proofErr w:type="gramEnd"/>
      <w:r w:rsidRPr="005A7A9C">
        <w:rPr>
          <w:rFonts w:ascii="Times New Roman" w:hAnsi="Times New Roman" w:cs="Times New Roman"/>
          <w:sz w:val="16"/>
          <w:szCs w:val="16"/>
        </w:rPr>
        <w:t xml:space="preserve"> периодичностью используется личный транспорт, с указанием дат и количества поездок;</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б) копия свидетельства о регистрации транспортного средства (с предъявлением оригинала);</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в) копия технического паспорта транспортного средства, заверенная в установленном порядке;</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г) копия документа, подтверждающего право владения и пользования автомобилем (договора купли-продажи, доверенности, договора аренды транспортного средства и т.п.) служащим;</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е) чеки автозаправочных станций;</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ж) путевые листы с указанием пробега и маршрута.</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Документы, указанные в пунктах «б», «в», «г», «</w:t>
      </w:r>
      <w:proofErr w:type="spellStart"/>
      <w:r w:rsidRPr="005A7A9C">
        <w:rPr>
          <w:rFonts w:ascii="Times New Roman" w:hAnsi="Times New Roman" w:cs="Times New Roman"/>
          <w:sz w:val="16"/>
          <w:szCs w:val="16"/>
        </w:rPr>
        <w:t>д</w:t>
      </w:r>
      <w:proofErr w:type="spellEnd"/>
      <w:r w:rsidRPr="005A7A9C">
        <w:rPr>
          <w:rFonts w:ascii="Times New Roman" w:hAnsi="Times New Roman" w:cs="Times New Roman"/>
          <w:sz w:val="16"/>
          <w:szCs w:val="16"/>
        </w:rPr>
        <w:t>» подаются при первом обращении за выплатой компенсации и возмещении расходов и при изменении данных автомобиля служащего.</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10. Документы, подтверждающие расходы, понесенные служащим в связи с использованием личного транспорта, представляются каждый месяц до 5 числа месяца, следующего </w:t>
      </w:r>
      <w:proofErr w:type="gramStart"/>
      <w:r w:rsidRPr="005A7A9C">
        <w:rPr>
          <w:rFonts w:ascii="Times New Roman" w:hAnsi="Times New Roman" w:cs="Times New Roman"/>
          <w:sz w:val="16"/>
          <w:szCs w:val="16"/>
        </w:rPr>
        <w:t>за</w:t>
      </w:r>
      <w:proofErr w:type="gramEnd"/>
      <w:r w:rsidRPr="005A7A9C">
        <w:rPr>
          <w:rFonts w:ascii="Times New Roman" w:hAnsi="Times New Roman" w:cs="Times New Roman"/>
          <w:sz w:val="16"/>
          <w:szCs w:val="16"/>
        </w:rPr>
        <w:t xml:space="preserve"> расчетным.</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11. Выплаты, предусмотренные пунктом 1 настоящего Положения, производятся один раз в месяц до 25 числа месяца, следующего </w:t>
      </w:r>
      <w:proofErr w:type="gramStart"/>
      <w:r w:rsidRPr="005A7A9C">
        <w:rPr>
          <w:rFonts w:ascii="Times New Roman" w:hAnsi="Times New Roman" w:cs="Times New Roman"/>
          <w:sz w:val="16"/>
          <w:szCs w:val="16"/>
        </w:rPr>
        <w:t>за</w:t>
      </w:r>
      <w:proofErr w:type="gramEnd"/>
      <w:r w:rsidRPr="005A7A9C">
        <w:rPr>
          <w:rFonts w:ascii="Times New Roman" w:hAnsi="Times New Roman" w:cs="Times New Roman"/>
          <w:sz w:val="16"/>
          <w:szCs w:val="16"/>
        </w:rPr>
        <w:t xml:space="preserve"> расчетным, пропорционально количеству отработанных дней.</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12. Расходы на выплату компенсации за использование личного транспорта в служебных целях и возмещение расходов, связанных с его использованием производятся в пределах бюджетных ассигнований на содержание транспортных средств, предусмотренных на эти цели в бюджете Магаринского сельского поселения Шумерлинского района Чувашской Республики.</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13. В </w:t>
      </w:r>
      <w:proofErr w:type="gramStart"/>
      <w:r w:rsidRPr="005A7A9C">
        <w:rPr>
          <w:rFonts w:ascii="Times New Roman" w:hAnsi="Times New Roman" w:cs="Times New Roman"/>
          <w:sz w:val="16"/>
          <w:szCs w:val="16"/>
        </w:rPr>
        <w:t>предоставлении</w:t>
      </w:r>
      <w:proofErr w:type="gramEnd"/>
      <w:r w:rsidRPr="005A7A9C">
        <w:rPr>
          <w:rFonts w:ascii="Times New Roman" w:hAnsi="Times New Roman" w:cs="Times New Roman"/>
          <w:sz w:val="16"/>
          <w:szCs w:val="16"/>
        </w:rPr>
        <w:t xml:space="preserve"> компенсации и возмещении расходов может быть отказано в случае:</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1) отсутствия оснований для предоставления компенсации, предусмотренных пунктом 3 настоящего Положения;</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2) несоблюдения требований к порядку подачи заявления о предоставлении компенсации возмещения расходов, установленных пунктом 9 настоящего Положения;</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3) недостаточности средств местного бюджета, выделенных органу местного самоуправления на выплату компенсации.</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14. Расходы, связанные с проездом на личном автотранспорте от места жительства до места работы и обратно, компенсации не подлежат.</w:t>
      </w:r>
    </w:p>
    <w:p w:rsidR="005A7A9C" w:rsidRPr="005A7A9C" w:rsidRDefault="005A7A9C" w:rsidP="005A7A9C">
      <w:pPr>
        <w:spacing w:after="0" w:line="240" w:lineRule="auto"/>
        <w:ind w:firstLine="567"/>
        <w:jc w:val="both"/>
        <w:rPr>
          <w:rFonts w:ascii="Times New Roman" w:hAnsi="Times New Roman" w:cs="Times New Roman"/>
          <w:sz w:val="16"/>
          <w:szCs w:val="16"/>
        </w:rPr>
      </w:pPr>
      <w:r w:rsidRPr="005A7A9C">
        <w:rPr>
          <w:rFonts w:ascii="Times New Roman" w:hAnsi="Times New Roman" w:cs="Times New Roman"/>
          <w:sz w:val="16"/>
          <w:szCs w:val="16"/>
        </w:rPr>
        <w:t xml:space="preserve">15. Расходы, связанные с предоставлением компенсации, не должны превышать общий объем свободной бюджетной росписи бюджета Магаринского сельского поселения Шумерлинского района предусмотренной на эти расходы и не должны образовывать кредиторской задолженности. </w:t>
      </w:r>
    </w:p>
    <w:p w:rsidR="00C53717" w:rsidRDefault="00C53717" w:rsidP="00772D5C">
      <w:pPr>
        <w:widowControl w:val="0"/>
        <w:spacing w:after="0" w:line="240" w:lineRule="auto"/>
        <w:jc w:val="center"/>
        <w:rPr>
          <w:rFonts w:ascii="Times New Roman" w:hAnsi="Times New Roman" w:cs="Times New Roman"/>
          <w:b/>
          <w:bCs/>
          <w:i/>
          <w:iCs/>
          <w:sz w:val="16"/>
          <w:szCs w:val="16"/>
        </w:rPr>
      </w:pPr>
    </w:p>
    <w:p w:rsidR="00C53717" w:rsidRDefault="00C53717" w:rsidP="00772D5C">
      <w:pPr>
        <w:widowControl w:val="0"/>
        <w:spacing w:after="0" w:line="240" w:lineRule="auto"/>
        <w:jc w:val="center"/>
        <w:rPr>
          <w:rFonts w:ascii="Times New Roman" w:hAnsi="Times New Roman" w:cs="Times New Roman"/>
          <w:b/>
          <w:bCs/>
          <w:i/>
          <w:iCs/>
          <w:sz w:val="16"/>
          <w:szCs w:val="16"/>
        </w:rPr>
      </w:pPr>
    </w:p>
    <w:p w:rsidR="00C53717" w:rsidRPr="00D47805" w:rsidRDefault="00C53717" w:rsidP="00C53717">
      <w:pPr>
        <w:widowControl w:val="0"/>
        <w:spacing w:after="0" w:line="240" w:lineRule="auto"/>
        <w:jc w:val="center"/>
        <w:rPr>
          <w:rFonts w:ascii="Times New Roman" w:hAnsi="Times New Roman" w:cs="Times New Roman"/>
          <w:b/>
          <w:bCs/>
          <w:i/>
          <w:iCs/>
          <w:sz w:val="16"/>
          <w:szCs w:val="16"/>
        </w:rPr>
      </w:pPr>
      <w:r w:rsidRPr="00D47805">
        <w:rPr>
          <w:rFonts w:ascii="Times New Roman" w:hAnsi="Times New Roman" w:cs="Times New Roman"/>
          <w:b/>
          <w:bCs/>
          <w:i/>
          <w:iCs/>
          <w:sz w:val="16"/>
          <w:szCs w:val="16"/>
        </w:rPr>
        <w:t>ПОСТАНОВЛЕНИЕ</w:t>
      </w:r>
    </w:p>
    <w:p w:rsidR="00C53717" w:rsidRPr="00C53717" w:rsidRDefault="00C53717" w:rsidP="00C53717">
      <w:pPr>
        <w:spacing w:after="0" w:line="240" w:lineRule="auto"/>
        <w:jc w:val="center"/>
        <w:rPr>
          <w:rFonts w:ascii="Times New Roman" w:hAnsi="Times New Roman" w:cs="Times New Roman"/>
          <w:b/>
          <w:i/>
          <w:sz w:val="16"/>
          <w:szCs w:val="16"/>
        </w:rPr>
      </w:pPr>
      <w:r w:rsidRPr="00C53717">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 «</w:t>
      </w:r>
      <w:r w:rsidRPr="00C53717">
        <w:rPr>
          <w:rFonts w:ascii="Times New Roman" w:hAnsi="Times New Roman" w:cs="Times New Roman"/>
          <w:b/>
          <w:i/>
          <w:sz w:val="16"/>
          <w:szCs w:val="16"/>
        </w:rPr>
        <w:t>Об утверждении отчета об исполнении</w:t>
      </w:r>
      <w:r>
        <w:rPr>
          <w:rFonts w:ascii="Times New Roman" w:hAnsi="Times New Roman" w:cs="Times New Roman"/>
          <w:b/>
          <w:i/>
          <w:sz w:val="16"/>
          <w:szCs w:val="16"/>
        </w:rPr>
        <w:t xml:space="preserve"> </w:t>
      </w:r>
      <w:r w:rsidRPr="00C53717">
        <w:rPr>
          <w:rFonts w:ascii="Times New Roman" w:hAnsi="Times New Roman" w:cs="Times New Roman"/>
          <w:b/>
          <w:i/>
          <w:sz w:val="16"/>
          <w:szCs w:val="16"/>
        </w:rPr>
        <w:t>бюджета  Магаринского  сельского поселения Шумерлинского района за 1 квартал 2019 г</w:t>
      </w:r>
      <w:r w:rsidRPr="00C53717">
        <w:rPr>
          <w:rFonts w:ascii="Times New Roman" w:hAnsi="Times New Roman" w:cs="Times New Roman"/>
          <w:b/>
          <w:i/>
          <w:sz w:val="16"/>
          <w:szCs w:val="16"/>
        </w:rPr>
        <w:t>о</w:t>
      </w:r>
      <w:r w:rsidRPr="00C53717">
        <w:rPr>
          <w:rFonts w:ascii="Times New Roman" w:hAnsi="Times New Roman" w:cs="Times New Roman"/>
          <w:b/>
          <w:i/>
          <w:sz w:val="16"/>
          <w:szCs w:val="16"/>
        </w:rPr>
        <w:t>да»</w:t>
      </w:r>
    </w:p>
    <w:p w:rsidR="00C53717" w:rsidRDefault="00C53717" w:rsidP="00C53717">
      <w:pPr>
        <w:spacing w:after="0" w:line="240" w:lineRule="auto"/>
        <w:rPr>
          <w:rFonts w:ascii="Times New Roman" w:hAnsi="Times New Roman" w:cs="Times New Roman"/>
          <w:sz w:val="16"/>
          <w:szCs w:val="16"/>
        </w:rPr>
      </w:pPr>
    </w:p>
    <w:p w:rsidR="00C53717" w:rsidRPr="00D47805" w:rsidRDefault="00C53717" w:rsidP="00C53717">
      <w:pPr>
        <w:spacing w:after="0" w:line="240" w:lineRule="auto"/>
        <w:rPr>
          <w:rFonts w:ascii="Times New Roman" w:hAnsi="Times New Roman" w:cs="Times New Roman"/>
          <w:sz w:val="16"/>
          <w:szCs w:val="16"/>
        </w:rPr>
      </w:pPr>
      <w:r w:rsidRPr="00D47805">
        <w:rPr>
          <w:rFonts w:ascii="Times New Roman" w:hAnsi="Times New Roman" w:cs="Times New Roman"/>
          <w:sz w:val="16"/>
          <w:szCs w:val="16"/>
        </w:rPr>
        <w:t xml:space="preserve">от </w:t>
      </w:r>
      <w:r>
        <w:rPr>
          <w:rFonts w:ascii="Times New Roman" w:hAnsi="Times New Roman" w:cs="Times New Roman"/>
          <w:sz w:val="16"/>
          <w:szCs w:val="16"/>
        </w:rPr>
        <w:t>28</w:t>
      </w:r>
      <w:r w:rsidRPr="00D47805">
        <w:rPr>
          <w:rFonts w:ascii="Times New Roman" w:hAnsi="Times New Roman" w:cs="Times New Roman"/>
          <w:sz w:val="16"/>
          <w:szCs w:val="16"/>
        </w:rPr>
        <w:t>.06.2019 г. № 3</w:t>
      </w:r>
      <w:r>
        <w:rPr>
          <w:rFonts w:ascii="Times New Roman" w:hAnsi="Times New Roman" w:cs="Times New Roman"/>
          <w:sz w:val="16"/>
          <w:szCs w:val="16"/>
        </w:rPr>
        <w:t>9</w:t>
      </w:r>
    </w:p>
    <w:p w:rsidR="00C53717" w:rsidRPr="00C53717" w:rsidRDefault="00C53717" w:rsidP="00C53717">
      <w:pPr>
        <w:spacing w:after="0" w:line="240" w:lineRule="auto"/>
        <w:ind w:firstLine="720"/>
        <w:jc w:val="both"/>
        <w:rPr>
          <w:rFonts w:ascii="Times New Roman" w:hAnsi="Times New Roman" w:cs="Times New Roman"/>
          <w:sz w:val="16"/>
          <w:szCs w:val="16"/>
        </w:rPr>
      </w:pPr>
    </w:p>
    <w:p w:rsidR="00C53717" w:rsidRPr="00C53717" w:rsidRDefault="00C53717" w:rsidP="00C53717">
      <w:pPr>
        <w:spacing w:after="0" w:line="240" w:lineRule="auto"/>
        <w:ind w:firstLine="720"/>
        <w:jc w:val="both"/>
        <w:rPr>
          <w:rFonts w:ascii="Times New Roman" w:hAnsi="Times New Roman" w:cs="Times New Roman"/>
          <w:color w:val="FF6600"/>
          <w:sz w:val="16"/>
          <w:szCs w:val="16"/>
        </w:rPr>
      </w:pPr>
      <w:r w:rsidRPr="00C53717">
        <w:rPr>
          <w:rFonts w:ascii="Times New Roman" w:hAnsi="Times New Roman" w:cs="Times New Roman"/>
          <w:sz w:val="16"/>
          <w:szCs w:val="16"/>
        </w:rPr>
        <w:t xml:space="preserve">В </w:t>
      </w:r>
      <w:proofErr w:type="gramStart"/>
      <w:r w:rsidRPr="00C53717">
        <w:rPr>
          <w:rFonts w:ascii="Times New Roman" w:hAnsi="Times New Roman" w:cs="Times New Roman"/>
          <w:sz w:val="16"/>
          <w:szCs w:val="16"/>
        </w:rPr>
        <w:t>соответствии</w:t>
      </w:r>
      <w:proofErr w:type="gramEnd"/>
      <w:r w:rsidRPr="00C53717">
        <w:rPr>
          <w:rFonts w:ascii="Times New Roman" w:hAnsi="Times New Roman" w:cs="Times New Roman"/>
          <w:sz w:val="16"/>
          <w:szCs w:val="16"/>
        </w:rPr>
        <w:t xml:space="preserve"> со статьей 264.2  Бюджетного кодекса Российской Федерации и статьей 64 Положения «О регулировании бюджетных правоотношений в </w:t>
      </w:r>
      <w:proofErr w:type="spellStart"/>
      <w:r w:rsidRPr="00C53717">
        <w:rPr>
          <w:rFonts w:ascii="Times New Roman" w:hAnsi="Times New Roman" w:cs="Times New Roman"/>
          <w:sz w:val="16"/>
          <w:szCs w:val="16"/>
        </w:rPr>
        <w:t>Магаринском</w:t>
      </w:r>
      <w:proofErr w:type="spellEnd"/>
      <w:r w:rsidRPr="00C53717">
        <w:rPr>
          <w:rFonts w:ascii="Times New Roman" w:hAnsi="Times New Roman" w:cs="Times New Roman"/>
          <w:sz w:val="16"/>
          <w:szCs w:val="16"/>
        </w:rPr>
        <w:t xml:space="preserve">  сельском поселении Шумерлинского района Ч</w:t>
      </w:r>
      <w:r w:rsidRPr="00C53717">
        <w:rPr>
          <w:rFonts w:ascii="Times New Roman" w:hAnsi="Times New Roman" w:cs="Times New Roman"/>
          <w:sz w:val="16"/>
          <w:szCs w:val="16"/>
        </w:rPr>
        <w:t>у</w:t>
      </w:r>
      <w:r w:rsidRPr="00C53717">
        <w:rPr>
          <w:rFonts w:ascii="Times New Roman" w:hAnsi="Times New Roman" w:cs="Times New Roman"/>
          <w:sz w:val="16"/>
          <w:szCs w:val="16"/>
        </w:rPr>
        <w:t xml:space="preserve">вашской Республики», утвержденного решением Собрания депутатов Магаринского  сельского  поселения Шумерлинского района от  </w:t>
      </w:r>
      <w:r w:rsidRPr="00C53717">
        <w:rPr>
          <w:rFonts w:ascii="Times New Roman" w:hAnsi="Times New Roman" w:cs="Times New Roman"/>
          <w:color w:val="000000"/>
          <w:sz w:val="16"/>
          <w:szCs w:val="16"/>
        </w:rPr>
        <w:t>05.12.2013 года  № 36/1(с изменениями)</w:t>
      </w:r>
    </w:p>
    <w:p w:rsidR="00C53717" w:rsidRPr="00C53717" w:rsidRDefault="00C53717" w:rsidP="00C53717">
      <w:pPr>
        <w:spacing w:after="0" w:line="240" w:lineRule="auto"/>
        <w:ind w:firstLine="720"/>
        <w:jc w:val="both"/>
        <w:rPr>
          <w:rFonts w:ascii="Times New Roman" w:hAnsi="Times New Roman" w:cs="Times New Roman"/>
          <w:b/>
          <w:sz w:val="16"/>
          <w:szCs w:val="16"/>
        </w:rPr>
      </w:pPr>
      <w:r w:rsidRPr="00C53717">
        <w:rPr>
          <w:rFonts w:ascii="Times New Roman" w:hAnsi="Times New Roman" w:cs="Times New Roman"/>
          <w:b/>
          <w:sz w:val="16"/>
          <w:szCs w:val="16"/>
        </w:rPr>
        <w:t>Администрация Магаринского сельского поселения постановляет:</w:t>
      </w:r>
    </w:p>
    <w:p w:rsidR="00C53717" w:rsidRPr="00C53717" w:rsidRDefault="00C53717" w:rsidP="00C53717">
      <w:pPr>
        <w:spacing w:after="0" w:line="240" w:lineRule="auto"/>
        <w:ind w:firstLine="720"/>
        <w:jc w:val="both"/>
        <w:rPr>
          <w:rFonts w:ascii="Times New Roman" w:hAnsi="Times New Roman" w:cs="Times New Roman"/>
          <w:sz w:val="16"/>
          <w:szCs w:val="16"/>
        </w:rPr>
      </w:pPr>
      <w:r w:rsidRPr="00C53717">
        <w:rPr>
          <w:rFonts w:ascii="Times New Roman" w:hAnsi="Times New Roman" w:cs="Times New Roman"/>
          <w:sz w:val="16"/>
          <w:szCs w:val="16"/>
        </w:rPr>
        <w:t>1. Утвердить отчет об исполнении бюджета Магаринского  сельского поселения Шумерлинского района за 1 квартал  2019 года согласно приложению 1 к постановлению.</w:t>
      </w:r>
    </w:p>
    <w:p w:rsidR="00C53717" w:rsidRPr="00C53717" w:rsidRDefault="00C53717" w:rsidP="00C53717">
      <w:pPr>
        <w:spacing w:after="0" w:line="240" w:lineRule="auto"/>
        <w:ind w:firstLine="720"/>
        <w:jc w:val="both"/>
        <w:rPr>
          <w:rFonts w:ascii="Times New Roman" w:hAnsi="Times New Roman" w:cs="Times New Roman"/>
          <w:sz w:val="16"/>
          <w:szCs w:val="16"/>
        </w:rPr>
      </w:pPr>
      <w:r w:rsidRPr="00C53717">
        <w:rPr>
          <w:rFonts w:ascii="Times New Roman" w:hAnsi="Times New Roman" w:cs="Times New Roman"/>
          <w:sz w:val="16"/>
          <w:szCs w:val="16"/>
        </w:rPr>
        <w:t>2. Информацию об итогах исполнения бюджета Магаринского  сельского поселения Шумерлинского района за 1 квартал 2019 года направить Собранию депутатов Магаринского  сельского поселения Шумерлинского района.</w:t>
      </w:r>
    </w:p>
    <w:p w:rsidR="00C53717" w:rsidRPr="00C53717" w:rsidRDefault="00C53717" w:rsidP="00C53717">
      <w:pPr>
        <w:spacing w:after="0" w:line="240" w:lineRule="auto"/>
        <w:ind w:firstLine="567"/>
        <w:jc w:val="both"/>
        <w:rPr>
          <w:rFonts w:ascii="Times New Roman" w:hAnsi="Times New Roman" w:cs="Times New Roman"/>
          <w:sz w:val="16"/>
          <w:szCs w:val="16"/>
        </w:rPr>
      </w:pPr>
      <w:r w:rsidRPr="00C53717">
        <w:rPr>
          <w:rFonts w:ascii="Times New Roman" w:hAnsi="Times New Roman" w:cs="Times New Roman"/>
          <w:sz w:val="16"/>
          <w:szCs w:val="16"/>
        </w:rPr>
        <w:t xml:space="preserve">  3. 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Магаринского сельского поселения Шумерлинского района за 1 квартал  2019 года согласно приложению 2 к постановлению.</w:t>
      </w:r>
    </w:p>
    <w:p w:rsidR="00C53717" w:rsidRPr="00C53717" w:rsidRDefault="00C53717" w:rsidP="00C53717">
      <w:pPr>
        <w:spacing w:after="0" w:line="240" w:lineRule="auto"/>
        <w:ind w:firstLine="567"/>
        <w:jc w:val="both"/>
        <w:rPr>
          <w:rFonts w:ascii="Times New Roman" w:hAnsi="Times New Roman" w:cs="Times New Roman"/>
          <w:bCs/>
          <w:sz w:val="16"/>
          <w:szCs w:val="16"/>
        </w:rPr>
      </w:pPr>
      <w:r w:rsidRPr="00C53717">
        <w:rPr>
          <w:rFonts w:ascii="Times New Roman" w:hAnsi="Times New Roman" w:cs="Times New Roman"/>
          <w:bCs/>
          <w:sz w:val="16"/>
          <w:szCs w:val="16"/>
        </w:rPr>
        <w:t xml:space="preserve"> 4.  Настоящее постановление вступает в силу со дня его официального опубликования </w:t>
      </w:r>
      <w:r w:rsidRPr="00C53717">
        <w:rPr>
          <w:rFonts w:ascii="Times New Roman" w:hAnsi="Times New Roman" w:cs="Times New Roman"/>
          <w:sz w:val="16"/>
          <w:szCs w:val="16"/>
        </w:rPr>
        <w:t>в издании «Вестник Магаринского  сельского   поселения  Шумерлинского района».</w:t>
      </w:r>
    </w:p>
    <w:p w:rsidR="00C53717" w:rsidRPr="00C53717" w:rsidRDefault="00C53717" w:rsidP="00C53717">
      <w:pPr>
        <w:spacing w:after="0" w:line="240" w:lineRule="auto"/>
        <w:ind w:firstLine="709"/>
        <w:jc w:val="both"/>
        <w:rPr>
          <w:rFonts w:ascii="Times New Roman" w:hAnsi="Times New Roman" w:cs="Times New Roman"/>
          <w:sz w:val="16"/>
          <w:szCs w:val="16"/>
        </w:rPr>
      </w:pPr>
    </w:p>
    <w:p w:rsidR="00C53717" w:rsidRDefault="00C53717" w:rsidP="00C53717">
      <w:pPr>
        <w:spacing w:after="0" w:line="240" w:lineRule="auto"/>
        <w:jc w:val="right"/>
        <w:rPr>
          <w:rFonts w:ascii="Times New Roman" w:hAnsi="Times New Roman" w:cs="Times New Roman"/>
          <w:sz w:val="16"/>
          <w:szCs w:val="16"/>
        </w:rPr>
      </w:pPr>
      <w:r w:rsidRPr="00C53717">
        <w:rPr>
          <w:rFonts w:ascii="Times New Roman" w:hAnsi="Times New Roman" w:cs="Times New Roman"/>
          <w:sz w:val="16"/>
          <w:szCs w:val="16"/>
        </w:rPr>
        <w:t>Глава Магаринского  сельского  поселения    Л.Д.Егорова</w:t>
      </w:r>
    </w:p>
    <w:p w:rsidR="00C53717" w:rsidRDefault="00C53717" w:rsidP="00C53717">
      <w:pPr>
        <w:spacing w:after="0" w:line="240" w:lineRule="auto"/>
        <w:jc w:val="right"/>
        <w:rPr>
          <w:rFonts w:ascii="Times New Roman" w:eastAsia="Times New Roman" w:hAnsi="Times New Roman" w:cs="Times New Roman"/>
          <w:sz w:val="20"/>
          <w:szCs w:val="20"/>
          <w:lang w:eastAsia="ru-RU"/>
        </w:rPr>
      </w:pPr>
    </w:p>
    <w:p w:rsidR="00C53717" w:rsidRPr="00363612" w:rsidRDefault="00C53717" w:rsidP="00C53717">
      <w:pPr>
        <w:spacing w:after="0" w:line="240" w:lineRule="auto"/>
        <w:ind w:left="6096"/>
        <w:rPr>
          <w:rFonts w:ascii="Arial" w:eastAsia="Times New Roman" w:hAnsi="Arial" w:cs="Arial"/>
          <w:b/>
          <w:bCs/>
          <w:sz w:val="16"/>
          <w:szCs w:val="16"/>
          <w:lang w:eastAsia="ru-RU"/>
        </w:rPr>
      </w:pPr>
      <w:r w:rsidRPr="00363612">
        <w:rPr>
          <w:rFonts w:ascii="Times New Roman" w:eastAsia="Times New Roman" w:hAnsi="Times New Roman" w:cs="Times New Roman"/>
          <w:sz w:val="16"/>
          <w:szCs w:val="16"/>
          <w:lang w:eastAsia="ru-RU"/>
        </w:rPr>
        <w:t>Приложение № 1 к постановлению главы Магаринского сельского поселения Шумерлинского района от  28.06.2019г. №39</w:t>
      </w:r>
      <w:r w:rsidRPr="00363612">
        <w:rPr>
          <w:rFonts w:ascii="Arial" w:eastAsia="Times New Roman" w:hAnsi="Arial" w:cs="Arial"/>
          <w:b/>
          <w:bCs/>
          <w:sz w:val="16"/>
          <w:szCs w:val="16"/>
          <w:lang w:eastAsia="ru-RU"/>
        </w:rPr>
        <w:t xml:space="preserve"> </w:t>
      </w:r>
    </w:p>
    <w:p w:rsidR="00363612" w:rsidRDefault="00C53717" w:rsidP="00363612">
      <w:pPr>
        <w:spacing w:after="0" w:line="240" w:lineRule="auto"/>
        <w:jc w:val="center"/>
        <w:rPr>
          <w:rFonts w:ascii="Times New Roman" w:eastAsia="Times New Roman" w:hAnsi="Times New Roman" w:cs="Times New Roman"/>
          <w:b/>
          <w:bCs/>
          <w:sz w:val="16"/>
          <w:szCs w:val="16"/>
          <w:lang w:eastAsia="ru-RU"/>
        </w:rPr>
      </w:pPr>
      <w:r w:rsidRPr="00C53717">
        <w:rPr>
          <w:rFonts w:ascii="Times New Roman" w:eastAsia="Times New Roman" w:hAnsi="Times New Roman" w:cs="Times New Roman"/>
          <w:b/>
          <w:bCs/>
          <w:sz w:val="16"/>
          <w:szCs w:val="16"/>
          <w:lang w:eastAsia="ru-RU"/>
        </w:rPr>
        <w:t>ОТЧЕТ  ОБ  ИСПОЛНЕНИИ  БЮДЖЕТА  МАГАРИНСКОГО  СЕЛЬСКОГО ПОСЕЛЕНИЯ ШУМЕРЛИНСКОГО  РАЙОНА</w:t>
      </w:r>
    </w:p>
    <w:p w:rsidR="00C53717" w:rsidRDefault="00C53717" w:rsidP="00C53717">
      <w:pPr>
        <w:spacing w:after="0" w:line="240" w:lineRule="auto"/>
        <w:rPr>
          <w:rFonts w:ascii="Times New Roman" w:eastAsia="Times New Roman" w:hAnsi="Times New Roman" w:cs="Times New Roman"/>
          <w:b/>
          <w:bCs/>
          <w:sz w:val="16"/>
          <w:szCs w:val="16"/>
          <w:lang w:eastAsia="ru-RU"/>
        </w:rPr>
      </w:pPr>
      <w:r w:rsidRPr="00C53717">
        <w:rPr>
          <w:rFonts w:ascii="Times New Roman" w:eastAsia="Times New Roman" w:hAnsi="Times New Roman" w:cs="Times New Roman"/>
          <w:b/>
          <w:bCs/>
          <w:sz w:val="16"/>
          <w:szCs w:val="16"/>
          <w:lang w:eastAsia="ru-RU"/>
        </w:rPr>
        <w:t>ЗА  1 КВАРТАЛ   2019  ГОДА</w:t>
      </w:r>
    </w:p>
    <w:p w:rsidR="00C53717" w:rsidRDefault="00C53717" w:rsidP="00C53717">
      <w:pPr>
        <w:spacing w:after="0" w:line="240" w:lineRule="auto"/>
        <w:rPr>
          <w:rFonts w:ascii="Times New Roman" w:eastAsia="Times New Roman" w:hAnsi="Times New Roman" w:cs="Times New Roman"/>
          <w:sz w:val="16"/>
          <w:szCs w:val="16"/>
          <w:lang w:eastAsia="ru-RU"/>
        </w:rPr>
      </w:pPr>
      <w:r w:rsidRPr="00C53717">
        <w:rPr>
          <w:rFonts w:ascii="Times New Roman" w:eastAsia="Times New Roman" w:hAnsi="Times New Roman" w:cs="Times New Roman"/>
          <w:sz w:val="16"/>
          <w:szCs w:val="16"/>
          <w:lang w:eastAsia="ru-RU"/>
        </w:rPr>
        <w:t xml:space="preserve"> Наименование финансового органа:   </w:t>
      </w:r>
      <w:proofErr w:type="gramStart"/>
      <w:r w:rsidRPr="00C53717">
        <w:rPr>
          <w:rFonts w:ascii="Times New Roman" w:eastAsia="Times New Roman" w:hAnsi="Times New Roman" w:cs="Times New Roman"/>
          <w:b/>
          <w:bCs/>
          <w:sz w:val="16"/>
          <w:szCs w:val="16"/>
          <w:lang w:eastAsia="ru-RU"/>
        </w:rPr>
        <w:t>Финансовый</w:t>
      </w:r>
      <w:proofErr w:type="gramEnd"/>
      <w:r w:rsidRPr="00C53717">
        <w:rPr>
          <w:rFonts w:ascii="Times New Roman" w:eastAsia="Times New Roman" w:hAnsi="Times New Roman" w:cs="Times New Roman"/>
          <w:b/>
          <w:bCs/>
          <w:sz w:val="16"/>
          <w:szCs w:val="16"/>
          <w:lang w:eastAsia="ru-RU"/>
        </w:rPr>
        <w:t xml:space="preserve"> отдел администрации Шумерлинского района</w:t>
      </w:r>
      <w:r w:rsidRPr="00C53717">
        <w:rPr>
          <w:rFonts w:ascii="Times New Roman" w:eastAsia="Times New Roman" w:hAnsi="Times New Roman" w:cs="Times New Roman"/>
          <w:sz w:val="16"/>
          <w:szCs w:val="16"/>
          <w:lang w:eastAsia="ru-RU"/>
        </w:rPr>
        <w:t xml:space="preserve"> </w:t>
      </w:r>
    </w:p>
    <w:p w:rsidR="00C53717" w:rsidRDefault="00C53717" w:rsidP="00C53717">
      <w:pPr>
        <w:spacing w:after="0" w:line="240" w:lineRule="auto"/>
        <w:rPr>
          <w:rFonts w:ascii="Times New Roman" w:eastAsia="Times New Roman" w:hAnsi="Times New Roman" w:cs="Times New Roman"/>
          <w:sz w:val="16"/>
          <w:szCs w:val="16"/>
          <w:lang w:eastAsia="ru-RU"/>
        </w:rPr>
      </w:pPr>
      <w:r w:rsidRPr="00C53717">
        <w:rPr>
          <w:rFonts w:ascii="Times New Roman" w:eastAsia="Times New Roman" w:hAnsi="Times New Roman" w:cs="Times New Roman"/>
          <w:sz w:val="16"/>
          <w:szCs w:val="16"/>
          <w:lang w:eastAsia="ru-RU"/>
        </w:rPr>
        <w:t xml:space="preserve">Наименование бюджета:   </w:t>
      </w:r>
      <w:r w:rsidRPr="00C53717">
        <w:rPr>
          <w:rFonts w:ascii="Times New Roman" w:eastAsia="Times New Roman" w:hAnsi="Times New Roman" w:cs="Times New Roman"/>
          <w:b/>
          <w:bCs/>
          <w:sz w:val="16"/>
          <w:szCs w:val="16"/>
          <w:lang w:eastAsia="ru-RU"/>
        </w:rPr>
        <w:t xml:space="preserve">Бюджет Магаринского </w:t>
      </w:r>
      <w:proofErr w:type="gramStart"/>
      <w:r w:rsidRPr="00C53717">
        <w:rPr>
          <w:rFonts w:ascii="Times New Roman" w:eastAsia="Times New Roman" w:hAnsi="Times New Roman" w:cs="Times New Roman"/>
          <w:b/>
          <w:bCs/>
          <w:sz w:val="16"/>
          <w:szCs w:val="16"/>
          <w:lang w:eastAsia="ru-RU"/>
        </w:rPr>
        <w:t>сельского</w:t>
      </w:r>
      <w:proofErr w:type="gramEnd"/>
      <w:r w:rsidRPr="00C53717">
        <w:rPr>
          <w:rFonts w:ascii="Times New Roman" w:eastAsia="Times New Roman" w:hAnsi="Times New Roman" w:cs="Times New Roman"/>
          <w:b/>
          <w:bCs/>
          <w:sz w:val="16"/>
          <w:szCs w:val="16"/>
          <w:lang w:eastAsia="ru-RU"/>
        </w:rPr>
        <w:t xml:space="preserve"> поселения</w:t>
      </w:r>
      <w:r w:rsidRPr="00C53717">
        <w:rPr>
          <w:rFonts w:ascii="Times New Roman" w:eastAsia="Times New Roman" w:hAnsi="Times New Roman" w:cs="Times New Roman"/>
          <w:sz w:val="16"/>
          <w:szCs w:val="16"/>
          <w:lang w:eastAsia="ru-RU"/>
        </w:rPr>
        <w:t xml:space="preserve"> </w:t>
      </w:r>
    </w:p>
    <w:p w:rsidR="00C53717" w:rsidRDefault="00C53717" w:rsidP="00C53717">
      <w:pPr>
        <w:spacing w:after="0" w:line="240" w:lineRule="auto"/>
        <w:rPr>
          <w:rFonts w:ascii="Times New Roman" w:eastAsia="Times New Roman" w:hAnsi="Times New Roman" w:cs="Times New Roman"/>
          <w:sz w:val="16"/>
          <w:szCs w:val="16"/>
          <w:lang w:eastAsia="ru-RU"/>
        </w:rPr>
      </w:pPr>
      <w:r w:rsidRPr="00C53717">
        <w:rPr>
          <w:rFonts w:ascii="Times New Roman" w:eastAsia="Times New Roman" w:hAnsi="Times New Roman" w:cs="Times New Roman"/>
          <w:sz w:val="16"/>
          <w:szCs w:val="16"/>
          <w:lang w:eastAsia="ru-RU"/>
        </w:rPr>
        <w:t xml:space="preserve">Периодичность: </w:t>
      </w:r>
      <w:r w:rsidRPr="00C53717">
        <w:rPr>
          <w:rFonts w:ascii="Times New Roman" w:eastAsia="Times New Roman" w:hAnsi="Times New Roman" w:cs="Times New Roman"/>
          <w:b/>
          <w:bCs/>
          <w:sz w:val="16"/>
          <w:szCs w:val="16"/>
          <w:lang w:eastAsia="ru-RU"/>
        </w:rPr>
        <w:t>квартальная</w:t>
      </w:r>
      <w:r w:rsidRPr="00C53717">
        <w:rPr>
          <w:rFonts w:ascii="Times New Roman" w:eastAsia="Times New Roman" w:hAnsi="Times New Roman" w:cs="Times New Roman"/>
          <w:sz w:val="16"/>
          <w:szCs w:val="16"/>
          <w:lang w:eastAsia="ru-RU"/>
        </w:rPr>
        <w:t xml:space="preserve"> </w:t>
      </w:r>
    </w:p>
    <w:p w:rsidR="00C53717" w:rsidRDefault="00C53717" w:rsidP="00C53717">
      <w:pPr>
        <w:spacing w:after="0" w:line="240" w:lineRule="auto"/>
        <w:rPr>
          <w:rFonts w:ascii="Times New Roman" w:eastAsia="Times New Roman" w:hAnsi="Times New Roman" w:cs="Times New Roman"/>
          <w:b/>
          <w:bCs/>
          <w:sz w:val="16"/>
          <w:szCs w:val="16"/>
          <w:lang w:eastAsia="ru-RU"/>
        </w:rPr>
      </w:pPr>
      <w:r w:rsidRPr="00C53717">
        <w:rPr>
          <w:rFonts w:ascii="Times New Roman" w:eastAsia="Times New Roman" w:hAnsi="Times New Roman" w:cs="Times New Roman"/>
          <w:sz w:val="16"/>
          <w:szCs w:val="16"/>
          <w:lang w:eastAsia="ru-RU"/>
        </w:rPr>
        <w:t xml:space="preserve">Единица измерения: </w:t>
      </w:r>
      <w:r w:rsidRPr="00C53717">
        <w:rPr>
          <w:rFonts w:ascii="Times New Roman" w:eastAsia="Times New Roman" w:hAnsi="Times New Roman" w:cs="Times New Roman"/>
          <w:b/>
          <w:bCs/>
          <w:sz w:val="16"/>
          <w:szCs w:val="16"/>
          <w:lang w:eastAsia="ru-RU"/>
        </w:rPr>
        <w:t>руб.</w:t>
      </w:r>
    </w:p>
    <w:tbl>
      <w:tblPr>
        <w:tblW w:w="10264" w:type="dxa"/>
        <w:tblInd w:w="93" w:type="dxa"/>
        <w:tblLook w:val="04A0"/>
      </w:tblPr>
      <w:tblGrid>
        <w:gridCol w:w="5260"/>
        <w:gridCol w:w="851"/>
        <w:gridCol w:w="1517"/>
        <w:gridCol w:w="1601"/>
        <w:gridCol w:w="1035"/>
      </w:tblGrid>
      <w:tr w:rsidR="00C53717" w:rsidRPr="00C53717" w:rsidTr="00C53717">
        <w:trPr>
          <w:trHeight w:val="282"/>
        </w:trPr>
        <w:tc>
          <w:tcPr>
            <w:tcW w:w="10264" w:type="dxa"/>
            <w:gridSpan w:val="5"/>
            <w:tcBorders>
              <w:top w:val="nil"/>
              <w:left w:val="nil"/>
              <w:bottom w:val="nil"/>
              <w:right w:val="nil"/>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b/>
                <w:bCs/>
                <w:color w:val="000000"/>
                <w:sz w:val="16"/>
                <w:szCs w:val="16"/>
                <w:lang w:eastAsia="ru-RU"/>
              </w:rPr>
            </w:pPr>
            <w:r w:rsidRPr="00C53717">
              <w:rPr>
                <w:rFonts w:ascii="Times New Roman" w:eastAsia="Times New Roman" w:hAnsi="Times New Roman" w:cs="Times New Roman"/>
                <w:b/>
                <w:bCs/>
                <w:color w:val="000000"/>
                <w:sz w:val="16"/>
                <w:szCs w:val="16"/>
                <w:lang w:eastAsia="ru-RU"/>
              </w:rPr>
              <w:t xml:space="preserve">                                 1. Доходы бюджета</w:t>
            </w:r>
          </w:p>
        </w:tc>
      </w:tr>
      <w:tr w:rsidR="00C53717" w:rsidRPr="00C53717" w:rsidTr="00C53717">
        <w:trPr>
          <w:trHeight w:val="184"/>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Код строки</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Код дохода по бюджетной классификации</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Утвержденные бюджетные назначения</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Исполнено</w:t>
            </w:r>
          </w:p>
        </w:tc>
      </w:tr>
      <w:tr w:rsidR="00C53717" w:rsidRPr="00C53717" w:rsidTr="00C53717">
        <w:trPr>
          <w:trHeight w:val="184"/>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8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85"/>
        </w:trPr>
        <w:tc>
          <w:tcPr>
            <w:tcW w:w="5260" w:type="dxa"/>
            <w:tcBorders>
              <w:top w:val="nil"/>
              <w:left w:val="single" w:sz="4" w:space="0" w:color="auto"/>
              <w:bottom w:val="nil"/>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w:t>
            </w:r>
          </w:p>
        </w:tc>
        <w:tc>
          <w:tcPr>
            <w:tcW w:w="851" w:type="dxa"/>
            <w:tcBorders>
              <w:top w:val="nil"/>
              <w:left w:val="nil"/>
              <w:bottom w:val="nil"/>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w:t>
            </w:r>
          </w:p>
        </w:tc>
        <w:tc>
          <w:tcPr>
            <w:tcW w:w="1517" w:type="dxa"/>
            <w:tcBorders>
              <w:top w:val="nil"/>
              <w:left w:val="nil"/>
              <w:bottom w:val="nil"/>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w:t>
            </w:r>
          </w:p>
        </w:tc>
        <w:tc>
          <w:tcPr>
            <w:tcW w:w="1601" w:type="dxa"/>
            <w:tcBorders>
              <w:top w:val="nil"/>
              <w:left w:val="nil"/>
              <w:bottom w:val="nil"/>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w:t>
            </w:r>
          </w:p>
        </w:tc>
        <w:tc>
          <w:tcPr>
            <w:tcW w:w="1035" w:type="dxa"/>
            <w:tcBorders>
              <w:top w:val="nil"/>
              <w:left w:val="nil"/>
              <w:bottom w:val="nil"/>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w:t>
            </w:r>
          </w:p>
        </w:tc>
      </w:tr>
      <w:tr w:rsidR="00C53717" w:rsidRPr="00C53717" w:rsidTr="00C53717">
        <w:trPr>
          <w:trHeight w:val="182"/>
        </w:trPr>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Доходы бюджета - всего</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proofErr w:type="spellStart"/>
            <w:r w:rsidRPr="00C53717">
              <w:rPr>
                <w:rFonts w:ascii="Times New Roman" w:eastAsia="Times New Roman" w:hAnsi="Times New Roman" w:cs="Times New Roman"/>
                <w:color w:val="000000"/>
                <w:sz w:val="16"/>
                <w:szCs w:val="16"/>
                <w:lang w:eastAsia="ru-RU"/>
              </w:rPr>
              <w:t>x</w:t>
            </w:r>
            <w:proofErr w:type="spellEnd"/>
          </w:p>
        </w:tc>
        <w:tc>
          <w:tcPr>
            <w:tcW w:w="1601" w:type="dxa"/>
            <w:tcBorders>
              <w:top w:val="single" w:sz="4" w:space="0" w:color="auto"/>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5 874 317,23</w:t>
            </w:r>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405 142,03</w:t>
            </w:r>
          </w:p>
        </w:tc>
      </w:tr>
      <w:tr w:rsidR="00C53717" w:rsidRPr="00C53717" w:rsidTr="00C53717">
        <w:trPr>
          <w:trHeight w:val="12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r>
      <w:tr w:rsidR="00C53717" w:rsidRPr="00C53717" w:rsidTr="00C53717">
        <w:trPr>
          <w:trHeight w:val="21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100 1 00 00000 00 0000 000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182 500,00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51 858,11</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НАЛОГИ НА ТОВАРЫ (РАБОТЫ, УСЛУГИ), РЕАЛИЗУЕМЫЕ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182 500,00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51 858,11</w:t>
            </w:r>
          </w:p>
        </w:tc>
      </w:tr>
      <w:tr w:rsidR="00C53717" w:rsidRPr="00C53717" w:rsidTr="00C53717">
        <w:trPr>
          <w:trHeight w:val="27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100 1 03 02000 01 0000 110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182 500,00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51 858,11</w:t>
            </w:r>
          </w:p>
        </w:tc>
      </w:tr>
      <w:tr w:rsidR="00C53717" w:rsidRPr="00C53717" w:rsidTr="00C53717">
        <w:trPr>
          <w:trHeight w:val="54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100 1 03 02230 01 0000 110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63 900,00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22 780,89</w:t>
            </w:r>
          </w:p>
        </w:tc>
      </w:tr>
      <w:tr w:rsidR="00C53717" w:rsidRPr="00C53717" w:rsidTr="00C53717">
        <w:trPr>
          <w:trHeight w:val="106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100 1 03 02231 01 0000 110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63 900,00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22 780,89</w:t>
            </w:r>
          </w:p>
        </w:tc>
      </w:tr>
      <w:tr w:rsidR="00C53717" w:rsidRPr="00C53717" w:rsidTr="00C53717">
        <w:trPr>
          <w:trHeight w:val="81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моторные масла для дизельных и (или) карбюраторных (</w:t>
            </w:r>
            <w:proofErr w:type="spellStart"/>
            <w:r w:rsidRPr="00C53717">
              <w:rPr>
                <w:rFonts w:ascii="Times New Roman" w:eastAsia="Times New Roman" w:hAnsi="Times New Roman" w:cs="Times New Roman"/>
                <w:color w:val="000000"/>
                <w:sz w:val="16"/>
                <w:szCs w:val="16"/>
                <w:lang w:eastAsia="ru-RU"/>
              </w:rPr>
              <w:t>инжекторных</w:t>
            </w:r>
            <w:proofErr w:type="spellEnd"/>
            <w:r w:rsidRPr="00C53717">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100 1 03 02240 01 0000 110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159,16</w:t>
            </w:r>
          </w:p>
        </w:tc>
      </w:tr>
      <w:tr w:rsidR="00C53717" w:rsidRPr="00C53717" w:rsidTr="00C53717">
        <w:trPr>
          <w:trHeight w:val="125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моторные масла для дизельных и (или) карбюраторных (</w:t>
            </w:r>
            <w:proofErr w:type="spellStart"/>
            <w:r w:rsidRPr="00C53717">
              <w:rPr>
                <w:rFonts w:ascii="Times New Roman" w:eastAsia="Times New Roman" w:hAnsi="Times New Roman" w:cs="Times New Roman"/>
                <w:color w:val="000000"/>
                <w:sz w:val="16"/>
                <w:szCs w:val="16"/>
                <w:lang w:eastAsia="ru-RU"/>
              </w:rPr>
              <w:t>инжекторных</w:t>
            </w:r>
            <w:proofErr w:type="spellEnd"/>
            <w:r w:rsidRPr="00C53717">
              <w:rPr>
                <w:rFonts w:ascii="Times New Roman" w:eastAsia="Times New Roman" w:hAnsi="Times New Roman" w:cs="Times New Roman"/>
                <w:color w:val="000000"/>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100 1 03 02241 01 0000 110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159,16</w:t>
            </w:r>
          </w:p>
        </w:tc>
      </w:tr>
      <w:tr w:rsidR="00C53717" w:rsidRPr="00C53717" w:rsidTr="00C53717">
        <w:trPr>
          <w:trHeight w:val="68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100 1 03 02250 01 0000 110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118 600,00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33 401,52</w:t>
            </w:r>
          </w:p>
        </w:tc>
      </w:tr>
      <w:tr w:rsidR="00C53717" w:rsidRPr="00C53717" w:rsidTr="00C53717">
        <w:trPr>
          <w:trHeight w:val="107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100 1 03 02251 01 0000 110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118 600,00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33 401,52</w:t>
            </w:r>
          </w:p>
        </w:tc>
      </w:tr>
      <w:tr w:rsidR="00C53717" w:rsidRPr="00C53717" w:rsidTr="00C53717">
        <w:trPr>
          <w:trHeight w:val="80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100 1 03 02260 01 0000 110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-4 483,46</w:t>
            </w:r>
          </w:p>
        </w:tc>
      </w:tr>
      <w:tr w:rsidR="00C53717" w:rsidRPr="00C53717" w:rsidTr="00C53717">
        <w:trPr>
          <w:trHeight w:val="112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100 1 03 02261 01 0000 110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-4 483,46</w:t>
            </w:r>
          </w:p>
        </w:tc>
      </w:tr>
      <w:tr w:rsidR="00C53717" w:rsidRPr="00C53717" w:rsidTr="00C53717">
        <w:trPr>
          <w:trHeight w:val="26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182 1 00 00000 00 0000 000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222 400,00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46 776,92</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НАЛОГИ НА ПРИБЫЛЬ,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12 540,28</w:t>
            </w:r>
          </w:p>
        </w:tc>
      </w:tr>
      <w:tr w:rsidR="00C53717" w:rsidRPr="00C53717" w:rsidTr="00C53717">
        <w:trPr>
          <w:trHeight w:val="23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182 1 01 02000 01 0000 110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12 540,28</w:t>
            </w:r>
          </w:p>
        </w:tc>
      </w:tr>
      <w:tr w:rsidR="00C53717" w:rsidRPr="00C53717" w:rsidTr="00C53717">
        <w:trPr>
          <w:trHeight w:val="6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182 1 01 02010 01 0000 110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12 467,65</w:t>
            </w:r>
          </w:p>
        </w:tc>
      </w:tr>
      <w:tr w:rsidR="00C53717" w:rsidRPr="00C53717" w:rsidTr="00C53717">
        <w:trPr>
          <w:trHeight w:val="108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182 1 01 02010 01 1000 110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12 467,64</w:t>
            </w:r>
          </w:p>
        </w:tc>
      </w:tr>
      <w:tr w:rsidR="00C53717" w:rsidRPr="00C53717" w:rsidTr="00C53717">
        <w:trPr>
          <w:trHeight w:val="96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182 1 01 02010 01 2100 110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0,01</w:t>
            </w:r>
          </w:p>
        </w:tc>
      </w:tr>
      <w:tr w:rsidR="00C53717" w:rsidRPr="00C53717" w:rsidTr="00C53717">
        <w:trPr>
          <w:trHeight w:val="5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182 1 01 02030 01 0000 110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47,08</w:t>
            </w:r>
          </w:p>
        </w:tc>
      </w:tr>
      <w:tr w:rsidR="00C53717" w:rsidRPr="00C53717" w:rsidTr="00C53717">
        <w:trPr>
          <w:trHeight w:val="82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182 1 01 02030 01 1000 110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39,57</w:t>
            </w:r>
          </w:p>
        </w:tc>
      </w:tr>
      <w:tr w:rsidR="00C53717" w:rsidRPr="00C53717" w:rsidTr="00C53717">
        <w:trPr>
          <w:trHeight w:val="6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182 1 01 02030 01 2100 110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0,01</w:t>
            </w:r>
          </w:p>
        </w:tc>
      </w:tr>
      <w:tr w:rsidR="00C53717" w:rsidRPr="00C53717" w:rsidTr="00C53717">
        <w:trPr>
          <w:trHeight w:val="8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182 1 01 02030 01 3000 110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7,50</w:t>
            </w:r>
          </w:p>
        </w:tc>
      </w:tr>
      <w:tr w:rsidR="00C53717" w:rsidRPr="00C53717" w:rsidTr="00C53717">
        <w:trPr>
          <w:trHeight w:val="6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182 1 01 02050 01 0000 110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25,55</w:t>
            </w:r>
          </w:p>
        </w:tc>
      </w:tr>
      <w:tr w:rsidR="00C53717" w:rsidRPr="00C53717" w:rsidTr="00C53717">
        <w:trPr>
          <w:trHeight w:val="54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182 1 01 02050 01 2100 110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12,14</w:t>
            </w:r>
          </w:p>
        </w:tc>
      </w:tr>
      <w:tr w:rsidR="00C53717" w:rsidRPr="00C53717" w:rsidTr="00C53717">
        <w:trPr>
          <w:trHeight w:val="69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182 1 01 02050 01 3000 110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13,41</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НАЛОГИ НА СОВОКУПНЫЙ ДОХОД</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182 1 05 00000 00 0000 000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182 1 05 03000 01 0000 110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Единый сельскохозяйственный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182 1 05 03010 01 0000 110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182 1 05 03010 01 1000 110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НАЛОГИ НА ИМУЩЕСТВО</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150 000,00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34 236,64</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имущество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182 1 06 01000 00 0000 110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7 289,80</w:t>
            </w:r>
          </w:p>
        </w:tc>
      </w:tr>
      <w:tr w:rsidR="00C53717" w:rsidRPr="00C53717" w:rsidTr="00DC2E1A">
        <w:trPr>
          <w:trHeight w:val="51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182 1 06 01030 10 0000 110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7 289,80</w:t>
            </w:r>
          </w:p>
        </w:tc>
      </w:tr>
      <w:tr w:rsidR="00C53717" w:rsidRPr="00C53717" w:rsidTr="00DC2E1A">
        <w:trPr>
          <w:trHeight w:val="8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182 1 06 01030 10 1000 110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7 056,00</w:t>
            </w:r>
          </w:p>
        </w:tc>
      </w:tr>
      <w:tr w:rsidR="00C53717" w:rsidRPr="00C53717" w:rsidTr="00DC2E1A">
        <w:trPr>
          <w:trHeight w:val="58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182 1 06 01030 10 2100 110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233,80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Земельный налог</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182 1 06 06000 00 0000 110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26 946,84</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Земельный налог с организаций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182 1 06 06030 00 0000 110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17 045,00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Земельный налог с организаций,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182 1 06 06033 10 0000 110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17 045,00</w:t>
            </w:r>
          </w:p>
        </w:tc>
      </w:tr>
      <w:tr w:rsidR="00C53717" w:rsidRPr="00C53717" w:rsidTr="00DC2E1A">
        <w:trPr>
          <w:trHeight w:val="76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182 1 06 06033 10 1000 110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17 045,00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Земельный налог с физических лиц</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182 1 06 06040 00 0000 110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9 901,84</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182 1 06 06043 10 0000 110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9 901,84</w:t>
            </w:r>
          </w:p>
        </w:tc>
      </w:tr>
      <w:tr w:rsidR="00C53717" w:rsidRPr="00C53717" w:rsidTr="00DC2E1A">
        <w:trPr>
          <w:trHeight w:val="68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182 1 06 06043 10 1000 110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50 000,00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9 506,69</w:t>
            </w:r>
          </w:p>
        </w:tc>
      </w:tr>
      <w:tr w:rsidR="00C53717" w:rsidRPr="00C53717" w:rsidTr="00DC2E1A">
        <w:trPr>
          <w:trHeight w:val="49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182 1 06 06043 10 2100 110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395,15</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НАЛОГОВЫЕ И НЕНАЛОГОВЫЕ ДОХОДЫ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993 1 00 00000 00 0000 000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138 600,00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ГОСУДАРСТВЕННАЯ ПОШЛИНА</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993 1 08 00000 00 0000 000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r>
      <w:tr w:rsidR="00C53717" w:rsidRPr="00C53717" w:rsidTr="00DC2E1A">
        <w:trPr>
          <w:trHeight w:val="47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993 1 08 04000 01 0000 110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r>
      <w:tr w:rsidR="00C53717" w:rsidRPr="00C53717" w:rsidTr="00DC2E1A">
        <w:trPr>
          <w:trHeight w:val="75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993 1 08 04020 01 0000 110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993 1 08 04020 01 1000 110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9 000,00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r>
      <w:tr w:rsidR="00C53717" w:rsidRPr="00C53717" w:rsidTr="00DC2E1A">
        <w:trPr>
          <w:trHeight w:val="59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993 1 11 00000 00 0000 000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4 500,00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848"/>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993 1 11 05000 00 0000 120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77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993 1 11 05020 00 0000 120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69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w:t>
            </w:r>
            <w:proofErr w:type="gramStart"/>
            <w:r w:rsidRPr="00C53717">
              <w:rPr>
                <w:rFonts w:ascii="Times New Roman" w:eastAsia="Times New Roman" w:hAnsi="Times New Roman" w:cs="Times New Roman"/>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993 1 11 05025 10 0000 120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3 400,00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92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993 1 11 09000 00 0000 120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1 100,00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84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993 1 11 09040 00 0000 120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1 100,00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97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993 1 11 09045 10 0000 120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1 100,00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26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993 1 14 00000 00 0000 000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125 100,00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продажи земельных участков, находящихся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993 1 14 06000 00 0000 430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125 100,00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3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993 1 14 06020 00 0000 430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125 100,00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5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993 1 14 06025 10 0000 430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125 100,00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993 2 00 00000 00 0000 000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5 330 817,23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305 507,00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5 192 024,23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299 907,00</w:t>
            </w:r>
          </w:p>
        </w:tc>
      </w:tr>
      <w:tr w:rsidR="00C53717" w:rsidRPr="00C53717" w:rsidTr="00DC2E1A">
        <w:trPr>
          <w:trHeight w:val="38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Дотации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993 2 02 10000 00 0000 150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2 018 700,00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220 650,00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Дотации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993 2 02 15001 00 0000 150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868 200,00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220 650,00</w:t>
            </w:r>
          </w:p>
        </w:tc>
      </w:tr>
      <w:tr w:rsidR="00C53717" w:rsidRPr="00C53717" w:rsidTr="00DC2E1A">
        <w:trPr>
          <w:trHeight w:val="31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Дотации бюджетам сельских поселений на выравнивание бюджетной обеспеченности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993 2 02 15001 10 0000 150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868 200,00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220 650,00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Дотации бюджетам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993 2 02 15002 00 0000 150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1 150 500,00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Дотации бюджетам сельских поселений на поддержку мер по обеспечению сбалансированности бюджетов</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993 2 02 15002 10 0000 150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1 150 500,00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993 2 02 20000 00 0000 150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3 083 379,23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57 000,00</w:t>
            </w:r>
          </w:p>
        </w:tc>
      </w:tr>
      <w:tr w:rsidR="00C53717" w:rsidRPr="00C53717" w:rsidTr="00DC2E1A">
        <w:trPr>
          <w:trHeight w:val="92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993 2 02 20216 00 0000 150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459 600,00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57 000,00</w:t>
            </w:r>
          </w:p>
        </w:tc>
      </w:tr>
      <w:tr w:rsidR="00C53717" w:rsidRPr="00C53717" w:rsidTr="00DC2E1A">
        <w:trPr>
          <w:trHeight w:val="85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993 2 02 20216 10 0000 150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459 600,00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57 000,00</w:t>
            </w:r>
          </w:p>
        </w:tc>
      </w:tr>
      <w:tr w:rsidR="00C53717" w:rsidRPr="00C53717" w:rsidTr="00DC2E1A">
        <w:trPr>
          <w:trHeight w:val="62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993 2 02 25467 00 0000 150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1 414 179,23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56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993 2 02 25467 10 0000 150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1 414 179,23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Прочие субсидии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993 2 02 29999 00 0000 150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1 209 600,00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Прочие субсидии бюджетам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993 2 02 29999 10 0000 150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1 209 600,00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Субвенции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993 2 02 30000 00 0000 150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89 945,00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22 257,00</w:t>
            </w:r>
          </w:p>
        </w:tc>
      </w:tr>
      <w:tr w:rsidR="00C53717" w:rsidRPr="00C53717" w:rsidTr="00DC2E1A">
        <w:trPr>
          <w:trHeight w:val="58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Субвенции бюджетам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993 2 02 35118 00 0000 150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89 945,00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22 257,00</w:t>
            </w:r>
          </w:p>
        </w:tc>
      </w:tr>
      <w:tr w:rsidR="00C53717" w:rsidRPr="00C53717" w:rsidTr="00DC2E1A">
        <w:trPr>
          <w:trHeight w:val="58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993 2 02 35118 10 0000 150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89 945,00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22 257,00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ПРОЧИЕ БЕЗВОЗМЕЗДНЫЕ ПОСТУПЛЕНИЯ</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993 2 07 00000 00 0000 000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138 793,00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5 600,00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Прочие безвозмездные поступления в бюджеты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993 2 07 05000 10 0000 150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138 793,00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5 600,00</w:t>
            </w:r>
          </w:p>
        </w:tc>
      </w:tr>
      <w:tr w:rsidR="00C53717" w:rsidRPr="00C53717" w:rsidTr="00DC2E1A">
        <w:trPr>
          <w:trHeight w:val="67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993 2 07 05010 10 0000 150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94 230,00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51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010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993 2 07 05020 10 0000 150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44 563,00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5 600,00</w:t>
            </w:r>
          </w:p>
        </w:tc>
      </w:tr>
      <w:tr w:rsidR="00C53717" w:rsidRPr="00C53717" w:rsidTr="00C53717">
        <w:trPr>
          <w:trHeight w:val="282"/>
        </w:trPr>
        <w:tc>
          <w:tcPr>
            <w:tcW w:w="10264" w:type="dxa"/>
            <w:gridSpan w:val="5"/>
            <w:tcBorders>
              <w:top w:val="nil"/>
              <w:left w:val="nil"/>
              <w:bottom w:val="nil"/>
              <w:right w:val="nil"/>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b/>
                <w:bCs/>
                <w:color w:val="000000"/>
                <w:sz w:val="14"/>
                <w:szCs w:val="14"/>
                <w:lang w:eastAsia="ru-RU"/>
              </w:rPr>
            </w:pPr>
            <w:r w:rsidRPr="00DC2E1A">
              <w:rPr>
                <w:rFonts w:ascii="Times New Roman" w:eastAsia="Times New Roman" w:hAnsi="Times New Roman" w:cs="Times New Roman"/>
                <w:b/>
                <w:bCs/>
                <w:color w:val="000000"/>
                <w:sz w:val="14"/>
                <w:szCs w:val="14"/>
                <w:lang w:eastAsia="ru-RU"/>
              </w:rPr>
              <w:t>2. Расходы бюджета</w:t>
            </w:r>
          </w:p>
        </w:tc>
      </w:tr>
      <w:tr w:rsidR="00C53717" w:rsidRPr="00C53717" w:rsidTr="00DC2E1A">
        <w:trPr>
          <w:trHeight w:val="184"/>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Код строки</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Код расхода по бюджетной классификации</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Утвержденные бюджетные назначения</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Исполнено</w:t>
            </w:r>
          </w:p>
        </w:tc>
      </w:tr>
      <w:tr w:rsidR="00C53717" w:rsidRPr="00C53717" w:rsidTr="00C53717">
        <w:trPr>
          <w:trHeight w:val="24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DC2E1A" w:rsidRDefault="00C53717" w:rsidP="00C53717">
            <w:pPr>
              <w:spacing w:after="0" w:line="240" w:lineRule="auto"/>
              <w:rPr>
                <w:rFonts w:ascii="Times New Roman" w:eastAsia="Times New Roman" w:hAnsi="Times New Roman" w:cs="Times New Roman"/>
                <w:color w:val="000000"/>
                <w:sz w:val="14"/>
                <w:szCs w:val="14"/>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22"/>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DC2E1A" w:rsidRDefault="00C53717" w:rsidP="00C53717">
            <w:pPr>
              <w:spacing w:after="0" w:line="240" w:lineRule="auto"/>
              <w:rPr>
                <w:rFonts w:ascii="Times New Roman" w:eastAsia="Times New Roman" w:hAnsi="Times New Roman" w:cs="Times New Roman"/>
                <w:color w:val="000000"/>
                <w:sz w:val="14"/>
                <w:szCs w:val="14"/>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3</w:t>
            </w:r>
          </w:p>
        </w:tc>
        <w:tc>
          <w:tcPr>
            <w:tcW w:w="160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w:t>
            </w:r>
          </w:p>
        </w:tc>
        <w:tc>
          <w:tcPr>
            <w:tcW w:w="1035"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w:t>
            </w:r>
          </w:p>
        </w:tc>
      </w:tr>
      <w:tr w:rsidR="00C53717" w:rsidRPr="00C53717" w:rsidTr="00C53717">
        <w:trPr>
          <w:trHeight w:val="33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Расходы бюджета - всего</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proofErr w:type="spellStart"/>
            <w:r w:rsidRPr="00DC2E1A">
              <w:rPr>
                <w:rFonts w:ascii="Times New Roman" w:eastAsia="Times New Roman" w:hAnsi="Times New Roman" w:cs="Times New Roman"/>
                <w:color w:val="000000"/>
                <w:sz w:val="14"/>
                <w:szCs w:val="14"/>
                <w:lang w:eastAsia="ru-RU"/>
              </w:rPr>
              <w:t>x</w:t>
            </w:r>
            <w:proofErr w:type="spellEnd"/>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5 957 291,23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332 937,50</w:t>
            </w:r>
          </w:p>
        </w:tc>
      </w:tr>
      <w:tr w:rsidR="00C53717" w:rsidRPr="00C53717" w:rsidTr="00C53717">
        <w:trPr>
          <w:trHeight w:val="2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в том числе:</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Обеспечение функций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1 167 260,00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284 359,71</w:t>
            </w:r>
          </w:p>
        </w:tc>
      </w:tr>
      <w:tr w:rsidR="00C53717" w:rsidRPr="00C53717" w:rsidTr="00DC2E1A">
        <w:trPr>
          <w:trHeight w:val="26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01 00200 100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1 022 800,00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272 498,17</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01 00200 120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1 022 800,00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272 498,17</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01 00200 121</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789 600,00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194 866,88</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01 00200 122</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100,00</w:t>
            </w:r>
          </w:p>
        </w:tc>
      </w:tr>
      <w:tr w:rsidR="00C53717" w:rsidRPr="00C53717" w:rsidTr="00DC2E1A">
        <w:trPr>
          <w:trHeight w:val="47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01 00200 129</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232 600,00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77 531,29</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74 460,00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8 502,28</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74 460,00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8 502,28</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01 00200 242</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19 960,00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4 206,66</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54 500,00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4 295,62</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01 00200 800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3 359,26</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01 00200 850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3 359,26</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Уплата налога на имущество организаций и земельного налога</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01 00200 851</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Уплата прочих налогов, сборов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01 00200 852</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1 184,00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Уплата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0104 Ч5</w:t>
            </w:r>
            <w:proofErr w:type="gramStart"/>
            <w:r w:rsidRPr="00DC2E1A">
              <w:rPr>
                <w:rFonts w:ascii="Times New Roman" w:eastAsia="Times New Roman" w:hAnsi="Times New Roman" w:cs="Times New Roman"/>
                <w:color w:val="000000"/>
                <w:sz w:val="14"/>
                <w:szCs w:val="14"/>
                <w:lang w:eastAsia="ru-RU"/>
              </w:rPr>
              <w:t xml:space="preserve"> Э</w:t>
            </w:r>
            <w:proofErr w:type="gramEnd"/>
            <w:r w:rsidRPr="00DC2E1A">
              <w:rPr>
                <w:rFonts w:ascii="Times New Roman" w:eastAsia="Times New Roman" w:hAnsi="Times New Roman" w:cs="Times New Roman"/>
                <w:color w:val="000000"/>
                <w:sz w:val="14"/>
                <w:szCs w:val="14"/>
                <w:lang w:eastAsia="ru-RU"/>
              </w:rPr>
              <w:t xml:space="preserve"> 01 00200 853</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2 175,26</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Резервный фонд администрации </w:t>
            </w:r>
            <w:proofErr w:type="gramStart"/>
            <w:r w:rsidRPr="00C53717">
              <w:rPr>
                <w:rFonts w:ascii="Times New Roman" w:eastAsia="Times New Roman" w:hAnsi="Times New Roman" w:cs="Times New Roman"/>
                <w:color w:val="000000"/>
                <w:sz w:val="16"/>
                <w:szCs w:val="16"/>
                <w:lang w:eastAsia="ru-RU"/>
              </w:rPr>
              <w:t>муниципального</w:t>
            </w:r>
            <w:proofErr w:type="gramEnd"/>
            <w:r w:rsidRPr="00C53717">
              <w:rPr>
                <w:rFonts w:ascii="Times New Roman" w:eastAsia="Times New Roman" w:hAnsi="Times New Roman" w:cs="Times New Roman"/>
                <w:color w:val="000000"/>
                <w:sz w:val="16"/>
                <w:szCs w:val="16"/>
                <w:lang w:eastAsia="ru-RU"/>
              </w:rPr>
              <w:t xml:space="preserve"> образования Чувашской Республики</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0111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1 01 73430 000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0111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1 01 73430 800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0111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1 01 73430 870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65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Проведение землеустроительных (кадастровых) работ по земельным участкам, находящимся в собственности </w:t>
            </w:r>
            <w:proofErr w:type="gramStart"/>
            <w:r w:rsidRPr="00C53717">
              <w:rPr>
                <w:rFonts w:ascii="Times New Roman" w:eastAsia="Times New Roman" w:hAnsi="Times New Roman" w:cs="Times New Roman"/>
                <w:color w:val="000000"/>
                <w:sz w:val="16"/>
                <w:szCs w:val="16"/>
                <w:lang w:eastAsia="ru-RU"/>
              </w:rPr>
              <w:t>муниципального</w:t>
            </w:r>
            <w:proofErr w:type="gramEnd"/>
            <w:r w:rsidRPr="00C53717">
              <w:rPr>
                <w:rFonts w:ascii="Times New Roman" w:eastAsia="Times New Roman" w:hAnsi="Times New Roman" w:cs="Times New Roman"/>
                <w:color w:val="000000"/>
                <w:sz w:val="16"/>
                <w:szCs w:val="16"/>
                <w:lang w:eastAsia="ru-RU"/>
              </w:rPr>
              <w:t xml:space="preserve"> образования, и внесение сведений в кадастр недвижимости</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А</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1 02 77590 000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192 000,00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А</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1 02 77590 200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192 000,00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А</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1 02 77590 240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192 000,00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А</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1 02 77590 244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192 000,00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51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Ч</w:t>
            </w:r>
            <w:proofErr w:type="gramStart"/>
            <w:r w:rsidRPr="00DC2E1A">
              <w:rPr>
                <w:rFonts w:ascii="Times New Roman" w:eastAsia="Times New Roman" w:hAnsi="Times New Roman" w:cs="Times New Roman"/>
                <w:color w:val="000000"/>
                <w:sz w:val="14"/>
                <w:szCs w:val="14"/>
                <w:lang w:eastAsia="ru-RU"/>
              </w:rPr>
              <w:t>6</w:t>
            </w:r>
            <w:proofErr w:type="gramEnd"/>
            <w:r w:rsidRPr="00DC2E1A">
              <w:rPr>
                <w:rFonts w:ascii="Times New Roman" w:eastAsia="Times New Roman" w:hAnsi="Times New Roman" w:cs="Times New Roman"/>
                <w:color w:val="000000"/>
                <w:sz w:val="14"/>
                <w:szCs w:val="14"/>
                <w:lang w:eastAsia="ru-RU"/>
              </w:rPr>
              <w:t xml:space="preserve"> 1 01 73820 000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21 000,00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Ч</w:t>
            </w:r>
            <w:proofErr w:type="gramStart"/>
            <w:r w:rsidRPr="00DC2E1A">
              <w:rPr>
                <w:rFonts w:ascii="Times New Roman" w:eastAsia="Times New Roman" w:hAnsi="Times New Roman" w:cs="Times New Roman"/>
                <w:color w:val="000000"/>
                <w:sz w:val="14"/>
                <w:szCs w:val="14"/>
                <w:lang w:eastAsia="ru-RU"/>
              </w:rPr>
              <w:t>6</w:t>
            </w:r>
            <w:proofErr w:type="gramEnd"/>
            <w:r w:rsidRPr="00DC2E1A">
              <w:rPr>
                <w:rFonts w:ascii="Times New Roman" w:eastAsia="Times New Roman" w:hAnsi="Times New Roman" w:cs="Times New Roman"/>
                <w:color w:val="000000"/>
                <w:sz w:val="14"/>
                <w:szCs w:val="14"/>
                <w:lang w:eastAsia="ru-RU"/>
              </w:rPr>
              <w:t xml:space="preserve"> 1 01 73820 200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21 000,00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Ч</w:t>
            </w:r>
            <w:proofErr w:type="gramStart"/>
            <w:r w:rsidRPr="00DC2E1A">
              <w:rPr>
                <w:rFonts w:ascii="Times New Roman" w:eastAsia="Times New Roman" w:hAnsi="Times New Roman" w:cs="Times New Roman"/>
                <w:color w:val="000000"/>
                <w:sz w:val="14"/>
                <w:szCs w:val="14"/>
                <w:lang w:eastAsia="ru-RU"/>
              </w:rPr>
              <w:t>6</w:t>
            </w:r>
            <w:proofErr w:type="gramEnd"/>
            <w:r w:rsidRPr="00DC2E1A">
              <w:rPr>
                <w:rFonts w:ascii="Times New Roman" w:eastAsia="Times New Roman" w:hAnsi="Times New Roman" w:cs="Times New Roman"/>
                <w:color w:val="000000"/>
                <w:sz w:val="14"/>
                <w:szCs w:val="14"/>
                <w:lang w:eastAsia="ru-RU"/>
              </w:rPr>
              <w:t xml:space="preserve"> 1 01 73820 240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21 000,00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0113 Ч</w:t>
            </w:r>
            <w:proofErr w:type="gramStart"/>
            <w:r w:rsidRPr="00DC2E1A">
              <w:rPr>
                <w:rFonts w:ascii="Times New Roman" w:eastAsia="Times New Roman" w:hAnsi="Times New Roman" w:cs="Times New Roman"/>
                <w:color w:val="000000"/>
                <w:sz w:val="14"/>
                <w:szCs w:val="14"/>
                <w:lang w:eastAsia="ru-RU"/>
              </w:rPr>
              <w:t>6</w:t>
            </w:r>
            <w:proofErr w:type="gramEnd"/>
            <w:r w:rsidRPr="00DC2E1A">
              <w:rPr>
                <w:rFonts w:ascii="Times New Roman" w:eastAsia="Times New Roman" w:hAnsi="Times New Roman" w:cs="Times New Roman"/>
                <w:color w:val="000000"/>
                <w:sz w:val="14"/>
                <w:szCs w:val="14"/>
                <w:lang w:eastAsia="ru-RU"/>
              </w:rPr>
              <w:t xml:space="preserve"> 1 01 73820 244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21 000,00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45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89 945,00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22 257,00</w:t>
            </w:r>
          </w:p>
        </w:tc>
      </w:tr>
      <w:tr w:rsidR="00C53717" w:rsidRPr="00C53717" w:rsidTr="00DC2E1A">
        <w:trPr>
          <w:trHeight w:val="60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1 04 51180 100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88 100,00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22 257,00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1 04 51180 120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88 100,00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22 257,00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Фонд оплаты труда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1 04 51180 121</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61 500,00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15 375,00</w:t>
            </w:r>
          </w:p>
        </w:tc>
      </w:tr>
      <w:tr w:rsidR="00C53717" w:rsidRPr="00C53717" w:rsidTr="00DC2E1A">
        <w:trPr>
          <w:trHeight w:val="57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1 04 51180 129</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26 600,00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6 882,00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1 845,00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1 845,00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0203 Ч</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1 04 51180 244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1 845,00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Реализация проектов развития общественной инфраструктуры, основанных на местных инициативах</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942 260,00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942 260,00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942 260,00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942 260,00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61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Ч</w:t>
            </w:r>
            <w:proofErr w:type="gramStart"/>
            <w:r w:rsidRPr="00DC2E1A">
              <w:rPr>
                <w:rFonts w:ascii="Times New Roman" w:eastAsia="Times New Roman" w:hAnsi="Times New Roman" w:cs="Times New Roman"/>
                <w:color w:val="000000"/>
                <w:sz w:val="14"/>
                <w:szCs w:val="14"/>
                <w:lang w:eastAsia="ru-RU"/>
              </w:rPr>
              <w:t>2</w:t>
            </w:r>
            <w:proofErr w:type="gramEnd"/>
            <w:r w:rsidRPr="00DC2E1A">
              <w:rPr>
                <w:rFonts w:ascii="Times New Roman" w:eastAsia="Times New Roman" w:hAnsi="Times New Roman" w:cs="Times New Roman"/>
                <w:color w:val="000000"/>
                <w:sz w:val="14"/>
                <w:szCs w:val="14"/>
                <w:lang w:eastAsia="ru-RU"/>
              </w:rPr>
              <w:t xml:space="preserve"> 1 03 S4190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646 370,00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3 000,00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Ч</w:t>
            </w:r>
            <w:proofErr w:type="gramStart"/>
            <w:r w:rsidRPr="00DC2E1A">
              <w:rPr>
                <w:rFonts w:ascii="Times New Roman" w:eastAsia="Times New Roman" w:hAnsi="Times New Roman" w:cs="Times New Roman"/>
                <w:color w:val="000000"/>
                <w:sz w:val="14"/>
                <w:szCs w:val="14"/>
                <w:lang w:eastAsia="ru-RU"/>
              </w:rPr>
              <w:t>2</w:t>
            </w:r>
            <w:proofErr w:type="gramEnd"/>
            <w:r w:rsidRPr="00DC2E1A">
              <w:rPr>
                <w:rFonts w:ascii="Times New Roman" w:eastAsia="Times New Roman" w:hAnsi="Times New Roman" w:cs="Times New Roman"/>
                <w:color w:val="000000"/>
                <w:sz w:val="14"/>
                <w:szCs w:val="14"/>
                <w:lang w:eastAsia="ru-RU"/>
              </w:rPr>
              <w:t xml:space="preserve"> 1 03 S4190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646 370,00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3 000,00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Ч</w:t>
            </w:r>
            <w:proofErr w:type="gramStart"/>
            <w:r w:rsidRPr="00DC2E1A">
              <w:rPr>
                <w:rFonts w:ascii="Times New Roman" w:eastAsia="Times New Roman" w:hAnsi="Times New Roman" w:cs="Times New Roman"/>
                <w:color w:val="000000"/>
                <w:sz w:val="14"/>
                <w:szCs w:val="14"/>
                <w:lang w:eastAsia="ru-RU"/>
              </w:rPr>
              <w:t>2</w:t>
            </w:r>
            <w:proofErr w:type="gramEnd"/>
            <w:r w:rsidRPr="00DC2E1A">
              <w:rPr>
                <w:rFonts w:ascii="Times New Roman" w:eastAsia="Times New Roman" w:hAnsi="Times New Roman" w:cs="Times New Roman"/>
                <w:color w:val="000000"/>
                <w:sz w:val="14"/>
                <w:szCs w:val="14"/>
                <w:lang w:eastAsia="ru-RU"/>
              </w:rPr>
              <w:t xml:space="preserve"> 1 03 S4190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646 370,00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3 000,00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0409 Ч</w:t>
            </w:r>
            <w:proofErr w:type="gramStart"/>
            <w:r w:rsidRPr="00DC2E1A">
              <w:rPr>
                <w:rFonts w:ascii="Times New Roman" w:eastAsia="Times New Roman" w:hAnsi="Times New Roman" w:cs="Times New Roman"/>
                <w:color w:val="000000"/>
                <w:sz w:val="14"/>
                <w:szCs w:val="14"/>
                <w:lang w:eastAsia="ru-RU"/>
              </w:rPr>
              <w:t>2</w:t>
            </w:r>
            <w:proofErr w:type="gramEnd"/>
            <w:r w:rsidRPr="00DC2E1A">
              <w:rPr>
                <w:rFonts w:ascii="Times New Roman" w:eastAsia="Times New Roman" w:hAnsi="Times New Roman" w:cs="Times New Roman"/>
                <w:color w:val="000000"/>
                <w:sz w:val="14"/>
                <w:szCs w:val="14"/>
                <w:lang w:eastAsia="ru-RU"/>
              </w:rPr>
              <w:t xml:space="preserve"> 1 03 S4190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646 370,00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3 000,00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Реализация проектов развития общественной инфраструктуры, основанных на местных инициативах</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0502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535 277,00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0502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535 277,00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0502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535 277,00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0502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535 277,00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77400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23 320,79</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77400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23 320,79</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77400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23 320,79</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77400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23 320,79</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Реализация мероприятий по благоустройству территории</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77420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77420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77420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120 000,00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услуг в сфере информационно-коммуникационных технологий</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77420 242</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А5 1 02 77420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70 000,00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Реализация проектов развития общественной инфраструктуры, основанных на местных инициативах</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98 000,00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98 000,00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98 000,00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0503 Ц</w:t>
            </w:r>
            <w:proofErr w:type="gramStart"/>
            <w:r w:rsidRPr="00DC2E1A">
              <w:rPr>
                <w:rFonts w:ascii="Times New Roman" w:eastAsia="Times New Roman" w:hAnsi="Times New Roman" w:cs="Times New Roman"/>
                <w:color w:val="000000"/>
                <w:sz w:val="14"/>
                <w:szCs w:val="14"/>
                <w:lang w:eastAsia="ru-RU"/>
              </w:rPr>
              <w:t>9</w:t>
            </w:r>
            <w:proofErr w:type="gramEnd"/>
            <w:r w:rsidRPr="00DC2E1A">
              <w:rPr>
                <w:rFonts w:ascii="Times New Roman" w:eastAsia="Times New Roman" w:hAnsi="Times New Roman" w:cs="Times New Roman"/>
                <w:color w:val="000000"/>
                <w:sz w:val="14"/>
                <w:szCs w:val="14"/>
                <w:lang w:eastAsia="ru-RU"/>
              </w:rPr>
              <w:t xml:space="preserve"> 9 02 S6570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98 000,00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Обеспечение деятельности государственных учреждений </w:t>
            </w:r>
            <w:proofErr w:type="spellStart"/>
            <w:r w:rsidRPr="00C53717">
              <w:rPr>
                <w:rFonts w:ascii="Times New Roman" w:eastAsia="Times New Roman" w:hAnsi="Times New Roman" w:cs="Times New Roman"/>
                <w:color w:val="000000"/>
                <w:sz w:val="16"/>
                <w:szCs w:val="16"/>
                <w:lang w:eastAsia="ru-RU"/>
              </w:rPr>
              <w:t>культурно-досугового</w:t>
            </w:r>
            <w:proofErr w:type="spellEnd"/>
            <w:r w:rsidRPr="00C53717">
              <w:rPr>
                <w:rFonts w:ascii="Times New Roman" w:eastAsia="Times New Roman" w:hAnsi="Times New Roman" w:cs="Times New Roman"/>
                <w:color w:val="000000"/>
                <w:sz w:val="16"/>
                <w:szCs w:val="16"/>
                <w:lang w:eastAsia="ru-RU"/>
              </w:rPr>
              <w:t xml:space="preserve"> типа и народного творчества</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7А390 000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655 000,00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7А390 200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655 000,00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7А390 240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655 000,00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7А390 244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655 000,00</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56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L4670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59 370,68</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L4670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59 370,68</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L4670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59 370,68</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07 L4670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59 370,68</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49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15 L4670 000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1 354 808,55</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267"/>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15 L4670 200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1 354 808,55</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15 L4670 240</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1 354 808,55</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200</w:t>
            </w:r>
          </w:p>
        </w:tc>
        <w:tc>
          <w:tcPr>
            <w:tcW w:w="1517" w:type="dxa"/>
            <w:tcBorders>
              <w:top w:val="nil"/>
              <w:left w:val="nil"/>
              <w:bottom w:val="single" w:sz="4" w:space="0" w:color="auto"/>
              <w:right w:val="single" w:sz="4" w:space="0" w:color="auto"/>
            </w:tcBorders>
            <w:shd w:val="clear" w:color="auto" w:fill="auto"/>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993 0801 Ц</w:t>
            </w:r>
            <w:proofErr w:type="gramStart"/>
            <w:r w:rsidRPr="00DC2E1A">
              <w:rPr>
                <w:rFonts w:ascii="Times New Roman" w:eastAsia="Times New Roman" w:hAnsi="Times New Roman" w:cs="Times New Roman"/>
                <w:color w:val="000000"/>
                <w:sz w:val="14"/>
                <w:szCs w:val="14"/>
                <w:lang w:eastAsia="ru-RU"/>
              </w:rPr>
              <w:t>4</w:t>
            </w:r>
            <w:proofErr w:type="gramEnd"/>
            <w:r w:rsidRPr="00DC2E1A">
              <w:rPr>
                <w:rFonts w:ascii="Times New Roman" w:eastAsia="Times New Roman" w:hAnsi="Times New Roman" w:cs="Times New Roman"/>
                <w:color w:val="000000"/>
                <w:sz w:val="14"/>
                <w:szCs w:val="14"/>
                <w:lang w:eastAsia="ru-RU"/>
              </w:rPr>
              <w:t xml:space="preserve"> 1 15 L4670 244</w:t>
            </w:r>
          </w:p>
        </w:tc>
        <w:tc>
          <w:tcPr>
            <w:tcW w:w="1601"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1 354 808,55</w:t>
            </w:r>
          </w:p>
        </w:tc>
        <w:tc>
          <w:tcPr>
            <w:tcW w:w="1035" w:type="dxa"/>
            <w:tcBorders>
              <w:top w:val="nil"/>
              <w:left w:val="nil"/>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DC2E1A">
        <w:trPr>
          <w:trHeight w:val="29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Результат исполнения бюджета (дефицит / </w:t>
            </w:r>
            <w:proofErr w:type="spellStart"/>
            <w:r w:rsidRPr="00C53717">
              <w:rPr>
                <w:rFonts w:ascii="Times New Roman" w:eastAsia="Times New Roman" w:hAnsi="Times New Roman" w:cs="Times New Roman"/>
                <w:color w:val="000000"/>
                <w:sz w:val="16"/>
                <w:szCs w:val="16"/>
                <w:lang w:eastAsia="ru-RU"/>
              </w:rPr>
              <w:t>профицит</w:t>
            </w:r>
            <w:proofErr w:type="spellEnd"/>
            <w:r w:rsidRPr="00C53717">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450</w:t>
            </w:r>
          </w:p>
        </w:tc>
        <w:tc>
          <w:tcPr>
            <w:tcW w:w="1517" w:type="dxa"/>
            <w:tcBorders>
              <w:top w:val="nil"/>
              <w:left w:val="nil"/>
              <w:bottom w:val="single" w:sz="4" w:space="0" w:color="auto"/>
              <w:right w:val="single" w:sz="4" w:space="0" w:color="auto"/>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proofErr w:type="spellStart"/>
            <w:r w:rsidRPr="00DC2E1A">
              <w:rPr>
                <w:rFonts w:ascii="Times New Roman" w:eastAsia="Times New Roman" w:hAnsi="Times New Roman" w:cs="Times New Roman"/>
                <w:color w:val="000000"/>
                <w:sz w:val="14"/>
                <w:szCs w:val="14"/>
                <w:lang w:eastAsia="ru-RU"/>
              </w:rPr>
              <w:t>x</w:t>
            </w:r>
            <w:proofErr w:type="spellEnd"/>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-82 974,00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72 204,53</w:t>
            </w:r>
          </w:p>
        </w:tc>
      </w:tr>
      <w:tr w:rsidR="00C53717" w:rsidRPr="00C53717" w:rsidTr="00DC2E1A">
        <w:trPr>
          <w:trHeight w:val="116"/>
        </w:trPr>
        <w:tc>
          <w:tcPr>
            <w:tcW w:w="10264" w:type="dxa"/>
            <w:gridSpan w:val="5"/>
            <w:tcBorders>
              <w:top w:val="nil"/>
              <w:left w:val="nil"/>
              <w:bottom w:val="nil"/>
              <w:right w:val="nil"/>
            </w:tcBorders>
            <w:shd w:val="clear" w:color="auto" w:fill="auto"/>
            <w:noWrap/>
            <w:vAlign w:val="bottom"/>
            <w:hideMark/>
          </w:tcPr>
          <w:p w:rsidR="00C53717" w:rsidRPr="00DC2E1A" w:rsidRDefault="00C53717" w:rsidP="00C53717">
            <w:pPr>
              <w:spacing w:after="0" w:line="240" w:lineRule="auto"/>
              <w:jc w:val="center"/>
              <w:rPr>
                <w:rFonts w:ascii="Times New Roman" w:eastAsia="Times New Roman" w:hAnsi="Times New Roman" w:cs="Times New Roman"/>
                <w:b/>
                <w:bCs/>
                <w:color w:val="000000"/>
                <w:sz w:val="14"/>
                <w:szCs w:val="14"/>
                <w:lang w:eastAsia="ru-RU"/>
              </w:rPr>
            </w:pPr>
            <w:r w:rsidRPr="00DC2E1A">
              <w:rPr>
                <w:rFonts w:ascii="Times New Roman" w:eastAsia="Times New Roman" w:hAnsi="Times New Roman" w:cs="Times New Roman"/>
                <w:b/>
                <w:bCs/>
                <w:color w:val="000000"/>
                <w:sz w:val="14"/>
                <w:szCs w:val="14"/>
                <w:lang w:eastAsia="ru-RU"/>
              </w:rPr>
              <w:t xml:space="preserve">                                  3. Источники финансирования дефицита бюджета</w:t>
            </w:r>
          </w:p>
        </w:tc>
      </w:tr>
      <w:tr w:rsidR="00C53717" w:rsidRPr="00C53717" w:rsidTr="00C53717">
        <w:trPr>
          <w:trHeight w:val="27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Код строки</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Код источника финансирования дефицита бюджета по бюджетной классификации</w:t>
            </w:r>
          </w:p>
        </w:tc>
        <w:tc>
          <w:tcPr>
            <w:tcW w:w="16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Утвержденные бюджетные назначения</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Исполнено</w:t>
            </w:r>
          </w:p>
        </w:tc>
      </w:tr>
      <w:tr w:rsidR="00C53717" w:rsidRPr="00C53717" w:rsidTr="00C53717">
        <w:trPr>
          <w:trHeight w:val="24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DC2E1A" w:rsidRDefault="00C53717" w:rsidP="00C53717">
            <w:pPr>
              <w:spacing w:after="0" w:line="240" w:lineRule="auto"/>
              <w:rPr>
                <w:rFonts w:ascii="Times New Roman" w:eastAsia="Times New Roman" w:hAnsi="Times New Roman" w:cs="Times New Roman"/>
                <w:color w:val="000000"/>
                <w:sz w:val="14"/>
                <w:szCs w:val="14"/>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4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DC2E1A" w:rsidRDefault="00C53717" w:rsidP="00C53717">
            <w:pPr>
              <w:spacing w:after="0" w:line="240" w:lineRule="auto"/>
              <w:rPr>
                <w:rFonts w:ascii="Times New Roman" w:eastAsia="Times New Roman" w:hAnsi="Times New Roman" w:cs="Times New Roman"/>
                <w:color w:val="000000"/>
                <w:sz w:val="14"/>
                <w:szCs w:val="14"/>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2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DC2E1A" w:rsidRDefault="00C53717" w:rsidP="00C53717">
            <w:pPr>
              <w:spacing w:after="0" w:line="240" w:lineRule="auto"/>
              <w:rPr>
                <w:rFonts w:ascii="Times New Roman" w:eastAsia="Times New Roman" w:hAnsi="Times New Roman" w:cs="Times New Roman"/>
                <w:color w:val="000000"/>
                <w:sz w:val="14"/>
                <w:szCs w:val="14"/>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10"/>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C53717" w:rsidRPr="00DC2E1A" w:rsidRDefault="00C53717" w:rsidP="00C53717">
            <w:pPr>
              <w:spacing w:after="0" w:line="240" w:lineRule="auto"/>
              <w:rPr>
                <w:rFonts w:ascii="Times New Roman" w:eastAsia="Times New Roman" w:hAnsi="Times New Roman" w:cs="Times New Roman"/>
                <w:color w:val="000000"/>
                <w:sz w:val="14"/>
                <w:szCs w:val="14"/>
                <w:lang w:eastAsia="ru-RU"/>
              </w:rPr>
            </w:pP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p>
        </w:tc>
      </w:tr>
      <w:tr w:rsidR="00C53717" w:rsidRPr="00C53717" w:rsidTr="00C53717">
        <w:trPr>
          <w:trHeight w:val="24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2</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3</w:t>
            </w:r>
          </w:p>
        </w:tc>
        <w:tc>
          <w:tcPr>
            <w:tcW w:w="160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w:t>
            </w:r>
          </w:p>
        </w:tc>
        <w:tc>
          <w:tcPr>
            <w:tcW w:w="1035"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w:t>
            </w:r>
          </w:p>
        </w:tc>
      </w:tr>
      <w:tr w:rsidR="00C53717" w:rsidRPr="00C53717" w:rsidTr="00C53717">
        <w:trPr>
          <w:trHeight w:val="3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Источники финансирования дефицита бюджета - всего</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500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proofErr w:type="spellStart"/>
            <w:r w:rsidRPr="00DC2E1A">
              <w:rPr>
                <w:rFonts w:ascii="Times New Roman" w:eastAsia="Times New Roman" w:hAnsi="Times New Roman" w:cs="Times New Roman"/>
                <w:color w:val="000000"/>
                <w:sz w:val="14"/>
                <w:szCs w:val="14"/>
                <w:lang w:eastAsia="ru-RU"/>
              </w:rPr>
              <w:t>x</w:t>
            </w:r>
            <w:proofErr w:type="spellEnd"/>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82 974,00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-72 204,53</w:t>
            </w:r>
          </w:p>
        </w:tc>
      </w:tr>
      <w:tr w:rsidR="00C53717" w:rsidRPr="00C53717" w:rsidTr="00C53717">
        <w:trPr>
          <w:trHeight w:val="2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в том числе:</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r>
      <w:tr w:rsidR="00C53717" w:rsidRPr="00C53717" w:rsidTr="00C53717">
        <w:trPr>
          <w:trHeight w:val="36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источники внутреннего финансирования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520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proofErr w:type="spellStart"/>
            <w:r w:rsidRPr="00DC2E1A">
              <w:rPr>
                <w:rFonts w:ascii="Times New Roman" w:eastAsia="Times New Roman" w:hAnsi="Times New Roman" w:cs="Times New Roman"/>
                <w:color w:val="000000"/>
                <w:sz w:val="14"/>
                <w:szCs w:val="14"/>
                <w:lang w:eastAsia="ru-RU"/>
              </w:rPr>
              <w:t>x</w:t>
            </w:r>
            <w:proofErr w:type="spellEnd"/>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2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ind w:firstLineChars="200" w:firstLine="320"/>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r>
      <w:tr w:rsidR="00C53717" w:rsidRPr="00C53717" w:rsidTr="00C53717">
        <w:trPr>
          <w:trHeight w:val="28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источники внешнего финансирования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620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proofErr w:type="spellStart"/>
            <w:r w:rsidRPr="00DC2E1A">
              <w:rPr>
                <w:rFonts w:ascii="Times New Roman" w:eastAsia="Times New Roman" w:hAnsi="Times New Roman" w:cs="Times New Roman"/>
                <w:color w:val="000000"/>
                <w:sz w:val="14"/>
                <w:szCs w:val="14"/>
                <w:lang w:eastAsia="ru-RU"/>
              </w:rPr>
              <w:t>x</w:t>
            </w:r>
            <w:proofErr w:type="spellEnd"/>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0,00</w:t>
            </w:r>
          </w:p>
        </w:tc>
      </w:tr>
      <w:tr w:rsidR="00C53717" w:rsidRPr="00C53717" w:rsidTr="00C53717">
        <w:trPr>
          <w:trHeight w:val="259"/>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из них:</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w:t>
            </w:r>
          </w:p>
        </w:tc>
      </w:tr>
      <w:tr w:rsidR="00C53717" w:rsidRPr="00C53717" w:rsidTr="00C53717">
        <w:trPr>
          <w:trHeight w:val="28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Изменение остатков средств</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700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xml:space="preserve">000 01 00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0000 000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82 974,00</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-72 204,53</w:t>
            </w:r>
          </w:p>
        </w:tc>
      </w:tr>
      <w:tr w:rsidR="00C53717" w:rsidRPr="00C53717" w:rsidTr="00C53717">
        <w:trPr>
          <w:trHeight w:val="28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увеличение остатков средств, всего</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xml:space="preserve">000 01 05 00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0000 500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-5 874 317,23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-405 282,34</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Увеличение остатков средств бюджетов</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xml:space="preserve">992 01 00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0000 500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-5 874 317,23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-405 282,34</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xml:space="preserve">992 01 05 02 00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0000 500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-5 874 317,23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-405 282,34</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992 01 05 02 01 00 0000 510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-5 874 317,23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-405 282,34</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Увеличение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710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992 01 05 02 01 10 0000 510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-5 874 317,23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-405 282,34</w:t>
            </w:r>
          </w:p>
        </w:tc>
      </w:tr>
      <w:tr w:rsidR="00C53717" w:rsidRPr="00C53717" w:rsidTr="00C53717">
        <w:trPr>
          <w:trHeight w:val="282"/>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уменьшение остатков средств, всего</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xml:space="preserve">000 01 05 00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0000 600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5 957 291,23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333 077,81</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xml:space="preserve">992 01 00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0000 600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5 957 291,23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333 077,81</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 xml:space="preserve">992 01 05 02 00 </w:t>
            </w:r>
            <w:proofErr w:type="spellStart"/>
            <w:r w:rsidRPr="00DC2E1A">
              <w:rPr>
                <w:rFonts w:ascii="Times New Roman" w:eastAsia="Times New Roman" w:hAnsi="Times New Roman" w:cs="Times New Roman"/>
                <w:color w:val="000000"/>
                <w:sz w:val="14"/>
                <w:szCs w:val="14"/>
                <w:lang w:eastAsia="ru-RU"/>
              </w:rPr>
              <w:t>00</w:t>
            </w:r>
            <w:proofErr w:type="spellEnd"/>
            <w:r w:rsidRPr="00DC2E1A">
              <w:rPr>
                <w:rFonts w:ascii="Times New Roman" w:eastAsia="Times New Roman" w:hAnsi="Times New Roman" w:cs="Times New Roman"/>
                <w:color w:val="000000"/>
                <w:sz w:val="14"/>
                <w:szCs w:val="14"/>
                <w:lang w:eastAsia="ru-RU"/>
              </w:rPr>
              <w:t xml:space="preserve"> 0000 600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5 957 291,23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333 077,81</w:t>
            </w:r>
          </w:p>
        </w:tc>
      </w:tr>
      <w:tr w:rsidR="00C53717" w:rsidRPr="00C53717" w:rsidTr="00C53717">
        <w:trPr>
          <w:trHeight w:val="30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992 01 05 02 01 00 0000 610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5 957 291,23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333 077,81</w:t>
            </w:r>
          </w:p>
        </w:tc>
      </w:tr>
      <w:tr w:rsidR="00C53717" w:rsidRPr="00C53717" w:rsidTr="00C53717">
        <w:trPr>
          <w:trHeight w:val="46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C53717" w:rsidRPr="00C53717" w:rsidRDefault="00C53717" w:rsidP="00C53717">
            <w:pPr>
              <w:spacing w:after="0" w:line="240" w:lineRule="auto"/>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 xml:space="preserve">  Уменьшение прочих остатков денежных средств бюджетов сельских поселений</w:t>
            </w:r>
          </w:p>
        </w:tc>
        <w:tc>
          <w:tcPr>
            <w:tcW w:w="851" w:type="dxa"/>
            <w:tcBorders>
              <w:top w:val="nil"/>
              <w:left w:val="nil"/>
              <w:bottom w:val="single" w:sz="4" w:space="0" w:color="auto"/>
              <w:right w:val="single" w:sz="4" w:space="0" w:color="auto"/>
            </w:tcBorders>
            <w:shd w:val="clear" w:color="auto" w:fill="auto"/>
            <w:noWrap/>
            <w:vAlign w:val="center"/>
            <w:hideMark/>
          </w:tcPr>
          <w:p w:rsidR="00C53717" w:rsidRPr="00C53717" w:rsidRDefault="00C53717" w:rsidP="00C53717">
            <w:pPr>
              <w:spacing w:after="0" w:line="240" w:lineRule="auto"/>
              <w:jc w:val="center"/>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720</w:t>
            </w:r>
          </w:p>
        </w:tc>
        <w:tc>
          <w:tcPr>
            <w:tcW w:w="1517" w:type="dxa"/>
            <w:tcBorders>
              <w:top w:val="nil"/>
              <w:left w:val="nil"/>
              <w:bottom w:val="single" w:sz="4" w:space="0" w:color="auto"/>
              <w:right w:val="single" w:sz="4" w:space="0" w:color="auto"/>
            </w:tcBorders>
            <w:shd w:val="clear" w:color="auto" w:fill="auto"/>
            <w:noWrap/>
            <w:vAlign w:val="center"/>
            <w:hideMark/>
          </w:tcPr>
          <w:p w:rsidR="00C53717" w:rsidRPr="00DC2E1A" w:rsidRDefault="00C53717" w:rsidP="00C53717">
            <w:pPr>
              <w:spacing w:after="0" w:line="240" w:lineRule="auto"/>
              <w:jc w:val="center"/>
              <w:rPr>
                <w:rFonts w:ascii="Times New Roman" w:eastAsia="Times New Roman" w:hAnsi="Times New Roman" w:cs="Times New Roman"/>
                <w:color w:val="000000"/>
                <w:sz w:val="14"/>
                <w:szCs w:val="14"/>
                <w:lang w:eastAsia="ru-RU"/>
              </w:rPr>
            </w:pPr>
            <w:r w:rsidRPr="00DC2E1A">
              <w:rPr>
                <w:rFonts w:ascii="Times New Roman" w:eastAsia="Times New Roman" w:hAnsi="Times New Roman" w:cs="Times New Roman"/>
                <w:color w:val="000000"/>
                <w:sz w:val="14"/>
                <w:szCs w:val="14"/>
                <w:lang w:eastAsia="ru-RU"/>
              </w:rPr>
              <w:t>992 01 05 02 01 10 0000 610</w:t>
            </w:r>
          </w:p>
        </w:tc>
        <w:tc>
          <w:tcPr>
            <w:tcW w:w="1601"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5 957 291,23</w:t>
            </w:r>
          </w:p>
        </w:tc>
        <w:tc>
          <w:tcPr>
            <w:tcW w:w="1035" w:type="dxa"/>
            <w:tcBorders>
              <w:top w:val="nil"/>
              <w:left w:val="nil"/>
              <w:bottom w:val="single" w:sz="4" w:space="0" w:color="auto"/>
              <w:right w:val="single" w:sz="4" w:space="0" w:color="auto"/>
            </w:tcBorders>
            <w:shd w:val="clear" w:color="auto" w:fill="auto"/>
            <w:noWrap/>
            <w:vAlign w:val="bottom"/>
            <w:hideMark/>
          </w:tcPr>
          <w:p w:rsidR="00C53717" w:rsidRPr="00C53717" w:rsidRDefault="00C53717" w:rsidP="00C53717">
            <w:pPr>
              <w:spacing w:after="0" w:line="240" w:lineRule="auto"/>
              <w:jc w:val="right"/>
              <w:rPr>
                <w:rFonts w:ascii="Times New Roman" w:eastAsia="Times New Roman" w:hAnsi="Times New Roman" w:cs="Times New Roman"/>
                <w:color w:val="000000"/>
                <w:sz w:val="16"/>
                <w:szCs w:val="16"/>
                <w:lang w:eastAsia="ru-RU"/>
              </w:rPr>
            </w:pPr>
            <w:r w:rsidRPr="00C53717">
              <w:rPr>
                <w:rFonts w:ascii="Times New Roman" w:eastAsia="Times New Roman" w:hAnsi="Times New Roman" w:cs="Times New Roman"/>
                <w:color w:val="000000"/>
                <w:sz w:val="16"/>
                <w:szCs w:val="16"/>
                <w:lang w:eastAsia="ru-RU"/>
              </w:rPr>
              <w:t>333 077,81</w:t>
            </w:r>
          </w:p>
        </w:tc>
      </w:tr>
    </w:tbl>
    <w:p w:rsidR="00C53717" w:rsidRPr="00C53717" w:rsidRDefault="00C53717" w:rsidP="00C53717">
      <w:pPr>
        <w:spacing w:after="0" w:line="240" w:lineRule="auto"/>
        <w:jc w:val="right"/>
        <w:rPr>
          <w:rFonts w:ascii="Times New Roman" w:hAnsi="Times New Roman" w:cs="Times New Roman"/>
          <w:bCs/>
          <w:color w:val="000000"/>
          <w:sz w:val="16"/>
          <w:szCs w:val="16"/>
        </w:rPr>
      </w:pPr>
    </w:p>
    <w:p w:rsidR="00582F19" w:rsidRPr="00363612" w:rsidRDefault="00DC2E1A" w:rsidP="00DC2E1A">
      <w:pPr>
        <w:widowControl w:val="0"/>
        <w:spacing w:after="0" w:line="240" w:lineRule="auto"/>
        <w:ind w:left="5670"/>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Приложение № 2</w:t>
      </w:r>
      <w:r w:rsidRPr="00363612">
        <w:rPr>
          <w:rFonts w:ascii="Times New Roman" w:eastAsia="Times New Roman" w:hAnsi="Times New Roman" w:cs="Times New Roman"/>
          <w:sz w:val="16"/>
          <w:szCs w:val="16"/>
          <w:lang w:eastAsia="ru-RU"/>
        </w:rPr>
        <w:t xml:space="preserve"> </w:t>
      </w:r>
      <w:r w:rsidRPr="00DC2E1A">
        <w:rPr>
          <w:rFonts w:ascii="Times New Roman" w:eastAsia="Times New Roman" w:hAnsi="Times New Roman" w:cs="Times New Roman"/>
          <w:sz w:val="16"/>
          <w:szCs w:val="16"/>
          <w:lang w:eastAsia="ru-RU"/>
        </w:rPr>
        <w:t>к постановлению главы</w:t>
      </w:r>
      <w:r w:rsidRPr="00363612">
        <w:rPr>
          <w:rFonts w:ascii="Times New Roman" w:eastAsia="Times New Roman" w:hAnsi="Times New Roman" w:cs="Times New Roman"/>
          <w:sz w:val="16"/>
          <w:szCs w:val="16"/>
          <w:lang w:eastAsia="ru-RU"/>
        </w:rPr>
        <w:t xml:space="preserve"> </w:t>
      </w:r>
      <w:r w:rsidRPr="00DC2E1A">
        <w:rPr>
          <w:rFonts w:ascii="Times New Roman" w:eastAsia="Times New Roman" w:hAnsi="Times New Roman" w:cs="Times New Roman"/>
          <w:sz w:val="16"/>
          <w:szCs w:val="16"/>
          <w:lang w:eastAsia="ru-RU"/>
        </w:rPr>
        <w:t>Магаринского сельского</w:t>
      </w:r>
      <w:r w:rsidRPr="00363612">
        <w:rPr>
          <w:rFonts w:ascii="Times New Roman" w:eastAsia="Times New Roman" w:hAnsi="Times New Roman" w:cs="Times New Roman"/>
          <w:sz w:val="16"/>
          <w:szCs w:val="16"/>
          <w:lang w:eastAsia="ru-RU"/>
        </w:rPr>
        <w:t xml:space="preserve"> </w:t>
      </w:r>
      <w:r w:rsidRPr="00DC2E1A">
        <w:rPr>
          <w:rFonts w:ascii="Times New Roman" w:eastAsia="Times New Roman" w:hAnsi="Times New Roman" w:cs="Times New Roman"/>
          <w:sz w:val="16"/>
          <w:szCs w:val="16"/>
          <w:lang w:eastAsia="ru-RU"/>
        </w:rPr>
        <w:t>поселения Шумерлинского района</w:t>
      </w:r>
      <w:r w:rsidRPr="00363612">
        <w:rPr>
          <w:rFonts w:ascii="Times New Roman" w:eastAsia="Times New Roman" w:hAnsi="Times New Roman" w:cs="Times New Roman"/>
          <w:sz w:val="16"/>
          <w:szCs w:val="16"/>
          <w:lang w:eastAsia="ru-RU"/>
        </w:rPr>
        <w:t xml:space="preserve"> </w:t>
      </w:r>
      <w:r w:rsidRPr="00DC2E1A">
        <w:rPr>
          <w:rFonts w:ascii="Times New Roman" w:eastAsia="Times New Roman" w:hAnsi="Times New Roman" w:cs="Times New Roman"/>
          <w:sz w:val="16"/>
          <w:szCs w:val="16"/>
          <w:lang w:eastAsia="ru-RU"/>
        </w:rPr>
        <w:t>от 28.06.2019</w:t>
      </w:r>
      <w:r w:rsidRPr="00363612">
        <w:rPr>
          <w:rFonts w:ascii="Times New Roman" w:eastAsia="Times New Roman" w:hAnsi="Times New Roman" w:cs="Times New Roman"/>
          <w:sz w:val="16"/>
          <w:szCs w:val="16"/>
          <w:lang w:eastAsia="ru-RU"/>
        </w:rPr>
        <w:t xml:space="preserve"> </w:t>
      </w:r>
      <w:r w:rsidRPr="00DC2E1A">
        <w:rPr>
          <w:rFonts w:ascii="Times New Roman" w:eastAsia="Times New Roman" w:hAnsi="Times New Roman" w:cs="Times New Roman"/>
          <w:sz w:val="16"/>
          <w:szCs w:val="16"/>
          <w:lang w:eastAsia="ru-RU"/>
        </w:rPr>
        <w:t>г. №39</w:t>
      </w:r>
      <w:r w:rsidR="00582F19" w:rsidRPr="00363612">
        <w:rPr>
          <w:rFonts w:ascii="Times New Roman" w:eastAsia="Times New Roman" w:hAnsi="Times New Roman" w:cs="Times New Roman"/>
          <w:sz w:val="16"/>
          <w:szCs w:val="16"/>
          <w:lang w:eastAsia="ru-RU"/>
        </w:rPr>
        <w:t xml:space="preserve"> </w:t>
      </w:r>
    </w:p>
    <w:p w:rsidR="00582F19" w:rsidRDefault="00582F19" w:rsidP="00DC2E1A">
      <w:pPr>
        <w:widowControl w:val="0"/>
        <w:spacing w:after="0" w:line="240" w:lineRule="auto"/>
        <w:ind w:left="5670"/>
        <w:rPr>
          <w:rFonts w:ascii="Times New Roman" w:eastAsia="Times New Roman" w:hAnsi="Times New Roman" w:cs="Times New Roman"/>
          <w:sz w:val="16"/>
          <w:szCs w:val="16"/>
          <w:lang w:eastAsia="ru-RU"/>
        </w:rPr>
      </w:pPr>
    </w:p>
    <w:p w:rsidR="00DC2E1A" w:rsidRDefault="00582F19" w:rsidP="00582F19">
      <w:pPr>
        <w:widowControl w:val="0"/>
        <w:spacing w:after="0" w:line="240" w:lineRule="auto"/>
        <w:jc w:val="center"/>
        <w:rPr>
          <w:rFonts w:ascii="Times New Roman" w:hAnsi="Times New Roman" w:cs="Times New Roman"/>
          <w:b/>
          <w:bCs/>
          <w:i/>
          <w:iCs/>
          <w:sz w:val="16"/>
          <w:szCs w:val="16"/>
        </w:rPr>
      </w:pPr>
      <w:r w:rsidRPr="00DC2E1A">
        <w:rPr>
          <w:rFonts w:ascii="Times New Roman" w:eastAsia="Times New Roman" w:hAnsi="Times New Roman" w:cs="Times New Roman"/>
          <w:sz w:val="16"/>
          <w:szCs w:val="16"/>
          <w:lang w:eastAsia="ru-RU"/>
        </w:rPr>
        <w:t>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Магаринского сельского поселения Шумерлинского района за 1 квартал  2019г.</w:t>
      </w:r>
    </w:p>
    <w:tbl>
      <w:tblPr>
        <w:tblW w:w="10348" w:type="dxa"/>
        <w:tblInd w:w="108" w:type="dxa"/>
        <w:tblLook w:val="04A0"/>
      </w:tblPr>
      <w:tblGrid>
        <w:gridCol w:w="3756"/>
        <w:gridCol w:w="2336"/>
        <w:gridCol w:w="4256"/>
      </w:tblGrid>
      <w:tr w:rsidR="00582F19" w:rsidRPr="00DC2E1A" w:rsidTr="00582F19">
        <w:trPr>
          <w:trHeight w:val="339"/>
        </w:trPr>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proofErr w:type="spellStart"/>
            <w:r w:rsidRPr="00DC2E1A">
              <w:rPr>
                <w:rFonts w:ascii="Times New Roman" w:eastAsia="Times New Roman" w:hAnsi="Times New Roman" w:cs="Times New Roman"/>
                <w:sz w:val="16"/>
                <w:szCs w:val="16"/>
                <w:lang w:eastAsia="ru-RU"/>
              </w:rPr>
              <w:t>Наименоваание</w:t>
            </w:r>
            <w:proofErr w:type="spellEnd"/>
            <w:r w:rsidRPr="00DC2E1A">
              <w:rPr>
                <w:rFonts w:ascii="Times New Roman" w:eastAsia="Times New Roman" w:hAnsi="Times New Roman" w:cs="Times New Roman"/>
                <w:sz w:val="16"/>
                <w:szCs w:val="16"/>
                <w:lang w:eastAsia="ru-RU"/>
              </w:rPr>
              <w:t xml:space="preserve"> расходов</w:t>
            </w:r>
          </w:p>
        </w:tc>
        <w:tc>
          <w:tcPr>
            <w:tcW w:w="2336" w:type="dxa"/>
            <w:tcBorders>
              <w:top w:val="single" w:sz="4" w:space="0" w:color="auto"/>
              <w:left w:val="nil"/>
              <w:bottom w:val="single" w:sz="4" w:space="0" w:color="auto"/>
              <w:right w:val="single" w:sz="4" w:space="0" w:color="auto"/>
            </w:tcBorders>
            <w:shd w:val="clear" w:color="auto" w:fill="auto"/>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Факт численность, чел.</w:t>
            </w:r>
          </w:p>
        </w:tc>
        <w:tc>
          <w:tcPr>
            <w:tcW w:w="4256" w:type="dxa"/>
            <w:tcBorders>
              <w:top w:val="single" w:sz="4" w:space="0" w:color="auto"/>
              <w:left w:val="nil"/>
              <w:bottom w:val="single" w:sz="4" w:space="0" w:color="auto"/>
              <w:right w:val="single" w:sz="4" w:space="0" w:color="auto"/>
            </w:tcBorders>
            <w:shd w:val="clear" w:color="auto" w:fill="auto"/>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Фактические затраты на денежное содержание (оплата труда и  начисления на выплаты по оплате труда), тыс</w:t>
            </w:r>
            <w:proofErr w:type="gramStart"/>
            <w:r w:rsidRPr="00DC2E1A">
              <w:rPr>
                <w:rFonts w:ascii="Times New Roman" w:eastAsia="Times New Roman" w:hAnsi="Times New Roman" w:cs="Times New Roman"/>
                <w:sz w:val="16"/>
                <w:szCs w:val="16"/>
                <w:lang w:eastAsia="ru-RU"/>
              </w:rPr>
              <w:t>.р</w:t>
            </w:r>
            <w:proofErr w:type="gramEnd"/>
            <w:r w:rsidRPr="00DC2E1A">
              <w:rPr>
                <w:rFonts w:ascii="Times New Roman" w:eastAsia="Times New Roman" w:hAnsi="Times New Roman" w:cs="Times New Roman"/>
                <w:sz w:val="16"/>
                <w:szCs w:val="16"/>
                <w:lang w:eastAsia="ru-RU"/>
              </w:rPr>
              <w:t>уб.</w:t>
            </w:r>
          </w:p>
        </w:tc>
      </w:tr>
      <w:tr w:rsidR="00582F19" w:rsidRPr="00DC2E1A" w:rsidTr="00582F19">
        <w:trPr>
          <w:trHeight w:val="232"/>
        </w:trPr>
        <w:tc>
          <w:tcPr>
            <w:tcW w:w="3756" w:type="dxa"/>
            <w:tcBorders>
              <w:top w:val="nil"/>
              <w:left w:val="single" w:sz="4" w:space="0" w:color="auto"/>
              <w:bottom w:val="single" w:sz="4" w:space="0" w:color="auto"/>
              <w:right w:val="single" w:sz="4" w:space="0" w:color="auto"/>
            </w:tcBorders>
            <w:shd w:val="clear" w:color="auto" w:fill="auto"/>
            <w:noWrap/>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Общегосударственные вопросы</w:t>
            </w:r>
          </w:p>
        </w:tc>
        <w:tc>
          <w:tcPr>
            <w:tcW w:w="2336" w:type="dxa"/>
            <w:tcBorders>
              <w:top w:val="nil"/>
              <w:left w:val="nil"/>
              <w:bottom w:val="single" w:sz="4" w:space="0" w:color="auto"/>
              <w:right w:val="single" w:sz="4" w:space="0" w:color="auto"/>
            </w:tcBorders>
            <w:shd w:val="clear" w:color="000000" w:fill="FFFFFF"/>
            <w:noWrap/>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5</w:t>
            </w:r>
          </w:p>
        </w:tc>
        <w:tc>
          <w:tcPr>
            <w:tcW w:w="4256" w:type="dxa"/>
            <w:tcBorders>
              <w:top w:val="nil"/>
              <w:left w:val="nil"/>
              <w:bottom w:val="single" w:sz="4" w:space="0" w:color="auto"/>
              <w:right w:val="single" w:sz="4" w:space="0" w:color="auto"/>
            </w:tcBorders>
            <w:shd w:val="clear" w:color="000000" w:fill="FFFFFF"/>
            <w:noWrap/>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284,4</w:t>
            </w:r>
          </w:p>
        </w:tc>
      </w:tr>
      <w:tr w:rsidR="00582F19" w:rsidRPr="00DC2E1A" w:rsidTr="00582F19">
        <w:trPr>
          <w:trHeight w:val="135"/>
        </w:trPr>
        <w:tc>
          <w:tcPr>
            <w:tcW w:w="3756" w:type="dxa"/>
            <w:tcBorders>
              <w:top w:val="nil"/>
              <w:left w:val="single" w:sz="4" w:space="0" w:color="auto"/>
              <w:bottom w:val="single" w:sz="4" w:space="0" w:color="auto"/>
              <w:right w:val="single" w:sz="4" w:space="0" w:color="auto"/>
            </w:tcBorders>
            <w:shd w:val="clear" w:color="auto" w:fill="auto"/>
            <w:noWrap/>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в том числе муниципальные служащие</w:t>
            </w:r>
          </w:p>
        </w:tc>
        <w:tc>
          <w:tcPr>
            <w:tcW w:w="2336" w:type="dxa"/>
            <w:tcBorders>
              <w:top w:val="nil"/>
              <w:left w:val="nil"/>
              <w:bottom w:val="single" w:sz="4" w:space="0" w:color="auto"/>
              <w:right w:val="single" w:sz="4" w:space="0" w:color="auto"/>
            </w:tcBorders>
            <w:shd w:val="clear" w:color="000000" w:fill="FFFFFF"/>
            <w:noWrap/>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3</w:t>
            </w:r>
          </w:p>
        </w:tc>
        <w:tc>
          <w:tcPr>
            <w:tcW w:w="4256" w:type="dxa"/>
            <w:tcBorders>
              <w:top w:val="nil"/>
              <w:left w:val="nil"/>
              <w:bottom w:val="single" w:sz="4" w:space="0" w:color="auto"/>
              <w:right w:val="single" w:sz="4" w:space="0" w:color="auto"/>
            </w:tcBorders>
            <w:shd w:val="clear" w:color="000000" w:fill="FFFFFF"/>
            <w:noWrap/>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177,2</w:t>
            </w:r>
          </w:p>
        </w:tc>
      </w:tr>
      <w:tr w:rsidR="00582F19" w:rsidRPr="00DC2E1A" w:rsidTr="00582F19">
        <w:trPr>
          <w:trHeight w:val="224"/>
        </w:trPr>
        <w:tc>
          <w:tcPr>
            <w:tcW w:w="3756" w:type="dxa"/>
            <w:tcBorders>
              <w:top w:val="nil"/>
              <w:left w:val="single" w:sz="4" w:space="0" w:color="auto"/>
              <w:bottom w:val="single" w:sz="4" w:space="0" w:color="auto"/>
              <w:right w:val="single" w:sz="4" w:space="0" w:color="auto"/>
            </w:tcBorders>
            <w:shd w:val="clear" w:color="auto" w:fill="auto"/>
            <w:noWrap/>
            <w:vAlign w:val="bottom"/>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всего</w:t>
            </w:r>
          </w:p>
        </w:tc>
        <w:tc>
          <w:tcPr>
            <w:tcW w:w="2336" w:type="dxa"/>
            <w:tcBorders>
              <w:top w:val="nil"/>
              <w:left w:val="nil"/>
              <w:bottom w:val="single" w:sz="4" w:space="0" w:color="auto"/>
              <w:right w:val="single" w:sz="4" w:space="0" w:color="auto"/>
            </w:tcBorders>
            <w:shd w:val="clear" w:color="000000" w:fill="FFFFFF"/>
            <w:noWrap/>
            <w:vAlign w:val="bottom"/>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5</w:t>
            </w:r>
          </w:p>
        </w:tc>
        <w:tc>
          <w:tcPr>
            <w:tcW w:w="4256" w:type="dxa"/>
            <w:tcBorders>
              <w:top w:val="nil"/>
              <w:left w:val="nil"/>
              <w:bottom w:val="single" w:sz="4" w:space="0" w:color="auto"/>
              <w:right w:val="single" w:sz="4" w:space="0" w:color="auto"/>
            </w:tcBorders>
            <w:shd w:val="clear" w:color="000000" w:fill="FFFFFF"/>
            <w:noWrap/>
            <w:vAlign w:val="bottom"/>
            <w:hideMark/>
          </w:tcPr>
          <w:p w:rsidR="00582F19" w:rsidRPr="00DC2E1A" w:rsidRDefault="00582F19" w:rsidP="00DC2E1A">
            <w:pPr>
              <w:spacing w:after="0" w:line="240" w:lineRule="auto"/>
              <w:jc w:val="center"/>
              <w:rPr>
                <w:rFonts w:ascii="Times New Roman" w:eastAsia="Times New Roman" w:hAnsi="Times New Roman" w:cs="Times New Roman"/>
                <w:sz w:val="16"/>
                <w:szCs w:val="16"/>
                <w:lang w:eastAsia="ru-RU"/>
              </w:rPr>
            </w:pPr>
            <w:r w:rsidRPr="00DC2E1A">
              <w:rPr>
                <w:rFonts w:ascii="Times New Roman" w:eastAsia="Times New Roman" w:hAnsi="Times New Roman" w:cs="Times New Roman"/>
                <w:sz w:val="16"/>
                <w:szCs w:val="16"/>
                <w:lang w:eastAsia="ru-RU"/>
              </w:rPr>
              <w:t>284,4</w:t>
            </w:r>
          </w:p>
        </w:tc>
      </w:tr>
    </w:tbl>
    <w:p w:rsidR="00DC2E1A" w:rsidRDefault="00DC2E1A" w:rsidP="00772D5C">
      <w:pPr>
        <w:widowControl w:val="0"/>
        <w:spacing w:after="0" w:line="240" w:lineRule="auto"/>
        <w:jc w:val="center"/>
        <w:rPr>
          <w:rFonts w:ascii="Times New Roman" w:hAnsi="Times New Roman" w:cs="Times New Roman"/>
          <w:b/>
          <w:bCs/>
          <w:i/>
          <w:iCs/>
          <w:sz w:val="16"/>
          <w:szCs w:val="16"/>
        </w:rPr>
      </w:pPr>
    </w:p>
    <w:p w:rsidR="00582F19" w:rsidRPr="00582F19" w:rsidRDefault="00582F19" w:rsidP="00582F19">
      <w:pPr>
        <w:spacing w:after="0" w:line="240" w:lineRule="auto"/>
        <w:ind w:right="-5"/>
        <w:jc w:val="center"/>
        <w:rPr>
          <w:rFonts w:ascii="Times New Roman" w:eastAsia="Calibri" w:hAnsi="Times New Roman" w:cs="Times New Roman"/>
          <w:b/>
          <w:bCs/>
          <w:sz w:val="16"/>
          <w:szCs w:val="16"/>
        </w:rPr>
      </w:pPr>
      <w:r w:rsidRPr="00582F19">
        <w:rPr>
          <w:rFonts w:ascii="Times New Roman" w:eastAsia="Calibri" w:hAnsi="Times New Roman" w:cs="Times New Roman"/>
          <w:b/>
          <w:bCs/>
          <w:sz w:val="16"/>
          <w:szCs w:val="16"/>
        </w:rPr>
        <w:t>Отчет об  осуществлении  бюджетных  инвестиций  в  объекты  капитального   строительства  в  соответствии  с  адресной  инвестиционной  программой  Магаринского  сельского  поселения  Шумерлинского  района  с  разбивкой  по  объектам  капитального  строительства  за  1 квартал  2019  года</w:t>
      </w:r>
    </w:p>
    <w:p w:rsidR="00582F19" w:rsidRPr="00582F19" w:rsidRDefault="00582F19" w:rsidP="00582F19">
      <w:pPr>
        <w:spacing w:after="0" w:line="240" w:lineRule="auto"/>
        <w:ind w:firstLine="709"/>
        <w:jc w:val="right"/>
        <w:rPr>
          <w:rFonts w:ascii="Times New Roman" w:eastAsia="Calibri" w:hAnsi="Times New Roman" w:cs="Times New Roman"/>
          <w:sz w:val="16"/>
          <w:szCs w:val="16"/>
        </w:rPr>
      </w:pPr>
      <w:r w:rsidRPr="00582F19">
        <w:rPr>
          <w:rFonts w:ascii="Times New Roman" w:eastAsia="Calibri" w:hAnsi="Times New Roman" w:cs="Times New Roman"/>
          <w:sz w:val="16"/>
          <w:szCs w:val="16"/>
        </w:rPr>
        <w:t xml:space="preserve">                                                                                                               (тыс. рублей)</w:t>
      </w:r>
    </w:p>
    <w:tbl>
      <w:tblPr>
        <w:tblW w:w="0" w:type="auto"/>
        <w:tblInd w:w="-34" w:type="dxa"/>
        <w:tblBorders>
          <w:top w:val="single" w:sz="4" w:space="0" w:color="auto"/>
          <w:insideH w:val="single" w:sz="4" w:space="0" w:color="auto"/>
          <w:insideV w:val="single" w:sz="4" w:space="0" w:color="auto"/>
        </w:tblBorders>
        <w:tblLayout w:type="fixed"/>
        <w:tblLook w:val="01E0"/>
      </w:tblPr>
      <w:tblGrid>
        <w:gridCol w:w="5812"/>
        <w:gridCol w:w="1418"/>
        <w:gridCol w:w="1615"/>
        <w:gridCol w:w="1559"/>
      </w:tblGrid>
      <w:tr w:rsidR="00582F19" w:rsidRPr="00582F19" w:rsidTr="00582F19">
        <w:trPr>
          <w:tblHeader/>
        </w:trPr>
        <w:tc>
          <w:tcPr>
            <w:tcW w:w="5812" w:type="dxa"/>
            <w:tcBorders>
              <w:left w:val="single" w:sz="4" w:space="0" w:color="auto"/>
              <w:bottom w:val="nil"/>
            </w:tcBorders>
            <w:vAlign w:val="center"/>
          </w:tcPr>
          <w:p w:rsidR="00582F19" w:rsidRPr="00582F19" w:rsidRDefault="00582F19" w:rsidP="00582F19">
            <w:pPr>
              <w:spacing w:after="0" w:line="240" w:lineRule="auto"/>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 xml:space="preserve">Наименование отраслей, </w:t>
            </w:r>
            <w:r>
              <w:rPr>
                <w:rFonts w:ascii="Times New Roman" w:hAnsi="Times New Roman" w:cs="Times New Roman"/>
                <w:sz w:val="16"/>
                <w:szCs w:val="16"/>
              </w:rPr>
              <w:t xml:space="preserve"> </w:t>
            </w:r>
            <w:r w:rsidRPr="00582F19">
              <w:rPr>
                <w:rFonts w:ascii="Times New Roman" w:eastAsia="Calibri" w:hAnsi="Times New Roman" w:cs="Times New Roman"/>
                <w:sz w:val="16"/>
                <w:szCs w:val="16"/>
              </w:rPr>
              <w:t>государственных заказчиков, муниципальных образований и об</w:t>
            </w:r>
            <w:r w:rsidRPr="00582F19">
              <w:rPr>
                <w:rFonts w:ascii="Times New Roman" w:eastAsia="Calibri" w:hAnsi="Times New Roman" w:cs="Times New Roman"/>
                <w:sz w:val="16"/>
                <w:szCs w:val="16"/>
              </w:rPr>
              <w:t>ъ</w:t>
            </w:r>
            <w:r w:rsidRPr="00582F19">
              <w:rPr>
                <w:rFonts w:ascii="Times New Roman" w:eastAsia="Calibri" w:hAnsi="Times New Roman" w:cs="Times New Roman"/>
                <w:sz w:val="16"/>
                <w:szCs w:val="16"/>
              </w:rPr>
              <w:t>ектов</w:t>
            </w:r>
          </w:p>
        </w:tc>
        <w:tc>
          <w:tcPr>
            <w:tcW w:w="1418" w:type="dxa"/>
            <w:vAlign w:val="center"/>
          </w:tcPr>
          <w:p w:rsidR="00582F19" w:rsidRPr="00582F19" w:rsidRDefault="00582F19" w:rsidP="00582F19">
            <w:pPr>
              <w:spacing w:after="0" w:line="240" w:lineRule="auto"/>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Код</w:t>
            </w:r>
          </w:p>
          <w:p w:rsidR="00582F19" w:rsidRPr="00582F19" w:rsidRDefault="00582F19" w:rsidP="00582F19">
            <w:pPr>
              <w:spacing w:after="0" w:line="240" w:lineRule="auto"/>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целевой ст</w:t>
            </w:r>
            <w:r w:rsidRPr="00582F19">
              <w:rPr>
                <w:rFonts w:ascii="Times New Roman" w:eastAsia="Calibri" w:hAnsi="Times New Roman" w:cs="Times New Roman"/>
                <w:sz w:val="16"/>
                <w:szCs w:val="16"/>
              </w:rPr>
              <w:t>а</w:t>
            </w:r>
            <w:r w:rsidRPr="00582F19">
              <w:rPr>
                <w:rFonts w:ascii="Times New Roman" w:eastAsia="Calibri" w:hAnsi="Times New Roman" w:cs="Times New Roman"/>
                <w:sz w:val="16"/>
                <w:szCs w:val="16"/>
              </w:rPr>
              <w:t>тьи</w:t>
            </w:r>
          </w:p>
        </w:tc>
        <w:tc>
          <w:tcPr>
            <w:tcW w:w="1615" w:type="dxa"/>
            <w:vAlign w:val="center"/>
          </w:tcPr>
          <w:p w:rsidR="00582F19" w:rsidRPr="00582F19" w:rsidRDefault="00582F19" w:rsidP="00582F19">
            <w:pPr>
              <w:spacing w:after="0" w:line="240" w:lineRule="auto"/>
              <w:jc w:val="center"/>
              <w:rPr>
                <w:rFonts w:ascii="Times New Roman" w:eastAsia="Calibri" w:hAnsi="Times New Roman" w:cs="Times New Roman"/>
                <w:sz w:val="16"/>
                <w:szCs w:val="16"/>
              </w:rPr>
            </w:pPr>
          </w:p>
          <w:p w:rsidR="00582F19" w:rsidRPr="00582F19" w:rsidRDefault="00582F19" w:rsidP="00582F19">
            <w:pPr>
              <w:spacing w:after="0" w:line="240" w:lineRule="auto"/>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Назначено</w:t>
            </w:r>
          </w:p>
          <w:p w:rsidR="00582F19" w:rsidRPr="00582F19" w:rsidRDefault="00582F19" w:rsidP="00582F19">
            <w:pPr>
              <w:spacing w:after="0" w:line="240" w:lineRule="auto"/>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 xml:space="preserve"> </w:t>
            </w:r>
          </w:p>
        </w:tc>
        <w:tc>
          <w:tcPr>
            <w:tcW w:w="1559" w:type="dxa"/>
            <w:tcBorders>
              <w:bottom w:val="nil"/>
              <w:right w:val="single" w:sz="4" w:space="0" w:color="auto"/>
            </w:tcBorders>
            <w:vAlign w:val="center"/>
          </w:tcPr>
          <w:p w:rsidR="00582F19" w:rsidRPr="00582F19" w:rsidRDefault="00582F19" w:rsidP="00582F19">
            <w:pPr>
              <w:spacing w:after="0" w:line="240" w:lineRule="auto"/>
              <w:ind w:left="-57" w:right="-57"/>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Исполнено</w:t>
            </w:r>
          </w:p>
        </w:tc>
      </w:tr>
      <w:tr w:rsidR="00582F19" w:rsidRPr="00582F19" w:rsidTr="00582F19">
        <w:tblPrEx>
          <w:tblBorders>
            <w:top w:val="none" w:sz="0" w:space="0" w:color="auto"/>
            <w:insideH w:val="none" w:sz="0" w:space="0" w:color="auto"/>
            <w:insideV w:val="none" w:sz="0" w:space="0" w:color="auto"/>
          </w:tblBorders>
        </w:tblPrEx>
        <w:trPr>
          <w:cantSplit/>
          <w:trHeight w:val="70"/>
          <w:tblHeader/>
        </w:trPr>
        <w:tc>
          <w:tcPr>
            <w:tcW w:w="5812" w:type="dxa"/>
            <w:tcBorders>
              <w:top w:val="single" w:sz="4" w:space="0" w:color="auto"/>
              <w:left w:val="single" w:sz="4" w:space="0" w:color="auto"/>
              <w:bottom w:val="single" w:sz="4" w:space="0" w:color="auto"/>
              <w:right w:val="single" w:sz="4" w:space="0" w:color="auto"/>
            </w:tcBorders>
          </w:tcPr>
          <w:p w:rsidR="00582F19" w:rsidRPr="00582F19" w:rsidRDefault="00582F19" w:rsidP="00582F19">
            <w:pPr>
              <w:spacing w:after="0" w:line="240" w:lineRule="auto"/>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vAlign w:val="bottom"/>
          </w:tcPr>
          <w:p w:rsidR="00582F19" w:rsidRPr="00582F19" w:rsidRDefault="00582F19" w:rsidP="00582F19">
            <w:pPr>
              <w:spacing w:after="0" w:line="240" w:lineRule="auto"/>
              <w:ind w:left="-57" w:right="-57"/>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2</w:t>
            </w:r>
          </w:p>
        </w:tc>
        <w:tc>
          <w:tcPr>
            <w:tcW w:w="1615" w:type="dxa"/>
            <w:tcBorders>
              <w:top w:val="single" w:sz="4" w:space="0" w:color="auto"/>
              <w:left w:val="single" w:sz="4" w:space="0" w:color="auto"/>
              <w:bottom w:val="single" w:sz="4" w:space="0" w:color="auto"/>
              <w:right w:val="single" w:sz="4" w:space="0" w:color="auto"/>
            </w:tcBorders>
            <w:vAlign w:val="bottom"/>
          </w:tcPr>
          <w:p w:rsidR="00582F19" w:rsidRPr="00582F19" w:rsidRDefault="00582F19" w:rsidP="00582F19">
            <w:pPr>
              <w:spacing w:after="0" w:line="240" w:lineRule="auto"/>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bottom"/>
          </w:tcPr>
          <w:p w:rsidR="00582F19" w:rsidRPr="00582F19" w:rsidRDefault="00582F19" w:rsidP="00582F19">
            <w:pPr>
              <w:spacing w:after="0" w:line="240" w:lineRule="auto"/>
              <w:ind w:left="-57" w:right="-57"/>
              <w:jc w:val="center"/>
              <w:rPr>
                <w:rFonts w:ascii="Times New Roman" w:eastAsia="Calibri" w:hAnsi="Times New Roman" w:cs="Times New Roman"/>
                <w:sz w:val="16"/>
                <w:szCs w:val="16"/>
              </w:rPr>
            </w:pPr>
            <w:r w:rsidRPr="00582F19">
              <w:rPr>
                <w:rFonts w:ascii="Times New Roman" w:eastAsia="Calibri" w:hAnsi="Times New Roman" w:cs="Times New Roman"/>
                <w:sz w:val="16"/>
                <w:szCs w:val="16"/>
              </w:rPr>
              <w:t>4</w:t>
            </w:r>
          </w:p>
        </w:tc>
      </w:tr>
      <w:tr w:rsidR="00582F19" w:rsidRPr="00582F19" w:rsidTr="00582F19">
        <w:tblPrEx>
          <w:tblBorders>
            <w:top w:val="none" w:sz="0" w:space="0" w:color="auto"/>
            <w:insideH w:val="none" w:sz="0" w:space="0" w:color="auto"/>
            <w:insideV w:val="none" w:sz="0" w:space="0" w:color="auto"/>
          </w:tblBorders>
        </w:tblPrEx>
        <w:trPr>
          <w:cantSplit/>
          <w:trHeight w:val="294"/>
        </w:trPr>
        <w:tc>
          <w:tcPr>
            <w:tcW w:w="5812" w:type="dxa"/>
            <w:tcBorders>
              <w:top w:val="single" w:sz="4" w:space="0" w:color="auto"/>
              <w:left w:val="single" w:sz="4" w:space="0" w:color="auto"/>
              <w:bottom w:val="single" w:sz="4" w:space="0" w:color="auto"/>
              <w:right w:val="single" w:sz="4" w:space="0" w:color="auto"/>
            </w:tcBorders>
          </w:tcPr>
          <w:p w:rsidR="00582F19" w:rsidRPr="00582F19" w:rsidRDefault="00582F19" w:rsidP="00582F19">
            <w:pPr>
              <w:spacing w:after="0" w:line="240" w:lineRule="auto"/>
              <w:jc w:val="center"/>
              <w:rPr>
                <w:rFonts w:ascii="Times New Roman" w:eastAsia="Calibri" w:hAnsi="Times New Roman" w:cs="Times New Roman"/>
                <w:b/>
                <w:bCs/>
                <w:sz w:val="16"/>
                <w:szCs w:val="16"/>
              </w:rPr>
            </w:pPr>
            <w:r w:rsidRPr="00582F19">
              <w:rPr>
                <w:rFonts w:ascii="Times New Roman" w:eastAsia="Calibri" w:hAnsi="Times New Roman" w:cs="Times New Roman"/>
                <w:b/>
                <w:bCs/>
                <w:sz w:val="16"/>
                <w:szCs w:val="16"/>
              </w:rPr>
              <w:t>Бюджетные  инвестиции, всего</w:t>
            </w:r>
          </w:p>
        </w:tc>
        <w:tc>
          <w:tcPr>
            <w:tcW w:w="1418" w:type="dxa"/>
            <w:tcBorders>
              <w:top w:val="single" w:sz="4" w:space="0" w:color="auto"/>
              <w:left w:val="single" w:sz="4" w:space="0" w:color="auto"/>
              <w:bottom w:val="single" w:sz="4" w:space="0" w:color="auto"/>
              <w:right w:val="single" w:sz="4" w:space="0" w:color="auto"/>
            </w:tcBorders>
            <w:vAlign w:val="bottom"/>
          </w:tcPr>
          <w:p w:rsidR="00582F19" w:rsidRPr="00582F19" w:rsidRDefault="00582F19" w:rsidP="00582F19">
            <w:pPr>
              <w:spacing w:after="0" w:line="240" w:lineRule="auto"/>
              <w:ind w:left="-57" w:right="-57"/>
              <w:jc w:val="center"/>
              <w:rPr>
                <w:rFonts w:ascii="Times New Roman" w:eastAsia="Calibri" w:hAnsi="Times New Roman" w:cs="Times New Roman"/>
                <w:sz w:val="16"/>
                <w:szCs w:val="16"/>
              </w:rPr>
            </w:pPr>
          </w:p>
        </w:tc>
        <w:tc>
          <w:tcPr>
            <w:tcW w:w="1615" w:type="dxa"/>
            <w:tcBorders>
              <w:top w:val="single" w:sz="4" w:space="0" w:color="auto"/>
              <w:left w:val="single" w:sz="4" w:space="0" w:color="auto"/>
              <w:bottom w:val="single" w:sz="4" w:space="0" w:color="auto"/>
              <w:right w:val="single" w:sz="4" w:space="0" w:color="auto"/>
            </w:tcBorders>
            <w:vAlign w:val="bottom"/>
          </w:tcPr>
          <w:p w:rsidR="00582F19" w:rsidRPr="00582F19" w:rsidRDefault="00582F19" w:rsidP="00582F19">
            <w:pPr>
              <w:spacing w:after="0" w:line="240" w:lineRule="auto"/>
              <w:jc w:val="center"/>
              <w:rPr>
                <w:rFonts w:ascii="Times New Roman" w:eastAsia="Calibri" w:hAnsi="Times New Roman" w:cs="Times New Roman"/>
                <w:b/>
                <w:bCs/>
                <w:sz w:val="16"/>
                <w:szCs w:val="16"/>
              </w:rPr>
            </w:pPr>
            <w:r w:rsidRPr="00582F19">
              <w:rPr>
                <w:rFonts w:ascii="Times New Roman" w:eastAsia="Calibri" w:hAnsi="Times New Roman" w:cs="Times New Roman"/>
                <w:b/>
                <w:bCs/>
                <w:sz w:val="16"/>
                <w:szCs w:val="16"/>
              </w:rPr>
              <w:t>0</w:t>
            </w:r>
          </w:p>
        </w:tc>
        <w:tc>
          <w:tcPr>
            <w:tcW w:w="1559" w:type="dxa"/>
            <w:tcBorders>
              <w:top w:val="single" w:sz="4" w:space="0" w:color="auto"/>
              <w:left w:val="single" w:sz="4" w:space="0" w:color="auto"/>
              <w:bottom w:val="single" w:sz="4" w:space="0" w:color="auto"/>
              <w:right w:val="single" w:sz="4" w:space="0" w:color="auto"/>
            </w:tcBorders>
            <w:vAlign w:val="bottom"/>
          </w:tcPr>
          <w:p w:rsidR="00582F19" w:rsidRPr="00582F19" w:rsidRDefault="00582F19" w:rsidP="00582F19">
            <w:pPr>
              <w:spacing w:after="0" w:line="240" w:lineRule="auto"/>
              <w:jc w:val="center"/>
              <w:rPr>
                <w:rFonts w:ascii="Times New Roman" w:eastAsia="Calibri" w:hAnsi="Times New Roman" w:cs="Times New Roman"/>
                <w:b/>
                <w:sz w:val="16"/>
                <w:szCs w:val="16"/>
              </w:rPr>
            </w:pPr>
            <w:r w:rsidRPr="00582F19">
              <w:rPr>
                <w:rFonts w:ascii="Times New Roman" w:eastAsia="Calibri" w:hAnsi="Times New Roman" w:cs="Times New Roman"/>
                <w:b/>
                <w:sz w:val="16"/>
                <w:szCs w:val="16"/>
              </w:rPr>
              <w:t>0</w:t>
            </w:r>
          </w:p>
        </w:tc>
      </w:tr>
    </w:tbl>
    <w:p w:rsidR="00582F19" w:rsidRPr="00582F19" w:rsidRDefault="00582F19" w:rsidP="00582F19">
      <w:pPr>
        <w:widowControl w:val="0"/>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Информация об использовании бюджетных ассигнований дорожного фонда Магаринского  сельского  поселения  Шумерлинского  района за   1 квартал  2019  год</w:t>
      </w:r>
    </w:p>
    <w:p w:rsidR="00582F19" w:rsidRPr="00582F19" w:rsidRDefault="00582F19" w:rsidP="00582F19">
      <w:pPr>
        <w:widowControl w:val="0"/>
        <w:spacing w:after="0" w:line="240" w:lineRule="auto"/>
        <w:jc w:val="right"/>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sz w:val="16"/>
          <w:szCs w:val="16"/>
          <w:lang w:eastAsia="ru-RU"/>
        </w:rPr>
        <w:t>(тыс</w:t>
      </w:r>
      <w:proofErr w:type="gramStart"/>
      <w:r w:rsidRPr="00582F19">
        <w:rPr>
          <w:rFonts w:ascii="Times New Roman" w:eastAsia="Times New Roman" w:hAnsi="Times New Roman" w:cs="Times New Roman"/>
          <w:sz w:val="16"/>
          <w:szCs w:val="16"/>
          <w:lang w:eastAsia="ru-RU"/>
        </w:rPr>
        <w:t>.р</w:t>
      </w:r>
      <w:proofErr w:type="gramEnd"/>
      <w:r w:rsidRPr="00582F19">
        <w:rPr>
          <w:rFonts w:ascii="Times New Roman" w:eastAsia="Times New Roman" w:hAnsi="Times New Roman" w:cs="Times New Roman"/>
          <w:sz w:val="16"/>
          <w:szCs w:val="16"/>
          <w:lang w:eastAsia="ru-RU"/>
        </w:rPr>
        <w:t>уб.)</w:t>
      </w:r>
    </w:p>
    <w:tbl>
      <w:tblPr>
        <w:tblW w:w="10178" w:type="dxa"/>
        <w:tblInd w:w="93" w:type="dxa"/>
        <w:tblLook w:val="04A0"/>
      </w:tblPr>
      <w:tblGrid>
        <w:gridCol w:w="6111"/>
        <w:gridCol w:w="2083"/>
        <w:gridCol w:w="1984"/>
      </w:tblGrid>
      <w:tr w:rsidR="00582F19" w:rsidRPr="00582F19" w:rsidTr="00582F19">
        <w:trPr>
          <w:trHeight w:val="29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Наименование</w:t>
            </w:r>
          </w:p>
        </w:tc>
        <w:tc>
          <w:tcPr>
            <w:tcW w:w="2083" w:type="dxa"/>
            <w:tcBorders>
              <w:top w:val="single" w:sz="4" w:space="0" w:color="auto"/>
              <w:left w:val="nil"/>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Назначено</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Исполнено</w:t>
            </w:r>
          </w:p>
        </w:tc>
      </w:tr>
      <w:tr w:rsidR="00582F19" w:rsidRPr="00582F19" w:rsidTr="00582F19">
        <w:trPr>
          <w:trHeight w:val="268"/>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Остатки на 31.12.2018г.</w:t>
            </w:r>
          </w:p>
        </w:tc>
        <w:tc>
          <w:tcPr>
            <w:tcW w:w="2083" w:type="dxa"/>
            <w:tcBorders>
              <w:top w:val="nil"/>
              <w:left w:val="nil"/>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582F19" w:rsidRPr="00582F19" w:rsidRDefault="00582F19" w:rsidP="00582F19">
            <w:pPr>
              <w:spacing w:after="0" w:line="240" w:lineRule="auto"/>
              <w:jc w:val="right"/>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514,0</w:t>
            </w:r>
          </w:p>
        </w:tc>
      </w:tr>
      <w:tr w:rsidR="00582F19" w:rsidRPr="00582F19" w:rsidTr="00582F19">
        <w:trPr>
          <w:trHeight w:val="272"/>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Доходы</w:t>
            </w:r>
            <w:r w:rsidRPr="00582F19">
              <w:rPr>
                <w:rFonts w:ascii="Times New Roman" w:eastAsia="Times New Roman" w:hAnsi="Times New Roman" w:cs="Times New Roman"/>
                <w:sz w:val="16"/>
                <w:szCs w:val="16"/>
                <w:lang w:eastAsia="ru-RU"/>
              </w:rPr>
              <w:t xml:space="preserve"> всего, в том числе:</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1 588,6</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108,9</w:t>
            </w:r>
          </w:p>
        </w:tc>
      </w:tr>
      <w:tr w:rsidR="00582F19" w:rsidRPr="00582F19" w:rsidTr="00582F19">
        <w:trPr>
          <w:trHeight w:val="275"/>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 xml:space="preserve">1.  Субсидии Республиканского бюджета </w:t>
            </w:r>
            <w:proofErr w:type="gramStart"/>
            <w:r w:rsidRPr="00582F19">
              <w:rPr>
                <w:rFonts w:ascii="Times New Roman" w:eastAsia="Times New Roman" w:hAnsi="Times New Roman" w:cs="Times New Roman"/>
                <w:b/>
                <w:bCs/>
                <w:sz w:val="16"/>
                <w:szCs w:val="16"/>
                <w:lang w:eastAsia="ru-RU"/>
              </w:rPr>
              <w:t>на</w:t>
            </w:r>
            <w:proofErr w:type="gramEnd"/>
            <w:r w:rsidRPr="00582F19">
              <w:rPr>
                <w:rFonts w:ascii="Times New Roman" w:eastAsia="Times New Roman" w:hAnsi="Times New Roman" w:cs="Times New Roman"/>
                <w:b/>
                <w:bCs/>
                <w:sz w:val="16"/>
                <w:szCs w:val="16"/>
                <w:lang w:eastAsia="ru-RU"/>
              </w:rPr>
              <w:t xml:space="preserve">: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1 213,4</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57,0</w:t>
            </w:r>
          </w:p>
        </w:tc>
      </w:tr>
      <w:tr w:rsidR="00582F19" w:rsidRPr="00582F19" w:rsidTr="00582F19">
        <w:trPr>
          <w:trHeight w:val="408"/>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в границах населенных пунктов поселений</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459,6</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57,0</w:t>
            </w:r>
          </w:p>
        </w:tc>
      </w:tr>
      <w:tr w:rsidR="00582F19" w:rsidRPr="00582F19" w:rsidTr="00582F19">
        <w:trPr>
          <w:trHeight w:val="413"/>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Капитальный ремонт и ремонт автомобильных дорог общего пользования местного значения в границах населенных пунктов поселений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582F19">
        <w:trPr>
          <w:trHeight w:val="419"/>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582F19">
        <w:trPr>
          <w:trHeight w:val="426"/>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i/>
                <w:iCs/>
                <w:color w:val="000000"/>
                <w:sz w:val="16"/>
                <w:szCs w:val="16"/>
                <w:lang w:eastAsia="ru-RU"/>
              </w:rPr>
            </w:pPr>
            <w:r w:rsidRPr="00582F19">
              <w:rPr>
                <w:rFonts w:ascii="Times New Roman" w:eastAsia="Times New Roman" w:hAnsi="Times New Roman" w:cs="Times New Roman"/>
                <w:i/>
                <w:iCs/>
                <w:color w:val="000000"/>
                <w:sz w:val="16"/>
                <w:szCs w:val="16"/>
                <w:lang w:eastAsia="ru-RU"/>
              </w:rPr>
              <w:t>753,8</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i/>
                <w:iCs/>
                <w:color w:val="000000"/>
                <w:sz w:val="16"/>
                <w:szCs w:val="16"/>
                <w:lang w:eastAsia="ru-RU"/>
              </w:rPr>
            </w:pPr>
            <w:r w:rsidRPr="00582F19">
              <w:rPr>
                <w:rFonts w:ascii="Times New Roman" w:eastAsia="Times New Roman" w:hAnsi="Times New Roman" w:cs="Times New Roman"/>
                <w:i/>
                <w:iCs/>
                <w:color w:val="000000"/>
                <w:sz w:val="16"/>
                <w:szCs w:val="16"/>
                <w:lang w:eastAsia="ru-RU"/>
              </w:rPr>
              <w:t>0,0</w:t>
            </w:r>
          </w:p>
        </w:tc>
      </w:tr>
      <w:tr w:rsidR="00582F19" w:rsidRPr="00582F19" w:rsidTr="00582F19">
        <w:trPr>
          <w:trHeight w:val="262"/>
        </w:trPr>
        <w:tc>
          <w:tcPr>
            <w:tcW w:w="6111" w:type="dxa"/>
            <w:tcBorders>
              <w:top w:val="nil"/>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 xml:space="preserve">                          2.   Акцизы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color w:val="000000"/>
                <w:sz w:val="16"/>
                <w:szCs w:val="16"/>
                <w:lang w:eastAsia="ru-RU"/>
              </w:rPr>
            </w:pPr>
            <w:r w:rsidRPr="00582F19">
              <w:rPr>
                <w:rFonts w:ascii="Times New Roman" w:eastAsia="Times New Roman" w:hAnsi="Times New Roman" w:cs="Times New Roman"/>
                <w:b/>
                <w:bCs/>
                <w:color w:val="000000"/>
                <w:sz w:val="16"/>
                <w:szCs w:val="16"/>
                <w:lang w:eastAsia="ru-RU"/>
              </w:rPr>
              <w:t>182,5</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color w:val="000000"/>
                <w:sz w:val="16"/>
                <w:szCs w:val="16"/>
                <w:lang w:eastAsia="ru-RU"/>
              </w:rPr>
            </w:pPr>
            <w:r w:rsidRPr="00582F19">
              <w:rPr>
                <w:rFonts w:ascii="Times New Roman" w:eastAsia="Times New Roman" w:hAnsi="Times New Roman" w:cs="Times New Roman"/>
                <w:b/>
                <w:bCs/>
                <w:color w:val="000000"/>
                <w:sz w:val="16"/>
                <w:szCs w:val="16"/>
                <w:lang w:eastAsia="ru-RU"/>
              </w:rPr>
              <w:t>51,9</w:t>
            </w:r>
          </w:p>
        </w:tc>
      </w:tr>
      <w:tr w:rsidR="00582F19" w:rsidRPr="00582F19" w:rsidTr="00582F19">
        <w:trPr>
          <w:trHeight w:val="691"/>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b/>
                <w:bCs/>
                <w:i/>
                <w:iCs/>
                <w:sz w:val="16"/>
                <w:szCs w:val="16"/>
                <w:lang w:eastAsia="ru-RU"/>
              </w:rPr>
            </w:pPr>
            <w:r w:rsidRPr="00582F19">
              <w:rPr>
                <w:rFonts w:ascii="Times New Roman" w:eastAsia="Times New Roman" w:hAnsi="Times New Roman" w:cs="Times New Roman"/>
                <w:b/>
                <w:bCs/>
                <w:i/>
                <w:iCs/>
                <w:sz w:val="16"/>
                <w:szCs w:val="16"/>
                <w:lang w:eastAsia="ru-RU"/>
              </w:rPr>
              <w:t xml:space="preserve">3.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i/>
                <w:iCs/>
                <w:color w:val="000000"/>
                <w:sz w:val="16"/>
                <w:szCs w:val="16"/>
                <w:lang w:eastAsia="ru-RU"/>
              </w:rPr>
            </w:pPr>
            <w:r w:rsidRPr="00582F19">
              <w:rPr>
                <w:rFonts w:ascii="Times New Roman" w:eastAsia="Times New Roman" w:hAnsi="Times New Roman" w:cs="Times New Roman"/>
                <w:i/>
                <w:iCs/>
                <w:color w:val="000000"/>
                <w:sz w:val="16"/>
                <w:szCs w:val="16"/>
                <w:lang w:eastAsia="ru-RU"/>
              </w:rPr>
              <w:t>94,2</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i/>
                <w:iCs/>
                <w:color w:val="000000"/>
                <w:sz w:val="16"/>
                <w:szCs w:val="16"/>
                <w:lang w:eastAsia="ru-RU"/>
              </w:rPr>
            </w:pPr>
            <w:r w:rsidRPr="00582F19">
              <w:rPr>
                <w:rFonts w:ascii="Times New Roman" w:eastAsia="Times New Roman" w:hAnsi="Times New Roman" w:cs="Times New Roman"/>
                <w:i/>
                <w:iCs/>
                <w:color w:val="000000"/>
                <w:sz w:val="16"/>
                <w:szCs w:val="16"/>
                <w:lang w:eastAsia="ru-RU"/>
              </w:rPr>
              <w:t>0,0</w:t>
            </w:r>
          </w:p>
        </w:tc>
      </w:tr>
      <w:tr w:rsidR="00582F19" w:rsidRPr="00582F19" w:rsidTr="00363612">
        <w:trPr>
          <w:trHeight w:val="389"/>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b/>
                <w:bCs/>
                <w:i/>
                <w:iCs/>
                <w:sz w:val="16"/>
                <w:szCs w:val="16"/>
                <w:lang w:eastAsia="ru-RU"/>
              </w:rPr>
            </w:pPr>
            <w:r w:rsidRPr="00582F19">
              <w:rPr>
                <w:rFonts w:ascii="Times New Roman" w:eastAsia="Times New Roman" w:hAnsi="Times New Roman" w:cs="Times New Roman"/>
                <w:b/>
                <w:bCs/>
                <w:i/>
                <w:iCs/>
                <w:sz w:val="16"/>
                <w:szCs w:val="16"/>
                <w:lang w:eastAsia="ru-RU"/>
              </w:rPr>
              <w:t>4.Дотации бюджетам  на  поддержку  мер  по  обеспечению  сбалансированности  бюджетов</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i/>
                <w:iCs/>
                <w:color w:val="000000"/>
                <w:sz w:val="16"/>
                <w:szCs w:val="16"/>
                <w:lang w:eastAsia="ru-RU"/>
              </w:rPr>
            </w:pPr>
            <w:r w:rsidRPr="00582F19">
              <w:rPr>
                <w:rFonts w:ascii="Times New Roman" w:eastAsia="Times New Roman" w:hAnsi="Times New Roman" w:cs="Times New Roman"/>
                <w:i/>
                <w:iCs/>
                <w:color w:val="000000"/>
                <w:sz w:val="16"/>
                <w:szCs w:val="16"/>
                <w:lang w:eastAsia="ru-RU"/>
              </w:rPr>
              <w:t>98,5</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i/>
                <w:iCs/>
                <w:color w:val="000000"/>
                <w:sz w:val="16"/>
                <w:szCs w:val="16"/>
                <w:lang w:eastAsia="ru-RU"/>
              </w:rPr>
            </w:pPr>
            <w:r w:rsidRPr="00582F19">
              <w:rPr>
                <w:rFonts w:ascii="Times New Roman" w:eastAsia="Times New Roman" w:hAnsi="Times New Roman" w:cs="Times New Roman"/>
                <w:i/>
                <w:iCs/>
                <w:color w:val="000000"/>
                <w:sz w:val="16"/>
                <w:szCs w:val="16"/>
                <w:lang w:eastAsia="ru-RU"/>
              </w:rPr>
              <w:t>0,0</w:t>
            </w:r>
          </w:p>
        </w:tc>
      </w:tr>
      <w:tr w:rsidR="00582F19" w:rsidRPr="00582F19" w:rsidTr="00363612">
        <w:trPr>
          <w:trHeight w:val="268"/>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Расходы</w:t>
            </w:r>
            <w:r w:rsidRPr="00582F19">
              <w:rPr>
                <w:rFonts w:ascii="Times New Roman" w:eastAsia="Times New Roman" w:hAnsi="Times New Roman" w:cs="Times New Roman"/>
                <w:sz w:val="16"/>
                <w:szCs w:val="16"/>
                <w:lang w:eastAsia="ru-RU"/>
              </w:rPr>
              <w:t xml:space="preserve"> всего, в том числе:</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1 588,6</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3,0</w:t>
            </w:r>
          </w:p>
        </w:tc>
      </w:tr>
      <w:tr w:rsidR="00582F19" w:rsidRPr="00582F19" w:rsidTr="00363612">
        <w:trPr>
          <w:trHeight w:val="116"/>
        </w:trPr>
        <w:tc>
          <w:tcPr>
            <w:tcW w:w="6111" w:type="dxa"/>
            <w:tcBorders>
              <w:top w:val="single" w:sz="4" w:space="0" w:color="auto"/>
              <w:left w:val="single" w:sz="4" w:space="0" w:color="auto"/>
              <w:bottom w:val="nil"/>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 xml:space="preserve">за счет средств Республиканского бюджета: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i/>
                <w:iCs/>
                <w:color w:val="000000"/>
                <w:sz w:val="16"/>
                <w:szCs w:val="16"/>
                <w:lang w:eastAsia="ru-RU"/>
              </w:rPr>
            </w:pPr>
            <w:r w:rsidRPr="00582F19">
              <w:rPr>
                <w:rFonts w:ascii="Times New Roman" w:eastAsia="Times New Roman" w:hAnsi="Times New Roman" w:cs="Times New Roman"/>
                <w:b/>
                <w:bCs/>
                <w:i/>
                <w:iCs/>
                <w:color w:val="000000"/>
                <w:sz w:val="16"/>
                <w:szCs w:val="16"/>
                <w:lang w:eastAsia="ru-RU"/>
              </w:rPr>
              <w:t>1 213,4</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i/>
                <w:iCs/>
                <w:color w:val="000000"/>
                <w:sz w:val="16"/>
                <w:szCs w:val="16"/>
                <w:lang w:eastAsia="ru-RU"/>
              </w:rPr>
            </w:pPr>
            <w:r w:rsidRPr="00582F19">
              <w:rPr>
                <w:rFonts w:ascii="Times New Roman" w:eastAsia="Times New Roman" w:hAnsi="Times New Roman" w:cs="Times New Roman"/>
                <w:b/>
                <w:bCs/>
                <w:i/>
                <w:iCs/>
                <w:color w:val="000000"/>
                <w:sz w:val="16"/>
                <w:szCs w:val="16"/>
                <w:lang w:eastAsia="ru-RU"/>
              </w:rPr>
              <w:t>0,0</w:t>
            </w:r>
          </w:p>
        </w:tc>
      </w:tr>
      <w:tr w:rsidR="00582F19" w:rsidRPr="00582F19" w:rsidTr="00582F19">
        <w:trPr>
          <w:trHeight w:val="480"/>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в границах населенных пунктов поселений</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459,6</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363612">
        <w:trPr>
          <w:trHeight w:val="358"/>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363612">
        <w:trPr>
          <w:trHeight w:val="391"/>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582F19">
        <w:trPr>
          <w:trHeight w:val="480"/>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753,8</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582F19">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 xml:space="preserve">за счет средств местного бюджета: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i/>
                <w:iCs/>
                <w:color w:val="000000"/>
                <w:sz w:val="16"/>
                <w:szCs w:val="16"/>
                <w:lang w:eastAsia="ru-RU"/>
              </w:rPr>
            </w:pPr>
            <w:r w:rsidRPr="00582F19">
              <w:rPr>
                <w:rFonts w:ascii="Times New Roman" w:eastAsia="Times New Roman" w:hAnsi="Times New Roman" w:cs="Times New Roman"/>
                <w:b/>
                <w:bCs/>
                <w:i/>
                <w:iCs/>
                <w:color w:val="000000"/>
                <w:sz w:val="16"/>
                <w:szCs w:val="16"/>
                <w:lang w:eastAsia="ru-RU"/>
              </w:rPr>
              <w:t>375,2</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i/>
                <w:iCs/>
                <w:color w:val="000000"/>
                <w:sz w:val="16"/>
                <w:szCs w:val="16"/>
                <w:lang w:eastAsia="ru-RU"/>
              </w:rPr>
            </w:pPr>
            <w:r w:rsidRPr="00582F19">
              <w:rPr>
                <w:rFonts w:ascii="Times New Roman" w:eastAsia="Times New Roman" w:hAnsi="Times New Roman" w:cs="Times New Roman"/>
                <w:b/>
                <w:bCs/>
                <w:i/>
                <w:iCs/>
                <w:color w:val="000000"/>
                <w:sz w:val="16"/>
                <w:szCs w:val="16"/>
                <w:lang w:eastAsia="ru-RU"/>
              </w:rPr>
              <w:t>3,0</w:t>
            </w:r>
          </w:p>
        </w:tc>
      </w:tr>
      <w:tr w:rsidR="00582F19" w:rsidRPr="00582F19" w:rsidTr="00363612">
        <w:trPr>
          <w:trHeight w:val="365"/>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Содержание автомобильных дорог общего пользования местного значения в границах населенных пунктов поселений</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186,8</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3,0</w:t>
            </w:r>
          </w:p>
        </w:tc>
      </w:tr>
      <w:tr w:rsidR="00582F19" w:rsidRPr="00582F19" w:rsidTr="00363612">
        <w:trPr>
          <w:trHeight w:val="428"/>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363612">
        <w:trPr>
          <w:trHeight w:val="406"/>
        </w:trPr>
        <w:tc>
          <w:tcPr>
            <w:tcW w:w="6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363612">
        <w:trPr>
          <w:trHeight w:val="411"/>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Реализация проектов развития общественной инфраструктуры, основанных на местных инициативах  (</w:t>
            </w:r>
            <w:proofErr w:type="spellStart"/>
            <w:r w:rsidRPr="00582F19">
              <w:rPr>
                <w:rFonts w:ascii="Times New Roman" w:eastAsia="Times New Roman" w:hAnsi="Times New Roman" w:cs="Times New Roman"/>
                <w:sz w:val="16"/>
                <w:szCs w:val="16"/>
                <w:lang w:eastAsia="ru-RU"/>
              </w:rPr>
              <w:t>софинансирование</w:t>
            </w:r>
            <w:proofErr w:type="spellEnd"/>
            <w:r w:rsidRPr="00582F19">
              <w:rPr>
                <w:rFonts w:ascii="Times New Roman" w:eastAsia="Times New Roman" w:hAnsi="Times New Roman" w:cs="Times New Roman"/>
                <w:sz w:val="16"/>
                <w:szCs w:val="16"/>
                <w:lang w:eastAsia="ru-RU"/>
              </w:rPr>
              <w:t>)</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94,2</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363612">
        <w:trPr>
          <w:trHeight w:val="275"/>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sz w:val="16"/>
                <w:szCs w:val="16"/>
                <w:lang w:eastAsia="ru-RU"/>
              </w:rPr>
            </w:pPr>
            <w:r w:rsidRPr="00582F19">
              <w:rPr>
                <w:rFonts w:ascii="Times New Roman" w:eastAsia="Times New Roman" w:hAnsi="Times New Roman" w:cs="Times New Roman"/>
                <w:sz w:val="16"/>
                <w:szCs w:val="16"/>
                <w:lang w:eastAsia="ru-RU"/>
              </w:rPr>
              <w:t xml:space="preserve">  Реализация проектов развития общественной инфраструктуры, основанных на местных инициативах  за  счет  населения</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94,2</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color w:val="000000"/>
                <w:sz w:val="16"/>
                <w:szCs w:val="16"/>
                <w:lang w:eastAsia="ru-RU"/>
              </w:rPr>
            </w:pPr>
            <w:r w:rsidRPr="00582F19">
              <w:rPr>
                <w:rFonts w:ascii="Times New Roman" w:eastAsia="Times New Roman" w:hAnsi="Times New Roman" w:cs="Times New Roman"/>
                <w:color w:val="000000"/>
                <w:sz w:val="16"/>
                <w:szCs w:val="16"/>
                <w:lang w:eastAsia="ru-RU"/>
              </w:rPr>
              <w:t>0,0</w:t>
            </w:r>
          </w:p>
        </w:tc>
      </w:tr>
      <w:tr w:rsidR="00582F19" w:rsidRPr="00582F19" w:rsidTr="00363612">
        <w:trPr>
          <w:trHeight w:val="196"/>
        </w:trPr>
        <w:tc>
          <w:tcPr>
            <w:tcW w:w="6111"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Остатки на 01.04.2019г.</w:t>
            </w:r>
          </w:p>
        </w:tc>
        <w:tc>
          <w:tcPr>
            <w:tcW w:w="2083" w:type="dxa"/>
            <w:tcBorders>
              <w:top w:val="nil"/>
              <w:left w:val="single" w:sz="4" w:space="0" w:color="auto"/>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 </w:t>
            </w:r>
          </w:p>
        </w:tc>
        <w:tc>
          <w:tcPr>
            <w:tcW w:w="1984" w:type="dxa"/>
            <w:tcBorders>
              <w:top w:val="nil"/>
              <w:left w:val="nil"/>
              <w:bottom w:val="single" w:sz="4" w:space="0" w:color="auto"/>
              <w:right w:val="single" w:sz="4" w:space="0" w:color="auto"/>
            </w:tcBorders>
            <w:shd w:val="clear" w:color="000000" w:fill="FFFFFF"/>
            <w:noWrap/>
            <w:vAlign w:val="bottom"/>
            <w:hideMark/>
          </w:tcPr>
          <w:p w:rsidR="00582F19" w:rsidRPr="00582F19" w:rsidRDefault="00582F19" w:rsidP="00582F19">
            <w:pPr>
              <w:spacing w:after="0" w:line="240" w:lineRule="auto"/>
              <w:jc w:val="center"/>
              <w:rPr>
                <w:rFonts w:ascii="Times New Roman" w:eastAsia="Times New Roman" w:hAnsi="Times New Roman" w:cs="Times New Roman"/>
                <w:b/>
                <w:bCs/>
                <w:sz w:val="16"/>
                <w:szCs w:val="16"/>
                <w:lang w:eastAsia="ru-RU"/>
              </w:rPr>
            </w:pPr>
            <w:r w:rsidRPr="00582F19">
              <w:rPr>
                <w:rFonts w:ascii="Times New Roman" w:eastAsia="Times New Roman" w:hAnsi="Times New Roman" w:cs="Times New Roman"/>
                <w:b/>
                <w:bCs/>
                <w:sz w:val="16"/>
                <w:szCs w:val="16"/>
                <w:lang w:eastAsia="ru-RU"/>
              </w:rPr>
              <w:t>619,9</w:t>
            </w:r>
          </w:p>
        </w:tc>
      </w:tr>
    </w:tbl>
    <w:p w:rsidR="00363612" w:rsidRDefault="00363612" w:rsidP="00582F19">
      <w:pPr>
        <w:widowControl w:val="0"/>
        <w:spacing w:after="0" w:line="240" w:lineRule="auto"/>
        <w:jc w:val="center"/>
        <w:rPr>
          <w:rFonts w:ascii="Times New Roman" w:hAnsi="Times New Roman" w:cs="Times New Roman"/>
          <w:b/>
          <w:bCs/>
          <w:i/>
          <w:iCs/>
          <w:sz w:val="16"/>
          <w:szCs w:val="16"/>
        </w:rPr>
      </w:pPr>
    </w:p>
    <w:p w:rsidR="00363612" w:rsidRDefault="00363612" w:rsidP="00363612">
      <w:pPr>
        <w:pStyle w:val="1"/>
        <w:spacing w:before="0" w:after="0"/>
        <w:rPr>
          <w:rFonts w:ascii="Times New Roman" w:hAnsi="Times New Roman"/>
          <w:bCs/>
          <w:sz w:val="16"/>
          <w:szCs w:val="16"/>
        </w:rPr>
      </w:pPr>
      <w:r w:rsidRPr="00363612">
        <w:rPr>
          <w:rFonts w:ascii="Times New Roman" w:hAnsi="Times New Roman"/>
          <w:bCs/>
          <w:sz w:val="16"/>
          <w:szCs w:val="16"/>
        </w:rPr>
        <w:t xml:space="preserve">ОТЧЕТ об  использовании ассигнований резервного фонда администрации </w:t>
      </w:r>
      <w:r w:rsidRPr="00363612">
        <w:rPr>
          <w:rFonts w:ascii="Times New Roman" w:hAnsi="Times New Roman"/>
          <w:sz w:val="16"/>
          <w:szCs w:val="16"/>
        </w:rPr>
        <w:t>Магаринского сельского поселения</w:t>
      </w:r>
      <w:r w:rsidRPr="00363612">
        <w:rPr>
          <w:rFonts w:ascii="Times New Roman" w:hAnsi="Times New Roman"/>
          <w:bCs/>
          <w:sz w:val="16"/>
          <w:szCs w:val="16"/>
        </w:rPr>
        <w:t xml:space="preserve"> Шумерлинского района</w:t>
      </w:r>
    </w:p>
    <w:p w:rsidR="00363612" w:rsidRPr="00363612" w:rsidRDefault="00363612" w:rsidP="00363612">
      <w:pPr>
        <w:pStyle w:val="1"/>
        <w:spacing w:before="0" w:after="0"/>
        <w:rPr>
          <w:rFonts w:ascii="Times New Roman" w:hAnsi="Times New Roman"/>
          <w:bCs/>
          <w:sz w:val="16"/>
          <w:szCs w:val="16"/>
        </w:rPr>
      </w:pPr>
      <w:r w:rsidRPr="00363612">
        <w:rPr>
          <w:rFonts w:ascii="Times New Roman" w:hAnsi="Times New Roman"/>
          <w:bCs/>
          <w:sz w:val="16"/>
          <w:szCs w:val="16"/>
        </w:rPr>
        <w:t xml:space="preserve"> за  1 квартал  2019 года</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2841"/>
        <w:gridCol w:w="2841"/>
      </w:tblGrid>
      <w:tr w:rsidR="00363612" w:rsidRPr="00363612" w:rsidTr="00363612">
        <w:tblPrEx>
          <w:tblCellMar>
            <w:top w:w="0" w:type="dxa"/>
            <w:bottom w:w="0" w:type="dxa"/>
          </w:tblCellMar>
        </w:tblPrEx>
        <w:trPr>
          <w:jc w:val="center"/>
        </w:trPr>
        <w:tc>
          <w:tcPr>
            <w:tcW w:w="3100" w:type="dxa"/>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Получатель средств</w:t>
            </w:r>
          </w:p>
        </w:tc>
        <w:tc>
          <w:tcPr>
            <w:tcW w:w="2841" w:type="dxa"/>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На какие цели</w:t>
            </w:r>
          </w:p>
        </w:tc>
        <w:tc>
          <w:tcPr>
            <w:tcW w:w="2841" w:type="dxa"/>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Сумма ( тыс</w:t>
            </w:r>
            <w:proofErr w:type="gramStart"/>
            <w:r w:rsidRPr="00363612">
              <w:rPr>
                <w:rFonts w:ascii="Times New Roman" w:hAnsi="Times New Roman" w:cs="Times New Roman"/>
                <w:sz w:val="16"/>
                <w:szCs w:val="16"/>
              </w:rPr>
              <w:t>.р</w:t>
            </w:r>
            <w:proofErr w:type="gramEnd"/>
            <w:r w:rsidRPr="00363612">
              <w:rPr>
                <w:rFonts w:ascii="Times New Roman" w:hAnsi="Times New Roman" w:cs="Times New Roman"/>
                <w:sz w:val="16"/>
                <w:szCs w:val="16"/>
              </w:rPr>
              <w:t>ублей)</w:t>
            </w:r>
          </w:p>
        </w:tc>
      </w:tr>
      <w:tr w:rsidR="00363612" w:rsidRPr="00363612" w:rsidTr="00363612">
        <w:tblPrEx>
          <w:tblCellMar>
            <w:top w:w="0" w:type="dxa"/>
            <w:bottom w:w="0" w:type="dxa"/>
          </w:tblCellMar>
        </w:tblPrEx>
        <w:trPr>
          <w:jc w:val="center"/>
        </w:trPr>
        <w:tc>
          <w:tcPr>
            <w:tcW w:w="3100" w:type="dxa"/>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w:t>
            </w:r>
          </w:p>
        </w:tc>
        <w:tc>
          <w:tcPr>
            <w:tcW w:w="2841" w:type="dxa"/>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w:t>
            </w:r>
          </w:p>
        </w:tc>
        <w:tc>
          <w:tcPr>
            <w:tcW w:w="2841" w:type="dxa"/>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w:t>
            </w:r>
          </w:p>
        </w:tc>
      </w:tr>
      <w:tr w:rsidR="00363612" w:rsidRPr="00363612" w:rsidTr="00363612">
        <w:tblPrEx>
          <w:tblCellMar>
            <w:top w:w="0" w:type="dxa"/>
            <w:bottom w:w="0" w:type="dxa"/>
          </w:tblCellMar>
        </w:tblPrEx>
        <w:trPr>
          <w:jc w:val="center"/>
        </w:trPr>
        <w:tc>
          <w:tcPr>
            <w:tcW w:w="3100" w:type="dxa"/>
            <w:tcBorders>
              <w:top w:val="single" w:sz="4" w:space="0" w:color="auto"/>
              <w:left w:val="single" w:sz="4" w:space="0" w:color="auto"/>
              <w:bottom w:val="single" w:sz="4" w:space="0" w:color="auto"/>
              <w:right w:val="single" w:sz="4" w:space="0" w:color="auto"/>
            </w:tcBorders>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ИТОГО</w:t>
            </w:r>
          </w:p>
        </w:tc>
        <w:tc>
          <w:tcPr>
            <w:tcW w:w="2841" w:type="dxa"/>
            <w:tcBorders>
              <w:top w:val="single" w:sz="4" w:space="0" w:color="auto"/>
              <w:left w:val="single" w:sz="4" w:space="0" w:color="auto"/>
              <w:bottom w:val="single" w:sz="4" w:space="0" w:color="auto"/>
              <w:right w:val="single" w:sz="4" w:space="0" w:color="auto"/>
            </w:tcBorders>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w:t>
            </w:r>
          </w:p>
        </w:tc>
        <w:tc>
          <w:tcPr>
            <w:tcW w:w="2841" w:type="dxa"/>
            <w:tcBorders>
              <w:top w:val="single" w:sz="4" w:space="0" w:color="auto"/>
              <w:left w:val="single" w:sz="4" w:space="0" w:color="auto"/>
              <w:bottom w:val="single" w:sz="4" w:space="0" w:color="auto"/>
              <w:right w:val="single" w:sz="4" w:space="0" w:color="auto"/>
            </w:tcBorders>
          </w:tcPr>
          <w:p w:rsidR="00363612" w:rsidRPr="00363612" w:rsidRDefault="00363612" w:rsidP="00363612">
            <w:pPr>
              <w:spacing w:after="0" w:line="240" w:lineRule="auto"/>
              <w:jc w:val="center"/>
              <w:rPr>
                <w:rFonts w:ascii="Times New Roman" w:hAnsi="Times New Roman" w:cs="Times New Roman"/>
                <w:sz w:val="16"/>
                <w:szCs w:val="16"/>
              </w:rPr>
            </w:pPr>
            <w:r w:rsidRPr="00363612">
              <w:rPr>
                <w:rFonts w:ascii="Times New Roman" w:hAnsi="Times New Roman" w:cs="Times New Roman"/>
                <w:sz w:val="16"/>
                <w:szCs w:val="16"/>
              </w:rPr>
              <w:t>-</w:t>
            </w:r>
          </w:p>
        </w:tc>
      </w:tr>
    </w:tbl>
    <w:p w:rsidR="00772D5C" w:rsidRPr="00363612" w:rsidRDefault="00C272D6" w:rsidP="00582F19">
      <w:pPr>
        <w:widowControl w:val="0"/>
        <w:spacing w:after="0" w:line="240" w:lineRule="auto"/>
        <w:jc w:val="center"/>
        <w:rPr>
          <w:rFonts w:ascii="Times New Roman" w:hAnsi="Times New Roman" w:cs="Times New Roman"/>
          <w:b/>
          <w:bCs/>
          <w:i/>
          <w:iCs/>
          <w:sz w:val="16"/>
          <w:szCs w:val="16"/>
        </w:rPr>
      </w:pPr>
      <w:r w:rsidRPr="00363612">
        <w:rPr>
          <w:rFonts w:ascii="Times New Roman" w:hAnsi="Times New Roman" w:cs="Times New Roman"/>
          <w:b/>
          <w:bCs/>
          <w:i/>
          <w:iCs/>
          <w:noProof/>
          <w:sz w:val="16"/>
          <w:szCs w:val="16"/>
          <w:lang w:eastAsia="ru-RU"/>
        </w:rPr>
        <w:drawing>
          <wp:anchor distT="0" distB="0" distL="114300" distR="114300" simplePos="0" relativeHeight="251664384" behindDoc="0" locked="0" layoutInCell="1" allowOverlap="1">
            <wp:simplePos x="0" y="0"/>
            <wp:positionH relativeFrom="column">
              <wp:posOffset>-186690</wp:posOffset>
            </wp:positionH>
            <wp:positionV relativeFrom="paragraph">
              <wp:posOffset>1407160</wp:posOffset>
            </wp:positionV>
            <wp:extent cx="6877050" cy="1257300"/>
            <wp:effectExtent l="19050" t="0" r="0" b="0"/>
            <wp:wrapNone/>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877050" cy="1257300"/>
                    </a:xfrm>
                    <a:prstGeom prst="rect">
                      <a:avLst/>
                    </a:prstGeom>
                    <a:noFill/>
                    <a:ln w="9525">
                      <a:noFill/>
                      <a:miter lim="800000"/>
                      <a:headEnd/>
                      <a:tailEnd/>
                    </a:ln>
                  </pic:spPr>
                </pic:pic>
              </a:graphicData>
            </a:graphic>
          </wp:anchor>
        </w:drawing>
      </w:r>
    </w:p>
    <w:sectPr w:rsidR="00772D5C" w:rsidRPr="00363612"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48A" w:rsidRDefault="0040248A" w:rsidP="008875ED">
      <w:pPr>
        <w:spacing w:after="0" w:line="240" w:lineRule="auto"/>
      </w:pPr>
      <w:r>
        <w:separator/>
      </w:r>
    </w:p>
  </w:endnote>
  <w:endnote w:type="continuationSeparator" w:id="0">
    <w:p w:rsidR="0040248A" w:rsidRDefault="0040248A"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48A" w:rsidRDefault="0040248A" w:rsidP="008875ED">
      <w:pPr>
        <w:spacing w:after="0" w:line="240" w:lineRule="auto"/>
      </w:pPr>
      <w:r>
        <w:separator/>
      </w:r>
    </w:p>
  </w:footnote>
  <w:footnote w:type="continuationSeparator" w:id="0">
    <w:p w:rsidR="0040248A" w:rsidRDefault="0040248A"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2C0689"/>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172773E"/>
    <w:multiLevelType w:val="multilevel"/>
    <w:tmpl w:val="CD86422C"/>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4">
    <w:nsid w:val="56D44BD2"/>
    <w:multiLevelType w:val="hybridMultilevel"/>
    <w:tmpl w:val="A32EBF96"/>
    <w:lvl w:ilvl="0" w:tplc="A498F40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9">
    <w:nsid w:val="685379E6"/>
    <w:multiLevelType w:val="hybridMultilevel"/>
    <w:tmpl w:val="ED2EA2E4"/>
    <w:lvl w:ilvl="0" w:tplc="572A4024">
      <w:start w:val="1"/>
      <w:numFmt w:val="decimal"/>
      <w:lvlText w:val="%1)"/>
      <w:lvlJc w:val="left"/>
      <w:pPr>
        <w:ind w:left="927" w:hanging="360"/>
      </w:pPr>
      <w:rPr>
        <w:rFonts w:hint="default"/>
      </w:rPr>
    </w:lvl>
    <w:lvl w:ilvl="1" w:tplc="1A0242C4" w:tentative="1">
      <w:start w:val="1"/>
      <w:numFmt w:val="lowerLetter"/>
      <w:lvlText w:val="%2."/>
      <w:lvlJc w:val="left"/>
      <w:pPr>
        <w:ind w:left="1647" w:hanging="360"/>
      </w:pPr>
    </w:lvl>
    <w:lvl w:ilvl="2" w:tplc="AE64B5DA" w:tentative="1">
      <w:start w:val="1"/>
      <w:numFmt w:val="lowerRoman"/>
      <w:lvlText w:val="%3."/>
      <w:lvlJc w:val="right"/>
      <w:pPr>
        <w:ind w:left="2367" w:hanging="180"/>
      </w:pPr>
    </w:lvl>
    <w:lvl w:ilvl="3" w:tplc="E63E9C38" w:tentative="1">
      <w:start w:val="1"/>
      <w:numFmt w:val="decimal"/>
      <w:lvlText w:val="%4."/>
      <w:lvlJc w:val="left"/>
      <w:pPr>
        <w:ind w:left="3087" w:hanging="360"/>
      </w:pPr>
    </w:lvl>
    <w:lvl w:ilvl="4" w:tplc="8F0A0234" w:tentative="1">
      <w:start w:val="1"/>
      <w:numFmt w:val="lowerLetter"/>
      <w:lvlText w:val="%5."/>
      <w:lvlJc w:val="left"/>
      <w:pPr>
        <w:ind w:left="3807" w:hanging="360"/>
      </w:pPr>
    </w:lvl>
    <w:lvl w:ilvl="5" w:tplc="ECFC0380" w:tentative="1">
      <w:start w:val="1"/>
      <w:numFmt w:val="lowerRoman"/>
      <w:lvlText w:val="%6."/>
      <w:lvlJc w:val="right"/>
      <w:pPr>
        <w:ind w:left="4527" w:hanging="180"/>
      </w:pPr>
    </w:lvl>
    <w:lvl w:ilvl="6" w:tplc="C5D27E4A" w:tentative="1">
      <w:start w:val="1"/>
      <w:numFmt w:val="decimal"/>
      <w:lvlText w:val="%7."/>
      <w:lvlJc w:val="left"/>
      <w:pPr>
        <w:ind w:left="5247" w:hanging="360"/>
      </w:pPr>
    </w:lvl>
    <w:lvl w:ilvl="7" w:tplc="8578D07A" w:tentative="1">
      <w:start w:val="1"/>
      <w:numFmt w:val="lowerLetter"/>
      <w:lvlText w:val="%8."/>
      <w:lvlJc w:val="left"/>
      <w:pPr>
        <w:ind w:left="5967" w:hanging="360"/>
      </w:pPr>
    </w:lvl>
    <w:lvl w:ilvl="8" w:tplc="94E0F16A" w:tentative="1">
      <w:start w:val="1"/>
      <w:numFmt w:val="lowerRoman"/>
      <w:lvlText w:val="%9."/>
      <w:lvlJc w:val="right"/>
      <w:pPr>
        <w:ind w:left="6687" w:hanging="180"/>
      </w:pPr>
    </w:lvl>
  </w:abstractNum>
  <w:abstractNum w:abstractNumId="4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97642"/>
    <w:multiLevelType w:val="hybridMultilevel"/>
    <w:tmpl w:val="2DD46F5E"/>
    <w:lvl w:ilvl="0" w:tplc="F5C8B226">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C49CA"/>
    <w:multiLevelType w:val="hybridMultilevel"/>
    <w:tmpl w:val="77C657EC"/>
    <w:lvl w:ilvl="0" w:tplc="E8522D52">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8"/>
  </w:num>
  <w:num w:numId="7">
    <w:abstractNumId w:val="2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4"/>
  </w:num>
  <w:num w:numId="12">
    <w:abstractNumId w:val="1"/>
  </w:num>
  <w:num w:numId="13">
    <w:abstractNumId w:val="48"/>
  </w:num>
  <w:num w:numId="14">
    <w:abstractNumId w:val="10"/>
  </w:num>
  <w:num w:numId="15">
    <w:abstractNumId w:val="39"/>
  </w:num>
  <w:num w:numId="16">
    <w:abstractNumId w:val="3"/>
  </w:num>
  <w:num w:numId="17">
    <w:abstractNumId w:val="37"/>
  </w:num>
  <w:num w:numId="18">
    <w:abstractNumId w:val="2"/>
  </w:num>
  <w:num w:numId="19">
    <w:abstractNumId w:val="32"/>
  </w:num>
  <w:num w:numId="20">
    <w:abstractNumId w:val="29"/>
  </w:num>
  <w:num w:numId="21">
    <w:abstractNumId w:val="33"/>
  </w:num>
  <w:num w:numId="22">
    <w:abstractNumId w:val="43"/>
  </w:num>
  <w:num w:numId="23">
    <w:abstractNumId w:val="26"/>
  </w:num>
  <w:num w:numId="24">
    <w:abstractNumId w:val="21"/>
  </w:num>
  <w:num w:numId="25">
    <w:abstractNumId w:val="19"/>
  </w:num>
  <w:num w:numId="26">
    <w:abstractNumId w:val="6"/>
  </w:num>
  <w:num w:numId="27">
    <w:abstractNumId w:val="27"/>
  </w:num>
  <w:num w:numId="28">
    <w:abstractNumId w:val="11"/>
  </w:num>
  <w:num w:numId="29">
    <w:abstractNumId w:val="23"/>
  </w:num>
  <w:num w:numId="30">
    <w:abstractNumId w:val="42"/>
  </w:num>
  <w:num w:numId="31">
    <w:abstractNumId w:val="31"/>
  </w:num>
  <w:num w:numId="32">
    <w:abstractNumId w:val="24"/>
  </w:num>
  <w:num w:numId="33">
    <w:abstractNumId w:val="1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6"/>
  </w:num>
  <w:num w:numId="37">
    <w:abstractNumId w:val="18"/>
  </w:num>
  <w:num w:numId="38">
    <w:abstractNumId w:val="13"/>
  </w:num>
  <w:num w:numId="39">
    <w:abstractNumId w:val="47"/>
  </w:num>
  <w:num w:numId="40">
    <w:abstractNumId w:val="9"/>
  </w:num>
  <w:num w:numId="41">
    <w:abstractNumId w:val="44"/>
  </w:num>
  <w:num w:numId="42">
    <w:abstractNumId w:val="40"/>
  </w:num>
  <w:num w:numId="43">
    <w:abstractNumId w:val="20"/>
  </w:num>
  <w:num w:numId="44">
    <w:abstractNumId w:val="17"/>
  </w:num>
  <w:num w:numId="45">
    <w:abstractNumId w:val="15"/>
  </w:num>
  <w:num w:numId="46">
    <w:abstractNumId w:val="16"/>
  </w:num>
  <w:num w:numId="47">
    <w:abstractNumId w:val="7"/>
  </w:num>
  <w:num w:numId="48">
    <w:abstractNumId w:val="38"/>
  </w:num>
  <w:num w:numId="49">
    <w:abstractNumId w:val="41"/>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26502"/>
    <w:rsid w:val="0003226C"/>
    <w:rsid w:val="00045673"/>
    <w:rsid w:val="00054500"/>
    <w:rsid w:val="000667FA"/>
    <w:rsid w:val="000745AF"/>
    <w:rsid w:val="000861ED"/>
    <w:rsid w:val="00090333"/>
    <w:rsid w:val="000D484D"/>
    <w:rsid w:val="000D7D42"/>
    <w:rsid w:val="000E44F9"/>
    <w:rsid w:val="000F2A5F"/>
    <w:rsid w:val="000F4403"/>
    <w:rsid w:val="000F680C"/>
    <w:rsid w:val="00113CDD"/>
    <w:rsid w:val="001150B9"/>
    <w:rsid w:val="00122907"/>
    <w:rsid w:val="00135840"/>
    <w:rsid w:val="00143398"/>
    <w:rsid w:val="00150B0D"/>
    <w:rsid w:val="00161543"/>
    <w:rsid w:val="001947B5"/>
    <w:rsid w:val="001A4AF0"/>
    <w:rsid w:val="001D6A05"/>
    <w:rsid w:val="001D6AB6"/>
    <w:rsid w:val="0020104C"/>
    <w:rsid w:val="00211B86"/>
    <w:rsid w:val="00223EAB"/>
    <w:rsid w:val="002243E9"/>
    <w:rsid w:val="002344AC"/>
    <w:rsid w:val="002352C0"/>
    <w:rsid w:val="002407A5"/>
    <w:rsid w:val="002431D9"/>
    <w:rsid w:val="00252549"/>
    <w:rsid w:val="00254AFE"/>
    <w:rsid w:val="00270D2D"/>
    <w:rsid w:val="002909AE"/>
    <w:rsid w:val="002B6A03"/>
    <w:rsid w:val="002B6F4F"/>
    <w:rsid w:val="002C40F8"/>
    <w:rsid w:val="002D7064"/>
    <w:rsid w:val="003211A1"/>
    <w:rsid w:val="00323EAF"/>
    <w:rsid w:val="00324D21"/>
    <w:rsid w:val="003415EB"/>
    <w:rsid w:val="00363612"/>
    <w:rsid w:val="003703E6"/>
    <w:rsid w:val="0037408E"/>
    <w:rsid w:val="003774F5"/>
    <w:rsid w:val="003A120E"/>
    <w:rsid w:val="003B2D42"/>
    <w:rsid w:val="003C140E"/>
    <w:rsid w:val="003E1246"/>
    <w:rsid w:val="003F0DBE"/>
    <w:rsid w:val="003F44CD"/>
    <w:rsid w:val="0040248A"/>
    <w:rsid w:val="0041793F"/>
    <w:rsid w:val="0042265B"/>
    <w:rsid w:val="00432B3E"/>
    <w:rsid w:val="004527E7"/>
    <w:rsid w:val="00465EC1"/>
    <w:rsid w:val="004758C6"/>
    <w:rsid w:val="004763F3"/>
    <w:rsid w:val="00483D0F"/>
    <w:rsid w:val="00492EB3"/>
    <w:rsid w:val="004A1E34"/>
    <w:rsid w:val="004C7BED"/>
    <w:rsid w:val="004D0B2C"/>
    <w:rsid w:val="004F4BDF"/>
    <w:rsid w:val="00504917"/>
    <w:rsid w:val="0053482F"/>
    <w:rsid w:val="005417E4"/>
    <w:rsid w:val="00545E11"/>
    <w:rsid w:val="00582F19"/>
    <w:rsid w:val="00597EEB"/>
    <w:rsid w:val="005A7A9C"/>
    <w:rsid w:val="005C107E"/>
    <w:rsid w:val="005E0302"/>
    <w:rsid w:val="005E54DD"/>
    <w:rsid w:val="005E57B8"/>
    <w:rsid w:val="005F3EB8"/>
    <w:rsid w:val="005F6EAA"/>
    <w:rsid w:val="00623515"/>
    <w:rsid w:val="0063400D"/>
    <w:rsid w:val="006443E5"/>
    <w:rsid w:val="00661717"/>
    <w:rsid w:val="00674BD2"/>
    <w:rsid w:val="00684D20"/>
    <w:rsid w:val="00697DE2"/>
    <w:rsid w:val="006D14A3"/>
    <w:rsid w:val="006E022F"/>
    <w:rsid w:val="006F0B2F"/>
    <w:rsid w:val="007014E3"/>
    <w:rsid w:val="007038E5"/>
    <w:rsid w:val="00722BEC"/>
    <w:rsid w:val="0072728F"/>
    <w:rsid w:val="00755ED9"/>
    <w:rsid w:val="00764990"/>
    <w:rsid w:val="00772D5C"/>
    <w:rsid w:val="0078259E"/>
    <w:rsid w:val="007854F7"/>
    <w:rsid w:val="00790CC1"/>
    <w:rsid w:val="00794CD4"/>
    <w:rsid w:val="007B1B02"/>
    <w:rsid w:val="007B6231"/>
    <w:rsid w:val="007D6BB9"/>
    <w:rsid w:val="007E52AF"/>
    <w:rsid w:val="007E7B7F"/>
    <w:rsid w:val="008204DD"/>
    <w:rsid w:val="00824A7D"/>
    <w:rsid w:val="008303EC"/>
    <w:rsid w:val="00831956"/>
    <w:rsid w:val="00835234"/>
    <w:rsid w:val="00840845"/>
    <w:rsid w:val="00853A71"/>
    <w:rsid w:val="00856772"/>
    <w:rsid w:val="008875ED"/>
    <w:rsid w:val="008942CB"/>
    <w:rsid w:val="00897667"/>
    <w:rsid w:val="008B11F1"/>
    <w:rsid w:val="008C0444"/>
    <w:rsid w:val="008C2CA6"/>
    <w:rsid w:val="008D2B00"/>
    <w:rsid w:val="008E6A39"/>
    <w:rsid w:val="008F02AB"/>
    <w:rsid w:val="008F1883"/>
    <w:rsid w:val="008F52A2"/>
    <w:rsid w:val="0090430A"/>
    <w:rsid w:val="00904ADF"/>
    <w:rsid w:val="009515CF"/>
    <w:rsid w:val="00955A44"/>
    <w:rsid w:val="00955D3A"/>
    <w:rsid w:val="00961234"/>
    <w:rsid w:val="009621C6"/>
    <w:rsid w:val="009B4BE6"/>
    <w:rsid w:val="009D0EB9"/>
    <w:rsid w:val="009F3340"/>
    <w:rsid w:val="009F678F"/>
    <w:rsid w:val="00A3658A"/>
    <w:rsid w:val="00A45EAF"/>
    <w:rsid w:val="00A5763C"/>
    <w:rsid w:val="00A75C70"/>
    <w:rsid w:val="00A84449"/>
    <w:rsid w:val="00A96E02"/>
    <w:rsid w:val="00AA3E25"/>
    <w:rsid w:val="00AE1473"/>
    <w:rsid w:val="00AE7CBD"/>
    <w:rsid w:val="00B36AE7"/>
    <w:rsid w:val="00B6237D"/>
    <w:rsid w:val="00B641FF"/>
    <w:rsid w:val="00B673CC"/>
    <w:rsid w:val="00B70341"/>
    <w:rsid w:val="00B74970"/>
    <w:rsid w:val="00B85D71"/>
    <w:rsid w:val="00BA0119"/>
    <w:rsid w:val="00BA227B"/>
    <w:rsid w:val="00BB5B69"/>
    <w:rsid w:val="00BD7B77"/>
    <w:rsid w:val="00C01AB9"/>
    <w:rsid w:val="00C055FA"/>
    <w:rsid w:val="00C272D6"/>
    <w:rsid w:val="00C52B10"/>
    <w:rsid w:val="00C53717"/>
    <w:rsid w:val="00C55888"/>
    <w:rsid w:val="00C64779"/>
    <w:rsid w:val="00C732FD"/>
    <w:rsid w:val="00C77516"/>
    <w:rsid w:val="00C81193"/>
    <w:rsid w:val="00C87C1C"/>
    <w:rsid w:val="00C87C40"/>
    <w:rsid w:val="00C91025"/>
    <w:rsid w:val="00CA3122"/>
    <w:rsid w:val="00CA75F1"/>
    <w:rsid w:val="00CB73B9"/>
    <w:rsid w:val="00CD4A60"/>
    <w:rsid w:val="00CD6133"/>
    <w:rsid w:val="00CE2287"/>
    <w:rsid w:val="00CE5AD6"/>
    <w:rsid w:val="00D02590"/>
    <w:rsid w:val="00D34F2C"/>
    <w:rsid w:val="00D36F27"/>
    <w:rsid w:val="00D461C8"/>
    <w:rsid w:val="00D47805"/>
    <w:rsid w:val="00D50C49"/>
    <w:rsid w:val="00D5109A"/>
    <w:rsid w:val="00D52DFC"/>
    <w:rsid w:val="00D623A2"/>
    <w:rsid w:val="00D933E4"/>
    <w:rsid w:val="00DA57B9"/>
    <w:rsid w:val="00DA6F5E"/>
    <w:rsid w:val="00DC2E1A"/>
    <w:rsid w:val="00DC60DC"/>
    <w:rsid w:val="00DD77BD"/>
    <w:rsid w:val="00DF1A64"/>
    <w:rsid w:val="00DF6029"/>
    <w:rsid w:val="00E11C07"/>
    <w:rsid w:val="00E23FDE"/>
    <w:rsid w:val="00E32827"/>
    <w:rsid w:val="00E52D8F"/>
    <w:rsid w:val="00E55D44"/>
    <w:rsid w:val="00E806B1"/>
    <w:rsid w:val="00E911A8"/>
    <w:rsid w:val="00EA7A4E"/>
    <w:rsid w:val="00ED1328"/>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95283"/>
    <w:rsid w:val="00FA286D"/>
    <w:rsid w:val="00FA5142"/>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1313B-46B4-4013-935A-2E67CE16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10</Pages>
  <Words>7087</Words>
  <Characters>40401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78</cp:revision>
  <cp:lastPrinted>2019-06-04T07:28:00Z</cp:lastPrinted>
  <dcterms:created xsi:type="dcterms:W3CDTF">2019-02-27T05:55:00Z</dcterms:created>
  <dcterms:modified xsi:type="dcterms:W3CDTF">2019-07-01T06:59:00Z</dcterms:modified>
</cp:coreProperties>
</file>