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AE" w:rsidRPr="00B425AE" w:rsidRDefault="00B425AE">
      <w:pPr>
        <w:pStyle w:val="ConsPlusTitlePage"/>
      </w:pPr>
    </w:p>
    <w:p w:rsidR="00B425AE" w:rsidRPr="00B425AE" w:rsidRDefault="00B425AE">
      <w:pPr>
        <w:pStyle w:val="ConsPlusNormal"/>
        <w:jc w:val="both"/>
        <w:outlineLvl w:val="0"/>
      </w:pPr>
    </w:p>
    <w:p w:rsidR="00B425AE" w:rsidRPr="00B425AE" w:rsidRDefault="00B425AE">
      <w:pPr>
        <w:pStyle w:val="ConsPlusTitle"/>
        <w:jc w:val="center"/>
        <w:outlineLvl w:val="0"/>
      </w:pPr>
      <w:r w:rsidRPr="00B425AE">
        <w:t>КАБИНЕТ МИНИСТРОВ ЧУВАШСКОЙ РЕСПУБЛИКИ</w:t>
      </w:r>
    </w:p>
    <w:p w:rsidR="00B425AE" w:rsidRPr="00B425AE" w:rsidRDefault="00B425AE">
      <w:pPr>
        <w:pStyle w:val="ConsPlusTitle"/>
        <w:jc w:val="both"/>
      </w:pPr>
    </w:p>
    <w:p w:rsidR="00B425AE" w:rsidRPr="00B425AE" w:rsidRDefault="00B425AE">
      <w:pPr>
        <w:pStyle w:val="ConsPlusTitle"/>
        <w:jc w:val="center"/>
      </w:pPr>
      <w:r w:rsidRPr="00B425AE">
        <w:t>ПОСТАНОВЛЕНИЕ</w:t>
      </w:r>
    </w:p>
    <w:p w:rsidR="00B425AE" w:rsidRPr="00B425AE" w:rsidRDefault="00B425AE">
      <w:pPr>
        <w:pStyle w:val="ConsPlusTitle"/>
        <w:jc w:val="center"/>
      </w:pPr>
      <w:r w:rsidRPr="00B425AE">
        <w:t>от 26 октября 2018 г. N 432</w:t>
      </w:r>
    </w:p>
    <w:p w:rsidR="00B425AE" w:rsidRPr="00B425AE" w:rsidRDefault="00B425AE">
      <w:pPr>
        <w:pStyle w:val="ConsPlusTitle"/>
        <w:jc w:val="both"/>
      </w:pPr>
    </w:p>
    <w:p w:rsidR="00B425AE" w:rsidRPr="00B425AE" w:rsidRDefault="00B425AE">
      <w:pPr>
        <w:pStyle w:val="ConsPlusTitle"/>
        <w:jc w:val="center"/>
      </w:pPr>
      <w:r w:rsidRPr="00B425AE">
        <w:t>О ГОСУДАРСТВЕННОЙ ПРОГРАММЕ ЧУВАШСКОЙ РЕСПУБЛИКИ</w:t>
      </w:r>
    </w:p>
    <w:p w:rsidR="00B425AE" w:rsidRPr="00B425AE" w:rsidRDefault="00B425AE">
      <w:pPr>
        <w:pStyle w:val="ConsPlusTitle"/>
        <w:jc w:val="center"/>
      </w:pPr>
      <w:r w:rsidRPr="00B425AE">
        <w:t>"РАЗВИТИЕ ПОТЕНЦИАЛА 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Кабинет Министров Чувашской Республики постановляет: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1. Утвердить прилагаемую государственную программу Чувашской Республики "Развитие потенциала государственного управления" (далее - Государственная программа).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2. Утвердить ответственным исполнителем Государственной программы Министерство юстиции и имущественных отношений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3. Министерству финансов Чувашской Республики при </w:t>
      </w:r>
      <w:proofErr w:type="gramStart"/>
      <w:r w:rsidRPr="00B425AE">
        <w:t>формировании</w:t>
      </w:r>
      <w:proofErr w:type="gramEnd"/>
      <w:r w:rsidRPr="00B425AE">
        <w:t xml:space="preserve">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4. </w:t>
      </w:r>
      <w:proofErr w:type="gramStart"/>
      <w:r w:rsidRPr="00B425AE">
        <w:t>Контроль за</w:t>
      </w:r>
      <w:proofErr w:type="gramEnd"/>
      <w:r w:rsidRPr="00B425AE">
        <w:t xml:space="preserve"> выполнением настоящего постановления возложить на Министерство юстиции и имущественных отношений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5. Настоящее постановление вступает в силу с 1 января 2019 года.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</w:pPr>
      <w:r w:rsidRPr="00B425AE">
        <w:t>Председатель Кабинета Министров</w:t>
      </w:r>
    </w:p>
    <w:p w:rsidR="00B425AE" w:rsidRPr="00B425AE" w:rsidRDefault="00B425AE">
      <w:pPr>
        <w:pStyle w:val="ConsPlusNormal"/>
        <w:jc w:val="right"/>
      </w:pPr>
      <w:r w:rsidRPr="00B425AE">
        <w:t>Чувашской Республики</w:t>
      </w:r>
    </w:p>
    <w:p w:rsidR="00B425AE" w:rsidRPr="00B425AE" w:rsidRDefault="00B425AE">
      <w:pPr>
        <w:pStyle w:val="ConsPlusNormal"/>
        <w:jc w:val="right"/>
      </w:pPr>
      <w:r w:rsidRPr="00B425AE">
        <w:t>И.МОТОРИН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0"/>
      </w:pPr>
      <w:r w:rsidRPr="00B425AE">
        <w:t>Утверждена</w:t>
      </w:r>
    </w:p>
    <w:p w:rsidR="00B425AE" w:rsidRPr="00B425AE" w:rsidRDefault="00B425AE">
      <w:pPr>
        <w:pStyle w:val="ConsPlusNormal"/>
        <w:jc w:val="right"/>
      </w:pPr>
      <w:r w:rsidRPr="00B425AE">
        <w:t>постановлением</w:t>
      </w:r>
    </w:p>
    <w:p w:rsidR="00B425AE" w:rsidRPr="00B425AE" w:rsidRDefault="00B425AE">
      <w:pPr>
        <w:pStyle w:val="ConsPlusNormal"/>
        <w:jc w:val="right"/>
      </w:pPr>
      <w:r w:rsidRPr="00B425AE">
        <w:t>Кабинета Министров</w:t>
      </w:r>
    </w:p>
    <w:p w:rsidR="00B425AE" w:rsidRPr="00B425AE" w:rsidRDefault="00B425AE">
      <w:pPr>
        <w:pStyle w:val="ConsPlusNormal"/>
        <w:jc w:val="right"/>
      </w:pPr>
      <w:r w:rsidRPr="00B425AE">
        <w:t>Чувашской Республики</w:t>
      </w:r>
    </w:p>
    <w:p w:rsidR="00B425AE" w:rsidRPr="00B425AE" w:rsidRDefault="00B425AE">
      <w:pPr>
        <w:pStyle w:val="ConsPlusNormal"/>
        <w:jc w:val="right"/>
      </w:pPr>
      <w:r w:rsidRPr="00B425AE">
        <w:t>от 26.10.2018 N 432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0" w:name="P30"/>
      <w:bookmarkEnd w:id="0"/>
      <w:r w:rsidRPr="00B425AE">
        <w:t>ГОСУДАРСТВЕННАЯ ПРОГРАММА ЧУВАШСКОЙ РЕСПУБЛИКИ</w:t>
      </w:r>
    </w:p>
    <w:p w:rsidR="00B425AE" w:rsidRPr="00B425AE" w:rsidRDefault="00B425AE">
      <w:pPr>
        <w:pStyle w:val="ConsPlusTitle"/>
        <w:jc w:val="center"/>
      </w:pPr>
      <w:r w:rsidRPr="00B425AE">
        <w:t>"РАЗВИТИЕ ПОТЕНЦИАЛА 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5725"/>
      </w:tblGrid>
      <w:tr w:rsidR="00B425AE" w:rsidRPr="00B425AE"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юстиции и имущественных отношений Чувашской Республики</w:t>
            </w:r>
          </w:p>
        </w:tc>
      </w:tr>
      <w:tr w:rsidR="00B425AE" w:rsidRPr="00B425AE"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Дата составления проекта Государственной программы: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20 августа 2018 года</w:t>
            </w:r>
          </w:p>
        </w:tc>
      </w:tr>
      <w:tr w:rsidR="00B425AE" w:rsidRPr="00B425AE"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Непосредственный исполнитель Государственной программы: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заместитель министра юстиции и имущественных отношений Чувашской Республики Михайлов И.В.</w:t>
            </w:r>
          </w:p>
          <w:p w:rsidR="00B425AE" w:rsidRPr="00B425AE" w:rsidRDefault="00B425AE">
            <w:pPr>
              <w:pStyle w:val="ConsPlusNormal"/>
              <w:jc w:val="both"/>
              <w:rPr>
                <w:lang w:val="en-US"/>
              </w:rPr>
            </w:pPr>
            <w:r w:rsidRPr="00B425AE">
              <w:t>тел</w:t>
            </w:r>
            <w:r w:rsidRPr="00B425AE">
              <w:rPr>
                <w:lang w:val="en-US"/>
              </w:rPr>
              <w:t>. 64-20-76, e-mail: minust5@cap.ru</w:t>
            </w:r>
          </w:p>
        </w:tc>
      </w:tr>
      <w:tr w:rsidR="00B425AE" w:rsidRPr="00B425AE"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Министр юстиции и </w:t>
            </w:r>
            <w:r w:rsidRPr="00B425AE">
              <w:lastRenderedPageBreak/>
              <w:t>имущественных отношений Чувашской Республики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AE" w:rsidRPr="00B425AE" w:rsidRDefault="00B425AE">
            <w:pPr>
              <w:pStyle w:val="ConsPlusNormal"/>
              <w:jc w:val="right"/>
            </w:pPr>
            <w:proofErr w:type="spellStart"/>
            <w:r w:rsidRPr="00B425AE">
              <w:lastRenderedPageBreak/>
              <w:t>Н.Ю.Тимофеева</w:t>
            </w:r>
            <w:proofErr w:type="spellEnd"/>
          </w:p>
        </w:tc>
      </w:tr>
    </w:tbl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1"/>
      </w:pPr>
      <w:r w:rsidRPr="00B425AE">
        <w:t>Паспорт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государственной программы Чувашской Республики</w:t>
      </w:r>
    </w:p>
    <w:p w:rsidR="00B425AE" w:rsidRPr="00B425AE" w:rsidRDefault="00B425AE">
      <w:pPr>
        <w:pStyle w:val="ConsPlusTitle"/>
        <w:jc w:val="center"/>
      </w:pPr>
      <w:r w:rsidRPr="00B425AE">
        <w:t>"Развитие потенциала 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юстиции и имущественных отношений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Администрация Главы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Министерство образования и </w:t>
            </w:r>
            <w:proofErr w:type="gramStart"/>
            <w:r w:rsidRPr="00B425AE">
              <w:t>молодежной</w:t>
            </w:r>
            <w:proofErr w:type="gramEnd"/>
            <w:r w:rsidRPr="00B425AE">
              <w:t xml:space="preserve"> политики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Участники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здравоохранения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культуры, по делам национальностей и архивного дела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природных ресурсов и экологии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сельского хозяйства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строительства, архитектуры и жилищно-коммунального хозяйства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транспорта и дорожного хозяйства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труда и социальной защиты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физической культуры и спорта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финансов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Министерство цифрового развития, </w:t>
            </w:r>
            <w:proofErr w:type="gramStart"/>
            <w:r w:rsidRPr="00B425AE">
              <w:t>информационной</w:t>
            </w:r>
            <w:proofErr w:type="gramEnd"/>
            <w:r w:rsidRPr="00B425AE">
              <w:t xml:space="preserve"> политики и массовых коммуникаций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экономического развития, промышленности и торговли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Государственный комитет Чувашской Республики по делам гражданской обороны и чрезвычайным ситуациям;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Государственная служба Чувашской Республики по конкурентной политике и тарифам;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Государственная ветеринарная служба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Государственная жилищная инспекция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Государственная инспекция по надзору за техническим состоянием самоходных машин и других видов техники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Полномочное представительство Чувашской Республики при Президенте Российской Федерации;</w:t>
            </w:r>
          </w:p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>Государственный</w:t>
            </w:r>
            <w:proofErr w:type="gramEnd"/>
            <w:r w:rsidRPr="00B425AE">
              <w:t xml:space="preserve"> Совет Чувашской Республики (по согласованию);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Контрольно-счетная палата Чувашской Республики (по согласованию);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Центральная избирательная комиссия Чувашской Республики (по согласованию);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Уполномоченный по правам человека в Чувашской Республике и </w:t>
            </w:r>
            <w:r w:rsidRPr="00B425AE">
              <w:lastRenderedPageBreak/>
              <w:t>его аппарат (по согласованию);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Уполномоченный по правам ребенка в Чувашской Республике и его аппарат (по согласованию);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Уполномоченный по защите прав предпринимателей в Чувашской Республике и его аппарат (по согласованию);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органы местного самоуправления в Чувашской Республике (по согласованию)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"Совершенствование государственного управления в сфере юстиции";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"Развитие муниципальной службы в Чувашской Республике";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"Противодействие коррупции в Чувашской Республике";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"Совершенствование кадровой политики и развитие кадрового потенциала государственной гражданской службы Чувашской Республики";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"Обеспечение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Цели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системы государственного управления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эффективности и результативности деятельности государственных гражданских служащих Чувашской Республики и муниципальных служащих в Чувашской Республике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эффективности государственного управления и местного самоуправления, взаимодействия органов власти всех уровней с гражданским обществом и бизнесом;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формирование высококвалифицированного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Республики, способного обеспечить эффективность государственного управления;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общедоступности и достоверности сведений, содержащихся в регистре муниципальных нормативных правовых актов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Целевые индикаторы и показатели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 2036 году будут достигнуты следующие целевые индикаторы и показатели: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 - 100,0 процента от общего числа опрошенных;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муниципальных нормативных правовых актов, внесенных в регистр муниципальных нормативных правовых актов Чувашской Республики, - 100,0 процента от общего числа поступивших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2019 - 2035 годы: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1 этап - 2019 - 2025 годы;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2 этап - 2026 - 2030 годы;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3 этап - 2031 - 2035 годы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 xml:space="preserve">Объемы финансирования Государственной программы с </w:t>
            </w:r>
            <w:r w:rsidRPr="00B425AE">
              <w:lastRenderedPageBreak/>
              <w:t>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прогнозируемые объемы финансирования Государственной программы в 2019 - 2035 годах составляют 10824271,3 тыс. рублей,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- 632253,4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в 2020 году - 609167,7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- 609186,2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- 640976,0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- 640976,0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- 640976,0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- 640976,0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- 3204880,0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- 3204880,0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из них средства: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федерального бюджета - 1221749,0 тыс. рублей (11,3 процента),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- 92616,3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- 70495,7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- 70514,2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- 70580,2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- 70580,2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- 70580,2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- 70580,2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- 352901,0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- 352901,0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республиканского бюджета Чувашской Республики - 9575759,2 тыс. рублей (88,5 процента),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- 538062,8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- 537097,7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- 537097,7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- 568821,5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- 568821,5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- 568821,5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- 568821,5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- 2844107,5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- 2844107,5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местных бюджетов - 26763,1 тыс. рублей (0,2 процента),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- 7871,5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- 7871,5 тыс. рублей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реализация Государственной программы позволит: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повысить эффективность государственного управления и местного самоуправления, взаимодействия гражданского общества и бизнеса с органами власти всех уровней;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обеспечить высокий уровень доступности для населения информации и технологий в области государственного управления и местного самоуправления;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укрепить доверие граждан к государственным органам Чувашской Республики и органам местного самоуправления в Чувашской Республике (далее также - органы местного </w:t>
            </w:r>
            <w:r w:rsidRPr="00B425AE">
              <w:lastRenderedPageBreak/>
              <w:t>самоуправления);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обеспечить надлежащие условия для отправления правосудия мировыми судьями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сформировать высококвалифицированный кадровый состав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обеспечить 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      </w:r>
          </w:p>
        </w:tc>
      </w:tr>
    </w:tbl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1"/>
      </w:pPr>
      <w:r w:rsidRPr="00B425AE">
        <w:t xml:space="preserve">Раздел I. </w:t>
      </w:r>
      <w:proofErr w:type="gramStart"/>
      <w:r w:rsidRPr="00B425AE">
        <w:t>Приоритеты государственной политики в сфере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реализации государственной программы Чувашской Республики</w:t>
      </w:r>
    </w:p>
    <w:p w:rsidR="00B425AE" w:rsidRPr="00B425AE" w:rsidRDefault="00B425AE">
      <w:pPr>
        <w:pStyle w:val="ConsPlusTitle"/>
        <w:jc w:val="center"/>
      </w:pPr>
      <w:r w:rsidRPr="00B425AE">
        <w:t>"Развитие потенциала государственного управления",</w:t>
      </w:r>
    </w:p>
    <w:p w:rsidR="00B425AE" w:rsidRPr="00B425AE" w:rsidRDefault="00B425AE">
      <w:pPr>
        <w:pStyle w:val="ConsPlusTitle"/>
        <w:jc w:val="center"/>
      </w:pPr>
      <w:r w:rsidRPr="00B425AE">
        <w:t>цели, задачи, описание сроков и этапов реализации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Государственной программы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proofErr w:type="gramStart"/>
      <w:r w:rsidRPr="00B425AE">
        <w:t>Приоритеты государственной политики в сфере развития государственного управления Чувашской Республики определены в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в ежегодных посланиях Главы Чувашской Республики Государственному Совету Чувашской Республики.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Государственная программа Чувашской Республики "Развитие потенциала государственного управления" (далее - Государственная программа) направлена на достижение следующих целей: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совершенствование системы государственного управления Чувашской Республики;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повышение эффективности и результативности деятельности государственных гражданских служащих Чувашской Республики (далее также - гражданские служащие) и муниципальных служащих в Чувашской Республике (далее также - муниципальные служащие).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Для достижения поставленных целей необходимо решение следующих задач: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повышение эффективности государственного управления и местного самоуправления, взаимодействия органов власти всех уровней с гражданским обществом и бизнесом;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формирование высококвалифицированного кадрового состава </w:t>
      </w:r>
      <w:proofErr w:type="gramStart"/>
      <w:r w:rsidRPr="00B425AE">
        <w:t>государственных</w:t>
      </w:r>
      <w:proofErr w:type="gramEnd"/>
      <w:r w:rsidRPr="00B425AE">
        <w:t xml:space="preserve"> органов Чувашской Республики, способного обеспечить эффективность государственного управления;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Государственная программа будет реализовываться в 2019 - 2035 годах в три этапа: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1 этап - 2019 - 2025 годы;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2 этап - 2026 - 2030 годы;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3 этап - 2031 - 2035 годы.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1 этапа будет продолжена реализация ранее начатых мероприятий, направленных </w:t>
      </w:r>
      <w:r w:rsidRPr="00B425AE">
        <w:lastRenderedPageBreak/>
        <w:t>на совершенствование системы государственного управления, повышение эффективности и информационной прозрачности деятельности органов исполнительной власти Чувашской Республики и органов местного самоуправления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2 и 3 этапах планируется продолжить работу по предупреждению и искоренению коррупции, повышению эффективности взаимодействия государственных органов Чувашской Республики, органов местного самоуправления и гражданского общества в сфере государственного управления, обеспечения защиты прав и законных интересов граждан и организаций.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Сведения о целевых индикаторах и показателях Государственной программы, подпрограмм Государственной программы и их значениях приведены в приложении N 1 к настоящей Государственной программе.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Перечень целевых индикаторов и показателей </w:t>
      </w:r>
      <w:proofErr w:type="gramStart"/>
      <w:r w:rsidRPr="00B425AE">
        <w:t>носит открытый характер и предусматривает</w:t>
      </w:r>
      <w:proofErr w:type="gramEnd"/>
      <w:r w:rsidRPr="00B425AE">
        <w:t xml:space="preserve">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1"/>
      </w:pPr>
      <w:r w:rsidRPr="00B425AE">
        <w:t>Раздел II. Обобщенная характеристика основных мероприятий</w:t>
      </w:r>
    </w:p>
    <w:p w:rsidR="00B425AE" w:rsidRPr="00B425AE" w:rsidRDefault="00B425AE">
      <w:pPr>
        <w:pStyle w:val="ConsPlusTitle"/>
        <w:jc w:val="center"/>
      </w:pPr>
      <w:r w:rsidRPr="00B425AE">
        <w:t>подпрограмм Государственной программы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Выстроенная в рамках настоящей Государственной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Государственной программы.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Задачи Государственной программы будут решаться в рамках пяти подпрограмм.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"Совершенствование государственного управления в сфере юстиции" объединяет шесть основных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1. Обеспечение деятельности мировых судей Чувашской Республики в целях реализации прав, свобод и законных интересов граждан и юридических лиц.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В рамках данного основного мероприятия осуществляется организационное обеспечение деятельности мировых судей Чувашской Республики, профессиональная переподготовка и повышение квалификации мировых судей Чувашской Республики, повышение квалификации работников аппарата мировых судей Чувашской Республики, размещение судебных участков мировых судей Чувашской Республики в зданиях (помещениях), отвечающих необходимым требованиям для отправления правосудия.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Предусматривается также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2.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Реализация данного мероприятия направлена на 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состояния,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г. N 143-ФЗ "Об актах гражданского состояния" полномочий Российской Федерации на государственную регистрацию актов гражданского состояния за счет</w:t>
      </w:r>
      <w:proofErr w:type="gramEnd"/>
      <w:r w:rsidRPr="00B425AE">
        <w:t xml:space="preserve"> субвенции, предоставляемой из федерального бюджета.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Предусматривается также оказание международно-правовой помощи по пересылке документов о государственной регистрации актов гражданского состояния на территории государств - членов Содружества Независимых Государств (далее - СНГ) и стран Балтии.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3. Ведение регистра муниципальных нормативных правовых актов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Республики, актуализация муниципальных нормативных правовых актов,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уставу муниципального образования, а также предоставление сведений из регистра муниципальных нормативных правовых актов Чувашской Республики органам власти всех уровней</w:t>
      </w:r>
      <w:proofErr w:type="gramEnd"/>
      <w:r w:rsidRPr="00B425AE">
        <w:t>, юридическим лицам и гражданам.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4. Обеспечение оказания бесплатной юридической помощи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В рамках данного основного мероприятия предусматривается разработка и мониторинг нормативных правовых актов Чувашской Республики, регулирующих вопросы оказания бесплатной юридической помощи, обеспечение отдельных категорий граждан бесплатной юридической помощью, а также реализация проекта "Юристы - населению".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Планируется также оказание поддержки социально ориентированным некоммерческим организациям - исполнителям общественно полезных услуг, осуществляющих деятельность в сфере оказания бесплатной юридической помощи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Основное мероприятие 5. Государственная регистрация нормативных правовых актов органов </w:t>
      </w:r>
      <w:proofErr w:type="gramStart"/>
      <w:r w:rsidRPr="00B425AE">
        <w:t>исполнительной</w:t>
      </w:r>
      <w:proofErr w:type="gramEnd"/>
      <w:r w:rsidRPr="00B425AE">
        <w:t xml:space="preserve"> власти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Данное основное мероприятие предусматривает проведение правовой экспертизы нормативных правовых актов органов исполнительной власти Чувашской Республики и принятие решения о необходимости государственной регистрации данных актов, а также направление копий нормативных правовых актов органов исполнительной власти Чувашской Республики, прошедших государственную регистрацию и подлежащих официальному опубликованию, для размещения (опубликования) на "Официальном интернет-портале правовой информации" (www.pravo.gov.ru).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6. Проведение регионального этапа Всероссийского конкурса "Лучшая муниципальная практика".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Данное мероприятие предусматривает организацию и проведение регионального этапа Всероссийского конкурса "Лучшая муниципальная практика", поощрение победителей конкурса.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"Развитие муниципальной службы в Чувашской Республике" объединяет пять основных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1. Развитие нормативно-правовой базы Чувашской Республики, регулирующей вопросы муниципальной службы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В рамках данного основного мероприятия предусматривается дальнейшее совершенствование и развитие нормативно-правовой базы Чувашской Республики,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в Чувашской Республике.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Основное мероприятие 2. Организация дополнительного профессионального развития муниципальных служащих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3. Внедрение на муниципальной службе современных кадровых технологий.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4. Повышение престижа муниципальной службы.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"Лучший муниципальный служащий в Чувашской Республике".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5. Формирование положительного имиджа органов местного самоуправления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планируется 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"Противодействие коррупции в Чувашской Республике" объединяет девять основных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1. Организационные меры по созданию механизма реализации антикоррупционной политики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разработка органами исполнительной власти Чувашской Республики и органами местного самоуправления планов мероприятий по противодействию коррупции.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2. Нормативно-правовое обеспечение антикоррупционной деятельности.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Данное основное мероприятие предусматривает разработку нормативных правовых актов Чувашской Республики в целях реализации Национального плана противодействия коррупции на 2018 - 2020 годы, утвержденного Указом Президента Российской Федерации от 29 июня 2018 г. N 378, а также совершенствование нормативно-правовой базы Чувашской Республики, регулирующей вопросы противодействия коррупции.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3. Антикоррупционная экспертиза нормативных правовых актов и их проектов.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дальнейшее проведение антикоррупционной экспертизы нормативных правовых актов Чувашской Республики и их проектов.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Планируется также проведение семинаров-совещаний с участием представителей органов </w:t>
      </w:r>
      <w:r w:rsidRPr="00B425AE">
        <w:lastRenderedPageBreak/>
        <w:t>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5. Совершенствование мер по противодействию коррупции в сфере закупок товаров, работ, услуг для обеспечения государственных и муниципальных нужд.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В рамках данного основного мероприятия планируется осуществление мониторинга закупок товаров, работ, услуг для обеспечения государственных и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</w:t>
      </w:r>
      <w:proofErr w:type="gramEnd"/>
      <w:r w:rsidRPr="00B425AE">
        <w:t>, услуг для обеспечения государственных и муниципальных нужд.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Основное мероприятие 6. Внедрение антикоррупционных механизмов в рамках реализации </w:t>
      </w:r>
      <w:proofErr w:type="gramStart"/>
      <w:r w:rsidRPr="00B425AE">
        <w:t>кадровой</w:t>
      </w:r>
      <w:proofErr w:type="gramEnd"/>
      <w:r w:rsidRPr="00B425AE">
        <w:t xml:space="preserve"> политики в государственных органах Чувашской Республики и органах местного самоуправления.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Предполагается 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государственных органах Чувашской Республики и органах местного самоуправления.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7. Внедрение внутреннего контроля в государственных органах Чувашской Республики и органах местного самоуправления.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Данное основное мероприятие включает в себя реализацию мероприятий по организации и обеспечению эффективного контроля за соблюдением гражданскими служащими и муниципальными служащими ограничений и запретов, предусмотренных соответственно законодательством о государственной гражданской службе Чувашской Республики (далее также - гражданская служба) и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</w:t>
      </w:r>
      <w:proofErr w:type="gramEnd"/>
      <w:r w:rsidRPr="00B425AE">
        <w:t xml:space="preserve"> характера, представленных лицами, замещающими государственные должности Чувашской Республики и муниципальные должности, гражданскими служащими и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8. Организация антикоррупционной пропаганды и просвещения.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планируется проведение конкурсов антикоррупционной направленности, в последующем -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Основное мероприятие 9. Обеспечение доступа граждан и организаций к информации о </w:t>
      </w:r>
      <w:r w:rsidRPr="00B425AE">
        <w:lastRenderedPageBreak/>
        <w:t>деятельности государственных органов Чувашской Республики и органов местного самоуправления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В рамках данного основного мероприятия предусматривается организация размещения в республиканских средствах массовой информации информационных сюжетов, интервью по вопросам реализации на территории Чувашской Республики 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государственных органов Чувашской Республики и органов местного самоуправления за правонарушения, связанные с использованием своего служебного</w:t>
      </w:r>
      <w:proofErr w:type="gramEnd"/>
      <w:r w:rsidRPr="00B425AE">
        <w:t xml:space="preserve"> положения.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"Совершенствование кадровой политики и развитие кадрового потенциала государственной гражданской службы Чувашской Республики" объединяет пять основных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1. Разработка и мониторинг нормативных правовых актов Чувашской Республики, регулирующих вопросы государственной гражданской службы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В рамках данного основного мероприятия предусматривается мониторинг законодательства Российской Федерации и законодательства Чувашской Республики о государственной гражданской службе Чувашской Республики, совершенствование и развитие нормативно-правовой базы Чувашской Республики, регулирующей вопросы государственной гражданской службы Чувашской Республики, разработка методических рекомендаций по вопросам государственной гражданской службы Чувашской Республики, методическое и консультационное обеспечение деятельности кадровых служб государственных органов Чувашской Республики.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Основное мероприятие 2. </w:t>
      </w:r>
      <w:proofErr w:type="gramStart"/>
      <w:r w:rsidRPr="00B425AE">
        <w:t>Подготовка кадров для гражданской службы, организация мероприятий по профессиональному развитию государственных гражданских служащих Чувашской Республики, лиц, замещающих государственные должности Чувашской Республики,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 (далее также - кадровые резервы).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планируется реализация мероприятий по организации заключения договоров о целевом обучении между государственными органами Чувашской Республики и гражданами с обязательством последующего прохождения гражданской службы после окончания ими обучения, организация прохождения практики студентами образовательных организаций в государственных органах Чувашской Республики. Будет организована также работа с лицами, состоящими в Молодежном кадровом резерве при Главе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Предусматривается также проведение мероприятий по профессиональному развитию гражданских служащих и мониторинг эффективности указанных мероприятий, расширение практики применения электронного обучения и дистанционных образовательных технологий при реализации мероприятий по профессиональному развитию гражданских служащих, а также организация и проведение служебных стажировок, семинаров, совещаний, конференций, тренингов по вопросам государственной гражданской службы, кадровой политики.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3. Внедрение на государственной гражданской службе Чувашской Республики современных кадровых технологий.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 xml:space="preserve">В рамках данного основного мероприятия предусматривается проведение мониторинга установления квалификационных требований к специальностям, направлениям подготовки, </w:t>
      </w:r>
      <w:r w:rsidRPr="00B425AE">
        <w:lastRenderedPageBreak/>
        <w:t>знаниям и умениям, которые необходимы для замещения должностей гражданской службы, с учетом области и вида профессиональной служебной деятельности гражданских служащих, совершенствование методов оценки соответствия кандидата на замещение вакантной должности (включение в кадровый резерв) базовым и функциональным квалификационным требованиям.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Планируется также проведение эксперимента по формированию и развитию профессиональной культуры государственного органа Чувашской Республики, использование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а также мониторинг достижения кадровыми службами государственных органов Чувашской Республики показателей эффективности и результативности их работы.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4. Формирование и эффективное использование кадрового резерва управленческих кадров Чувашской Республики и Молодежного кадрового резерва при Главе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Данное основное мероприятие предусматривает совершенствование методов отбора кандидатов для включения в резерв управленческих кадров Чувашской Республики и Молодежный кадровый резерв при Главе Чувашской Республики, а также привлечение лиц, состоящих в резерве управленческих кадров Чувашской Республики, к участию в работе коллегиальных органов, конференций, совещаний, в подготовке государственных программ Чувашской Республики и муниципальных программ.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Основное мероприятие 5. Повышение престижа государственной гражданской службы Чувашской Республики, формирование положительного имиджа </w:t>
      </w:r>
      <w:proofErr w:type="gramStart"/>
      <w:r w:rsidRPr="00B425AE">
        <w:t>государственных</w:t>
      </w:r>
      <w:proofErr w:type="gramEnd"/>
      <w:r w:rsidRPr="00B425AE">
        <w:t xml:space="preserve"> органов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дальнейшее совершенствование системы материальной и моральной мотивации государственных гражданских служащих Чувашской Республики. Планируется 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Республики, а также предоставление государственным гражданским служащим Чувашской Республики единовременной субсидии на приобретение жилого помещения.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Предусматривается также организация государственными органами Чувашской Республики ежегодного прохождения диспансеризации гражданскими служащими.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Кроме того, в рамках реализации данного основного мероприятия планируется проведение конкурса "Лучший государственный гражданский служащий Чувашской Республики", проведение анкетирования на предмет оценки удовлетворенности гражданских служащих условиями и результатами своей работы, морально-психологическим климатом в коллективе, анализ результатов, а также выработка рекомендаций государственным органам Чувашской Республики.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1"/>
      </w:pPr>
      <w:r w:rsidRPr="00B425AE">
        <w:t>Раздел III. Обоснование объема финансовых ресурсов,</w:t>
      </w:r>
    </w:p>
    <w:p w:rsidR="00B425AE" w:rsidRPr="00B425AE" w:rsidRDefault="00B425AE">
      <w:pPr>
        <w:pStyle w:val="ConsPlusTitle"/>
        <w:jc w:val="center"/>
      </w:pPr>
      <w:proofErr w:type="gramStart"/>
      <w:r w:rsidRPr="00B425AE">
        <w:t>необходимых</w:t>
      </w:r>
      <w:proofErr w:type="gramEnd"/>
      <w:r w:rsidRPr="00B425AE">
        <w:t xml:space="preserve"> для реализации Государственной программы</w:t>
      </w:r>
    </w:p>
    <w:p w:rsidR="00B425AE" w:rsidRPr="00B425AE" w:rsidRDefault="00B425AE">
      <w:pPr>
        <w:pStyle w:val="ConsPlusTitle"/>
        <w:jc w:val="center"/>
      </w:pPr>
      <w:proofErr w:type="gramStart"/>
      <w:r w:rsidRPr="00B425AE">
        <w:t>(с расшифровкой по источникам финансирования, по этапам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и годам реализации Государственной программы)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Расходы Государственной программы формируются за счет средств федерального бюджета, республиканского бюджета Чувашской Республики, местных бюджетов.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Средства местных бюджетов, предусмотренные на реализацию Государственной программы, являются источниками финансирования соответствующих подпрограмм, включенных в Государственную программу.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Общий объем финансирования Государственной программы в 2019 - 2035 годах составляет 10824271,3 тыс. рублей, в том числе за счет средств: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федерального бюджета - 1221749,0 тыс. рублей (11,3 процента);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- 9575759,2 тыс. рублей (88,5 процента);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местных бюджетов - 26763,1 тыс. рублей (0,2 процента).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Прогнозируемый объем финансирования Государственной программы на 1 </w:t>
      </w:r>
      <w:proofErr w:type="gramStart"/>
      <w:r w:rsidRPr="00B425AE">
        <w:t>этапе</w:t>
      </w:r>
      <w:proofErr w:type="gramEnd"/>
      <w:r w:rsidRPr="00B425AE">
        <w:t xml:space="preserve"> составляет 4414511,3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- 632253,4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- 609167,7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- 609186,2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- 640976,0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- 640976,0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- 640976,0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- 640976,0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из них средства: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федерального бюджета - 515947,0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- 92616,3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- 70495,7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- 70514,2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- 70580,2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- 70580,2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- 70580,2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- 70580,2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- 3887544,2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- 538062,8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- 537097,7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- 537097,7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- 568821,5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- 568821,5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- 568821,5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- 568821,5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местных бюджетов - 11020,1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- 1574,3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2 этапе, в 2026 - 2030 годах, объем финансирования Государственной программы составляет 3204880,0 тыс. рублей, из них средства: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федерального бюджета - 352901,0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- 2844107,5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местных бюджетов - 7871,5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3 этапе, в 2031 - 2035 годах, объем финансирования Государственной программы составляет 3204880,0 тыс. рублей, из них средства: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федерального бюджета - 352901,0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- 2844107,5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местных бюджетов - 7871,5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Сведения о целевых индикаторах и показателях Государственной программы, подпрограмм Государственной программы и их значениях приведены в приложении N 1 к настоящей Государственной программе.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Ресурсное обеспечение и прогнозная (справочная) оценка расходов за счет всех источников финансирования реализации Государственной программы приведены в приложении N 2 к настоящей Государственной программе.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Государственную программу включены подпрограммы, реализуемые в рамках Государственной программы, согласно приложениям N 3 - 6 к настоящей Государственной программе.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1"/>
      </w:pPr>
      <w:r w:rsidRPr="00B425AE">
        <w:t>Приложение N 1</w:t>
      </w:r>
    </w:p>
    <w:p w:rsidR="00B425AE" w:rsidRPr="00B425AE" w:rsidRDefault="00B425AE">
      <w:pPr>
        <w:pStyle w:val="ConsPlusNormal"/>
        <w:jc w:val="right"/>
      </w:pPr>
      <w:r w:rsidRPr="00B425AE">
        <w:t>к государственной программе</w:t>
      </w:r>
    </w:p>
    <w:p w:rsidR="00B425AE" w:rsidRPr="00B425AE" w:rsidRDefault="00B425AE">
      <w:pPr>
        <w:pStyle w:val="ConsPlusNormal"/>
        <w:jc w:val="right"/>
      </w:pPr>
      <w:r w:rsidRPr="00B425AE">
        <w:t>Чувашской Республики</w:t>
      </w:r>
    </w:p>
    <w:p w:rsidR="00B425AE" w:rsidRPr="00B425AE" w:rsidRDefault="00B425AE">
      <w:pPr>
        <w:pStyle w:val="ConsPlusNormal"/>
        <w:jc w:val="right"/>
      </w:pPr>
      <w:r w:rsidRPr="00B425AE">
        <w:t>"Развитие потенциала</w:t>
      </w:r>
    </w:p>
    <w:p w:rsidR="00B425AE" w:rsidRPr="00B425AE" w:rsidRDefault="00B425AE">
      <w:pPr>
        <w:pStyle w:val="ConsPlusNormal"/>
        <w:jc w:val="right"/>
      </w:pPr>
      <w:r w:rsidRPr="00B425AE">
        <w:lastRenderedPageBreak/>
        <w:t>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1" w:name="P319"/>
      <w:bookmarkEnd w:id="1"/>
      <w:r w:rsidRPr="00B425AE">
        <w:t>Сведения</w:t>
      </w:r>
    </w:p>
    <w:p w:rsidR="00B425AE" w:rsidRPr="00B425AE" w:rsidRDefault="00B425AE">
      <w:pPr>
        <w:pStyle w:val="ConsPlusTitle"/>
        <w:jc w:val="center"/>
      </w:pPr>
      <w:r w:rsidRPr="00B425AE">
        <w:t xml:space="preserve">о целевых индикаторах и показателях </w:t>
      </w:r>
      <w:proofErr w:type="gramStart"/>
      <w:r w:rsidRPr="00B425AE">
        <w:t>государственной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программы Чувашской Республики "Развитие потенциала</w:t>
      </w:r>
    </w:p>
    <w:p w:rsidR="00B425AE" w:rsidRPr="00B425AE" w:rsidRDefault="00B425AE">
      <w:pPr>
        <w:pStyle w:val="ConsPlusTitle"/>
        <w:jc w:val="center"/>
      </w:pPr>
      <w:r w:rsidRPr="00B425AE">
        <w:t xml:space="preserve">государственного управления", подпрограмм </w:t>
      </w:r>
      <w:proofErr w:type="gramStart"/>
      <w:r w:rsidRPr="00B425AE">
        <w:t>государственной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программы Чувашской Республики "Развитие потенциала</w:t>
      </w:r>
    </w:p>
    <w:p w:rsidR="00B425AE" w:rsidRPr="00B425AE" w:rsidRDefault="00B425AE">
      <w:pPr>
        <w:pStyle w:val="ConsPlusTitle"/>
        <w:jc w:val="center"/>
      </w:pPr>
      <w:r w:rsidRPr="00B425AE">
        <w:t xml:space="preserve">государственного управления" и их </w:t>
      </w:r>
      <w:proofErr w:type="gramStart"/>
      <w:r w:rsidRPr="00B425AE">
        <w:t>значениях</w:t>
      </w:r>
      <w:proofErr w:type="gramEnd"/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sectPr w:rsidR="00B425AE" w:rsidRPr="00B425AE" w:rsidSect="00B425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409"/>
        <w:gridCol w:w="130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B425AE" w:rsidRPr="00B425AE">
        <w:tc>
          <w:tcPr>
            <w:tcW w:w="424" w:type="dxa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N</w:t>
            </w:r>
          </w:p>
          <w:p w:rsidR="00B425AE" w:rsidRPr="00B425AE" w:rsidRDefault="00B425AE">
            <w:pPr>
              <w:pStyle w:val="ConsPlusNormal"/>
              <w:jc w:val="center"/>
            </w:pPr>
            <w:proofErr w:type="spellStart"/>
            <w:r w:rsidRPr="00B425AE">
              <w:t>пп</w:t>
            </w:r>
            <w:proofErr w:type="spellEnd"/>
          </w:p>
        </w:tc>
        <w:tc>
          <w:tcPr>
            <w:tcW w:w="3409" w:type="dxa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Целевой индикатор и показатель (наименование)</w:t>
            </w:r>
          </w:p>
        </w:tc>
        <w:tc>
          <w:tcPr>
            <w:tcW w:w="1304" w:type="dxa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Единица измерения</w:t>
            </w:r>
          </w:p>
        </w:tc>
        <w:tc>
          <w:tcPr>
            <w:tcW w:w="8440" w:type="dxa"/>
            <w:gridSpan w:val="10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Значения целевых индикаторов и показателей по годам</w:t>
            </w:r>
          </w:p>
        </w:tc>
      </w:tr>
      <w:tr w:rsidR="00B425AE" w:rsidRPr="00B425AE">
        <w:tc>
          <w:tcPr>
            <w:tcW w:w="424" w:type="dxa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3409" w:type="dxa"/>
            <w:vMerge/>
          </w:tcPr>
          <w:p w:rsidR="00B425AE" w:rsidRPr="00B425AE" w:rsidRDefault="00B425AE"/>
        </w:tc>
        <w:tc>
          <w:tcPr>
            <w:tcW w:w="1304" w:type="dxa"/>
            <w:vMerge/>
          </w:tcPr>
          <w:p w:rsidR="00B425AE" w:rsidRPr="00B425AE" w:rsidRDefault="00B425AE"/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2018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2019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2021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2022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2023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2030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2035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</w:t>
            </w:r>
          </w:p>
        </w:tc>
      </w:tr>
      <w:tr w:rsidR="00B425AE" w:rsidRPr="00B425AE">
        <w:tc>
          <w:tcPr>
            <w:tcW w:w="13577" w:type="dxa"/>
            <w:gridSpan w:val="13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2"/>
            </w:pPr>
            <w:r w:rsidRPr="00B425AE">
              <w:t>Государственная программа Чувашской Республики "Развитие потенциала государственного управления"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 от общего числа опрошенных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93,0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94,0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95,0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 от общего числа поступивших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13577" w:type="dxa"/>
            <w:gridSpan w:val="13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2"/>
            </w:pPr>
            <w:r w:rsidRPr="00B425AE">
              <w:t>Подпрограмма "Совершенствование государственного управления в сфере юстиции"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Обеспеченность судебных участков мировых судей Чувашской Республики зданиями или помещениями, соответствующими требованиям для отправления правосудия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 от общего количества судебных участков мировых судей Чувашской Республики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95,0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Повышение квалификации мировых судей Чувашской </w:t>
            </w:r>
            <w:r w:rsidRPr="00B425AE">
              <w:lastRenderedPageBreak/>
              <w:t>Республики и работников их аппаратов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человек в год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3.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единиц в год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144000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144000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144500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145000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145500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146000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146000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Срок исполнения запросов об истребовании документов, поступивших с территорий государств - членов Содружества Независимых Государств и стран Балтии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дней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подготовленных нормативных правовых актов Чувашской Республики, регулирующих вопросы оказания бесплатной юридической помощи, отнесенные к компетенции субъекта Российской Федерации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7.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Соблюдение сроков государственной регистрации нормативных правовых актов органов исполнительной власти Чувашской Республики, установленных законодательством Чувашской Республики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участвующих в региональном этапе Всероссийского конкурса "Лучшая муниципальная практика" муниципальных образований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 от общего количества городских округов, городских (сельских) поселений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14,5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19,5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20,5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21,5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22,5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23,0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23,5</w:t>
            </w:r>
          </w:p>
        </w:tc>
      </w:tr>
      <w:tr w:rsidR="00B425AE" w:rsidRPr="00B425AE">
        <w:tc>
          <w:tcPr>
            <w:tcW w:w="13577" w:type="dxa"/>
            <w:gridSpan w:val="13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2"/>
            </w:pPr>
            <w:r w:rsidRPr="00B425AE">
              <w:t>Подпрограмма "Развитие муниципальной службы в Чувашской Республике"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Количество муниципальных служащих в Чувашской Республике (далее также - муниципальные служащие), прошедших дополнительное </w:t>
            </w:r>
            <w:r w:rsidRPr="00B425AE">
              <w:lastRenderedPageBreak/>
              <w:t>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человек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3.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вакантных должностей муниципальной службы, замещаемых из кадрового резерва органов местного самоуправления в Чувашской Республике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 от числа опрошенных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</w:tr>
      <w:tr w:rsidR="00B425AE" w:rsidRPr="00B425AE">
        <w:tc>
          <w:tcPr>
            <w:tcW w:w="13577" w:type="dxa"/>
            <w:gridSpan w:val="13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2"/>
            </w:pPr>
            <w:r w:rsidRPr="00B425AE">
              <w:t>Подпрограмма "Противодействие коррупции в Чувашской Республике"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процедур закупок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2.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баллов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баллов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Доля государственных гражданских служащих Чувашской Республики и муниципальных служащих в Чувашской Республике,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</w:t>
            </w:r>
            <w:r w:rsidRPr="00B425AE">
              <w:lastRenderedPageBreak/>
              <w:t>антикоррупционной тематике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5.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подготовленных нормативных правовых актов Чувашской Республики, регулирующих вопросы противодействия коррупции, отнесенных к компетенции субъекта Российской Федерации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>Доля лиц, замещающих государственные должности Чувашской Республики (за исключением депутатов Государственного Совета Чувашской Республики и мировых судей Чувашской Республики), гражданских служащих и муниципальных служащих, в отношении которых лицами,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</w:t>
            </w:r>
            <w:proofErr w:type="gramEnd"/>
            <w:r w:rsidRPr="00B425AE">
              <w:t xml:space="preserve">, соблюдения ограничений и запретов, требований о предотвращении или урегулировании конфликта </w:t>
            </w:r>
            <w:r w:rsidRPr="00B425AE">
              <w:lastRenderedPageBreak/>
              <w:t>интересов, исполнения ими должностных обязанностей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7.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 в Чувашской Республике, прошедших обучение по антикоррупционной тематике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государственных гражданских служащих Чувашской Республики и муниципальных служащих в Чувашской Республике,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человек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10.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>Доля государственных гражданских служащих Чувашской Республики и муниципальных служащих в Чувашской Республике, впервые поступивших на гражданскую и муниципальную службу для замещения должностей, включенных в перечни должностей, утвержденные нормативными правовыми актами соответственно государственных органов Чувашской Республики и органов местного самоуправления в Чувашской Республике, прошедших обучение по образовательным программам в области противодействия коррупции</w:t>
            </w:r>
            <w:proofErr w:type="gramEnd"/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Чувашской Республики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единиц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760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770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790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900</w:t>
            </w:r>
          </w:p>
        </w:tc>
      </w:tr>
      <w:tr w:rsidR="00B425AE" w:rsidRPr="00B425AE">
        <w:tc>
          <w:tcPr>
            <w:tcW w:w="13577" w:type="dxa"/>
            <w:gridSpan w:val="13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2"/>
            </w:pPr>
            <w:r w:rsidRPr="00B425AE">
              <w:t>Подпрограмма "Совершенствование кадровой политики и развитие кадрового потенциала государственной гражданской службы Чувашской Республики"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Доля подготовленных нормативных правовых актов </w:t>
            </w:r>
            <w:r w:rsidRPr="00B425AE">
              <w:lastRenderedPageBreak/>
              <w:t>Чувашской Республики, регулирующих вопросы государственной гражданской службы Чувашской Республики, отнесенные к компетенции субъекта Российской Федерации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2.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</w:t>
            </w:r>
            <w:proofErr w:type="gramEnd"/>
            <w:r w:rsidRPr="00B425AE">
              <w:t xml:space="preserve"> категории "специалисты" высшей группы должностей гражданской службы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Доля вакантных должностей гражданской службы, замещенных на основе назначения из кадровых резервов государственных органов </w:t>
            </w:r>
            <w:r w:rsidRPr="00B425AE">
              <w:lastRenderedPageBreak/>
              <w:t>Чувашской Республики, кадрового резерва Чувашской Республики и по результатам конкурсов на замещение вакантных должностей, в общем числе вакантных должностей гражданской службы, замещение которых предусмотрено по конкурсу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4.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прошедших обучение, в общем количестве лиц, состоящих в резерве управленческих кадров Чувашской Республики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Количество студентов образовательных организаций высшего образования, </w:t>
            </w:r>
            <w:r w:rsidRPr="00B425AE">
              <w:lastRenderedPageBreak/>
              <w:t>прошедших практику в государственных органах Чувашской Республики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человек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8.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прошедших диспансеризацию, в общей численности гражданских служащих, подлежащих диспансеризации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 в возрасте до 50 лет, имеющих стаж гражданской службы 10 и более лет, в общей численности гражданских служащих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должностей гражданской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уволенных с должностей гражданской службы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24,0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24,0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23,0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22,0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</w:tr>
      <w:tr w:rsidR="00B425AE" w:rsidRPr="00B425AE">
        <w:tc>
          <w:tcPr>
            <w:tcW w:w="424" w:type="dxa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12.</w:t>
            </w:r>
          </w:p>
        </w:tc>
        <w:tc>
          <w:tcPr>
            <w:tcW w:w="3409" w:type="dxa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30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процентов от числа опрошенных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844" w:type="dxa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</w:tr>
    </w:tbl>
    <w:p w:rsidR="00B425AE" w:rsidRPr="00B425AE" w:rsidRDefault="00B425AE">
      <w:pPr>
        <w:sectPr w:rsidR="00B425AE" w:rsidRPr="00B425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1"/>
      </w:pPr>
      <w:r w:rsidRPr="00B425AE">
        <w:t>Приложение N 2</w:t>
      </w:r>
    </w:p>
    <w:p w:rsidR="00B425AE" w:rsidRPr="00B425AE" w:rsidRDefault="00B425AE">
      <w:pPr>
        <w:pStyle w:val="ConsPlusNormal"/>
        <w:jc w:val="right"/>
      </w:pPr>
      <w:r w:rsidRPr="00B425AE">
        <w:t>к государственной программе</w:t>
      </w:r>
    </w:p>
    <w:p w:rsidR="00B425AE" w:rsidRPr="00B425AE" w:rsidRDefault="00B425AE">
      <w:pPr>
        <w:pStyle w:val="ConsPlusNormal"/>
        <w:jc w:val="right"/>
      </w:pPr>
      <w:r w:rsidRPr="00B425AE">
        <w:t>Чувашской Республики</w:t>
      </w:r>
    </w:p>
    <w:p w:rsidR="00B425AE" w:rsidRPr="00B425AE" w:rsidRDefault="00B425AE">
      <w:pPr>
        <w:pStyle w:val="ConsPlusNormal"/>
        <w:jc w:val="right"/>
      </w:pPr>
      <w:r w:rsidRPr="00B425AE">
        <w:t>"Развитие потенциала</w:t>
      </w:r>
    </w:p>
    <w:p w:rsidR="00B425AE" w:rsidRPr="00B425AE" w:rsidRDefault="00B425AE">
      <w:pPr>
        <w:pStyle w:val="ConsPlusNormal"/>
        <w:jc w:val="right"/>
      </w:pPr>
      <w:r w:rsidRPr="00B425AE">
        <w:t>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2" w:name="P864"/>
      <w:bookmarkEnd w:id="2"/>
      <w:r w:rsidRPr="00B425AE">
        <w:t>Ресурсное обеспечение</w:t>
      </w:r>
    </w:p>
    <w:p w:rsidR="00B425AE" w:rsidRPr="00B425AE" w:rsidRDefault="00B425AE">
      <w:pPr>
        <w:pStyle w:val="ConsPlusTitle"/>
        <w:jc w:val="center"/>
      </w:pPr>
      <w:r w:rsidRPr="00B425AE">
        <w:t>и прогнозная (справочная) оценка расходов за счет всех</w:t>
      </w:r>
    </w:p>
    <w:p w:rsidR="00B425AE" w:rsidRPr="00B425AE" w:rsidRDefault="00B425AE">
      <w:pPr>
        <w:pStyle w:val="ConsPlusTitle"/>
        <w:jc w:val="center"/>
      </w:pPr>
      <w:r w:rsidRPr="00B425AE">
        <w:t xml:space="preserve">источников финансирования реализации </w:t>
      </w:r>
      <w:proofErr w:type="gramStart"/>
      <w:r w:rsidRPr="00B425AE">
        <w:t>государственной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программы Чувашской Республики "Развитие потенциала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1781"/>
        <w:gridCol w:w="1300"/>
        <w:gridCol w:w="1104"/>
        <w:gridCol w:w="1523"/>
        <w:gridCol w:w="818"/>
        <w:gridCol w:w="818"/>
        <w:gridCol w:w="818"/>
        <w:gridCol w:w="818"/>
        <w:gridCol w:w="818"/>
        <w:gridCol w:w="818"/>
        <w:gridCol w:w="818"/>
        <w:gridCol w:w="910"/>
        <w:gridCol w:w="910"/>
      </w:tblGrid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Статус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625" w:type="pct"/>
            <w:gridSpan w:val="2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Код бюджетной классификации</w:t>
            </w:r>
          </w:p>
        </w:tc>
        <w:tc>
          <w:tcPr>
            <w:tcW w:w="593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Источники финансирования</w:t>
            </w:r>
          </w:p>
        </w:tc>
        <w:tc>
          <w:tcPr>
            <w:tcW w:w="2746" w:type="pct"/>
            <w:gridSpan w:val="9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Расходы по годам, тыс. рублей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главный распорядитель бюджетных средств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целевая статья расходов</w:t>
            </w:r>
          </w:p>
        </w:tc>
        <w:tc>
          <w:tcPr>
            <w:tcW w:w="593" w:type="pct"/>
            <w:vMerge/>
          </w:tcPr>
          <w:p w:rsidR="00B425AE" w:rsidRPr="00B425AE" w:rsidRDefault="00B425AE"/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2019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2025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2026 - 2030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2031 - 2035</w:t>
            </w:r>
          </w:p>
        </w:tc>
      </w:tr>
      <w:tr w:rsidR="00B425AE" w:rsidRPr="00B425AE" w:rsidTr="00B425AE">
        <w:tc>
          <w:tcPr>
            <w:tcW w:w="329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</w:t>
            </w:r>
          </w:p>
        </w:tc>
        <w:tc>
          <w:tcPr>
            <w:tcW w:w="70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Государственная </w:t>
            </w:r>
            <w:r w:rsidRPr="00B425AE">
              <w:lastRenderedPageBreak/>
              <w:t>программа Чувашской Республики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"Развитие потенциала </w:t>
            </w:r>
            <w:r w:rsidRPr="00B425AE">
              <w:lastRenderedPageBreak/>
              <w:t>государственного управления"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632253,4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609167,7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609186,2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640976,0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640976,0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640976,0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640976,0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3204880,0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3204880,0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92616,3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70495,7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70514,2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70580,2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70580,2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70580,2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70580,2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352901,0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352901,0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538062,8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537097,7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537097,7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568821,5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568821,5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568821,5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568821,5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2844107,5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2844107,5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7871,5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7871,5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Подпрограмма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"Совершенствование государственного управления в сфере юстиции"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192082,7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179973,1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179991,6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180057,6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180057,6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180057,6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180057,6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900288,0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900288,0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73610,2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58848,7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58867,2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58933,2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58933,2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58933,2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58933,2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294666,0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294666,0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118472,5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605622,0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605622,0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местные </w:t>
            </w:r>
            <w:r w:rsidRPr="00B425AE">
              <w:lastRenderedPageBreak/>
              <w:t>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1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115473,0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118117,5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118136,0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118202,0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118202,0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118202,0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118202,0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591010,0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591010,0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330,3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364,7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2153,5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2153,5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Ч510025,</w:t>
            </w:r>
          </w:p>
          <w:p w:rsidR="00B425AE" w:rsidRPr="00B425AE" w:rsidRDefault="00B425AE">
            <w:pPr>
              <w:pStyle w:val="ConsPlusNormal"/>
              <w:jc w:val="center"/>
            </w:pPr>
            <w:r w:rsidRPr="00B425AE">
              <w:t>Ч540100250,</w:t>
            </w:r>
          </w:p>
          <w:p w:rsidR="00B425AE" w:rsidRPr="00B425AE" w:rsidRDefault="00B425AE">
            <w:pPr>
              <w:pStyle w:val="ConsPlusNormal"/>
              <w:jc w:val="center"/>
            </w:pPr>
            <w:r w:rsidRPr="00B425AE">
              <w:t>Ч540117880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11542,7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588856,5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588856,5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внебюджетный фонд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2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73949,1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295975,0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295975,0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73279,9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292512,5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292512,5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Ч510026,</w:t>
            </w:r>
          </w:p>
          <w:p w:rsidR="00B425AE" w:rsidRPr="00B425AE" w:rsidRDefault="00B425AE">
            <w:pPr>
              <w:pStyle w:val="ConsPlusNormal"/>
              <w:jc w:val="center"/>
            </w:pPr>
            <w:r w:rsidRPr="00B425AE">
              <w:t>Ч540200260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669,2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3462,5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3462,5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Основное мероприятие </w:t>
            </w:r>
            <w:r w:rsidRPr="00B425AE">
              <w:lastRenderedPageBreak/>
              <w:t>3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Ведение регистра </w:t>
            </w:r>
            <w:r w:rsidRPr="00B425AE">
              <w:lastRenderedPageBreak/>
              <w:t>муниципальных нормативных правовых актов Чувашской Республики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федеральный </w:t>
            </w:r>
            <w:r w:rsidRPr="00B425AE">
              <w:lastRenderedPageBreak/>
              <w:t>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4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оказания бесплатной юридической помощи в Чувашской Республике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7303,0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7303,0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Ч511003,</w:t>
            </w:r>
          </w:p>
          <w:p w:rsidR="00B425AE" w:rsidRPr="00B425AE" w:rsidRDefault="00B425AE">
            <w:pPr>
              <w:pStyle w:val="ConsPlusNormal"/>
              <w:jc w:val="center"/>
            </w:pPr>
            <w:r w:rsidRPr="00B425AE">
              <w:t>Ч540413750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7303,0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7303,0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5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Государственная регистрация нормативных правовых актов органов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</w:t>
            </w:r>
            <w:r w:rsidRPr="00B425AE">
              <w:lastRenderedPageBreak/>
              <w:t>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Основное мероприятие 6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Ч540717600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Подпрограмма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"Развитие муниципальной службы в Чувашской Республике"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8533,5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8533,5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бюджет Чувашской </w:t>
            </w:r>
            <w:r w:rsidRPr="00B425AE">
              <w:lastRenderedPageBreak/>
              <w:t>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662,0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662,0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7871,5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7871,5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1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Развитие нормативно-правовой базы Чувашской Республики, регулирующей вопросы муниципальной службы в Чувашской Республике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</w:t>
            </w:r>
            <w:r w:rsidRPr="00B425AE">
              <w:lastRenderedPageBreak/>
              <w:t>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2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Организация дополнительного профессионального развития муниципальных служащих в Чувашской Республике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8533,5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8533,5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662,0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662,0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</w:pP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7871,5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7871,5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Основное мероприятие </w:t>
            </w:r>
            <w:r w:rsidRPr="00B425AE">
              <w:lastRenderedPageBreak/>
              <w:t>3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Внедрение на муниципальной </w:t>
            </w:r>
            <w:r w:rsidRPr="00B425AE">
              <w:lastRenderedPageBreak/>
              <w:t>службе современных кадровых технологий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федеральный </w:t>
            </w:r>
            <w:r w:rsidRPr="00B425AE">
              <w:lastRenderedPageBreak/>
              <w:t>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4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престижа муниципальной службы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5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</w:t>
            </w:r>
            <w:r w:rsidRPr="00B425AE">
              <w:lastRenderedPageBreak/>
              <w:t>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Подпрограмма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"Противодействие коррупции в Чувашской Республике"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803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Ч521004,</w:t>
            </w:r>
          </w:p>
          <w:p w:rsidR="00B425AE" w:rsidRPr="00B425AE" w:rsidRDefault="00B425AE">
            <w:pPr>
              <w:pStyle w:val="ConsPlusNormal"/>
              <w:jc w:val="center"/>
            </w:pPr>
            <w:r w:rsidRPr="00B425AE">
              <w:t>Ч510813670,</w:t>
            </w:r>
          </w:p>
          <w:p w:rsidR="00B425AE" w:rsidRPr="00B425AE" w:rsidRDefault="00B425AE">
            <w:pPr>
              <w:pStyle w:val="ConsPlusNormal"/>
              <w:jc w:val="center"/>
            </w:pPr>
            <w:r w:rsidRPr="00B425AE">
              <w:t>Ч510813680,</w:t>
            </w:r>
          </w:p>
          <w:p w:rsidR="00B425AE" w:rsidRPr="00B425AE" w:rsidRDefault="00B425AE">
            <w:pPr>
              <w:pStyle w:val="ConsPlusNormal"/>
              <w:jc w:val="center"/>
            </w:pPr>
            <w:r w:rsidRPr="00B425AE">
              <w:t>Ч510413660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1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Организационные меры по созданию </w:t>
            </w:r>
            <w:r w:rsidRPr="00B425AE">
              <w:lastRenderedPageBreak/>
              <w:t>механизма реализации антикоррупционной политики в Чувашской Республике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2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Нормативно-правовое обеспечение антикоррупционной деятельности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</w:t>
            </w:r>
            <w:r w:rsidRPr="00B425AE"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3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Антикоррупционная экспертиза нормативных правовых актов и их проектов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Основное мероприятие 4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5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Совершенствование мер по противодействию коррупции в сфере закупок товаров, работ, услуг для обеспечения </w:t>
            </w:r>
            <w:r w:rsidRPr="00B425AE">
              <w:lastRenderedPageBreak/>
              <w:t>государственных и муниципальных нужд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6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Внедрение антикоррупционных механизмов в рамках реализации </w:t>
            </w:r>
            <w:proofErr w:type="gramStart"/>
            <w:r w:rsidRPr="00B425AE">
              <w:t>кадровой</w:t>
            </w:r>
            <w:proofErr w:type="gramEnd"/>
            <w:r w:rsidRPr="00B425AE">
              <w:t xml:space="preserve"> политики в государственных органах Чувашской Республики и органах местного самоуправления в Чувашской Республике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внебюджетный фонд Чувашской </w:t>
            </w:r>
            <w:r w:rsidRPr="00B425AE">
              <w:lastRenderedPageBreak/>
              <w:t>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7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Внедрение внутреннего контроля в государственных органах Чувашской Республики и органах местного самоуправления в Чувашской Республике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8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Организация антикоррупционной пропаганды просвещения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803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Ч521004,</w:t>
            </w:r>
          </w:p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Ч510813670,</w:t>
            </w:r>
          </w:p>
          <w:p w:rsidR="00B425AE" w:rsidRPr="00B425AE" w:rsidRDefault="00B425AE">
            <w:pPr>
              <w:pStyle w:val="ConsPlusNormal"/>
              <w:jc w:val="center"/>
            </w:pPr>
            <w:r w:rsidRPr="00B425AE">
              <w:t>Ч510813680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республиканс</w:t>
            </w:r>
            <w:r w:rsidRPr="00B425AE">
              <w:lastRenderedPageBreak/>
              <w:t>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9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доступа граждан и организаций к информации о деятельности государственных органов Чувашской Республики и органов местного самоуправления в Чувашской Республике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</w:t>
            </w:r>
            <w:r w:rsidRPr="00B425AE"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Подпрограмма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"Совершенствование кадровой политики и развитие кадрового потенциала государственной гражданской службы Чувашской Республики"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1521,8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166566,0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166566,0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1521,8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166566,0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166566,0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Основное мероприятие 1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Разработка и мониторинг нормативных правовых актов Чувашской Республики, регулирующих вопросы государственной гражданской службы Чувашской Республики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2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Подготовка кадров для гражданской службы, организация мероприятий по профессиональному развитию </w:t>
            </w:r>
            <w:r w:rsidRPr="00B425AE">
              <w:lastRenderedPageBreak/>
              <w:t>государственных гражданских служащих Чувашской Республики, лиц, замещающих государственные должности Чувашской Республики,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1521,8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7597,0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7597,0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1521,8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7597,0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7597,0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Основное </w:t>
            </w:r>
            <w:r w:rsidRPr="00B425AE">
              <w:lastRenderedPageBreak/>
              <w:t>мероприятие 3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Внедрение на </w:t>
            </w:r>
            <w:r w:rsidRPr="00B425AE">
              <w:lastRenderedPageBreak/>
              <w:t>государственной гражданской службе Чувашской Республики современных кадровых технологий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4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Формирование и эффективное использование кадрового резерва управленческих кадров Чувашской Республики и Молодежного кадрового </w:t>
            </w:r>
            <w:r w:rsidRPr="00B425AE">
              <w:lastRenderedPageBreak/>
              <w:t>резерва при Главе Чувашской Республики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5</w:t>
            </w:r>
          </w:p>
        </w:tc>
        <w:tc>
          <w:tcPr>
            <w:tcW w:w="708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Повышение престижа государственной гражданской службы Чувашской Республики, формирование положительного имиджа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31793,8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31793,8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31793,8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31793,8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190762,8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190762,8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31793,8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31793,8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31793,8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31793,8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190762,8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190762,8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708" w:type="pct"/>
            <w:vMerge/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1037" w:type="pct"/>
            <w:gridSpan w:val="2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Подпрограмма "Обеспечение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14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436691,2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425715,1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425715,1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425715,1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425715,1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425715,1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425715,1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2128575,5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2128575,5</w:t>
            </w:r>
          </w:p>
        </w:tc>
      </w:tr>
      <w:tr w:rsidR="00B425AE" w:rsidRPr="00B425AE" w:rsidTr="00B425AE">
        <w:tc>
          <w:tcPr>
            <w:tcW w:w="1037" w:type="pct"/>
            <w:gridSpan w:val="2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19006,1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11647,0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11647,0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11647,0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11647,0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11647,0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11647,0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58235,0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58235,0</w:t>
            </w:r>
          </w:p>
        </w:tc>
      </w:tr>
      <w:tr w:rsidR="00B425AE" w:rsidRPr="00B425AE" w:rsidTr="00B425AE">
        <w:tc>
          <w:tcPr>
            <w:tcW w:w="1037" w:type="pct"/>
            <w:gridSpan w:val="2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1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41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93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417685,1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414068,1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414068,1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414068,1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414068,1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414068,1</w:t>
            </w:r>
          </w:p>
        </w:tc>
        <w:tc>
          <w:tcPr>
            <w:tcW w:w="2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414068,1</w:t>
            </w:r>
          </w:p>
        </w:tc>
        <w:tc>
          <w:tcPr>
            <w:tcW w:w="3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2070340,5</w:t>
            </w:r>
          </w:p>
        </w:tc>
        <w:tc>
          <w:tcPr>
            <w:tcW w:w="332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2070340,5</w:t>
            </w:r>
          </w:p>
        </w:tc>
      </w:tr>
    </w:tbl>
    <w:p w:rsidR="00B425AE" w:rsidRPr="00B425AE" w:rsidRDefault="00B425AE">
      <w:pPr>
        <w:sectPr w:rsidR="00B425AE" w:rsidRPr="00B425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1"/>
      </w:pPr>
      <w:r w:rsidRPr="00B425AE">
        <w:t>Приложение N 3</w:t>
      </w:r>
    </w:p>
    <w:p w:rsidR="00B425AE" w:rsidRPr="00B425AE" w:rsidRDefault="00B425AE">
      <w:pPr>
        <w:pStyle w:val="ConsPlusNormal"/>
        <w:jc w:val="right"/>
      </w:pPr>
      <w:r w:rsidRPr="00B425AE">
        <w:t>к государственной программе</w:t>
      </w:r>
    </w:p>
    <w:p w:rsidR="00B425AE" w:rsidRPr="00B425AE" w:rsidRDefault="00B425AE">
      <w:pPr>
        <w:pStyle w:val="ConsPlusNormal"/>
        <w:jc w:val="right"/>
      </w:pPr>
      <w:r w:rsidRPr="00B425AE">
        <w:t>Чувашской Республики</w:t>
      </w:r>
    </w:p>
    <w:p w:rsidR="00B425AE" w:rsidRPr="00B425AE" w:rsidRDefault="00B425AE">
      <w:pPr>
        <w:pStyle w:val="ConsPlusNormal"/>
        <w:jc w:val="right"/>
      </w:pPr>
      <w:r w:rsidRPr="00B425AE">
        <w:t>"Развитие потенциала</w:t>
      </w:r>
    </w:p>
    <w:p w:rsidR="00B425AE" w:rsidRPr="00B425AE" w:rsidRDefault="00B425AE">
      <w:pPr>
        <w:pStyle w:val="ConsPlusNormal"/>
        <w:jc w:val="right"/>
      </w:pPr>
      <w:r w:rsidRPr="00B425AE">
        <w:t>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3" w:name="P3177"/>
      <w:bookmarkEnd w:id="3"/>
      <w:r w:rsidRPr="00B425AE">
        <w:t>Подпрограмма</w:t>
      </w:r>
    </w:p>
    <w:p w:rsidR="00B425AE" w:rsidRPr="00B425AE" w:rsidRDefault="00B425AE">
      <w:pPr>
        <w:pStyle w:val="ConsPlusTitle"/>
        <w:jc w:val="center"/>
      </w:pPr>
      <w:r w:rsidRPr="00B425AE">
        <w:t>"Совершенствование государственного управления в сфере</w:t>
      </w:r>
    </w:p>
    <w:p w:rsidR="00B425AE" w:rsidRPr="00B425AE" w:rsidRDefault="00B425AE">
      <w:pPr>
        <w:pStyle w:val="ConsPlusTitle"/>
        <w:jc w:val="center"/>
      </w:pPr>
      <w:r w:rsidRPr="00B425AE">
        <w:t>юстиции" государственной программы Чувашской Республики</w:t>
      </w:r>
    </w:p>
    <w:p w:rsidR="00B425AE" w:rsidRPr="00B425AE" w:rsidRDefault="00B425AE">
      <w:pPr>
        <w:pStyle w:val="ConsPlusTitle"/>
        <w:jc w:val="center"/>
      </w:pPr>
      <w:r w:rsidRPr="00B425AE">
        <w:t>"Развитие потенциала 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юстиции и имущественных отношений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реализация государственной политики в сфере юстиции, находящейся в ведении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укрепление материально-технической базы судебных участков мировых судей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материально-техническое оснащение органов записи актов гражданского состояния в Чувашской Республике;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учет и систематизация муниципальных нормативных правовых актов;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оказания бесплатной юридической помощи;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единства правового пространства;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выявление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 2036 году предусматривается достижение следующих целевых индикаторов и показателей: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обеспеченность судебных участков мировых судей Чувашской Республики зданиями или помещениями, соответствующими требованиям для отправления правосудия, - 100,0 процента от общего количества судебных участков мировых судей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квалификации мировых судей Чувашской Республики и работников их аппаратов - 90 человек в год;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зарегистрированных актов гражданского состояния и совершенных юридически значимых действий - 146000 единиц;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срок исполнения запросов об истребовании документов, поступивших с территорий государств - членов Содружества Независимых Государств (далее - СНГ) и стран Балтии, - 13 дней;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актуализация муниципальных нормативных правовых актов, внесенных в регистр муниципальных нормативных правовых актов Чувашской Республики, - 100,0 процента от общего числа поступивших муниципальных нормативных правовых актов;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подготовленных нормативных правовых актов Чувашской Республики, регулирующих вопросы оказания бесплатной юридической помощи, отнесенные к компетенции субъекта Российской Федерации,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соблюдение сроков государственной регистрации нормативных правовых актов органов исполнительной власти Чувашской Республики, установленных законодательством Чувашской Республики,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участвующих в региональном этапе Всероссийского конкурса "Лучшая муниципальная практика" муниципальных образований - 23,5 процента от общего количества городских округов, городских (сельских) поселений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2019 - 2035 годы: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1 этап - 2019 - 2025 годы;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2 этап - 2026 - 2030 годы;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3 этап - 2031 - 2035 годы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прогнозируемые объемы финансирования мероприятий подпрограммы в 2019 - 2035 годах составляют 3072853,8 тыс. рублей,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- 192082,7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- 179973,1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- 179991,6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- 180057,6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- 180057,6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- 180057,6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- 180057,6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- 900288,0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- 900288,0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из них средства: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федерального бюджета - 1016390,9 тыс. рублей (33,1 процента),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- 73610,2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- 58848,7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- 58867,2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- 58933,2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- 58933,2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- 58933,2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- 58933,2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- 294666,0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- 294666,0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республиканского бюджета Чувашской Республики - 2056462,9 тыс. рублей (66,9 процента),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- 118472,5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- 121124,4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- 121124,4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- 121124,4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- 121124,4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в 2024 году - 121124,4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- 121124,4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- 605622,0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- 605622,0 тыс. рублей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эффективности деятельности судебной власти путем создания надлежащих условий для осуществления мировыми судьями Чувашской Республики независимой и эффективной деятельности по обеспечению защиты прав и свобод человека и гражданина;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качества и доступности государственных услуг в сфере государственной регистрации актов гражданского состояния за счет внедрения информационных и коммуникационных технологий;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развитие систем электронных услуг в сфере государственной регистрации актов гражданского состояния;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оказания квалифицированной бесплатной юридической помощи в Чувашской Республике;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соответствия нормативных правовых актов органов исполнительной власти Чувашской Республики законодательству Российской Федерации и законодательству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дальнейшее распространение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      </w:r>
          </w:p>
        </w:tc>
      </w:tr>
    </w:tbl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I. Приоритеты и цель подпрограммы "Совершенствование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государственного управления в сфере юстиции" государственной</w:t>
      </w:r>
    </w:p>
    <w:p w:rsidR="00B425AE" w:rsidRPr="00B425AE" w:rsidRDefault="00B425AE">
      <w:pPr>
        <w:pStyle w:val="ConsPlusTitle"/>
        <w:jc w:val="center"/>
      </w:pPr>
      <w:r w:rsidRPr="00B425AE">
        <w:t>программы Чувашской Республики "Развитие потенциала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государственного управления", общая характеристика участия</w:t>
      </w:r>
    </w:p>
    <w:p w:rsidR="00B425AE" w:rsidRPr="00B425AE" w:rsidRDefault="00B425AE">
      <w:pPr>
        <w:pStyle w:val="ConsPlusTitle"/>
        <w:jc w:val="center"/>
      </w:pPr>
      <w:r w:rsidRPr="00B425AE">
        <w:t>органов местного самоуправления муниципальных районов</w:t>
      </w:r>
    </w:p>
    <w:p w:rsidR="00B425AE" w:rsidRPr="00B425AE" w:rsidRDefault="00B425AE">
      <w:pPr>
        <w:pStyle w:val="ConsPlusTitle"/>
        <w:jc w:val="center"/>
      </w:pPr>
      <w:r w:rsidRPr="00B425AE">
        <w:t>и городских округов в реализации подпрограммы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Приоритетным направлением государственной политики в сфере юстиции является обеспечение соответствия норм Конституции Чувашской Республики, законов Чувашской Республики и иных нормативных правовых актов Чувашской Республики, уставов муниципальных образований, муниципальных нормативных правовых актов Конституции Российской Федерации, федеральным законам и иным нормативным правовым актам Российской Федерации.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Основной целью подпрограммы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 (далее - подпрограмма) является реализация государственной политики в сфере юстиции, находящейся в ведении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Достижению поставленной в подпрограмме цели способствует решение следующих приоритетных задач: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укрепление материально-технической базы судебных участков мировых судей Чувашской Республики;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материально-техническое оснащение органов записи актов гражданского состояния в Чувашской Республике;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учет и систематизация муниципальных нормативных правовых актов;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обеспечение оказания бесплатной юридической помощи;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обеспечение единства правового пространства;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выявление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отражает участие органов местного самоуправления в Чувашской Республике в реализации мероприятий, предусмотренных подпрограммой.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Подпрограмма предусматривает активное участие органов местного самоуправления в Чувашской Республике по оказанию бесплатной юридической помощи гражданам, имеющим право на получение бесплатной юридической помощи, реализации проекта "Юристы - населению", обеспечению актуальности, общедоступности и достоверности сведений, содержащихся в регистре муниципальных нормативных правовых актов Чувашской Республики, дальнейшему распространению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</w:t>
      </w:r>
      <w:proofErr w:type="gramEnd"/>
      <w:r w:rsidRPr="00B425AE">
        <w:t xml:space="preserve"> муниципальных образований. Ожидается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II. Перечень и сведения о целевых индикаторах</w:t>
      </w:r>
    </w:p>
    <w:p w:rsidR="00B425AE" w:rsidRPr="00B425AE" w:rsidRDefault="00B425AE">
      <w:pPr>
        <w:pStyle w:val="ConsPlusTitle"/>
        <w:jc w:val="center"/>
      </w:pPr>
      <w:r w:rsidRPr="00B425AE">
        <w:t xml:space="preserve">и </w:t>
      </w:r>
      <w:proofErr w:type="gramStart"/>
      <w:r w:rsidRPr="00B425AE">
        <w:t>показателях</w:t>
      </w:r>
      <w:proofErr w:type="gramEnd"/>
      <w:r w:rsidRPr="00B425AE">
        <w:t xml:space="preserve"> подпрограммы с расшифровкой</w:t>
      </w:r>
    </w:p>
    <w:p w:rsidR="00B425AE" w:rsidRPr="00B425AE" w:rsidRDefault="00B425AE">
      <w:pPr>
        <w:pStyle w:val="ConsPlusTitle"/>
        <w:jc w:val="center"/>
      </w:pPr>
      <w:r w:rsidRPr="00B425AE">
        <w:t>плановых значений по годам ее реализации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Целевыми индикаторами и показателями подпрограммы являются: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обеспеченность судебных участков мировых судей Чувашской Республики зданиями или помещениями, соответствующими требованиям для отправления правосудия, - 100,0 процента от общего количества судебных участков мировых судей Чувашской Республики;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повышение квалификации мировых судей Чувашской Республики и работников их аппаратов - 90 человек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зарегистрированных актов гражданского состояния и совершенных юридически значимых действий - 146000 единиц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срок исполнения запросов об истребовании документов, поступивших с территорий государств - членов СНГ и стран Балтии, - 13 дней;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актуализация муниципальных нормативных правовых актов, внесенных в регистр муниципальных нормативных правовых актов Чувашской Республики, - 100,0 процента от общего числа поступивших муниципальных нормативных правовых актов;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доля подготовленных нормативных правовых актов Чувашской Республики, регулирующих </w:t>
      </w:r>
      <w:r w:rsidRPr="00B425AE">
        <w:lastRenderedPageBreak/>
        <w:t>вопросы оказания бесплатной юридической помощи, отнесенные к компетенции субъекта Российской Федерации,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соблюдение сроков государственной регистрации нормативных правовых актов органов исполнительной власти Чувашской Республики, установленных законодательством Чувашской Республики,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участвующих в региональном этапе Всероссийского конкурса "Лучшая муниципальная практика" муниципальных образований - 23,5 процента от общего количества городских округов, городских (сельских) поселений.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результате</w:t>
      </w:r>
      <w:proofErr w:type="gramEnd"/>
      <w:r w:rsidRPr="00B425AE">
        <w:t xml:space="preserve"> реализации мероприятий подпрограммы ожидается достижение следующих целевых индикаторов и показателей: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обеспеченность судебных участков мировых судей Чувашской Республики зданиями или помещениями, соответствующими требованиям для отправления правосудия: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- 95,0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повышение квалификации мировых судей Чувашской Республики и работников их аппаратов: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- 85 человек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- 90 человек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- 90 человек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- 90 человек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- 90 человек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- 90 человек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- 90 человек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- 90 человек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- 90 человек в год;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зарегистрированных актов гражданского состояния и совершенных юридически значимых действий: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2019 году - 144000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- 144500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- 145000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- 145500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- 146000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- 146000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- 146000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- 146000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- 146000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срок исполнения запросов об истребовании документов, поступивших с территорий государств - членов СНГ и стран Балтии: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- 20 дней;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- 20 дней;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- 19 дней;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- 18 дней;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- 17 дней;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- 16 дней;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- 15 дней;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- 14 дней;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- 13 дней;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актуализация муниципальных нормативных правовых актов, внесенных в регистр муниципальных нормативных правовых актов Чувашской Республики: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доля подготовленных нормативных правовых актов Чувашской Республики, регулирующих вопросы оказания бесплатной юридической помощи, отнесенные к компетенции субъекта Российской Федерации: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соблюдение сроков государственной регистрации нормативных правовых актов органов исполнительной власти Чувашской Республики, установленных законодательством Чувашской Республики: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участвующих в региональном этапе Всероссийского конкурса "Лучшая муниципальная практика" муниципальных образований: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- 19,5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- 20,0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- 20,5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- 21,0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- 21,5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- 22,0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2025 году - 22,5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- 23,0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- 23,5 процента.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III. Характеристика основных мероприятий,</w:t>
      </w:r>
    </w:p>
    <w:p w:rsidR="00B425AE" w:rsidRPr="00B425AE" w:rsidRDefault="00B425AE">
      <w:pPr>
        <w:pStyle w:val="ConsPlusTitle"/>
        <w:jc w:val="center"/>
      </w:pPr>
      <w:r w:rsidRPr="00B425AE">
        <w:t>мероприятий подпрограммы с указанием сроков</w:t>
      </w:r>
    </w:p>
    <w:p w:rsidR="00B425AE" w:rsidRPr="00B425AE" w:rsidRDefault="00B425AE">
      <w:pPr>
        <w:pStyle w:val="ConsPlusTitle"/>
        <w:jc w:val="center"/>
      </w:pPr>
      <w:r w:rsidRPr="00B425AE">
        <w:t>и этапов их реализации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объединяет шесть основных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1. 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1.1. Организационное обеспечение деятельности мировых судей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1.2. Профессиональная переподготовка и повышение квалификации мировых судей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1.3. Повышение квалификации работников аппарата мировых судей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1.4. Создание надлежащих условий для размещения судебных участков мировых судей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1.5.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2.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Данное основное мероприятие включает в себя: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2.1. 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Мероприятие 2.2. </w:t>
      </w:r>
      <w:proofErr w:type="gramStart"/>
      <w:r w:rsidRPr="00B425AE">
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г. N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2.3. Оказание международно-правовой помощи по пересылке документов о государственной регистрации актов гражданского состояния на территории государств - членов СНГ и стран Балтии.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Основное мероприятие 3. Ведение регистра муниципальных нормативных правовых актов </w:t>
      </w:r>
      <w:r w:rsidRPr="00B425AE">
        <w:lastRenderedPageBreak/>
        <w:t>Чувашской Республики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3.1. 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3.2. Актуализация муниципальных нормативных правовых актов.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3.3.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уставу муниципального образования.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3.4. Предоставление сведений из регистра муниципальных нормативных правовых актов Чувашской Республики органам власти всех уровней, юридическим лицам и гражданам.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4. Обеспечение оказания бесплатной юридической помощи в Чувашской Республике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Данное основное мероприятие включает в себя реализацию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4.1. Разработка и мониторинг нормативных правовых актов Чувашской Республики, регулирующих вопросы оказания бесплатной юридической помощи.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4.2. Обеспечение отдельных категорий граждан бесплатной юридической помощью.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4.3. Реализация проекта "Юристы - населению".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4.4. Поддержка социально ориентированных некоммерческих организаций - исполнителей общественно полезных услуг, осуществляющих деятельность в сфере оказания бесплатной юридической помощи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Основное мероприятие 5. Государственная регистрация нормативных правовых актов органов </w:t>
      </w:r>
      <w:proofErr w:type="gramStart"/>
      <w:r w:rsidRPr="00B425AE">
        <w:t>исполнительной</w:t>
      </w:r>
      <w:proofErr w:type="gramEnd"/>
      <w:r w:rsidRPr="00B425AE">
        <w:t xml:space="preserve"> власти Чувашской Республики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5.1. Проведение правовой экспертизы нормативных правовых актов органов исполнительной власти Чувашской Республики и принятие решения о необходимости государственной регистрации данных актов.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5.2. Присвоение регистрационного номера и занесение в Реестр государственной регистрации нормативных правовых актов органов исполнительной власти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5.3. Направление копий нормативных правовых актов органов исполнительной власти Чувашской Республики, прошедших государственную регистрацию и подлежащих официальному опубликованию, для размещения (опубликования) на "</w:t>
      </w:r>
      <w:proofErr w:type="gramStart"/>
      <w:r w:rsidRPr="00B425AE">
        <w:t>Официальном</w:t>
      </w:r>
      <w:proofErr w:type="gramEnd"/>
      <w:r w:rsidRPr="00B425AE">
        <w:t xml:space="preserve"> интернет-портале правовой информации" (www.pravo.gov.ru).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6. Проведение регионального этапа Всероссийского конкурса "Лучшая муниципальная практика"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6.1. Организация и проведение регионального этапа Всероссийского конкурса "Лучшая муниципальная практика".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6.2. Поощрение победителей регионального этапа Всероссийского конкурса "Лучшая муниципальная практика".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реализуется в период с 2019 по 2035 год в три этапа: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1 этап - 2019 - 2025 годы;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2 этап - 2026 - 2030 годы;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3 этап - 2031 - 2035 годы.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IV. Обоснование объема финансовых ресурсов,</w:t>
      </w:r>
    </w:p>
    <w:p w:rsidR="00B425AE" w:rsidRPr="00B425AE" w:rsidRDefault="00B425AE">
      <w:pPr>
        <w:pStyle w:val="ConsPlusTitle"/>
        <w:jc w:val="center"/>
      </w:pPr>
      <w:proofErr w:type="gramStart"/>
      <w:r w:rsidRPr="00B425AE">
        <w:t>необходимых</w:t>
      </w:r>
      <w:proofErr w:type="gramEnd"/>
      <w:r w:rsidRPr="00B425AE">
        <w:t xml:space="preserve"> для реализации подпрограммы</w:t>
      </w:r>
    </w:p>
    <w:p w:rsidR="00B425AE" w:rsidRPr="00B425AE" w:rsidRDefault="00B425AE">
      <w:pPr>
        <w:pStyle w:val="ConsPlusTitle"/>
        <w:jc w:val="center"/>
      </w:pPr>
      <w:proofErr w:type="gramStart"/>
      <w:r w:rsidRPr="00B425AE">
        <w:t>(с расшифровкой по источникам финансирования,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по этапам и годам реализации подпрограммы)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Общий объем финансирования подпрограммы в 2019 - 2035 годах составляет 3072853,8 тыс. рублей, в том числе за счет средств: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федерального бюджета - 1016390,9 тыс. рублей (33,1 процента);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- 2056462,9 тыс. рублей (66,9 процента).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Объем финансирования подпрограммы на 1 </w:t>
      </w:r>
      <w:proofErr w:type="gramStart"/>
      <w:r w:rsidRPr="00B425AE">
        <w:t>этапе</w:t>
      </w:r>
      <w:proofErr w:type="gramEnd"/>
      <w:r w:rsidRPr="00B425AE">
        <w:t xml:space="preserve"> составляет 1272277,8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- 192082,7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- 179973,1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- 179991,6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- 180057,6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- 180057,6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- 180057,6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- 180057,6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из них средства: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федерального бюджета - 427058,9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- 73610,2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- 58848,7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- 58867,2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2022 году - 58933,2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- 58933,2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- 58933,2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- 58933,2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- 845218,9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- 118472,5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- 121124,4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- 121124,4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- 121124,4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- 121124,4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- 121124,4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- 121124,4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2 этапе, в 2026 - 2030 годах, объем финансирования подпрограммы составляет 900288,0 тыс. рублей, из них средства: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федерального бюджета - 294666,0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- 605622,0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3 этапе, в 2031 - 2035 годах, объем финансирования подпрограммы составляет 900288,0 тыс. рублей, из них средства: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федерального бюджета - 294666,0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- 605622,0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2"/>
      </w:pPr>
      <w:r w:rsidRPr="00B425AE">
        <w:t>Приложение</w:t>
      </w:r>
    </w:p>
    <w:p w:rsidR="00B425AE" w:rsidRPr="00B425AE" w:rsidRDefault="00B425AE">
      <w:pPr>
        <w:pStyle w:val="ConsPlusNormal"/>
        <w:jc w:val="right"/>
      </w:pPr>
      <w:r w:rsidRPr="00B425AE">
        <w:t>к подпрограмме "Совершенствование</w:t>
      </w:r>
    </w:p>
    <w:p w:rsidR="00B425AE" w:rsidRPr="00B425AE" w:rsidRDefault="00B425AE">
      <w:pPr>
        <w:pStyle w:val="ConsPlusNormal"/>
        <w:jc w:val="right"/>
      </w:pPr>
      <w:r w:rsidRPr="00B425AE">
        <w:t>государственного управления</w:t>
      </w:r>
    </w:p>
    <w:p w:rsidR="00B425AE" w:rsidRPr="00B425AE" w:rsidRDefault="00B425AE">
      <w:pPr>
        <w:pStyle w:val="ConsPlusNormal"/>
        <w:jc w:val="right"/>
      </w:pPr>
      <w:r w:rsidRPr="00B425AE">
        <w:t>в сфере юстиции" государственной</w:t>
      </w:r>
    </w:p>
    <w:p w:rsidR="00B425AE" w:rsidRPr="00B425AE" w:rsidRDefault="00B425AE">
      <w:pPr>
        <w:pStyle w:val="ConsPlusNormal"/>
        <w:jc w:val="right"/>
      </w:pPr>
      <w:r w:rsidRPr="00B425AE">
        <w:t>программы Чувашской Республики</w:t>
      </w:r>
    </w:p>
    <w:p w:rsidR="00B425AE" w:rsidRPr="00B425AE" w:rsidRDefault="00B425AE">
      <w:pPr>
        <w:pStyle w:val="ConsPlusNormal"/>
        <w:jc w:val="right"/>
      </w:pPr>
      <w:r w:rsidRPr="00B425AE">
        <w:t>"Развитие потенциала</w:t>
      </w:r>
    </w:p>
    <w:p w:rsidR="00B425AE" w:rsidRPr="00B425AE" w:rsidRDefault="00B425AE">
      <w:pPr>
        <w:pStyle w:val="ConsPlusNormal"/>
        <w:jc w:val="right"/>
      </w:pPr>
      <w:r w:rsidRPr="00B425AE">
        <w:t>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4" w:name="P3471"/>
      <w:bookmarkEnd w:id="4"/>
      <w:r w:rsidRPr="00B425AE">
        <w:t>Ресурсное обеспечение</w:t>
      </w:r>
    </w:p>
    <w:p w:rsidR="00B425AE" w:rsidRPr="00B425AE" w:rsidRDefault="00B425AE">
      <w:pPr>
        <w:pStyle w:val="ConsPlusTitle"/>
        <w:jc w:val="center"/>
      </w:pPr>
      <w:r w:rsidRPr="00B425AE">
        <w:lastRenderedPageBreak/>
        <w:t xml:space="preserve">реализации подпрограммы "Совершенствование </w:t>
      </w:r>
      <w:proofErr w:type="gramStart"/>
      <w:r w:rsidRPr="00B425AE">
        <w:t>государственного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управления в сфере юстиции" государственной программы</w:t>
      </w:r>
    </w:p>
    <w:p w:rsidR="00B425AE" w:rsidRPr="00B425AE" w:rsidRDefault="00B425AE">
      <w:pPr>
        <w:pStyle w:val="ConsPlusTitle"/>
        <w:jc w:val="center"/>
      </w:pPr>
      <w:r w:rsidRPr="00B425AE">
        <w:t>Чувашской Республики "Развитие потенциала государственного</w:t>
      </w:r>
    </w:p>
    <w:p w:rsidR="00B425AE" w:rsidRPr="00B425AE" w:rsidRDefault="00B425AE">
      <w:pPr>
        <w:pStyle w:val="ConsPlusTitle"/>
        <w:jc w:val="center"/>
      </w:pPr>
      <w:r w:rsidRPr="00B425AE">
        <w:t>управления" за счет всех источников финансирования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sectPr w:rsidR="00B425AE" w:rsidRPr="00B425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1320"/>
        <w:gridCol w:w="1253"/>
        <w:gridCol w:w="978"/>
        <w:gridCol w:w="973"/>
        <w:gridCol w:w="731"/>
        <w:gridCol w:w="799"/>
        <w:gridCol w:w="791"/>
        <w:gridCol w:w="1134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Статус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Задача подпрограммы государственной программы Чувашской Республики</w:t>
            </w: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Ответственный исполнитель, участники</w:t>
            </w:r>
          </w:p>
        </w:tc>
        <w:tc>
          <w:tcPr>
            <w:tcW w:w="771" w:type="pct"/>
            <w:gridSpan w:val="4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Код бюджетной классификации</w:t>
            </w:r>
          </w:p>
        </w:tc>
        <w:tc>
          <w:tcPr>
            <w:tcW w:w="371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Источники финансирования</w:t>
            </w:r>
          </w:p>
        </w:tc>
        <w:tc>
          <w:tcPr>
            <w:tcW w:w="2204" w:type="pct"/>
            <w:gridSpan w:val="9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Расходы по годам, тыс. рублей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главный распорядитель бюджетных средств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раздел, подраздел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целевая статья расходов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группа (подгруппа) вида расходов</w:t>
            </w:r>
          </w:p>
        </w:tc>
        <w:tc>
          <w:tcPr>
            <w:tcW w:w="371" w:type="pct"/>
            <w:vMerge/>
          </w:tcPr>
          <w:p w:rsidR="00B425AE" w:rsidRPr="00B425AE" w:rsidRDefault="00B425AE"/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2019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2021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2024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2026 - 2030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2031 - 2035</w:t>
            </w:r>
          </w:p>
        </w:tc>
      </w:tr>
      <w:tr w:rsidR="00B425AE" w:rsidRPr="00B425AE" w:rsidTr="00B425AE">
        <w:tc>
          <w:tcPr>
            <w:tcW w:w="325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</w:t>
            </w:r>
          </w:p>
        </w:tc>
        <w:tc>
          <w:tcPr>
            <w:tcW w:w="54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</w:t>
            </w:r>
          </w:p>
        </w:tc>
        <w:tc>
          <w:tcPr>
            <w:tcW w:w="46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</w:t>
            </w:r>
          </w:p>
        </w:tc>
        <w:tc>
          <w:tcPr>
            <w:tcW w:w="32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Подпрограмма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"Совершенствование государственного управления в сфере юстиции"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192082,7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179973,1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179991,6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180057,6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180057,6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180057,6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180057,6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900288,0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900288,0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73610,2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58848,7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58867,2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58933,2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58933,2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58933,2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58933,2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294666,0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294666,0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118472,5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121124,4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605622,0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605622,0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1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укрепление материально-технической базы судебных участков мировых судей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единства правового пространст</w:t>
            </w:r>
            <w:r w:rsidRPr="00B425AE">
              <w:lastRenderedPageBreak/>
              <w:t>ва</w:t>
            </w: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115473,0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118117,5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118136,0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118202,0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118202,0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118202,0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118202,0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591010,0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591010,0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330,3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364,7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2153,5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2153,5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115142,7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117771,3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588856,5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588856,5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100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Обеспеченность судебных участков мировых судей Чувашской Республики зданиями или помещениями, соответствующими требованиям для отправления правосудия, процентов от общего количества судебных участков мировых судей Чувашской Республики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95,0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100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квалификации мировых судей Чувашской Республики и работников их аппаратов, человек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 &lt;*&gt;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 &lt;*&gt;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1.1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Организационное обеспечение </w:t>
            </w:r>
            <w:r w:rsidRPr="00B425AE">
              <w:lastRenderedPageBreak/>
              <w:t>деятельности мировых судей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</w:t>
            </w:r>
            <w:r w:rsidRPr="00B425AE">
              <w:lastRenderedPageBreak/>
              <w:t>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114220,4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584245,0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584245,0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федеральный </w:t>
            </w:r>
            <w:r w:rsidRPr="00B425AE">
              <w:lastRenderedPageBreak/>
              <w:t>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01 05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Ч540100250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</w:t>
            </w:r>
          </w:p>
          <w:p w:rsidR="00B425AE" w:rsidRPr="00B425AE" w:rsidRDefault="00B425AE">
            <w:pPr>
              <w:pStyle w:val="ConsPlusNormal"/>
              <w:jc w:val="center"/>
            </w:pPr>
            <w:r w:rsidRPr="00B425AE">
              <w:t>240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114220,4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116849,0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584245,0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584245,0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1.2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Профессиональная переподготовка и </w:t>
            </w:r>
            <w:r w:rsidRPr="00B425AE">
              <w:lastRenderedPageBreak/>
              <w:t>повышение квалификации мировых судей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</w:t>
            </w:r>
            <w:r w:rsidRPr="00B425AE">
              <w:lastRenderedPageBreak/>
              <w:t>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1.3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Повышение квалификации работников аппарата мировых судей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</w:t>
            </w:r>
            <w:r w:rsidRPr="00B425AE">
              <w:lastRenderedPageBreak/>
              <w:t>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1.4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Создание надлежащих условий для размещения судебных участков мировых судей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4611,5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4611,5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01 05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Ч540117880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240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бюджет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922,3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4611,5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4611,5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1.5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Осуществление полномочий по составлению (изменению) списков кандидатов в </w:t>
            </w:r>
            <w:r w:rsidRPr="00B425AE">
              <w:lastRenderedPageBreak/>
              <w:t>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х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330,3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364,7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2153,5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2153,5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330,3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364,7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430,7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2153,5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2153,5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</w:t>
            </w:r>
            <w:r w:rsidRPr="00B425AE">
              <w:lastRenderedPageBreak/>
              <w:t>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2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Повышение качества и доступности государственных услуг в сфере государственной регистрации </w:t>
            </w:r>
            <w:r w:rsidRPr="00B425AE">
              <w:lastRenderedPageBreak/>
              <w:t>актов гражданского состояния, в том числе в электронном виде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совершенствование порядка предоставления государственных услуг в сфере государстве</w:t>
            </w:r>
            <w:r w:rsidRPr="00B425AE">
              <w:lastRenderedPageBreak/>
              <w:t>нной регистрации актов гражданского состояния как наиболее востребованных (массовых) и приоритетных;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материально-техническое оснащение органов записи актов гражданского состояния в Чувашской Республике</w:t>
            </w: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73949,1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59195,0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295975,0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295975,0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73279,9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292512,5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292512,5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бюджет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669,2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3462,5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3462,5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Целевые индикаторы и показатели </w:t>
            </w:r>
            <w:r w:rsidRPr="00B425AE">
              <w:lastRenderedPageBreak/>
              <w:t>Государственной программы и подпрограммы, увязанные с основным мероприятием 2</w:t>
            </w:r>
          </w:p>
        </w:tc>
        <w:tc>
          <w:tcPr>
            <w:tcW w:w="2100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Количество зарегистрированных актов гражданского состояния и совершенных юридически значимых действий, единиц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144000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144500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145000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145500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146000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146000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146000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146000 &lt;*&gt;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146000 &lt;*&gt;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100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Срок исполнения запросов об истребовании документов, поступивших с территорий государств - членов СНГ и стран Балтии, дней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 &lt;*&gt;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 &lt;*&gt;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100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состояния, процентов от числа опрошенных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х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92,0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93,0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94,0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95,0 &lt;*&gt;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2.1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669,2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3462,5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3462,5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03 04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Ч540200260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669,2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692,5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3462,5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3462,5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</w:t>
            </w:r>
            <w:r w:rsidRPr="00B425AE">
              <w:lastRenderedPageBreak/>
              <w:t>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2.2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г. N 143-ФЗ "Об актах гражданского состояния" полномочий </w:t>
            </w:r>
            <w:r w:rsidRPr="00B425AE">
              <w:lastRenderedPageBreak/>
              <w:t>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  <w:proofErr w:type="gramEnd"/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73279,9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292512,5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292512,5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73279,9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58502,5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292512,5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292512,5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внебюджетный </w:t>
            </w:r>
            <w:r w:rsidRPr="00B425AE">
              <w:lastRenderedPageBreak/>
              <w:t>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2.3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Оказание международно-правовой помощи по пересылке документов о государственной регистрации актов гражданского состояния на территории государств - членов СНГ </w:t>
            </w:r>
            <w:r w:rsidRPr="00B425AE">
              <w:lastRenderedPageBreak/>
              <w:t>и стран Балтии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</w:t>
            </w:r>
            <w:r w:rsidRPr="00B425AE"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3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Ведение регистра муниципальных нормативных правовых актов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учет и систематизация муниципальных правовых актов</w:t>
            </w: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</w:t>
            </w:r>
            <w:r w:rsidRPr="00B425AE"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Целевые индикаторы и показатели Государственной программы и подпрограммы, увязанные с основным мероприятием 3</w:t>
            </w:r>
          </w:p>
        </w:tc>
        <w:tc>
          <w:tcPr>
            <w:tcW w:w="2100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Актуализация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 муниципальных нормативных правовых актов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100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х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3.1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Внесение муниципаль</w:t>
            </w:r>
            <w:r w:rsidRPr="00B425AE">
              <w:lastRenderedPageBreak/>
              <w:t>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</w:t>
            </w:r>
            <w:r w:rsidRPr="00B425AE">
              <w:lastRenderedPageBreak/>
              <w:t>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</w:t>
            </w:r>
            <w:r w:rsidRPr="00B425AE">
              <w:lastRenderedPageBreak/>
              <w:t>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3.2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Актуализация муниципальных </w:t>
            </w:r>
            <w:r w:rsidRPr="00B425AE">
              <w:lastRenderedPageBreak/>
              <w:t>нормативных правовых актов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</w:t>
            </w:r>
            <w:r w:rsidRPr="00B425AE">
              <w:lastRenderedPageBreak/>
              <w:t>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3.3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Проведение правовой экспертизы муниципальных нормативных правовых </w:t>
            </w:r>
            <w:r w:rsidRPr="00B425AE">
              <w:lastRenderedPageBreak/>
              <w:t>актов на соответствие их законодательству Российской Федерации, законодательству Чувашской Республики и уставу муниципального образования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</w:t>
            </w:r>
            <w:r w:rsidRPr="00B425AE">
              <w:lastRenderedPageBreak/>
              <w:t>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3.4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Предоставление сведений из регистра муниципальных нормативных правовых актов </w:t>
            </w:r>
            <w:r w:rsidRPr="00B425AE">
              <w:lastRenderedPageBreak/>
              <w:t>Чувашской Республики органам власти всех уровней, юридическим лицам и гражданам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</w:t>
            </w:r>
            <w:r w:rsidRPr="00B425AE">
              <w:lastRenderedPageBreak/>
              <w:t>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4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оказания бесплатной юридической помощи в Чувашской Республике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оказания бесплатной юридической помощи</w:t>
            </w: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7303,0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7303,0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бюджет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1460,6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7303,0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7303,0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Целевой индикатор и показатель подпрограммы, увязанные с основным </w:t>
            </w:r>
            <w:r w:rsidRPr="00B425AE">
              <w:lastRenderedPageBreak/>
              <w:t>мероприятием 4</w:t>
            </w:r>
          </w:p>
        </w:tc>
        <w:tc>
          <w:tcPr>
            <w:tcW w:w="2100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Доля подготовленных нормативных правовых актов Чувашской Республики, регулирующих вопросы оказания бесплатной юридической помощи, отнесенные к компетенции субъекта Российской Федерации, процентов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4.1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Разработка и мониторинг нормативных правовых актов Чувашской Республики, регулирующих вопросы оказания бесплатной юридической помощи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4.2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отдельных категорий граждан бесплатной юридической помощью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6023,0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6023,0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03 04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Ч540413750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240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1204,6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6023,0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6023,0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</w:t>
            </w:r>
            <w:r w:rsidRPr="00B425AE">
              <w:lastRenderedPageBreak/>
              <w:t>ятие 4.3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Реализация </w:t>
            </w:r>
            <w:r w:rsidRPr="00B425AE">
              <w:lastRenderedPageBreak/>
              <w:t>проекта "Юристы - населению"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</w:t>
            </w:r>
            <w:r w:rsidRPr="00B425AE">
              <w:lastRenderedPageBreak/>
              <w:t>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4.4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Поддержка социально ориентиров</w:t>
            </w:r>
            <w:r w:rsidRPr="00B425AE">
              <w:lastRenderedPageBreak/>
              <w:t>анных некоммерческих организаций - исполнителей общественно полезных услуг, осуществляющих деятельность в сфере оказания бесплатной юридической помощи в Чувашской Республике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</w:t>
            </w:r>
            <w:r w:rsidRPr="00B425AE">
              <w:lastRenderedPageBreak/>
              <w:t>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1280,0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1280,0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</w:t>
            </w:r>
            <w:r w:rsidRPr="00B425AE">
              <w:lastRenderedPageBreak/>
              <w:t>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03 04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Ч540418910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630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256,0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1280,0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1280,0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</w:t>
            </w:r>
            <w:r w:rsidRPr="00B425AE">
              <w:lastRenderedPageBreak/>
              <w:t>тие 5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Государственная </w:t>
            </w:r>
            <w:r w:rsidRPr="00B425AE">
              <w:lastRenderedPageBreak/>
              <w:t xml:space="preserve">регистрация нормативных правовых актов органов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обеспечение единства </w:t>
            </w:r>
            <w:r w:rsidRPr="00B425AE">
              <w:lastRenderedPageBreak/>
              <w:t>правового пространства</w:t>
            </w: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</w:t>
            </w:r>
            <w:r w:rsidRPr="00B425AE">
              <w:lastRenderedPageBreak/>
              <w:t>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</w:t>
            </w:r>
            <w:r w:rsidRPr="00B425AE">
              <w:lastRenderedPageBreak/>
              <w:t>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Целевой индикатор и показатель </w:t>
            </w:r>
            <w:r w:rsidRPr="00B425AE">
              <w:lastRenderedPageBreak/>
              <w:t>подпрограммы, увязанные с основным мероприятием 5</w:t>
            </w:r>
          </w:p>
        </w:tc>
        <w:tc>
          <w:tcPr>
            <w:tcW w:w="2100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Соблюдение сроков государственной регистрации нормативных правовых актов органов исполнительной власти Чувашской Республики, установленных законодательством Чувашской Республики, процентов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&lt;*&gt;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5.1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правовой экспертизы нормативных правовых актов органов исполнительной власти Чувашской Республики и принятие решения о необходимости государственной регистрации данных актов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</w:t>
            </w:r>
            <w:r w:rsidRPr="00B425AE">
              <w:lastRenderedPageBreak/>
              <w:t>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5.2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Присвоение регистрационного номера и занесение в Реестр государственной регистрации нормативных правовых актов органов исполнительной власти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5.3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Направление копий нормативных правовых актов органов исполнительной власти Чувашской Республики, прошедших государственную регистрацию и подлежащих официальному опубликованию, для размещения (опубликования) на "</w:t>
            </w:r>
            <w:proofErr w:type="gramStart"/>
            <w:r w:rsidRPr="00B425AE">
              <w:t>Официальном</w:t>
            </w:r>
            <w:proofErr w:type="gramEnd"/>
            <w:r w:rsidRPr="00B425AE">
              <w:t xml:space="preserve"> интернет-портале правовой информаци</w:t>
            </w:r>
            <w:r w:rsidRPr="00B425AE">
              <w:lastRenderedPageBreak/>
              <w:t>и" (www.pravo.gov.ru)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внебюджетные </w:t>
            </w:r>
            <w:r w:rsidRPr="00B425AE">
              <w:lastRenderedPageBreak/>
              <w:t>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lastRenderedPageBreak/>
              <w:t>Цель "Реализация государственной политики в сфере юстиции, находящейся в ведении Чувашской Республики"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6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выявление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</w:t>
            </w: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2100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участвующих в региональном этапе Всероссийского конкурса "Лучшая муниципальная практика" муниципальных образований, процентов от общего количества городских округов, городских (сельских) поселений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19,5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22,0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22,5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23,0 &lt;*&gt;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23,5 &lt;*&gt;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6.1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Организация и 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</w:t>
            </w:r>
            <w:r w:rsidRPr="00B425AE"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6.2</w:t>
            </w:r>
          </w:p>
        </w:tc>
        <w:tc>
          <w:tcPr>
            <w:tcW w:w="54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325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</w:t>
            </w:r>
          </w:p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14 03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Ч540717600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540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6000,0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</w:t>
            </w:r>
            <w:r w:rsidRPr="00B425AE"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2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42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325" w:type="pct"/>
            <w:vMerge/>
          </w:tcPr>
          <w:p w:rsidR="00B425AE" w:rsidRPr="00B425AE" w:rsidRDefault="00B425AE"/>
        </w:tc>
        <w:tc>
          <w:tcPr>
            <w:tcW w:w="13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24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4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7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45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</w:tbl>
    <w:p w:rsidR="00B425AE" w:rsidRPr="00B425AE" w:rsidRDefault="00B425AE">
      <w:pPr>
        <w:sectPr w:rsidR="00B425AE" w:rsidRPr="00B425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--------------------------------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bookmarkStart w:id="5" w:name="P6106"/>
      <w:bookmarkEnd w:id="5"/>
      <w:r w:rsidRPr="00B425AE">
        <w:t>&lt;*&gt; Приводятся значения целевых индикаторов и показателей в 2030 и 2035 годах соответственно.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1"/>
      </w:pPr>
      <w:r w:rsidRPr="00B425AE">
        <w:t>Приложение N 4</w:t>
      </w:r>
    </w:p>
    <w:p w:rsidR="00B425AE" w:rsidRPr="00B425AE" w:rsidRDefault="00B425AE">
      <w:pPr>
        <w:pStyle w:val="ConsPlusNormal"/>
        <w:jc w:val="right"/>
      </w:pPr>
      <w:r w:rsidRPr="00B425AE">
        <w:t>к государственной программе</w:t>
      </w:r>
    </w:p>
    <w:p w:rsidR="00B425AE" w:rsidRPr="00B425AE" w:rsidRDefault="00B425AE">
      <w:pPr>
        <w:pStyle w:val="ConsPlusNormal"/>
        <w:jc w:val="right"/>
      </w:pPr>
      <w:r w:rsidRPr="00B425AE">
        <w:t>Чувашской Республики</w:t>
      </w:r>
    </w:p>
    <w:p w:rsidR="00B425AE" w:rsidRPr="00B425AE" w:rsidRDefault="00B425AE">
      <w:pPr>
        <w:pStyle w:val="ConsPlusNormal"/>
        <w:jc w:val="right"/>
      </w:pPr>
      <w:r w:rsidRPr="00B425AE">
        <w:t>"Развитие потенциала</w:t>
      </w:r>
    </w:p>
    <w:p w:rsidR="00B425AE" w:rsidRPr="00B425AE" w:rsidRDefault="00B425AE">
      <w:pPr>
        <w:pStyle w:val="ConsPlusNormal"/>
        <w:jc w:val="right"/>
      </w:pPr>
      <w:r w:rsidRPr="00B425AE">
        <w:t>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6" w:name="P6118"/>
      <w:bookmarkEnd w:id="6"/>
      <w:r w:rsidRPr="00B425AE">
        <w:t>Подпрограмма</w:t>
      </w:r>
    </w:p>
    <w:p w:rsidR="00B425AE" w:rsidRPr="00B425AE" w:rsidRDefault="00B425AE">
      <w:pPr>
        <w:pStyle w:val="ConsPlusTitle"/>
        <w:jc w:val="center"/>
      </w:pPr>
      <w:r w:rsidRPr="00B425AE">
        <w:t>"Развитие муниципальной службы в Чувашской Республике"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государственной программы Чувашской Республики "Развитие</w:t>
      </w:r>
    </w:p>
    <w:p w:rsidR="00B425AE" w:rsidRPr="00B425AE" w:rsidRDefault="00B425AE">
      <w:pPr>
        <w:pStyle w:val="ConsPlusTitle"/>
        <w:jc w:val="center"/>
      </w:pPr>
      <w:r w:rsidRPr="00B425AE">
        <w:t>потенциала 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юстиции и имущественных отношений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Соисполнитель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Министерство образования и </w:t>
            </w:r>
            <w:proofErr w:type="gramStart"/>
            <w:r w:rsidRPr="00B425AE">
              <w:t>молодежной</w:t>
            </w:r>
            <w:proofErr w:type="gramEnd"/>
            <w:r w:rsidRPr="00B425AE">
              <w:t xml:space="preserve"> политики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эффективности муниципальной службы в Чувашской Республике (далее также - муниципальная служба), а также результативности профессиональной служебной деятельности муниципальных служащих в Чувашской Республике (далее также - муниципальные служащие)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системы правового регулирования муниципальной службы;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внедрение новых кадровых технологий на муниципальной службе;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Чувашской Республике (далее также соответственно - кадровые резервы, органы местного самоуправления);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престижа муниципальной службы и органов местного самоуправления в Чувашской Республике;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формирование положительного имиджа органов местного </w:t>
            </w:r>
            <w:r w:rsidRPr="00B425AE">
              <w:lastRenderedPageBreak/>
              <w:t>самоуправления;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стабильности кадрового состава органов местного самоуправления;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организационной системы управления кадровыми процессами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 2036 году предусматривается достижение следующих целевых индикаторов и показателей: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- 100 человек;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вакантных должностей муниципальной службы, замещаемых из кадрового резерва органов местного самоуправления, - 50,0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муниципальных служащих в возрасте до 30 лет в общей численности муниципальных служащих, имеющих стаж муниципальной службы более 3 лет, - 12,0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2019 - 2035 годы: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1 этап - 2019 - 2025 годы;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2 этап - 2026 - 2030 годы;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3 этап - 2031 - 2035 годы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прогнозируемые объемы финансирования мероприятий подпрограммы в 2019 - 2035 годах составляют 29081,5 тыс. рублей,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- 1774,3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- 1706,7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- 1706,7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- 1706,7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- 1706,7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- 1706,7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- 1706,7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- 8533,5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- 8533,5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из них средства: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республиканского бюджета Чувашской Республики - 2318,4 тыс. рублей (8,0 процента),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- 200,0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- 132,4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- 132,4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- 132,4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- 132,4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- 132,4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- 132,4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в 2026 - 2030 годах - 662,0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- 662,0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местных бюджетов - 26763,1 тыс. рублей (72,0 процента),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- 1574,3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- 7871,5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- 7871,5 тыс. рублей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полнота нормативно-правовой базы Чувашской Республики по вопросам муниципальной службы;</w:t>
            </w:r>
          </w:p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  <w:proofErr w:type="gramEnd"/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применение современных методов оценки граждан и муниципальных служащих;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доверие граждан к деятельности муниципальных служащих;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стабильность профессионального кадрового состава муниципальной службы;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эффективность кадровых резервов органов местного самоуправления;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престиж муниципальной службы;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формирование положительного имиджа органов местного самоуправления.</w:t>
            </w:r>
          </w:p>
        </w:tc>
      </w:tr>
    </w:tbl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I. Приоритеты и цель подпрограммы "Развитие</w:t>
      </w:r>
    </w:p>
    <w:p w:rsidR="00B425AE" w:rsidRPr="00B425AE" w:rsidRDefault="00B425AE">
      <w:pPr>
        <w:pStyle w:val="ConsPlusTitle"/>
        <w:jc w:val="center"/>
      </w:pPr>
      <w:r w:rsidRPr="00B425AE">
        <w:t>муниципальной службы в Чувашской Республике" государственной</w:t>
      </w:r>
    </w:p>
    <w:p w:rsidR="00B425AE" w:rsidRPr="00B425AE" w:rsidRDefault="00B425AE">
      <w:pPr>
        <w:pStyle w:val="ConsPlusTitle"/>
        <w:jc w:val="center"/>
      </w:pPr>
      <w:r w:rsidRPr="00B425AE">
        <w:t>программы Чувашской Республики "Развитие потенциала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государственного управления", общая характеристика участия</w:t>
      </w:r>
    </w:p>
    <w:p w:rsidR="00B425AE" w:rsidRPr="00B425AE" w:rsidRDefault="00B425AE">
      <w:pPr>
        <w:pStyle w:val="ConsPlusTitle"/>
        <w:jc w:val="center"/>
      </w:pPr>
      <w:r w:rsidRPr="00B425AE">
        <w:t>органов местного самоуправления муниципальных районов</w:t>
      </w:r>
    </w:p>
    <w:p w:rsidR="00B425AE" w:rsidRPr="00B425AE" w:rsidRDefault="00B425AE">
      <w:pPr>
        <w:pStyle w:val="ConsPlusTitle"/>
        <w:jc w:val="center"/>
      </w:pPr>
      <w:r w:rsidRPr="00B425AE">
        <w:t>и городских округов в реализации подпрограммы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proofErr w:type="gramStart"/>
      <w:r w:rsidRPr="00B425AE">
        <w:t>Приоритеты в вопросах развития муниципальной службы определены Федеральным законом "О муниципальной службе в Российской Федерации", Указом Президента Российской Федерации от 7 мая 2012 г. N 601 "Об основных направлениях совершенствования государственного управления", Законом Чувашской Республики "О муниципальной службе в Чувашской Республике" и основными целями государственной программы Чувашской Республики "Развитие потенциала государственного управления".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Основной целью подпрограммы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(далее - подпрограмма) является повышение эффективности муниципальной службы в Чувашской Республике, а также результативности профессиональной </w:t>
      </w:r>
      <w:r w:rsidRPr="00B425AE">
        <w:lastRenderedPageBreak/>
        <w:t>служебной деятельности муниципальных служащих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Достижению поставленной в подпрограмме цели способствует решение следующих задач: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совершенствование системы правового регулирования муниципальной службы;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внедрение новых кадровых технологий на муниципальной службе;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Чувашской Республике;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повышение престижа муниципальной службы и органов местного самоуправления в Чувашской Республике;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формирование положительного имиджа органов местного самоуправления;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обеспечение стабильности кадрового состава органов местного самоуправления;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совершенствование организационной системы управления кадровыми процессами.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Чувашской Республике, внедрение на муниципальной службе современных кадровых технологий.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B425AE"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II. Перечень и сведения о целевых индикаторах</w:t>
      </w:r>
    </w:p>
    <w:p w:rsidR="00B425AE" w:rsidRPr="00B425AE" w:rsidRDefault="00B425AE">
      <w:pPr>
        <w:pStyle w:val="ConsPlusTitle"/>
        <w:jc w:val="center"/>
      </w:pPr>
      <w:r w:rsidRPr="00B425AE">
        <w:t xml:space="preserve">и </w:t>
      </w:r>
      <w:proofErr w:type="gramStart"/>
      <w:r w:rsidRPr="00B425AE">
        <w:t>показателях</w:t>
      </w:r>
      <w:proofErr w:type="gramEnd"/>
      <w:r w:rsidRPr="00B425AE">
        <w:t xml:space="preserve"> подпрограммы с расшифровкой плановых значений</w:t>
      </w:r>
    </w:p>
    <w:p w:rsidR="00B425AE" w:rsidRPr="00B425AE" w:rsidRDefault="00B425AE">
      <w:pPr>
        <w:pStyle w:val="ConsPlusTitle"/>
        <w:jc w:val="center"/>
      </w:pPr>
      <w:r w:rsidRPr="00B425AE">
        <w:t>по годам ее реализации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Целевыми индикаторами и показателями подпрограммы являются: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вакантных должностей муниципальной службы, замещаемых из кадрового резерва органов местного самоуправления;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результате</w:t>
      </w:r>
      <w:proofErr w:type="gramEnd"/>
      <w:r w:rsidRPr="00B425AE">
        <w:t xml:space="preserve"> реализации мероприятий подпрограммы ожидается достижение следующих целевых индикаторов и показателей: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доля вакантных должностей муниципальной службы, замещаемых из кадрового резерва органов местного самоуправления: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- 50,0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- 50,0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- 50,0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- 50,0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- 50,0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- 50,0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- 50,0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- 50,0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- 50,0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- 70,0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- 70,0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- 70,0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- 80,0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- 80,0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- 80,0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- 80,0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2030 году - 80,0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- 80,0 процента.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III. Характеристики основных мероприятий, мероприятий</w:t>
      </w:r>
    </w:p>
    <w:p w:rsidR="00B425AE" w:rsidRPr="00B425AE" w:rsidRDefault="00B425AE">
      <w:pPr>
        <w:pStyle w:val="ConsPlusTitle"/>
        <w:jc w:val="center"/>
      </w:pPr>
      <w:r w:rsidRPr="00B425AE">
        <w:t>подпрограммы с указанием сроков и этапов их реализации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объединяет пять основных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1. Развитие нормативно-правовой базы Чувашской Республики, регулирующей вопросы муниципальной службы в Чувашской Республике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1.1. Совершенствование и развитие нормативно-правовой базы Чувашской Республики, регулирующей вопросы муниципальной службы.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1.2. Методическое и консультационное обеспечение деятельности кадровых служб органов местного самоуправления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2. Организация дополнительного профессионального развития муниципальных служащих в Чувашской Республике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будут реализованы следующие мероприятия: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2.1. Переподготовка и повышение квалификации кадров для муниципальной службы.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2.2. Организация прохождения практики студентами образовательных организаций высшего образования в органах местного самоуправления в Чувашской Республике.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3. Внедрение на муниципальной службе современных кадровых технологий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3.1.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Мероприятие 3.2. Использование единых критериев оценки соответствия кандидатов квалификационным требованиям при </w:t>
      </w:r>
      <w:proofErr w:type="gramStart"/>
      <w:r w:rsidRPr="00B425AE">
        <w:t>проведении</w:t>
      </w:r>
      <w:proofErr w:type="gramEnd"/>
      <w:r w:rsidRPr="00B425AE">
        <w:t xml:space="preserve"> конкурсов на замещение вакантных должностей муниципальной службы и включение в кадровые резервы органов местного самоуправления.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4. Повышение престижа муниципальной службы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4.1. Формирование кадровых резервов и их эффективное использование.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Мероприятие 4.2. Проведение конкурса "Лучший муниципальный служащий в Чувашской Республике".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5. Формирование положительного имиджа органов местного самоуправления в Чувашской Республике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Мероприятие 5.1. Проведение социологических опросов или </w:t>
      </w:r>
      <w:proofErr w:type="gramStart"/>
      <w:r w:rsidRPr="00B425AE">
        <w:t>интернет-опросов</w:t>
      </w:r>
      <w:proofErr w:type="gramEnd"/>
      <w:r w:rsidRPr="00B425AE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Мероприятие 5.2. Анализ результатов социологических опросов или </w:t>
      </w:r>
      <w:proofErr w:type="gramStart"/>
      <w:r w:rsidRPr="00B425AE">
        <w:t>интернет-опросов</w:t>
      </w:r>
      <w:proofErr w:type="gramEnd"/>
      <w:r w:rsidRPr="00B425AE">
        <w:t>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реализуется в период с 2019 по 2035 год в три этапа: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1 этап - 2019 - 2025 годы;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2 этап - 2026 - 2030 годы;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3 этап - 2031 - 2035 годы.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IV. Обоснование объема финансовых ресурсов,</w:t>
      </w:r>
    </w:p>
    <w:p w:rsidR="00B425AE" w:rsidRPr="00B425AE" w:rsidRDefault="00B425AE">
      <w:pPr>
        <w:pStyle w:val="ConsPlusTitle"/>
        <w:jc w:val="center"/>
      </w:pPr>
      <w:proofErr w:type="gramStart"/>
      <w:r w:rsidRPr="00B425AE">
        <w:t>необходимых</w:t>
      </w:r>
      <w:proofErr w:type="gramEnd"/>
      <w:r w:rsidRPr="00B425AE">
        <w:t xml:space="preserve"> для реализации подпрограммы</w:t>
      </w:r>
    </w:p>
    <w:p w:rsidR="00B425AE" w:rsidRPr="00B425AE" w:rsidRDefault="00B425AE">
      <w:pPr>
        <w:pStyle w:val="ConsPlusTitle"/>
        <w:jc w:val="center"/>
      </w:pPr>
      <w:proofErr w:type="gramStart"/>
      <w:r w:rsidRPr="00B425AE">
        <w:t>(с расшифровкой по источникам финансирования,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по этапам и годам реализации подпрограммы)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Общий объем финансирования подпрограммы в 2019 - 2035 годах составляет 29081,5 тыс. рублей, в том числе за счет средств: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- 2318,4 тыс. рублей (8,0 процента);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местных бюджетов - 26763,1 тыс. рублей (72,0 процента).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Прогнозируемый объем финансирования подпрограммы на 1 </w:t>
      </w:r>
      <w:proofErr w:type="gramStart"/>
      <w:r w:rsidRPr="00B425AE">
        <w:t>этапе</w:t>
      </w:r>
      <w:proofErr w:type="gramEnd"/>
      <w:r w:rsidRPr="00B425AE">
        <w:t xml:space="preserve"> составляет 12014,5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- 1774,3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- 1706,7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- 1706,7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- 1706,7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- 1706,7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- 1706,7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- 1706,7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из них средства: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- 994,4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2019 году - 200,0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- 132,4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- 132,4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- 132,4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- 132,4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- 132,4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- 132,4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местных бюджетов - 11020,1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- 1574,3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- 1574,3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2 этапе, в 2026 - 2030 годах, объем финансирования подпрограммы составляет 8533,5 тыс. рублей, из них средства: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- 662,0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местных бюджетов - 7871,5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3 этапе, в 2031 - 2035 годах, объем финансирования подпрограммы составляет 8533,5 тыс. рублей, из них средства: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республиканского бюджета Чувашской Республики - 662,0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местных бюджетов - 7871,5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2"/>
      </w:pPr>
      <w:r w:rsidRPr="00B425AE">
        <w:t>Приложение</w:t>
      </w:r>
    </w:p>
    <w:p w:rsidR="00B425AE" w:rsidRPr="00B425AE" w:rsidRDefault="00B425AE">
      <w:pPr>
        <w:pStyle w:val="ConsPlusNormal"/>
        <w:jc w:val="right"/>
      </w:pPr>
      <w:r w:rsidRPr="00B425AE">
        <w:t>к подпрограмме "Развитие муниципальной</w:t>
      </w:r>
    </w:p>
    <w:p w:rsidR="00B425AE" w:rsidRPr="00B425AE" w:rsidRDefault="00B425AE">
      <w:pPr>
        <w:pStyle w:val="ConsPlusNormal"/>
        <w:jc w:val="right"/>
      </w:pPr>
      <w:r w:rsidRPr="00B425AE">
        <w:t>службы в Чувашской Республике"</w:t>
      </w:r>
    </w:p>
    <w:p w:rsidR="00B425AE" w:rsidRPr="00B425AE" w:rsidRDefault="00B425AE">
      <w:pPr>
        <w:pStyle w:val="ConsPlusNormal"/>
        <w:jc w:val="right"/>
      </w:pPr>
      <w:r w:rsidRPr="00B425AE">
        <w:t>государственной программы Чувашской</w:t>
      </w:r>
    </w:p>
    <w:p w:rsidR="00B425AE" w:rsidRPr="00B425AE" w:rsidRDefault="00B425AE">
      <w:pPr>
        <w:pStyle w:val="ConsPlusNormal"/>
        <w:jc w:val="right"/>
      </w:pPr>
      <w:r w:rsidRPr="00B425AE">
        <w:lastRenderedPageBreak/>
        <w:t>Республики "Развитие потенциала</w:t>
      </w:r>
    </w:p>
    <w:p w:rsidR="00B425AE" w:rsidRPr="00B425AE" w:rsidRDefault="00B425AE">
      <w:pPr>
        <w:pStyle w:val="ConsPlusNormal"/>
        <w:jc w:val="right"/>
      </w:pPr>
      <w:r w:rsidRPr="00B425AE">
        <w:t>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7" w:name="P6371"/>
      <w:bookmarkEnd w:id="7"/>
      <w:r w:rsidRPr="00B425AE">
        <w:t>Ресурсное обеспечение</w:t>
      </w:r>
    </w:p>
    <w:p w:rsidR="00B425AE" w:rsidRPr="00B425AE" w:rsidRDefault="00B425AE">
      <w:pPr>
        <w:pStyle w:val="ConsPlusTitle"/>
        <w:jc w:val="center"/>
      </w:pPr>
      <w:r w:rsidRPr="00B425AE">
        <w:t>реализации подпрограммы "Развитие муниципальной службы</w:t>
      </w:r>
    </w:p>
    <w:p w:rsidR="00B425AE" w:rsidRPr="00B425AE" w:rsidRDefault="00B425AE">
      <w:pPr>
        <w:pStyle w:val="ConsPlusTitle"/>
        <w:jc w:val="center"/>
      </w:pPr>
      <w:r w:rsidRPr="00B425AE">
        <w:t>в Чувашской Республике" государственной программы</w:t>
      </w:r>
    </w:p>
    <w:p w:rsidR="00B425AE" w:rsidRPr="00B425AE" w:rsidRDefault="00B425AE">
      <w:pPr>
        <w:pStyle w:val="ConsPlusTitle"/>
        <w:jc w:val="center"/>
      </w:pPr>
      <w:r w:rsidRPr="00B425AE">
        <w:t>Чувашской Республики "Развитие потенциала государственного</w:t>
      </w:r>
    </w:p>
    <w:p w:rsidR="00B425AE" w:rsidRPr="00B425AE" w:rsidRDefault="00B425AE">
      <w:pPr>
        <w:pStyle w:val="ConsPlusTitle"/>
        <w:jc w:val="center"/>
      </w:pPr>
      <w:r w:rsidRPr="00B425AE">
        <w:t>управления" за счет всех источников финансирования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sectPr w:rsidR="00B425AE" w:rsidRPr="00B425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7"/>
        <w:gridCol w:w="1390"/>
        <w:gridCol w:w="1374"/>
        <w:gridCol w:w="1212"/>
        <w:gridCol w:w="1063"/>
        <w:gridCol w:w="795"/>
        <w:gridCol w:w="870"/>
        <w:gridCol w:w="862"/>
        <w:gridCol w:w="124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Статус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Задача подпрограммы государственной программы Чувашской Республики</w:t>
            </w: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Ответственный исполнитель, соисполнители, участники</w:t>
            </w:r>
          </w:p>
        </w:tc>
        <w:tc>
          <w:tcPr>
            <w:tcW w:w="823" w:type="pct"/>
            <w:gridSpan w:val="4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Код бюджетной классификации</w:t>
            </w:r>
          </w:p>
        </w:tc>
        <w:tc>
          <w:tcPr>
            <w:tcW w:w="521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Источники финансирования</w:t>
            </w:r>
          </w:p>
        </w:tc>
        <w:tc>
          <w:tcPr>
            <w:tcW w:w="1800" w:type="pct"/>
            <w:gridSpan w:val="9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Расходы по годам, тыс. рублей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главный распорядитель бюджетных средств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раздел, подраздел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целевая статья расходов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группа (подгруппа) вида расходов</w:t>
            </w:r>
          </w:p>
        </w:tc>
        <w:tc>
          <w:tcPr>
            <w:tcW w:w="521" w:type="pct"/>
            <w:vMerge/>
          </w:tcPr>
          <w:p w:rsidR="00B425AE" w:rsidRPr="00B425AE" w:rsidRDefault="00B425AE"/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2019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2021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2022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2025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2026 - 2030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2031 - 2035</w:t>
            </w:r>
          </w:p>
        </w:tc>
      </w:tr>
      <w:tr w:rsidR="00B425AE" w:rsidRPr="00B425AE" w:rsidTr="00B425AE">
        <w:tc>
          <w:tcPr>
            <w:tcW w:w="318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</w:t>
            </w:r>
          </w:p>
        </w:tc>
        <w:tc>
          <w:tcPr>
            <w:tcW w:w="506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</w:t>
            </w:r>
          </w:p>
        </w:tc>
        <w:tc>
          <w:tcPr>
            <w:tcW w:w="62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</w:t>
            </w:r>
          </w:p>
        </w:tc>
        <w:tc>
          <w:tcPr>
            <w:tcW w:w="4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Подпрограмма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"Развитие муниципальной службы в Чувашской Республике"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Минюст Чувашии, соисполнитель - Минобразования Чувашии, участники - Администрация Главы Чувашской Республики, органы </w:t>
            </w:r>
            <w:r w:rsidRPr="00B425AE">
              <w:lastRenderedPageBreak/>
              <w:t>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8533,5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8533,5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662,0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662,0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7871,5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7871,5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</w:t>
            </w:r>
            <w:r w:rsidRPr="00B425AE">
              <w:lastRenderedPageBreak/>
              <w:t>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>Цель "Повышение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1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Развитие нормативно-правовой базы Чувашской Республики, регулирующей вопросы муниципальной службы в Чувашской Республике (далее - муниципальная служба)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системы правового регулирования муниципальной службы</w:t>
            </w: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361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подготовленных нормативных правовых актов Чувашской Республики, регулирующих вопросы муниципальной службы, отнесенные к компетенции субъекта Российской Федерации, процентов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1.1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и развитие нормативно-правовой базы Чувашской Республики, регулирующей вопросы муниципальной службы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</w:t>
            </w:r>
            <w:r w:rsidRPr="00B425AE">
              <w:lastRenderedPageBreak/>
              <w:t>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1.2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Методическое и консультационное обеспечение деятельности кадровых служб органов местного самоуправления в Чувашской Республике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lastRenderedPageBreak/>
              <w:t>Цель "Повышение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2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Организация дополнительного профессионального развития муниципальных служащих в Чувашской Республике (далее - муниципальные служащие)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Чувашской Республике (далее также - кадровые резервы);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повышение престижа муниципальной службы и органов местного </w:t>
            </w:r>
            <w:r w:rsidRPr="00B425AE">
              <w:lastRenderedPageBreak/>
              <w:t>самоуправления;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ответственный исполнитель - Минюст Чувашии, соисполнитель - Минобразования Чувашии, участники - Администрация Главы Чувашской Республики,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8533,5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8533,5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874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07 09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Ч530213710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610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662,0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662,0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7871,5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7871,5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361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100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100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100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100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100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100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100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100 &lt;**&gt;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100 &lt;**&gt;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2.1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Переподготовка и повышение квалификации кадров для муниципальной службы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соисполнит</w:t>
            </w:r>
            <w:r w:rsidRPr="00B425AE">
              <w:lastRenderedPageBreak/>
              <w:t>ель - Минобразования Чувашии, участники - Администрация Главы Чувашской Республики,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1774,3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1706,7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8533,5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8533,5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874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07 09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Ч530213710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610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</w:t>
            </w:r>
            <w:r w:rsidRPr="00B425AE">
              <w:lastRenderedPageBreak/>
              <w:t>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200,0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132,4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662,0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662,0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2.2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Организация прохождения практики студентами образовательных организаций высшего образования в органах местного самоуправления в Чувашской </w:t>
            </w:r>
            <w:r w:rsidRPr="00B425AE">
              <w:lastRenderedPageBreak/>
              <w:t>Республике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Минюст Чувашии, соисполнитель - Минобразования Чувашии, участники - Администрация Главы </w:t>
            </w:r>
            <w:r w:rsidRPr="00B425AE">
              <w:lastRenderedPageBreak/>
              <w:t>Чувашской Республики,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</w:t>
            </w:r>
            <w:r w:rsidRPr="00B425AE">
              <w:lastRenderedPageBreak/>
              <w:t>льный 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>Цель "Повышение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3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Внедрение на муниципальной службе современных кадровых технологий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внедрение новых кадровых технологий на муниципальной службе;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создание объективных и прозрачных механизмов конкурсного отбора кандидатов на замещение должностей муниципаль</w:t>
            </w:r>
            <w:r w:rsidRPr="00B425AE">
              <w:lastRenderedPageBreak/>
              <w:t>ной службы и включение в кадровые резервы;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организационной системы управления кадровыми процессами</w:t>
            </w: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внебюджетный фонд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</w:pPr>
          </w:p>
        </w:tc>
      </w:tr>
      <w:tr w:rsidR="00B425AE" w:rsidRPr="00B425AE" w:rsidTr="00B425AE">
        <w:tc>
          <w:tcPr>
            <w:tcW w:w="318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2361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вакантных должностей муниципальной службы, замещаемых из кадрового резерва органов местного самоуправления, процентов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50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50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50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50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50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50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50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50 &lt;**&gt;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50 &lt;**&gt;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3.1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Создание объективных и прозрачных механизмов конкурсного отбора </w:t>
            </w:r>
            <w:r w:rsidRPr="00B425AE">
              <w:lastRenderedPageBreak/>
              <w:t>кандидатов на замещение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Минюст Чувашии, участники - </w:t>
            </w:r>
            <w:r w:rsidRPr="00B425AE">
              <w:lastRenderedPageBreak/>
              <w:t>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бюджет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</w:pP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3.2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Использование единых критериев оценки соответствия кандидатов квалификационным требованиям при </w:t>
            </w:r>
            <w:proofErr w:type="gramStart"/>
            <w:r w:rsidRPr="00B425AE">
              <w:t>проведении</w:t>
            </w:r>
            <w:proofErr w:type="gramEnd"/>
            <w:r w:rsidRPr="00B425AE">
              <w:t xml:space="preserve"> конкурсов на замещение вакантных должностей </w:t>
            </w:r>
            <w:r w:rsidRPr="00B425AE">
              <w:lastRenderedPageBreak/>
              <w:t>муниципальной службы и включение в кадровые резервы органов местного самоуправления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</w:t>
            </w:r>
            <w:r w:rsidRPr="00B425AE"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>Цель "Повышение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4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престижа муниципальной службы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внебюджетный фонд Чувашской </w:t>
            </w:r>
            <w:r w:rsidRPr="00B425AE">
              <w:lastRenderedPageBreak/>
              <w:t>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2361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12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12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12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12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12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12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12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12 &lt;**&gt;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не менее 12 &lt;**&gt;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361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 &lt;**&gt;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 &lt;**&gt;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4.1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Формирование кадровых резервов и их эффективное использование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</w:t>
            </w:r>
            <w:r w:rsidRPr="00B425AE"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4.2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конкурса "Лучший муниципальный служащий в Чувашской Республике"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</w:t>
            </w:r>
            <w:r w:rsidRPr="00B425AE">
              <w:lastRenderedPageBreak/>
              <w:t>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lastRenderedPageBreak/>
              <w:t>Цель "Повышение эффективности муниципальной службы в Чувашской Республике, а также результативности профессиональной служебной деятельности муниципальных служащих в Чувашской Республике"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5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Целевой индикато</w:t>
            </w:r>
            <w:r w:rsidRPr="00B425AE">
              <w:lastRenderedPageBreak/>
              <w:t>р и показатель подпрограммы, увязанные с основным мероприятием 5</w:t>
            </w:r>
          </w:p>
        </w:tc>
        <w:tc>
          <w:tcPr>
            <w:tcW w:w="2361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Доля муниципальных служащих, оценивших условия и результаты своей работы, морально-психологический климат в коллективе не ниже оценки </w:t>
            </w:r>
            <w:r w:rsidRPr="00B425AE">
              <w:lastRenderedPageBreak/>
              <w:t>"удовлетворительно", процентов от числа опрошенных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 &lt;**</w:t>
            </w:r>
            <w:r w:rsidRPr="00B425AE">
              <w:lastRenderedPageBreak/>
              <w:t>&gt;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80,0 &lt;**</w:t>
            </w:r>
            <w:r w:rsidRPr="00B425AE">
              <w:lastRenderedPageBreak/>
              <w:t>&gt;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5.1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Проведение социологических опросов или </w:t>
            </w:r>
            <w:proofErr w:type="gramStart"/>
            <w:r w:rsidRPr="00B425AE">
              <w:t>интернет-опросов</w:t>
            </w:r>
            <w:proofErr w:type="gramEnd"/>
            <w:r w:rsidRPr="00B425AE">
      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</w:t>
            </w:r>
            <w:r w:rsidRPr="00B425AE">
              <w:lastRenderedPageBreak/>
              <w:t>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5.2</w:t>
            </w:r>
          </w:p>
        </w:tc>
        <w:tc>
          <w:tcPr>
            <w:tcW w:w="506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Анализ результатов социологических опросов или </w:t>
            </w:r>
            <w:proofErr w:type="gramStart"/>
            <w:r w:rsidRPr="00B425AE">
              <w:t>интернет-опросов</w:t>
            </w:r>
            <w:proofErr w:type="gramEnd"/>
          </w:p>
        </w:tc>
        <w:tc>
          <w:tcPr>
            <w:tcW w:w="622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41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Минюст Чувашии, участники - органы местного самоуправления в Чувашской Республике &lt;*&gt;</w:t>
            </w:r>
          </w:p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18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06" w:type="pct"/>
            <w:vMerge/>
          </w:tcPr>
          <w:p w:rsidR="00B425AE" w:rsidRPr="00B425AE" w:rsidRDefault="00B425AE"/>
        </w:tc>
        <w:tc>
          <w:tcPr>
            <w:tcW w:w="622" w:type="pct"/>
            <w:vMerge/>
          </w:tcPr>
          <w:p w:rsidR="00B425AE" w:rsidRPr="00B425AE" w:rsidRDefault="00B425AE"/>
        </w:tc>
        <w:tc>
          <w:tcPr>
            <w:tcW w:w="410" w:type="pct"/>
            <w:vMerge/>
          </w:tcPr>
          <w:p w:rsidR="00B425AE" w:rsidRPr="00B425AE" w:rsidRDefault="00B425AE"/>
        </w:tc>
        <w:tc>
          <w:tcPr>
            <w:tcW w:w="1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7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4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52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00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</w:tbl>
    <w:p w:rsidR="00B425AE" w:rsidRPr="00B425AE" w:rsidRDefault="00B425AE">
      <w:pPr>
        <w:sectPr w:rsidR="00B425AE" w:rsidRPr="00B425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--------------------------------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bookmarkStart w:id="8" w:name="P7905"/>
      <w:bookmarkEnd w:id="8"/>
      <w:r w:rsidRPr="00B425AE">
        <w:t>&lt;*&gt; Мероприятие осуществляется по согласованию с исполнителем.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bookmarkStart w:id="9" w:name="P7906"/>
      <w:bookmarkEnd w:id="9"/>
      <w:r w:rsidRPr="00B425AE">
        <w:t>&lt;**&gt; Приводятся значения целевых индикаторов и показателей в 2030 и 2035 годах соответственно.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1"/>
      </w:pPr>
      <w:r w:rsidRPr="00B425AE">
        <w:t>Приложение N 5</w:t>
      </w:r>
    </w:p>
    <w:p w:rsidR="00B425AE" w:rsidRPr="00B425AE" w:rsidRDefault="00B425AE">
      <w:pPr>
        <w:pStyle w:val="ConsPlusNormal"/>
        <w:jc w:val="right"/>
      </w:pPr>
      <w:r w:rsidRPr="00B425AE">
        <w:t>к государственной программе</w:t>
      </w:r>
    </w:p>
    <w:p w:rsidR="00B425AE" w:rsidRPr="00B425AE" w:rsidRDefault="00B425AE">
      <w:pPr>
        <w:pStyle w:val="ConsPlusNormal"/>
        <w:jc w:val="right"/>
      </w:pPr>
      <w:r w:rsidRPr="00B425AE">
        <w:t>Чувашской Республики</w:t>
      </w:r>
    </w:p>
    <w:p w:rsidR="00B425AE" w:rsidRPr="00B425AE" w:rsidRDefault="00B425AE">
      <w:pPr>
        <w:pStyle w:val="ConsPlusNormal"/>
        <w:jc w:val="right"/>
      </w:pPr>
      <w:r w:rsidRPr="00B425AE">
        <w:t>"Развитие потенциала</w:t>
      </w:r>
    </w:p>
    <w:p w:rsidR="00B425AE" w:rsidRPr="00B425AE" w:rsidRDefault="00B425AE">
      <w:pPr>
        <w:pStyle w:val="ConsPlusNormal"/>
        <w:jc w:val="right"/>
      </w:pPr>
      <w:r w:rsidRPr="00B425AE">
        <w:t>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10" w:name="P7918"/>
      <w:bookmarkEnd w:id="10"/>
      <w:r w:rsidRPr="00B425AE">
        <w:t>Подпрограмма</w:t>
      </w:r>
    </w:p>
    <w:p w:rsidR="00B425AE" w:rsidRPr="00B425AE" w:rsidRDefault="00B425AE">
      <w:pPr>
        <w:pStyle w:val="ConsPlusTitle"/>
        <w:jc w:val="center"/>
      </w:pPr>
      <w:r w:rsidRPr="00B425AE">
        <w:t>"Противодействие коррупции в Чувашской Республике"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государственной программы Чувашской Республики</w:t>
      </w:r>
    </w:p>
    <w:p w:rsidR="00B425AE" w:rsidRPr="00B425AE" w:rsidRDefault="00B425AE">
      <w:pPr>
        <w:pStyle w:val="ConsPlusTitle"/>
        <w:jc w:val="center"/>
      </w:pPr>
      <w:r w:rsidRPr="00B425AE">
        <w:t>"Развитие потенциала 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Администрация Главы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снижение уровня коррупции и ее влияния на деятельность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 и органов местного самоуправления в Чувашской Республике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оценка существующего уровня коррупции в Чувашской Республике;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открытости и прозрачности при осуществлении закупок товаров, работ, услуг (далее также - закупка) для обеспечения государственных и муниципальных нужд;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реализация кадровой политики в государственных органах Чувашской Республики и органах местного самоуправления в Чувашской Республике (далее - органы местного самоуправления) в целях минимизации коррупционных рисков;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вовлечение гражданского общества в реализацию антикоррупционной политики;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формирование антикоррупционного сознания, нетерпимости по отношению к коррупционным проявлениям;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 2036 году предусматривается достижение следующих целевых индикаторов и показателей: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закупок заказчиков, осуществляющих закупки для обеспечения муниципальных нужд, в отношении которых проведен мониторинг, - 100 процедур закупок;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- 4 балла;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- 4 балла;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государственных гражданских служащих Чувашской Республики (далее также - гражданские служащие) и муниципальных служащих в Чувашской Республике (далее также - муниципальные служащие),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тематике, - 33,0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подготовленных нормативных правовых актов Чувашской Республики, регулирующих вопросы противодействия коррупции, отнесенные к компетенции субъекта Российской Федерации,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>доля лиц, замещающих государственные должности Чувашской Республики (за исключением депутатов Государственного Совета Чувашской Республики и мировых судей Чувашской Республики), гражданских служащих и муниципальных служащих, в отношении которых лицами,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</w:t>
            </w:r>
            <w:proofErr w:type="gramEnd"/>
            <w:r w:rsidRPr="00B425AE">
              <w:t xml:space="preserve">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самоуправления, прошедших обучение по антикоррупционной тематике,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государственных гражданских служащих Чувашской Республики и муниципальных служащих в Чувашской Республике, прошедших обучение по программам повышения квалификации, в которые включены вопросы по антикоррупционной тематике, - 300 человек;</w:t>
            </w:r>
          </w:p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lastRenderedPageBreak/>
              <w:t>доля государственных гражданских служащих Чувашской Республики и муниципальных служащих в Чувашской Республике, впервые поступивших на государственную гражданскую службу Чувашской Республики (далее также - гражданская служба) и муниципальную службу в Чувашской Республике (далее также - муниципальная служба) для замещения должностей, включенных в перечни должностей, утвержденные нормативными правовыми актами соответственно государственных органов Чувашской Республики и органов местного самоуправления, прошедших обучение по образовательным программам в</w:t>
            </w:r>
            <w:proofErr w:type="gramEnd"/>
            <w:r w:rsidRPr="00B425AE">
              <w:t xml:space="preserve"> области противодействия коррупции,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Чувашской Республики, - 900 единиц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2019 - 2035 годы: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1 этап - 2019 - 2025 годы;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2 этап - 2026 - 2030 годы;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3 этап - 2031 - 2035 годы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общий объем финансирования подпрограммы в 2019 - 2035 годах за счет средств республиканского бюджета Чувашской Республики составляет 3117,8 тыс. рублей,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- 183,4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- 183,4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- 183,4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- 183,4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- 183,4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- 183,4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- 183,4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- 917,0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- 917,0 тыс. рублей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Ожидаемые конечные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создание эффективных условий для предупреждения и искоренения коррупции;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эффективности борьбы с коррупционными правонарушениями;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снижение уровня злоупотреблений со стороны лиц, замещающих государственные должности Чувашской Республики и муниципальные должности, гражданских служащих и муниципальных служащих при осуществлении ими должностных полномочий;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укрепление доверия граждан к государственным органам Чувашской Республики и органам местного самоуправления в Чувашской Республике;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усиление влияния этических и нравственных норм на соблюдение лицами, замещающими государственные должности Чувашской Республики, муниципальные должности, должности гражданской и муниципальной службы, запретов, ограничений и требований, установленных в целях противодействия коррупции;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повышение эффективности информационно-пропагандистских и просветительских мер, направленных на создание в обществе </w:t>
            </w:r>
            <w:r w:rsidRPr="00B425AE">
              <w:lastRenderedPageBreak/>
              <w:t>атмосферы нетерпимости к коррупционным проявлениям.</w:t>
            </w:r>
          </w:p>
        </w:tc>
      </w:tr>
    </w:tbl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I. Приоритеты и цель подпрограммы "Противодействие</w:t>
      </w:r>
    </w:p>
    <w:p w:rsidR="00B425AE" w:rsidRPr="00B425AE" w:rsidRDefault="00B425AE">
      <w:pPr>
        <w:pStyle w:val="ConsPlusTitle"/>
        <w:jc w:val="center"/>
      </w:pPr>
      <w:r w:rsidRPr="00B425AE">
        <w:t>коррупции в Чувашской Республике" государственной программы</w:t>
      </w:r>
    </w:p>
    <w:p w:rsidR="00B425AE" w:rsidRPr="00B425AE" w:rsidRDefault="00B425AE">
      <w:pPr>
        <w:pStyle w:val="ConsPlusTitle"/>
        <w:jc w:val="center"/>
      </w:pPr>
      <w:r w:rsidRPr="00B425AE">
        <w:t>Чувашской Республики "Развитие потенциала государственного</w:t>
      </w:r>
    </w:p>
    <w:p w:rsidR="00B425AE" w:rsidRPr="00B425AE" w:rsidRDefault="00B425AE">
      <w:pPr>
        <w:pStyle w:val="ConsPlusTitle"/>
        <w:jc w:val="center"/>
      </w:pPr>
      <w:r w:rsidRPr="00B425AE">
        <w:t>управления", общая характеристика участия органов местного</w:t>
      </w:r>
    </w:p>
    <w:p w:rsidR="00B425AE" w:rsidRPr="00B425AE" w:rsidRDefault="00B425AE">
      <w:pPr>
        <w:pStyle w:val="ConsPlusTitle"/>
        <w:jc w:val="center"/>
      </w:pPr>
      <w:r w:rsidRPr="00B425AE">
        <w:t>самоуправления муниципальных районов и городских округов</w:t>
      </w:r>
    </w:p>
    <w:p w:rsidR="00B425AE" w:rsidRPr="00B425AE" w:rsidRDefault="00B425AE">
      <w:pPr>
        <w:pStyle w:val="ConsPlusTitle"/>
        <w:jc w:val="center"/>
      </w:pPr>
      <w:r w:rsidRPr="00B425AE">
        <w:t>в реализации подпрограммы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proofErr w:type="gramStart"/>
      <w:r w:rsidRPr="00B425AE">
        <w:t>Приоритеты антикоррупционной политики определены Федеральным законом "О противодействии коррупции", Национальным планом противодействия коррупции на 2018 - 2020 годы, утвержденным Указом Президента Российской Федерации от 29 июня 2018 г. N 378, иными нормативными правовыми актами Российской Федерации в сфере противодействия коррупции, Законом Чувашской Республики "О противодействии коррупции", основными целями государственной программы Чувашской Республики "Развитие потенциала государственного управления" и иными нормативными правовыми актами</w:t>
      </w:r>
      <w:proofErr w:type="gramEnd"/>
      <w:r w:rsidRPr="00B425AE">
        <w:t xml:space="preserve">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Основной целью подпрограммы "Противодействие коррупции в Чувашской Республике" государственной программы Чувашской Республики "Развитие потенциала государственного управления" (далее - подпрограмма) является снижение уровня коррупции и ее влияния на деятельность </w:t>
      </w:r>
      <w:proofErr w:type="gramStart"/>
      <w:r w:rsidRPr="00B425AE">
        <w:t>государственных</w:t>
      </w:r>
      <w:proofErr w:type="gramEnd"/>
      <w:r w:rsidRPr="00B425AE">
        <w:t xml:space="preserve"> органов Чувашской Республики и органов местного самоуправления в Чувашской Республике (далее также - органы местного самоуправления).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Достижению поставленной цели способствует решение следующих приоритетных задач: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оценка существующего уровня коррупции в Чувашской Республике;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обеспечение открытости и прозрачности при осуществлении закупок для обеспечения государственных и муниципальных нужд;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предупреждение коррупционных правонарушений;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устранение условий, порождающих коррупцию;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реализация кадровой политики в государственных органах Чувашской Республики и органах местного самоуправления в Чувашской Республике в целях минимизации коррупционных рисков;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вовлечение гражданского общества в реализацию антикоррупционной политики;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формирование антикоррупционного сознания, нетерпимости по отношению к коррупционным проявлениям;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Мероприятиями подпрограммы предусмотрено участие органов местного самоуправления </w:t>
      </w:r>
      <w:proofErr w:type="gramStart"/>
      <w:r w:rsidRPr="00B425AE">
        <w:t>в</w:t>
      </w:r>
      <w:proofErr w:type="gramEnd"/>
      <w:r w:rsidRPr="00B425AE">
        <w:t xml:space="preserve"> </w:t>
      </w:r>
      <w:proofErr w:type="gramStart"/>
      <w:r w:rsidRPr="00B425AE">
        <w:t>их</w:t>
      </w:r>
      <w:proofErr w:type="gramEnd"/>
      <w:r w:rsidRPr="00B425AE">
        <w:t xml:space="preserve"> реализации.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Органами местного самоуправления ежегодно утверждаются планы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2018 - 2020 годы, утвержденного Указом </w:t>
      </w:r>
      <w:r w:rsidRPr="00B425AE">
        <w:lastRenderedPageBreak/>
        <w:t>Президента Российской Федерации от 29 июня 2018 г. N 378, осуществляется совершенствование нормативно-правовой базы в сфере противодействия коррупции.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Должностными лицами кадровых служб органов местного самоуправления,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их проведением.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II. Перечень и сведения о целевых индикаторах</w:t>
      </w:r>
    </w:p>
    <w:p w:rsidR="00B425AE" w:rsidRPr="00B425AE" w:rsidRDefault="00B425AE">
      <w:pPr>
        <w:pStyle w:val="ConsPlusTitle"/>
        <w:jc w:val="center"/>
      </w:pPr>
      <w:r w:rsidRPr="00B425AE">
        <w:t xml:space="preserve">и </w:t>
      </w:r>
      <w:proofErr w:type="gramStart"/>
      <w:r w:rsidRPr="00B425AE">
        <w:t>показателях</w:t>
      </w:r>
      <w:proofErr w:type="gramEnd"/>
      <w:r w:rsidRPr="00B425AE">
        <w:t xml:space="preserve"> подпрограммы с расшифровкой плановых значений</w:t>
      </w:r>
    </w:p>
    <w:p w:rsidR="00B425AE" w:rsidRPr="00B425AE" w:rsidRDefault="00B425AE">
      <w:pPr>
        <w:pStyle w:val="ConsPlusTitle"/>
        <w:jc w:val="center"/>
      </w:pPr>
      <w:r w:rsidRPr="00B425AE">
        <w:t>по годам ее реализации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Целевыми индикаторами и показателями подпрограммы являются: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государственных гражданских служащих Чувашской Республики и муниципальных служащих в Чувашской Республике,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подготовленных нормативных правовых актов Чувашской Республики, регулирующих вопросы противодействия коррупции, отнесенные к компетенции субъекта Российской Федерации;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 xml:space="preserve">доля лиц, замещающих государственные должности Чувашской Республики (за исключением депутатов Государственного Совета Чувашской Республики и мировых судей </w:t>
      </w:r>
      <w:r w:rsidRPr="00B425AE">
        <w:lastRenderedPageBreak/>
        <w:t>Чувашской Республики), гражданских служащих и муниципальных служащих, в отношении которых лицами,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</w:t>
      </w:r>
      <w:proofErr w:type="gramEnd"/>
      <w:r w:rsidRPr="00B425AE">
        <w:t xml:space="preserve">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лиц,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самоуправления, прошедших обучение по антикоррупционной тематике;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государственных гражданских служащих Чувашской Республики и муниципальных служащих в Чувашской Республике, прошедших обучение по программам повышения квалификации, в которые включены вопросы по антикоррупционной тематике;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государственных гражданских служащих Чувашской Республики и муниципальных служащих в Чувашской Республике, впервые поступивших на гражданскую и муниципальную службу для замещения должностей, включенных в перечни должностей, утвержденные нормативными правовыми актами соответственно государственных органов Чувашской Республики и органов местного самоуправления, прошедших обучение по образовательным программам в области противодействия коррупции;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результате</w:t>
      </w:r>
      <w:proofErr w:type="gramEnd"/>
      <w:r w:rsidRPr="00B425AE">
        <w:t xml:space="preserve"> реализации мероприятий подпрограммы ожидается достижение следующих целевых индикаторов и показателей: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- 50 процедур;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- 55 процедур;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- 60 процедур;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- 65 процедур;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- 70 процедур;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- 75 процедур;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 процедур;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 процедур;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 процедур;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уровень коррупции в Чувашской Республике по оценке граждан, полученный посредством </w:t>
      </w:r>
      <w:r w:rsidRPr="00B425AE">
        <w:lastRenderedPageBreak/>
        <w:t>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- 4 балла;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государственных гражданских служащих Чувашской Республики и муниципальных служащих в Чувашской Республике,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- 33,0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- 33,0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- 33,0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- 33,0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- 33,0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2024 году - 33,0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- 33,0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- 33,0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- 33,0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подготовленных нормативных правовых актов Чувашской Республики, регулирующих вопросы противодействия коррупции, отнесенных к компетенции субъекта Российской Федерации: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доля лиц, замещающих государственные должности Чувашской Республики (за исключением депутатов Государственного Совета Чувашской Республики и мировых судей Чувашской Республики), гражданских служащих и муниципальных служащих, в отношении которых лицами,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</w:t>
      </w:r>
      <w:proofErr w:type="gramEnd"/>
      <w:r w:rsidRPr="00B425AE">
        <w:t xml:space="preserve">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доля лиц,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самоуправления, прошедших обучение по антикоррупционной тематике: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гражданских служащих и муниципальных служащих, прошедших обучение по программам повышения квалификации, в которые включены вопросы по антикоррупционной тематике: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- 300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- 300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- 300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- 300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- 300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2024 году - 300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- 300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- 300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- 300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 и муниципальных служащих, впервые поступивших на гражданскую и муниципальную службу для замещения должностей, включенных в перечни должностей, утвержденные нормативными правовыми актами соответственно государственных органов Чувашской Республики и органов местного самоуправления, прошедших обучение по образовательным программам в области противодействия коррупции: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Чувашской Республики: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- 750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- 760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- 770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- 780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- 790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- 800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- 810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- 850 единиц;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- 900 единиц.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III. Характеристики основных мероприятий, мероприятий</w:t>
      </w:r>
    </w:p>
    <w:p w:rsidR="00B425AE" w:rsidRPr="00B425AE" w:rsidRDefault="00B425AE">
      <w:pPr>
        <w:pStyle w:val="ConsPlusTitle"/>
        <w:jc w:val="center"/>
      </w:pPr>
      <w:r w:rsidRPr="00B425AE">
        <w:t>подпрограммы с указанием сроков и этапов их реализации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 xml:space="preserve">Основные мероприятия подпрограммы направлены на реализацию поставленных целей и </w:t>
      </w:r>
      <w:r w:rsidRPr="00B425AE">
        <w:lastRenderedPageBreak/>
        <w:t>задач подпрограммы и Государственной программы в целом.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объединяет девять основных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1. Организационные меры по созданию механизма реализации антикоррупционной политики в Чувашской Республике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следующего мероприятия: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1.1. Разработка органами исполнительной власти Чувашской Республики и органами местного самоуправления планов мероприятий по противодействию коррупции.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2. Нормативно-правовое обеспечение антикоррупционной деятельности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Данное основное мероприятие включает в себя реализацию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2.1. Разработка нормативных правовых актов Чувашской Республики в целях реализации Национального плана противодействия коррупции на 2018 - 2020 годы, утвержденного Указом Президента Российской Федерации от 29 июня 2018 г. N 378.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2.2. Совершенствование нормативно-правовой базы Чувашской Республики, регулирующей вопросы противодействия коррупции.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3. Антикоррупционная экспертиза нормативных правовых актов и их проектов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Предполагается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3.1. Проведение антикоррупционной экспертизы нормативных правовых актов Чувашской Республики и их проектов.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3.2. 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следующего мероприятия: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4.1. Проведение социологических исследований на предмет оценки уровня коррупции.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5. Совершенствование мер по противодействию коррупции в сфере закупок товаров, работ, услуг для обеспечения государственных и муниципальных нужд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будут реализованы следующие мероприятия: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5.1. Осуществление мониторинга закупок товаров, работ, услуг для обеспечения государственных и муниципальных нужд.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Мероприятие 5.2. Проведение мероприятий по исключению случаев участия на стороне </w:t>
      </w:r>
      <w:r w:rsidRPr="00B425AE">
        <w:lastRenderedPageBreak/>
        <w:t>поставщиков (подрядчиков, исполнителей) товаров, работ, услуг для обеспечения государственных,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обеспечения государственных и муниципальных нужд.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Основное мероприятие 6. Внедрение антикоррупционных механизмов в рамках реализации </w:t>
      </w:r>
      <w:proofErr w:type="gramStart"/>
      <w:r w:rsidRPr="00B425AE">
        <w:t>кадровой</w:t>
      </w:r>
      <w:proofErr w:type="gramEnd"/>
      <w:r w:rsidRPr="00B425AE">
        <w:t xml:space="preserve"> политики в государственных органах Чувашской Республики и органах местного самоуправления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предполагается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6.1. 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 обстановки нетерпимости к коррупционным проявлениям.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6.2. Организация и мониторинг деятельности комиссий по соблюдению требований к служебному поведению и урегулированию конфликта интересов, созданных в государственных органах Чувашской Республики и органах местного самоуправления.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7. Внедрение внутреннего контроля в государственных органах Чувашской Республики и органах местного самоуправления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Данное основное мероприятие включает в себя реализацию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Мероприятие 7.1. Организация и обеспечение </w:t>
      </w:r>
      <w:proofErr w:type="gramStart"/>
      <w:r w:rsidRPr="00B425AE">
        <w:t>эффективного</w:t>
      </w:r>
      <w:proofErr w:type="gramEnd"/>
      <w:r w:rsidRPr="00B425AE">
        <w:t xml:space="preserve"> контроля за соблюдением государственными гражданскими служащими Чувашской Республики и муниципальными служащими ограничений и запретов, предусмотренных соответственно законодательством о гражданской службе и законодательством о муниципальной службе.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Мероприятие 7.2. </w:t>
      </w:r>
      <w:proofErr w:type="gramStart"/>
      <w:r w:rsidRPr="00B425AE">
        <w:t>Проведение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Чувашской Республики и муниципальные должности, гражданскими служащими и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8. Организация антикоррупционной пропаганды и просвещения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предполагается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8.1. Проведение конкурсов антикоррупционной направленности.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8.2.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9. Обеспечение доступа граждан и организаций к информации о деятельности государственных органов Чувашской Республики и органов местного самоуправления в Чувашской Республике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Мероприятие 9.1. Организация размещения в республиканских средствах массовой </w:t>
      </w:r>
      <w:r w:rsidRPr="00B425AE">
        <w:lastRenderedPageBreak/>
        <w:t>информации информационных сюжетов, интервью по вопросам реализации на территории Чувашской Республики государственной политики в области противодействия коррупции.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9.2. Обеспечение размещения в средствах массовой информации сведений о фактах привлечения к ответственности должностных лиц государственных органов Чувашской Республики и органов местного самоуправления за правонарушения, связанные с использованием своего служебного положения.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реализуется в период с 2019 по 2035 год в три этапа: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1 этап - 2019 - 2025 годы;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2 этап - 2026 - 2030 годы;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3 этап - 2031 - 2035 годы.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IV. Обоснование объема финансовых ресурсов,</w:t>
      </w:r>
    </w:p>
    <w:p w:rsidR="00B425AE" w:rsidRPr="00B425AE" w:rsidRDefault="00B425AE">
      <w:pPr>
        <w:pStyle w:val="ConsPlusTitle"/>
        <w:jc w:val="center"/>
      </w:pPr>
      <w:proofErr w:type="gramStart"/>
      <w:r w:rsidRPr="00B425AE">
        <w:t>необходимых для реализации подпрограммы (с расшифровкой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по источникам финансирования, по этапам</w:t>
      </w:r>
    </w:p>
    <w:p w:rsidR="00B425AE" w:rsidRPr="00B425AE" w:rsidRDefault="00B425AE">
      <w:pPr>
        <w:pStyle w:val="ConsPlusTitle"/>
        <w:jc w:val="center"/>
      </w:pPr>
      <w:r w:rsidRPr="00B425AE">
        <w:t>и годам реализации подпрограммы)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Расходы подпрограммы формируются за счет средств республиканского бюджета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Общий объем финансирования подпрограммы в 2019 - 2035 годах за счет средств республиканского бюджета Чувашской Республики составляет 3117,8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Объем финансирования подпрограммы за счет средств республиканского бюджета Чувашской Республики на 1 </w:t>
      </w:r>
      <w:proofErr w:type="gramStart"/>
      <w:r w:rsidRPr="00B425AE">
        <w:t>этапе</w:t>
      </w:r>
      <w:proofErr w:type="gramEnd"/>
      <w:r w:rsidRPr="00B425AE">
        <w:t xml:space="preserve"> составляет 1283,3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- 183,4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- 183,4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- 183,4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- 183,4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- 183,4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- 183,4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- 183,4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2 этапе, в 2026 - 2030 годах, объем финансирования подпрограммы за счет средств республиканского бюджета Чувашской Республики составляет 917,0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3 этапе, в 2031 - 2035 годах, объем финансирования подпрограммы за счет средств республиканского бюджета Чувашской Республики составляет 917,0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2"/>
      </w:pPr>
      <w:r w:rsidRPr="00B425AE">
        <w:t>Приложение</w:t>
      </w:r>
    </w:p>
    <w:p w:rsidR="00B425AE" w:rsidRPr="00B425AE" w:rsidRDefault="00B425AE">
      <w:pPr>
        <w:pStyle w:val="ConsPlusNormal"/>
        <w:jc w:val="right"/>
      </w:pPr>
      <w:r w:rsidRPr="00B425AE">
        <w:t>к подпрограмме "Противодействие</w:t>
      </w:r>
    </w:p>
    <w:p w:rsidR="00B425AE" w:rsidRPr="00B425AE" w:rsidRDefault="00B425AE">
      <w:pPr>
        <w:pStyle w:val="ConsPlusNormal"/>
        <w:jc w:val="right"/>
      </w:pPr>
      <w:r w:rsidRPr="00B425AE">
        <w:t>коррупции в Чувашской Республике"</w:t>
      </w:r>
    </w:p>
    <w:p w:rsidR="00B425AE" w:rsidRPr="00B425AE" w:rsidRDefault="00B425AE">
      <w:pPr>
        <w:pStyle w:val="ConsPlusNormal"/>
        <w:jc w:val="right"/>
      </w:pPr>
      <w:r w:rsidRPr="00B425AE">
        <w:t>государственной программы Чувашской</w:t>
      </w:r>
    </w:p>
    <w:p w:rsidR="00B425AE" w:rsidRPr="00B425AE" w:rsidRDefault="00B425AE">
      <w:pPr>
        <w:pStyle w:val="ConsPlusNormal"/>
        <w:jc w:val="right"/>
      </w:pPr>
      <w:r w:rsidRPr="00B425AE">
        <w:t>Республики "Развитие потенциала</w:t>
      </w:r>
    </w:p>
    <w:p w:rsidR="00B425AE" w:rsidRPr="00B425AE" w:rsidRDefault="00B425AE">
      <w:pPr>
        <w:pStyle w:val="ConsPlusNormal"/>
        <w:jc w:val="right"/>
      </w:pPr>
      <w:r w:rsidRPr="00B425AE">
        <w:t>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11" w:name="P8211"/>
      <w:bookmarkEnd w:id="11"/>
      <w:r w:rsidRPr="00B425AE">
        <w:t>Ресурсное обеспечение</w:t>
      </w:r>
    </w:p>
    <w:p w:rsidR="00B425AE" w:rsidRPr="00B425AE" w:rsidRDefault="00B425AE">
      <w:pPr>
        <w:pStyle w:val="ConsPlusTitle"/>
        <w:jc w:val="center"/>
      </w:pPr>
      <w:r w:rsidRPr="00B425AE">
        <w:t>реализации подпрограммы "Противодействие коррупции</w:t>
      </w:r>
    </w:p>
    <w:p w:rsidR="00B425AE" w:rsidRPr="00B425AE" w:rsidRDefault="00B425AE">
      <w:pPr>
        <w:pStyle w:val="ConsPlusTitle"/>
        <w:jc w:val="center"/>
      </w:pPr>
      <w:r w:rsidRPr="00B425AE">
        <w:t>в Чувашской Республике" государственной программы</w:t>
      </w:r>
    </w:p>
    <w:p w:rsidR="00B425AE" w:rsidRPr="00B425AE" w:rsidRDefault="00B425AE">
      <w:pPr>
        <w:pStyle w:val="ConsPlusTitle"/>
        <w:jc w:val="center"/>
      </w:pPr>
      <w:r w:rsidRPr="00B425AE">
        <w:t>Чувашской Республики "Развитие потенциала государственного</w:t>
      </w:r>
    </w:p>
    <w:p w:rsidR="00B425AE" w:rsidRPr="00B425AE" w:rsidRDefault="00B425AE">
      <w:pPr>
        <w:pStyle w:val="ConsPlusTitle"/>
        <w:jc w:val="center"/>
      </w:pPr>
      <w:r w:rsidRPr="00B425AE">
        <w:t>управления" за счет всех источников финансирования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sectPr w:rsidR="00B425AE" w:rsidRPr="00B425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429"/>
        <w:gridCol w:w="1474"/>
        <w:gridCol w:w="1528"/>
        <w:gridCol w:w="1087"/>
        <w:gridCol w:w="812"/>
        <w:gridCol w:w="889"/>
        <w:gridCol w:w="881"/>
        <w:gridCol w:w="1269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Статус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Задача подпрограммы государственной программы Чувашской Республики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Ответственный исполнитель, участники</w:t>
            </w:r>
          </w:p>
        </w:tc>
        <w:tc>
          <w:tcPr>
            <w:tcW w:w="835" w:type="pct"/>
            <w:gridSpan w:val="4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Код бюджетной классификации</w:t>
            </w:r>
          </w:p>
        </w:tc>
        <w:tc>
          <w:tcPr>
            <w:tcW w:w="381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Источники финансирования</w:t>
            </w:r>
          </w:p>
        </w:tc>
        <w:tc>
          <w:tcPr>
            <w:tcW w:w="1470" w:type="pct"/>
            <w:gridSpan w:val="9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Расходы по годам, тыс. рублей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главный распорядитель бюджетных средств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раздел, подраздел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целевая статья расходов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группа (подгруппа) вида расходов</w:t>
            </w:r>
          </w:p>
        </w:tc>
        <w:tc>
          <w:tcPr>
            <w:tcW w:w="381" w:type="pct"/>
            <w:vMerge/>
          </w:tcPr>
          <w:p w:rsidR="00B425AE" w:rsidRPr="00B425AE" w:rsidRDefault="00B425AE"/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2019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2021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2022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2023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2025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2026 - 2030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2031 - 2035</w:t>
            </w:r>
          </w:p>
        </w:tc>
      </w:tr>
      <w:tr w:rsidR="00B425AE" w:rsidRPr="00B425AE" w:rsidTr="00B425AE">
        <w:tc>
          <w:tcPr>
            <w:tcW w:w="335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</w:t>
            </w:r>
          </w:p>
        </w:tc>
        <w:tc>
          <w:tcPr>
            <w:tcW w:w="69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</w:t>
            </w:r>
          </w:p>
        </w:tc>
        <w:tc>
          <w:tcPr>
            <w:tcW w:w="64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</w:t>
            </w:r>
          </w:p>
        </w:tc>
        <w:tc>
          <w:tcPr>
            <w:tcW w:w="64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Подпрограмма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"Противодействие коррупции в Чувашской Республике"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 xml:space="preserve">ответственный исполнитель - Администрация Главы Чувашской Республики, участники - Минздрав Чувашии, </w:t>
            </w:r>
            <w:proofErr w:type="spellStart"/>
            <w:r w:rsidRPr="00B425AE">
              <w:t>Мининформполитики</w:t>
            </w:r>
            <w:proofErr w:type="spellEnd"/>
            <w:r w:rsidRPr="00B425AE">
              <w:t xml:space="preserve"> Чувашии, Минкультуры Чувашии, Минобразования Чувашии, Минприроды </w:t>
            </w:r>
            <w:r w:rsidRPr="00B425AE">
              <w:lastRenderedPageBreak/>
              <w:t xml:space="preserve">Чувашии, Минсельхоз Чувашии, Минстрой Чувашии, Минтранс Чувашии, Минспорт Чувашии, Минфин Чувашии, Минэкономразвития Чувашии, Минюст Чувашии, ГКЧС Чувашии, Госветслужба Чувашии, Госслужба Чувашии по конкурентной политике и тарифам, </w:t>
            </w:r>
            <w:proofErr w:type="spellStart"/>
            <w:r w:rsidRPr="00B425AE">
              <w:t>Госжилинспекция</w:t>
            </w:r>
            <w:proofErr w:type="spellEnd"/>
            <w:r w:rsidRPr="00B425AE">
              <w:t xml:space="preserve"> Чувашии, Гостехнадзор Чувашии, Полпредство Чувашии при Президенте России (далее также - органы </w:t>
            </w:r>
            <w:r w:rsidRPr="00B425AE">
              <w:lastRenderedPageBreak/>
              <w:t>исполнительной власти Чувашской Республики), Государственный Совет</w:t>
            </w:r>
            <w:proofErr w:type="gramEnd"/>
            <w:r w:rsidRPr="00B425AE">
              <w:t xml:space="preserve"> Чувашской Республики &lt;*&gt;, Контрольно-счетная палата Чувашской Республики &lt;*&gt;, Центральная избирательная комиссия Чувашской Республики &lt;*&gt;, Уполномоченный по правам человека в Чувашской Республике и его аппарат &lt;*&gt;, Уполномоченный по правам ребенка в Чувашской </w:t>
            </w:r>
            <w:r w:rsidRPr="00B425AE">
              <w:lastRenderedPageBreak/>
              <w:t>Республике и его аппарат &lt;*&gt;, Уполномоченный по защите прав предпринимателей в Чувашской Республике и его аппарат &lt;*&gt; (далее - иные государственные органы Чувашской Республики &lt;*&gt;)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внебюджетный фонд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lastRenderedPageBreak/>
              <w:t xml:space="preserve">Цель "Снижение уровня коррупции и ее влияния на деятельность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 и органов местного самоуправления в Чувашской Республике"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1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Организационные меры по созданию механизма реализации антикоррупционной политики в Чувашской Республике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</w:t>
            </w:r>
            <w:r w:rsidRPr="00B425AE">
              <w:lastRenderedPageBreak/>
              <w:t>органы местного самоуправления в Чувашской Республике (далее - органы местного самоуправления)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1.1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Разработка органами исполнительной власти Чувашской Республики и органами местного </w:t>
            </w:r>
            <w:r w:rsidRPr="00B425AE">
              <w:lastRenderedPageBreak/>
              <w:t>самоуправления планов мероприятий по противодействию коррупции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устранение условий, </w:t>
            </w:r>
            <w:r w:rsidRPr="00B425AE">
              <w:lastRenderedPageBreak/>
              <w:t>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lastRenderedPageBreak/>
              <w:t>исполнительной</w:t>
            </w:r>
            <w:proofErr w:type="gramEnd"/>
            <w:r w:rsidRPr="00B425AE">
              <w:t xml:space="preserve"> власти Чувашской Республики,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бюджет Чувашской </w:t>
            </w:r>
            <w:r w:rsidRPr="00B425AE">
              <w:lastRenderedPageBreak/>
              <w:t>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 xml:space="preserve">Цель "Снижение уровня коррупции и ее влияния на деятельность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 и органов местного самоуправления в Чувашской Республике"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2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Нормативно-правовое обеспечение антикоррупционной деятельности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</w:t>
            </w:r>
            <w:r w:rsidRPr="00B425AE">
              <w:lastRenderedPageBreak/>
              <w:t>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подготовленных нормативных правовых актов Чувашской Республики, регулирующих вопросы противодействия коррупции, отнесенные к компетенции субъекта Российской Федерации, процентов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2.1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Разработка нормативных правовых актов Чувашской Республики в целях реализации </w:t>
            </w:r>
            <w:r w:rsidRPr="00B425AE">
              <w:lastRenderedPageBreak/>
              <w:t>Национального плана противодействия коррупции на 2018 - 2020 годы, утвержденного Указом Президента Российской Федерации от 29 июня 2018 г. N 378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устранение условий, </w:t>
            </w:r>
            <w:r w:rsidRPr="00B425AE">
              <w:lastRenderedPageBreak/>
              <w:t>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исполнитель - Администрация Главы Чувашской Республики, органы </w:t>
            </w:r>
            <w:proofErr w:type="gramStart"/>
            <w:r w:rsidRPr="00B425AE">
              <w:t>исполнительн</w:t>
            </w:r>
            <w:r w:rsidRPr="00B425AE">
              <w:lastRenderedPageBreak/>
              <w:t>ой</w:t>
            </w:r>
            <w:proofErr w:type="gramEnd"/>
            <w:r w:rsidRPr="00B425AE">
              <w:t xml:space="preserve"> власти Чувашской Республики,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бюджет Чувашской </w:t>
            </w:r>
            <w:r w:rsidRPr="00B425AE">
              <w:lastRenderedPageBreak/>
              <w:t>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2.2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нормативно-правовой базы Чувашской Республики, регулирующей вопросы противодействия коррупции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</w:t>
            </w:r>
            <w:r w:rsidRPr="00B425AE">
              <w:lastRenderedPageBreak/>
              <w:t>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 xml:space="preserve">Цель "Снижение уровня коррупции и ее влияния на деятельность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 и органов местного самоуправления в Чувашской Республике"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3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Антикоррупционная экспертиза нормативных правовых актов и их проектов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Минюст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3.1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антикоррупционной экспертизы нормативных правовых актов Чувашской Республики и их проектов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Минюст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органы местного самоуправлен</w:t>
            </w:r>
            <w:r w:rsidRPr="00B425AE">
              <w:lastRenderedPageBreak/>
              <w:t>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</w:t>
            </w:r>
            <w:r w:rsidRPr="00B425AE">
              <w:lastRenderedPageBreak/>
              <w:t>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3.2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</w:t>
            </w:r>
            <w:r w:rsidRPr="00B425AE">
              <w:lastRenderedPageBreak/>
              <w:t>проектов, по вопросам проведения антикоррупционной экспертизы нормативных правовых актов и их проектов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Минюст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lastRenderedPageBreak/>
              <w:t xml:space="preserve">Цель "Снижение уровня коррупции и ее влияния на деятельность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 и органов местного самоуправления в Чувашской Республике"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4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оценка существующего уровня коррупции в Чувашской Республике;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ответственности за коррупционн</w:t>
            </w:r>
            <w:r w:rsidRPr="00B425AE">
              <w:lastRenderedPageBreak/>
              <w:t>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внебюджетный фонд Чувашской </w:t>
            </w:r>
            <w:r w:rsidRPr="00B425AE">
              <w:lastRenderedPageBreak/>
              <w:t>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4.1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Проведение социологических </w:t>
            </w:r>
            <w:r w:rsidRPr="00B425AE">
              <w:lastRenderedPageBreak/>
              <w:t>исследований на предмет оценки уровня коррупции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оценка существующего уровня </w:t>
            </w:r>
            <w:r w:rsidRPr="00B425AE">
              <w:lastRenderedPageBreak/>
              <w:t>коррупции в Чувашской Республике;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ответственный исполнитель - Администраци</w:t>
            </w:r>
            <w:r w:rsidRPr="00B425AE">
              <w:lastRenderedPageBreak/>
              <w:t>я Главы Чувашской Республики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 xml:space="preserve">Цель "Снижение уровня коррупции и ее влияния на деятельность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 и органов местного самоуправления в Чувашской Республике"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5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Совершенствование мер по противодействию коррупции в сфере закупок товаров, </w:t>
            </w:r>
            <w:r w:rsidRPr="00B425AE">
              <w:lastRenderedPageBreak/>
              <w:t>работ, услуг (далее также - закупка)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обеспечение открытости и прозрачности при осуществлении закупок для обеспечения государственных и </w:t>
            </w:r>
            <w:r w:rsidRPr="00B425AE">
              <w:lastRenderedPageBreak/>
              <w:t>муниципальных нужд;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исполнитель - Администрация Главы Чувашской Республики, участники - Госслужба Чувашии по </w:t>
            </w:r>
            <w:r w:rsidRPr="00B425AE">
              <w:lastRenderedPageBreak/>
              <w:t xml:space="preserve">конкурентной политике и тарифам, Минэкономразвития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закупок заказчиков, осуществляющих закупки для обеспечения муниципальных нужд, в отношении которых проведен мониторинг, количество процедур закупок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55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65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государственных гражданских служащих Чувашской Республики и муниципальных служащих в Чувашской Республике, осуществляющих в соответствии с должностными обязанностями закупки, прошедших обучение по программам повышения квалификации в сфере закупок, включающим вопросы по антикоррупционной тематике, процентов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33,0 &lt;**&gt;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</w:t>
            </w:r>
            <w:r w:rsidRPr="00B425AE">
              <w:lastRenderedPageBreak/>
              <w:t>тие 5.1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Осуществлен</w:t>
            </w:r>
            <w:r w:rsidRPr="00B425AE">
              <w:lastRenderedPageBreak/>
              <w:t>ие мониторинга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обеспечение </w:t>
            </w:r>
            <w:r w:rsidRPr="00B425AE">
              <w:lastRenderedPageBreak/>
              <w:t>открытости и прозрачности при осуществлении закупок для обеспечения государственных и муниципальных нужд;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</w:t>
            </w:r>
            <w:r w:rsidRPr="00B425AE">
              <w:lastRenderedPageBreak/>
              <w:t xml:space="preserve">исполнитель - Администрация Главы Чувашской Республики, участники - Госслужба Чувашии по конкурентной политике и тарифам, Минэкономразвития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5.2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мероприятий по исключению случаев участия на стороне поставщиков (подрядчико</w:t>
            </w:r>
            <w:r w:rsidRPr="00B425AE">
              <w:lastRenderedPageBreak/>
              <w:t>в, исполнителей) товаров, работ, услуг для обеспечения государственных,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обеспечение открытости и прозрачности при осуществлении закупок для обеспечения государственных и </w:t>
            </w:r>
            <w:r w:rsidRPr="00B425AE">
              <w:lastRenderedPageBreak/>
              <w:t>муниципальных нужд;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исполнитель - Администрация Главы Чувашской Республики, участники - Госслужба Чувашии по </w:t>
            </w:r>
            <w:r w:rsidRPr="00B425AE">
              <w:lastRenderedPageBreak/>
              <w:t xml:space="preserve">конкурентной политике и тарифам, Минэкономразвития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 xml:space="preserve">Цель "Снижение уровня коррупции и ее влияния на деятельность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 и органов местного самоуправления в Чувашской Республике"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Основное </w:t>
            </w:r>
            <w:r w:rsidRPr="00B425AE">
              <w:lastRenderedPageBreak/>
              <w:t>мероприятие 6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Внедрение </w:t>
            </w:r>
            <w:r w:rsidRPr="00B425AE">
              <w:lastRenderedPageBreak/>
              <w:t xml:space="preserve">антикоррупционных механизмов в рамках реализации </w:t>
            </w:r>
            <w:proofErr w:type="gramStart"/>
            <w:r w:rsidRPr="00B425AE">
              <w:t>кадровой</w:t>
            </w:r>
            <w:proofErr w:type="gramEnd"/>
            <w:r w:rsidRPr="00B425AE">
              <w:t xml:space="preserve"> политики в государственных органах Чувашской Республики и органах местного самоуправления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реализация </w:t>
            </w:r>
            <w:r w:rsidRPr="00B425AE">
              <w:lastRenderedPageBreak/>
              <w:t>кадровой политики в государственных органах Чувашской Республики и органах местного самоуправления в Чувашской Республике в целях минимизации коррупционных рисков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</w:t>
            </w:r>
            <w:r w:rsidRPr="00B425AE">
              <w:lastRenderedPageBreak/>
              <w:t xml:space="preserve">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Целевые индикаторы и показатели подпрограммы, увязанные с основным </w:t>
            </w:r>
            <w:r w:rsidRPr="00B425AE">
              <w:lastRenderedPageBreak/>
              <w:t>мероприятием 6</w:t>
            </w:r>
          </w:p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6.1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Разработка и реализация комплекса мероприятий по формированию среди государственных гражданских служащих Чувашской Республики и муниципальных служащих обстановки нетерпимости к коррупционным проявлениям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реализация кадровой политики в государственных органах Чувашской Республики и органах местного самоуправления в Чувашской Республике в целях минимизации коррупционных рисков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6.2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Организация и мониторинг деятельности </w:t>
            </w:r>
            <w:r w:rsidRPr="00B425AE">
              <w:lastRenderedPageBreak/>
              <w:t>комиссий по соблюдению требований к служебному поведению и урегулированию конфликта интересов, созданных в государственных органах Чувашской Республики и органах местного самоуправления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реализация кадровой политики в </w:t>
            </w:r>
            <w:r w:rsidRPr="00B425AE">
              <w:lastRenderedPageBreak/>
              <w:t>государственных органах Чувашской Республики и органах местного самоуправления в Чувашской Республике в целях минимизации коррупционных рисков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ответственный исполнитель - Администраци</w:t>
            </w:r>
            <w:r w:rsidRPr="00B425AE">
              <w:lastRenderedPageBreak/>
              <w:t xml:space="preserve">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 xml:space="preserve">Цель "Снижение уровня коррупции и ее влияния на деятельность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 и органов местного самоуправления в Чувашской Республике"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7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Внедрение внутреннего контроля в государственных органах Чувашской Республики и органах местного </w:t>
            </w:r>
            <w:r w:rsidRPr="00B425AE">
              <w:lastRenderedPageBreak/>
              <w:t>самоуправления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</w:t>
            </w:r>
            <w:r w:rsidRPr="00B425AE">
              <w:lastRenderedPageBreak/>
              <w:t>х коррупцию;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</w:t>
            </w:r>
            <w:r w:rsidRPr="00B425AE">
              <w:lastRenderedPageBreak/>
              <w:t>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Целевые индикаторы и показатели подпрограммы, увязанные с основным мероприя</w:t>
            </w:r>
            <w:r w:rsidRPr="00B425AE">
              <w:lastRenderedPageBreak/>
              <w:t>тием 7</w:t>
            </w:r>
          </w:p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 xml:space="preserve">Доля лиц, замещающих государственные должности Чувашской Республики (за исключением депутатов Государственного Совета Чувашской Республики и мировых судей Чувашской Республики), государственных гражданских служащих Чувашской Республики и муниципальных служащих в Чувашской Республике, в </w:t>
            </w:r>
            <w:r w:rsidRPr="00B425AE">
              <w:lastRenderedPageBreak/>
              <w:t>отношении которых лицами, ответственными за работу по профилактике коррупционных и иных правонарушений в государственных органах Чувашской Республики и органах местного самоуправления в Чувашской Республике, ежегодно проводится анализ представленных ими</w:t>
            </w:r>
            <w:proofErr w:type="gramEnd"/>
            <w:r w:rsidRPr="00B425AE">
              <w:t xml:space="preserve">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процентов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ответственных за работу по профилактике коррупционных и иных правонарушений в государственных органах Чувашской Республики и органах местного самоуправления в Чувашской Республике, прошедших обучение по антикоррупционной тематике, процентов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процентов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7.1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Организация и обеспечение </w:t>
            </w:r>
            <w:proofErr w:type="gramStart"/>
            <w:r w:rsidRPr="00B425AE">
              <w:t>эффективного</w:t>
            </w:r>
            <w:proofErr w:type="gramEnd"/>
            <w:r w:rsidRPr="00B425AE">
              <w:t xml:space="preserve"> контроля за соблюдением государственными гражданскими служащими Чувашской Республики и муниципальными </w:t>
            </w:r>
            <w:r w:rsidRPr="00B425AE">
              <w:lastRenderedPageBreak/>
              <w:t>служащими ограничений и запретов, предусмотренных соответственно законодательством о гражданской службе и законодательством о муниципальной службе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обеспечение ответственности за коррупционные </w:t>
            </w:r>
            <w:r w:rsidRPr="00B425AE">
              <w:lastRenderedPageBreak/>
              <w:t>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</w:t>
            </w:r>
            <w:r w:rsidRPr="00B425AE">
              <w:lastRenderedPageBreak/>
              <w:t>Чувашской Республики &lt;*&gt;,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</w:t>
            </w:r>
            <w:r w:rsidRPr="00B425AE"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7.2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</w:t>
            </w:r>
            <w:r w:rsidRPr="00B425AE">
              <w:lastRenderedPageBreak/>
              <w:t>Чувашской Республики и муниципальные должности, гражданскими служащими и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  <w:proofErr w:type="gramEnd"/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предупреждение коррупционных правонарушений;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устранение условий, порождающих коррупцию;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обеспечение ответственности за коррупционные правонарушения во всех случаях, </w:t>
            </w:r>
            <w:r w:rsidRPr="00B425AE">
              <w:lastRenderedPageBreak/>
              <w:t>предусмотренных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&lt;*&gt;, органы </w:t>
            </w:r>
            <w:r w:rsidRPr="00B425AE">
              <w:lastRenderedPageBreak/>
              <w:t>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</w:t>
            </w:r>
            <w:r w:rsidRPr="00B425AE">
              <w:lastRenderedPageBreak/>
              <w:t>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 xml:space="preserve">Цель "Снижение уровня коррупции и ее влияния на деятельность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 и органов местного самоуправления в Чувашской Республике"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Основное мероприятие 8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Организация антикоррупционной пропаганды и просвещения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вовлечение гражданского общества в реализацию антикоррупционной политики;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</w:t>
            </w:r>
            <w:proofErr w:type="spellStart"/>
            <w:r w:rsidRPr="00B425AE">
              <w:t>Мининформполитики</w:t>
            </w:r>
            <w:proofErr w:type="spellEnd"/>
            <w:r w:rsidRPr="00B425AE">
              <w:t xml:space="preserve">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917,0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Целевые индикаторы и показатели подпрогра</w:t>
            </w:r>
            <w:r w:rsidRPr="00B425AE">
              <w:lastRenderedPageBreak/>
              <w:t>ммы, увязанные с основным мероприятием 8</w:t>
            </w:r>
          </w:p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Уровень коррупции в Чувашской Республике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государственных гражданских служащих Чувашской Республики и муниципальных служащих в Чувашской Республике, прошедших обучение по программам повышения квалификации, в которые включены вопросы по антикоррупционной тематике, человек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>Доля государственных гражданских служащих Чувашской Республики и муниципальных служащих в Чувашской Республике, впервые поступивших на гражданскую и муниципальную службу для замещения должностей, включенных в перечни должностей, утвержденные нормативными правовыми актами соответственно органов государственной власти Чувашской Республики и органов местного самоуправления, прошедших обучение по образовательным программам в области противодействия коррупции, процентов</w:t>
            </w:r>
            <w:proofErr w:type="gramEnd"/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Чувашской Республики, единиц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760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770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780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790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850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900 &lt;**&gt;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8.1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конкурсов антикоррупционной направленности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вовлечение гражданского общества в реализацию антикоррупционной политики;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формирование антикоррупционного сознания, нетерпимости по отношению к коррупционным </w:t>
            </w:r>
            <w:r w:rsidRPr="00B425AE">
              <w:lastRenderedPageBreak/>
              <w:t>проявлениям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ответственный исполнитель - Администрация Главы Чувашской Республики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350,0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350,0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803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01 13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Ч510813670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240</w:t>
            </w:r>
          </w:p>
        </w:tc>
        <w:tc>
          <w:tcPr>
            <w:tcW w:w="381" w:type="pct"/>
            <w:vMerge/>
          </w:tcPr>
          <w:p w:rsidR="00B425AE" w:rsidRPr="00B425AE" w:rsidRDefault="00B425AE"/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350,0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350,0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</w:t>
            </w:r>
            <w:r w:rsidRPr="00B425AE">
              <w:lastRenderedPageBreak/>
              <w:t>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8.2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вовлечение гражданского общества в реализацию антикоррупционной политики;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формирование антикоррупционного сознания, нетерпимости по отношению к коррупционным проявлениям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</w:t>
            </w:r>
            <w:proofErr w:type="spellStart"/>
            <w:r w:rsidRPr="00B425AE">
              <w:t>Мининформполитики</w:t>
            </w:r>
            <w:proofErr w:type="spellEnd"/>
            <w:r w:rsidRPr="00B425AE">
              <w:t xml:space="preserve">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567,0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567,0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803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01 13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Ч510813680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240</w:t>
            </w:r>
          </w:p>
        </w:tc>
        <w:tc>
          <w:tcPr>
            <w:tcW w:w="381" w:type="pct"/>
            <w:vMerge/>
          </w:tcPr>
          <w:p w:rsidR="00B425AE" w:rsidRPr="00B425AE" w:rsidRDefault="00B425AE"/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113,4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567,0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567,0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</w:t>
            </w:r>
            <w:r w:rsidRPr="00B425AE">
              <w:lastRenderedPageBreak/>
              <w:t>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lastRenderedPageBreak/>
              <w:t xml:space="preserve">Цель "Снижение уровня коррупции и ее влияния на деятельность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 и органов местного самоуправления в Чувашской Республике"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9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доступа граждан и организаций к информации о деятельности государственных органов Чувашской Республики и органов местного самоуправления в Чувашской Республике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</w:t>
            </w:r>
            <w:proofErr w:type="spellStart"/>
            <w:r w:rsidRPr="00B425AE">
              <w:t>Мининформполитики</w:t>
            </w:r>
            <w:proofErr w:type="spellEnd"/>
            <w:r w:rsidRPr="00B425AE">
              <w:t xml:space="preserve">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Целевые индикатор</w:t>
            </w:r>
            <w:r w:rsidRPr="00B425AE">
              <w:lastRenderedPageBreak/>
              <w:t>ы и показатели подпрограммы, увязанные с основным мероприятием 9</w:t>
            </w:r>
          </w:p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Уровень коррупции в Чувашской Республике по оценке граждан, полученный посредством проведения социологических исследований по вопросам коррупции, </w:t>
            </w:r>
            <w:r w:rsidRPr="00B425AE">
              <w:lastRenderedPageBreak/>
              <w:t>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</w:t>
            </w:r>
            <w:r w:rsidRPr="00B425AE">
              <w:lastRenderedPageBreak/>
              <w:t>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4 &lt;**</w:t>
            </w:r>
            <w:r w:rsidRPr="00B425AE">
              <w:lastRenderedPageBreak/>
              <w:t>&gt;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815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Уровень коррупции в Чувашской Республике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 &lt;**&gt;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9.1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Организация размещения в республиканских средствах массовой информации информационных сюжетов, интервью по вопросам реализации на территории Чувашской Республики государственной политики в области противодействия коррупции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исполнитель - Администрация Главы Чувашской Республики, участники - </w:t>
            </w:r>
            <w:proofErr w:type="spellStart"/>
            <w:r w:rsidRPr="00B425AE">
              <w:t>Мининформполитики</w:t>
            </w:r>
            <w:proofErr w:type="spellEnd"/>
            <w:r w:rsidRPr="00B425AE">
              <w:t xml:space="preserve">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</w:t>
            </w:r>
            <w:r w:rsidRPr="00B425AE">
              <w:lastRenderedPageBreak/>
              <w:t>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9.2</w:t>
            </w:r>
          </w:p>
        </w:tc>
        <w:tc>
          <w:tcPr>
            <w:tcW w:w="697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Обеспечение размещения в средствах массовой информации сведений о фактах привлечения к ответственности должностных лиц государственных органов Чувашской Республики и органов местного самоуправления за правонарушения, связанные с использованием своего служебного положения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64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исполнитель - Администрация Главы Чувашской Республики, участники - </w:t>
            </w:r>
            <w:proofErr w:type="spellStart"/>
            <w:r w:rsidRPr="00B425AE">
              <w:t>Мининформполитики</w:t>
            </w:r>
            <w:proofErr w:type="spellEnd"/>
            <w:r w:rsidRPr="00B425AE">
              <w:t xml:space="preserve">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&lt;*&gt;, органы местного самоуправления &lt;*&gt;</w:t>
            </w:r>
          </w:p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B425AE">
        <w:tc>
          <w:tcPr>
            <w:tcW w:w="335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697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641" w:type="pct"/>
            <w:vMerge/>
          </w:tcPr>
          <w:p w:rsidR="00B425AE" w:rsidRPr="00B425AE" w:rsidRDefault="00B425AE"/>
        </w:tc>
        <w:tc>
          <w:tcPr>
            <w:tcW w:w="18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67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3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81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63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</w:tbl>
    <w:p w:rsidR="00B425AE" w:rsidRPr="00B425AE" w:rsidRDefault="00B425AE">
      <w:pPr>
        <w:sectPr w:rsidR="00B425AE" w:rsidRPr="00B425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--------------------------------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bookmarkStart w:id="12" w:name="P10892"/>
      <w:bookmarkEnd w:id="12"/>
      <w:r w:rsidRPr="00B425AE">
        <w:t>&lt;*&gt; Мероприятие осуществляется по согласованию с исполнителем.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bookmarkStart w:id="13" w:name="P10893"/>
      <w:bookmarkEnd w:id="13"/>
      <w:r w:rsidRPr="00B425AE">
        <w:t>&lt;**&gt; Приводятся значения целевых индикаторов и показателей в 2030 и 2035 годах соответственно.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1"/>
      </w:pPr>
      <w:r w:rsidRPr="00B425AE">
        <w:t>Приложение N 6</w:t>
      </w:r>
    </w:p>
    <w:p w:rsidR="00B425AE" w:rsidRPr="00B425AE" w:rsidRDefault="00B425AE">
      <w:pPr>
        <w:pStyle w:val="ConsPlusNormal"/>
        <w:jc w:val="right"/>
      </w:pPr>
      <w:r w:rsidRPr="00B425AE">
        <w:t>к государственной программе</w:t>
      </w:r>
    </w:p>
    <w:p w:rsidR="00B425AE" w:rsidRPr="00B425AE" w:rsidRDefault="00B425AE">
      <w:pPr>
        <w:pStyle w:val="ConsPlusNormal"/>
        <w:jc w:val="right"/>
      </w:pPr>
      <w:r w:rsidRPr="00B425AE">
        <w:t>Чувашской Республики "Развитие</w:t>
      </w:r>
    </w:p>
    <w:p w:rsidR="00B425AE" w:rsidRPr="00B425AE" w:rsidRDefault="00B425AE">
      <w:pPr>
        <w:pStyle w:val="ConsPlusNormal"/>
        <w:jc w:val="right"/>
      </w:pPr>
      <w:r w:rsidRPr="00B425AE">
        <w:t>потенциала государственного</w:t>
      </w:r>
    </w:p>
    <w:p w:rsidR="00B425AE" w:rsidRPr="00B425AE" w:rsidRDefault="00B425AE">
      <w:pPr>
        <w:pStyle w:val="ConsPlusNormal"/>
        <w:jc w:val="right"/>
      </w:pPr>
      <w:r w:rsidRPr="00B425AE">
        <w:t>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14" w:name="P10905"/>
      <w:bookmarkEnd w:id="14"/>
      <w:r w:rsidRPr="00B425AE">
        <w:t>Подпрограмма</w:t>
      </w:r>
    </w:p>
    <w:p w:rsidR="00B425AE" w:rsidRPr="00B425AE" w:rsidRDefault="00B425AE">
      <w:pPr>
        <w:pStyle w:val="ConsPlusTitle"/>
        <w:jc w:val="center"/>
      </w:pPr>
      <w:r w:rsidRPr="00B425AE">
        <w:t xml:space="preserve">"Совершенствование </w:t>
      </w:r>
      <w:proofErr w:type="gramStart"/>
      <w:r w:rsidRPr="00B425AE">
        <w:t>кадровой</w:t>
      </w:r>
      <w:proofErr w:type="gramEnd"/>
      <w:r w:rsidRPr="00B425AE">
        <w:t xml:space="preserve"> политики и развитие</w:t>
      </w:r>
    </w:p>
    <w:p w:rsidR="00B425AE" w:rsidRPr="00B425AE" w:rsidRDefault="00B425AE">
      <w:pPr>
        <w:pStyle w:val="ConsPlusTitle"/>
        <w:jc w:val="center"/>
      </w:pPr>
      <w:r w:rsidRPr="00B425AE">
        <w:t xml:space="preserve">кадрового потенциала </w:t>
      </w:r>
      <w:proofErr w:type="gramStart"/>
      <w:r w:rsidRPr="00B425AE">
        <w:t>государственной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гражданской службы Чувашской Республики"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государственной программы Чувашской Республики</w:t>
      </w:r>
    </w:p>
    <w:p w:rsidR="00B425AE" w:rsidRPr="00B425AE" w:rsidRDefault="00B425AE">
      <w:pPr>
        <w:pStyle w:val="ConsPlusTitle"/>
        <w:jc w:val="center"/>
      </w:pPr>
      <w:r w:rsidRPr="00B425AE">
        <w:t>"Развитие потенциала 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Администрация Главы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Министерство образования и </w:t>
            </w:r>
            <w:proofErr w:type="gramStart"/>
            <w:r w:rsidRPr="00B425AE">
              <w:t>молодежной</w:t>
            </w:r>
            <w:proofErr w:type="gramEnd"/>
            <w:r w:rsidRPr="00B425AE">
              <w:t xml:space="preserve"> политики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Министерство юстиции и имущественных отношений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формирование высококвалифицированного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Республики, способного обеспечить эффективность государственного управления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развитие нормативно-правового обеспечения государственной гражданской службы Чувашской Республики (далее также - гражданская служба);</w:t>
            </w:r>
          </w:p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>эффективность подготовки кадров для гражданской службы, профессионального развития государственных гражданских служащих Чувашской Республики (далее также - гражданские служащие), лиц, замещающих государственные должности Чувашской Республики,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 (далее также - кадровые резервы);</w:t>
            </w:r>
            <w:proofErr w:type="gramEnd"/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внедрение новых кадровых технологий на гражданской службе;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обеспечение стабильности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совершенствование организационной системы управления </w:t>
            </w:r>
            <w:r w:rsidRPr="00B425AE">
              <w:lastRenderedPageBreak/>
              <w:t>кадровыми процессами;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системы материальной и моральной мотивации гражданских служащих, увеличение в оплате труда гражданских служащих доли, обусловленной результативностью их профессиональной служебной деятельности;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порядка формирования, использования и подготовки кадровых резервов;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определение рисков развития заболеваний, выявление заболеваний, препятствующих прохождению гражданской службы;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престижа гражданской службы;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формирование положительного имиджа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 2036 году предусматривается достижение следующих целевых индикаторов и показателей: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</w:t>
            </w:r>
            <w:proofErr w:type="gramEnd"/>
            <w:r w:rsidRPr="00B425AE">
              <w:t xml:space="preserve"> категории "специалисты" высшей группы должностей гражданской службы,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числе вакантных должностей гражданской службы, замещение которых предусмотрено по конкурсу,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Республики, - 30,0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прошедших обучение, в общем количестве лиц, состоящих в резерве управленческих кадров Чувашской Республики, - 10,0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студентов образовательных организаций высшего образования, прошедших практику в государственных органах Чувашской Республики, - 100 человек;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доля гражданских служащих, прошедших диспансеризацию, в общей численности гражданских служащих, подлежащих диспансеризации, - 100,0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 в возрасте до 50 лет, имеющих стаж гражданской службы 10 и более лет, в общей численности гражданских служащих - 15,0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должностей гражданской службы, по которым установлен особый порядок оплаты труда в зависимости от показателей результативности профессиональной служебной деятельности, - 15,0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уволенных с должностей гражданской службы в течение года, - 10,0 процента;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"удовлетворительно", - 80,0 процента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2019 - 2035 годы: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1 этап - 2019 - 2025 годы;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2 этап - 2026 - 2030 годы;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3 этап - 2031 - 2035 годы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прогнозируемые объемы финансирования мероприятий подпрограммы в 2019 - 2035 годах за счет средств республиканского бюджета Чувашской Республики составляют 471085,4 тыс. рублей, в том числе: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2019 году - 1521,8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2020 году - 1589,4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2021 году - 1589,4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2022 году - 33313,2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2023 году - 33313,2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2024 году - 33313,2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2025 году - 33313,2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2026 - 2030 годах - 166566,0 тыс. рублей;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в 2031 - 2035 годах - 166566,0 тыс. рублей</w:t>
            </w:r>
          </w:p>
        </w:tc>
      </w:tr>
      <w:tr w:rsidR="00B425AE" w:rsidRPr="00B425A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</w:pPr>
            <w:r w:rsidRPr="00B425AE"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right"/>
            </w:pPr>
            <w:r w:rsidRPr="00B425AE"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полнота нормативно-правовой базы Чувашской Республики по вопросам гражданской службы;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создание необходимых условий для профессионального развития гражданских служащих;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повышение профессионального уровня гражданских служащих, лиц, замещающих государственные должности Чувашской Республики, лиц, состоящих в кадровых резервах;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обеспечение стабильности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эффективность кадровых резервов;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доверие граждан к деятельности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престиж гражданской службы.</w:t>
            </w:r>
          </w:p>
        </w:tc>
      </w:tr>
    </w:tbl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I. Приоритеты и цель подпрограммы "Совершенствование</w:t>
      </w:r>
    </w:p>
    <w:p w:rsidR="00B425AE" w:rsidRPr="00B425AE" w:rsidRDefault="00B425AE">
      <w:pPr>
        <w:pStyle w:val="ConsPlusTitle"/>
        <w:jc w:val="center"/>
      </w:pPr>
      <w:proofErr w:type="gramStart"/>
      <w:r w:rsidRPr="00B425AE">
        <w:t>кадровой</w:t>
      </w:r>
      <w:proofErr w:type="gramEnd"/>
      <w:r w:rsidRPr="00B425AE">
        <w:t xml:space="preserve"> политики и развитие кадрового потенциала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государственной гражданской службы Чувашской Республики"</w:t>
      </w:r>
    </w:p>
    <w:p w:rsidR="00B425AE" w:rsidRPr="00B425AE" w:rsidRDefault="00B425AE">
      <w:pPr>
        <w:pStyle w:val="ConsPlusTitle"/>
        <w:jc w:val="center"/>
      </w:pPr>
      <w:r w:rsidRPr="00B425AE">
        <w:t>государственной программы Чувашской Республики</w:t>
      </w:r>
    </w:p>
    <w:p w:rsidR="00B425AE" w:rsidRPr="00B425AE" w:rsidRDefault="00B425AE">
      <w:pPr>
        <w:pStyle w:val="ConsPlusTitle"/>
        <w:jc w:val="center"/>
      </w:pPr>
      <w:r w:rsidRPr="00B425AE">
        <w:t>"Развитие потенциала государственного управления",</w:t>
      </w:r>
    </w:p>
    <w:p w:rsidR="00B425AE" w:rsidRPr="00B425AE" w:rsidRDefault="00B425AE">
      <w:pPr>
        <w:pStyle w:val="ConsPlusTitle"/>
        <w:jc w:val="center"/>
      </w:pPr>
      <w:r w:rsidRPr="00B425AE">
        <w:lastRenderedPageBreak/>
        <w:t>общая характеристика участия органов местного самоуправления</w:t>
      </w:r>
    </w:p>
    <w:p w:rsidR="00B425AE" w:rsidRPr="00B425AE" w:rsidRDefault="00B425AE">
      <w:pPr>
        <w:pStyle w:val="ConsPlusTitle"/>
        <w:jc w:val="center"/>
      </w:pPr>
      <w:r w:rsidRPr="00B425AE">
        <w:t>муниципальных районов и городских округов</w:t>
      </w:r>
    </w:p>
    <w:p w:rsidR="00B425AE" w:rsidRPr="00B425AE" w:rsidRDefault="00B425AE">
      <w:pPr>
        <w:pStyle w:val="ConsPlusTitle"/>
        <w:jc w:val="center"/>
      </w:pPr>
      <w:r w:rsidRPr="00B425AE">
        <w:t>в реализации подпрограммы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Приоритеты государства в сфере кадровой политики и развития кадрового потенциала государственной гражданской службы определены Федеральным законом "О государственной гражданской службе Российской Федерации", иными нормативными правовыми актами Российской Федерации и нормативными правовыми актами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Подпрограмма "Совершенствование кадровой политики и развитие кадрового потенциала государственной гражданской службы Чувашской Республики" государственной программы Чувашской Республики "Развитие потенциала государственного управления" (далее - подпрограмма) направлена на систематизацию и координацию деятельности </w:t>
      </w:r>
      <w:proofErr w:type="gramStart"/>
      <w:r w:rsidRPr="00B425AE">
        <w:t>государственных</w:t>
      </w:r>
      <w:proofErr w:type="gramEnd"/>
      <w:r w:rsidRPr="00B425AE">
        <w:t xml:space="preserve"> органов Чувашской Республики по вопросам кадрового обеспечения. Реализация программных мероприятий окажет положительное влияние на формирование кадрового состава и функционирование государственных органов Чувашской Республики, на эффективность профессионального развития государственных гражданских служащих Чувашской Республики, конкурентоспособность экономики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Основная цель подпрограммы - формирование высококвалифицированного кадрового состава </w:t>
      </w:r>
      <w:proofErr w:type="gramStart"/>
      <w:r w:rsidRPr="00B425AE">
        <w:t>государственных</w:t>
      </w:r>
      <w:proofErr w:type="gramEnd"/>
      <w:r w:rsidRPr="00B425AE">
        <w:t xml:space="preserve"> органов Чувашской Республики, способного обеспечить эффективность государственного управления.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Достижению поставленной в подпрограмме цели способствует решение следующих задач: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развитие нормативно-правового обеспечения государственной гражданской службы Чувашской Республики;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эффективность подготовки кадров для гражданской службы, профессионального развития гражданских служащих, лиц, замещающих государственные должности Чувашской Республики, лиц, состоящих в кадровых резервах;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внедрение новых кадровых технологий на гражданской службе;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обеспечение стабильности кадрового состава </w:t>
      </w:r>
      <w:proofErr w:type="gramStart"/>
      <w:r w:rsidRPr="00B425AE">
        <w:t>государственных</w:t>
      </w:r>
      <w:proofErr w:type="gramEnd"/>
      <w:r w:rsidRPr="00B425AE">
        <w:t xml:space="preserve"> органов Чувашской Республики;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совершенствование организационной системы управления кадровыми процессами;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совершенствование системы материальной и моральной мотивации гражданских служащих, увеличение в оплате труда гражданских служащих доли, обусловленной результативностью их профессиональной служебной деятельности;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совершенствование порядка формирования, использования и подготовки кадровых резервов;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определение рисков развития заболеваний, выявление заболеваний, препятствующих прохождению гражданской службы;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повышение престижа гражданской службы;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формирование положительного имиджа </w:t>
      </w:r>
      <w:proofErr w:type="gramStart"/>
      <w:r w:rsidRPr="00B425AE">
        <w:t>государственных</w:t>
      </w:r>
      <w:proofErr w:type="gramEnd"/>
      <w:r w:rsidRPr="00B425AE">
        <w:t xml:space="preserve"> органов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Подпрограмма предусматривает участие органов местного самоуправления муниципальных районов и городских округов в реализации мероприятий, предусмотренных подпрограммой, в части привлечения лиц, состоящих в резерве управленческих кадров Чувашской Республики, к </w:t>
      </w:r>
      <w:r w:rsidRPr="00B425AE">
        <w:lastRenderedPageBreak/>
        <w:t>участию в подготовке муниципальных программ.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II. Перечень и сведения о целевых индикаторах</w:t>
      </w:r>
    </w:p>
    <w:p w:rsidR="00B425AE" w:rsidRPr="00B425AE" w:rsidRDefault="00B425AE">
      <w:pPr>
        <w:pStyle w:val="ConsPlusTitle"/>
        <w:jc w:val="center"/>
      </w:pPr>
      <w:r w:rsidRPr="00B425AE">
        <w:t xml:space="preserve">и </w:t>
      </w:r>
      <w:proofErr w:type="gramStart"/>
      <w:r w:rsidRPr="00B425AE">
        <w:t>показателях</w:t>
      </w:r>
      <w:proofErr w:type="gramEnd"/>
      <w:r w:rsidRPr="00B425AE">
        <w:t xml:space="preserve"> подпрограммы с расшифровкой плановых значений</w:t>
      </w:r>
    </w:p>
    <w:p w:rsidR="00B425AE" w:rsidRPr="00B425AE" w:rsidRDefault="00B425AE">
      <w:pPr>
        <w:pStyle w:val="ConsPlusTitle"/>
        <w:jc w:val="center"/>
      </w:pPr>
      <w:r w:rsidRPr="00B425AE">
        <w:t>по годам ее реализации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Целевыми индикаторами и показателями подпрограммы являются: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</w:t>
      </w:r>
      <w:proofErr w:type="gramEnd"/>
      <w:r w:rsidRPr="00B425AE">
        <w:t xml:space="preserve"> категории "специалисты" высшей группы должностей гражданской службы;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числе вакантных должностей гражданской службы, замещение которых предусмотрено по конкурсу;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лиц, прошедших обучение, в общем количестве лиц, состоящих в резерве управленческих кадров Чувашской Республики;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студентов образовательных организаций высшего образования, прошедших практику в государственных органах Чувашской Республики;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служащих, прошедших диспансеризацию, в общей численности гражданских служащих, подлежащих диспансеризации;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 в возрасте до 50 лет, имеющих стаж гражданской службы 10 и более лет, в общей численности гражданских служащих;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должностей гражданской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служащих, уволенных с должностей гражданской службы в течение года;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результате</w:t>
      </w:r>
      <w:proofErr w:type="gramEnd"/>
      <w:r w:rsidRPr="00B425AE">
        <w:t xml:space="preserve"> реализации мероприятий подпрограммы ожидается достижение следующих целевых индикаторов и показателей: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proofErr w:type="gramStart"/>
      <w:r w:rsidRPr="00B425AE">
        <w:t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</w:t>
      </w:r>
      <w:proofErr w:type="gramEnd"/>
      <w:r w:rsidRPr="00B425AE">
        <w:t xml:space="preserve"> категории "специалисты" высшей группы должностей гражданской службы: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конкурсов на замещение вакантных должностей, в общем числе вакантных должностей гражданской службы, замещение которых предусмотрено по конкурсу: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- 11,0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- 14,0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- 16,0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- 18,0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- 20,0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- 25,0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- 30,0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лиц, прошедших обучение, в общем количестве лиц, состоящих в резерве управленческих кадров Чувашской Республики: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2020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количество студентов образовательных организаций высшего образования, прошедших практику в государственных органах Чувашской Республики: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 человек;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служащих, прошедших диспансеризацию, в общей численности гражданских служащих, подлежащих диспансеризации: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 в возрасте до 50 лет, имеющих стаж гражданской службы 10 и более лет, в общей численности гражданских служащих: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2021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- 15,0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- 15,0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- 15,0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- 15,0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должностей гражданской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служащих, уволенных с должностей гражданской службы в течение года: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- 25,0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- 24,0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- 24,0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- 23,0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- 22,0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- 21,0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- 20,0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- 15,0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- 10,0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- 70,0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2020 году - 70,0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- 70,0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- 80,0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2023 году - 80,0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- 80,0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- 80,0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2030 году - 80,0 процента;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2035 году - 80,0 процента.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III. Характеристики основных мероприятий, мероприятий</w:t>
      </w:r>
    </w:p>
    <w:p w:rsidR="00B425AE" w:rsidRPr="00B425AE" w:rsidRDefault="00B425AE">
      <w:pPr>
        <w:pStyle w:val="ConsPlusTitle"/>
        <w:jc w:val="center"/>
      </w:pPr>
      <w:r w:rsidRPr="00B425AE">
        <w:t>подпрограммы с указанием сроков и этапов их реализации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объединяет пять основных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1. Разработка и мониторинг нормативных правовых актов Чувашской Республики, регулирующих вопросы государственной гражданской службы Чувашской Республики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1.1. Мониторинг законодательства Российской Федерации и законодательства Чувашской Республики о государственной гражданской службе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1.2. Совершенствование и развитие нормативно-правовой базы Чувашской Республики, регулирующей вопросы государственной гражданской службы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1.3. Разработка методических рекомендаций по вопросам государственной гражданской службы Чувашской Республики, методическое и консультационное обеспечение деятельности кадровых служб государственных органов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Основное мероприятие 2. </w:t>
      </w:r>
      <w:proofErr w:type="gramStart"/>
      <w:r w:rsidRPr="00B425AE">
        <w:t>Подготовка кадров для государственной гражданской службы Чувашской Республики, организация мероприятий по профессиональному развитию государственных гражданских служащих Чувашской Республики, лиц, замещающих государственные должности Чувашской Республики, лиц, состоящих в резерве управленческих кадров Чувашской Республики и Молодежном кадровом резерве при Главе Чувашской Республики, кадровом резерве Чувашской Республики и кадровых резервах государственных органов Чувашской Республики (далее также - кадровые резервы)</w:t>
      </w:r>
      <w:proofErr w:type="gramEnd"/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Данное основное мероприятие предусматривает реализацию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2.1. Организация заключения договоров о целевом обучении между государственными органами Чувашской Республики и гражданами с обязательством последующего прохождения гражданской службы после окончания ими обучения.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2.2. Организация прохождения практики студентами образовательных организаций в государственных органах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Мероприятие 2.3. Организация работы с лицами, состоящими в Молодежном кадровом резерве при Главе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2.4. Проведение мероприятий по профессиональному развитию гражданских служащих и мониторинг эффективности указанных мероприятий.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2.5. Расширение практики применения электронного обучения и дистанционных образовательных технологий при реализации мероприятий по профессиональному развитию гражданских служащих.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2.6. Организация и проведение служебных стажировок, семинаров, совещаний, конференций, тренингов по вопросам государственной гражданской службы, кадровой политики.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3. Внедрение на государственной гражданской службе Чувашской Республики современных кадровых технологий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3.1. Мониторинг установления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службы, с учетом области и вида профессиональной служебной деятельности гражданских служащих.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3.2. Совершенствование методов оценки соответствия кандидата на замещение вакантной должности (включение в кадровый резерв) базовым и функциональным квалификационным требованиям.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3.3. Проведение эксперимента по формированию и развитию профессиональной культуры государственного органа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3.4. Использование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3.5. Мониторинг достижения кадровыми службами государственных органов Чувашской Республики показателей эффективности и результативности их работы.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Основное мероприятие 4. Формирование и эффективное использование резерва управленческих кадров Чувашской Республики и Молодежного кадрового резерва при Главе Чувашской Республики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4.1. Совершенствование методов отбора кандидатов для включения в резерв управленческих кадров Чувашской Республики и Молодежный кадровый резерв при Главе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4.2. Привлечение лиц, состоящих в резерве управленческих кадров Чувашской Республики, к участию в работе коллегиальных органов, конференций, совещаний, в подготовке государственных программ Чувашской Республики и муниципальных программ.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Основное мероприятие 5. Повышение престижа государственной гражданской службы Чувашской Республики, формирование положительного имиджа </w:t>
      </w:r>
      <w:proofErr w:type="gramStart"/>
      <w:r w:rsidRPr="00B425AE">
        <w:t>государственных</w:t>
      </w:r>
      <w:proofErr w:type="gramEnd"/>
      <w:r w:rsidRPr="00B425AE">
        <w:t xml:space="preserve"> органов </w:t>
      </w:r>
      <w:r w:rsidRPr="00B425AE">
        <w:lastRenderedPageBreak/>
        <w:t>Чувашской Республики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В </w:t>
      </w:r>
      <w:proofErr w:type="gramStart"/>
      <w:r w:rsidRPr="00B425AE">
        <w:t>рамках</w:t>
      </w:r>
      <w:proofErr w:type="gramEnd"/>
      <w:r w:rsidRPr="00B425AE">
        <w:t xml:space="preserve"> данного основного мероприятия предусматривается реализация следующих мероприятий: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5.1. Организация государственными органами Чувашской Республики ежегодного прохождения диспансеризации гражданскими служащими.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5.2. Предоставление выплат по государственному социальному страхованию государственных гражданских служащих Чувашской Республики в случаях, установленных законодательством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5.3. Предоставление государственным гражданским служащим Чувашской Республики единовременной субсидии на приобретение жилого помещения.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5.4. Совершенствование системы материальной и моральной мотивации государственных гражданских служащих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5.5. Проведение конкурса "Лучший государственный гражданский служащий Чувашской Республики".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5.6. Проведение анкетирования на предмет оценки удовлетворенности гражданских служащих условиями и результатами своей работы, морально-психологическим климатом в коллективе, анализ результатов.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Мероприятие 5.7. Выработка рекомендаций государственным органам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Подпрограмма реализуется в период с 2019 по 2035 год в три этапа: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1 этап - 2019 - 2025 годы;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2 этап - 2026 - 2030 годы;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3 этап - 2031 - 2035 годы.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  <w:outlineLvl w:val="2"/>
      </w:pPr>
      <w:r w:rsidRPr="00B425AE">
        <w:t>Раздел IV. Обоснование объема финансовых ресурсов,</w:t>
      </w:r>
    </w:p>
    <w:p w:rsidR="00B425AE" w:rsidRPr="00B425AE" w:rsidRDefault="00B425AE">
      <w:pPr>
        <w:pStyle w:val="ConsPlusTitle"/>
        <w:jc w:val="center"/>
      </w:pPr>
      <w:proofErr w:type="gramStart"/>
      <w:r w:rsidRPr="00B425AE">
        <w:t>необходимых</w:t>
      </w:r>
      <w:proofErr w:type="gramEnd"/>
      <w:r w:rsidRPr="00B425AE">
        <w:t xml:space="preserve"> для реализации подпрограммы</w:t>
      </w:r>
    </w:p>
    <w:p w:rsidR="00B425AE" w:rsidRPr="00B425AE" w:rsidRDefault="00B425AE">
      <w:pPr>
        <w:pStyle w:val="ConsPlusTitle"/>
        <w:jc w:val="center"/>
      </w:pPr>
      <w:proofErr w:type="gramStart"/>
      <w:r w:rsidRPr="00B425AE">
        <w:t>(с расшифровкой по источникам финансирования,</w:t>
      </w:r>
      <w:proofErr w:type="gramEnd"/>
    </w:p>
    <w:p w:rsidR="00B425AE" w:rsidRPr="00B425AE" w:rsidRDefault="00B425AE">
      <w:pPr>
        <w:pStyle w:val="ConsPlusTitle"/>
        <w:jc w:val="center"/>
      </w:pPr>
      <w:r w:rsidRPr="00B425AE">
        <w:t>по этапам и годам реализации подпрограммы)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Расходы подпрограммы формируются за счет средств республиканского бюджета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Общий объем финансирования подпрограммы в 2019 - 2035 годах за счет средств республиканского бюджета Чувашской Республики составляет 471085,4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 xml:space="preserve">Прогнозируемый объем финансирования подпрограммы за счет средств республиканского бюджета Чувашской Республики на 1 </w:t>
      </w:r>
      <w:proofErr w:type="gramStart"/>
      <w:r w:rsidRPr="00B425AE">
        <w:t>этапе</w:t>
      </w:r>
      <w:proofErr w:type="gramEnd"/>
      <w:r w:rsidRPr="00B425AE">
        <w:t xml:space="preserve"> составляет 137953,4 тыс. рублей, в том числе: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2019 году - 1521,8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2020 году - 1589,4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2021 году - 33313,2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2022 году - 33313,2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lastRenderedPageBreak/>
        <w:t>в 2023 году - 33313,2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2024 году - 33313,2 тыс. рублей;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в 2025 году - 33313,2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2 этапе, в 2026 - 2030 годах, объем финансирования подпрограммы за счет средств республиканского бюджета Чувашской Республики составляет 166566,0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На 3 этапе, в 2031 - 2035 годах, объем финансирования подпрограммы за счет средств республиканского бюджета Чувашской Республики составляет 166566,0 тыс. рублей.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r w:rsidRPr="00B425AE">
        <w:t>Ресурсное обеспечение реализации подпрограммы за счет республиканского бюджета Чувашской Республики приведено в приложении к настоящей подпрограмме.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right"/>
        <w:outlineLvl w:val="2"/>
      </w:pPr>
      <w:r w:rsidRPr="00B425AE">
        <w:t>Приложение</w:t>
      </w:r>
    </w:p>
    <w:p w:rsidR="00B425AE" w:rsidRPr="00B425AE" w:rsidRDefault="00B425AE">
      <w:pPr>
        <w:pStyle w:val="ConsPlusNormal"/>
        <w:jc w:val="right"/>
      </w:pPr>
      <w:r w:rsidRPr="00B425AE">
        <w:t>к подпрограмме "Совершенствование</w:t>
      </w:r>
    </w:p>
    <w:p w:rsidR="00B425AE" w:rsidRPr="00B425AE" w:rsidRDefault="00B425AE">
      <w:pPr>
        <w:pStyle w:val="ConsPlusNormal"/>
        <w:jc w:val="right"/>
      </w:pPr>
      <w:proofErr w:type="gramStart"/>
      <w:r w:rsidRPr="00B425AE">
        <w:t>кадровой</w:t>
      </w:r>
      <w:proofErr w:type="gramEnd"/>
      <w:r w:rsidRPr="00B425AE">
        <w:t xml:space="preserve"> политики и развитие кадрового</w:t>
      </w:r>
    </w:p>
    <w:p w:rsidR="00B425AE" w:rsidRPr="00B425AE" w:rsidRDefault="00B425AE">
      <w:pPr>
        <w:pStyle w:val="ConsPlusNormal"/>
        <w:jc w:val="right"/>
      </w:pPr>
      <w:r w:rsidRPr="00B425AE">
        <w:t xml:space="preserve">потенциала </w:t>
      </w:r>
      <w:proofErr w:type="gramStart"/>
      <w:r w:rsidRPr="00B425AE">
        <w:t>государственной</w:t>
      </w:r>
      <w:proofErr w:type="gramEnd"/>
      <w:r w:rsidRPr="00B425AE">
        <w:t xml:space="preserve"> гражданской</w:t>
      </w:r>
    </w:p>
    <w:p w:rsidR="00B425AE" w:rsidRPr="00B425AE" w:rsidRDefault="00B425AE">
      <w:pPr>
        <w:pStyle w:val="ConsPlusNormal"/>
        <w:jc w:val="right"/>
      </w:pPr>
      <w:r w:rsidRPr="00B425AE">
        <w:t>службы Чувашской Республики" государственной</w:t>
      </w:r>
    </w:p>
    <w:p w:rsidR="00B425AE" w:rsidRPr="00B425AE" w:rsidRDefault="00B425AE">
      <w:pPr>
        <w:pStyle w:val="ConsPlusNormal"/>
        <w:jc w:val="right"/>
      </w:pPr>
      <w:r w:rsidRPr="00B425AE">
        <w:t>программы Чувашской Республики "Развитие</w:t>
      </w:r>
    </w:p>
    <w:p w:rsidR="00B425AE" w:rsidRPr="00B425AE" w:rsidRDefault="00B425AE">
      <w:pPr>
        <w:pStyle w:val="ConsPlusNormal"/>
        <w:jc w:val="right"/>
      </w:pPr>
      <w:r w:rsidRPr="00B425AE">
        <w:t>потенциала государственного управления"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Title"/>
        <w:jc w:val="center"/>
      </w:pPr>
      <w:bookmarkStart w:id="15" w:name="P11212"/>
      <w:bookmarkEnd w:id="15"/>
      <w:r w:rsidRPr="00B425AE">
        <w:t>Ресурсное обеспечение</w:t>
      </w:r>
    </w:p>
    <w:p w:rsidR="00B425AE" w:rsidRPr="00B425AE" w:rsidRDefault="00B425AE">
      <w:pPr>
        <w:pStyle w:val="ConsPlusTitle"/>
        <w:jc w:val="center"/>
      </w:pPr>
      <w:r w:rsidRPr="00B425AE">
        <w:t>реализации подпрограммы "Совершенствование кадровой политики</w:t>
      </w:r>
    </w:p>
    <w:p w:rsidR="00B425AE" w:rsidRPr="00B425AE" w:rsidRDefault="00B425AE">
      <w:pPr>
        <w:pStyle w:val="ConsPlusTitle"/>
        <w:jc w:val="center"/>
      </w:pPr>
      <w:r w:rsidRPr="00B425AE">
        <w:t xml:space="preserve">и развитие кадрового потенциала </w:t>
      </w:r>
      <w:proofErr w:type="gramStart"/>
      <w:r w:rsidRPr="00B425AE">
        <w:t>государственной</w:t>
      </w:r>
      <w:proofErr w:type="gramEnd"/>
      <w:r w:rsidRPr="00B425AE">
        <w:t xml:space="preserve"> гражданской</w:t>
      </w:r>
    </w:p>
    <w:p w:rsidR="00B425AE" w:rsidRPr="00B425AE" w:rsidRDefault="00B425AE">
      <w:pPr>
        <w:pStyle w:val="ConsPlusTitle"/>
        <w:jc w:val="center"/>
      </w:pPr>
      <w:r w:rsidRPr="00B425AE">
        <w:t>службы Чувашской Республики" государственной программы</w:t>
      </w:r>
    </w:p>
    <w:p w:rsidR="00B425AE" w:rsidRPr="00B425AE" w:rsidRDefault="00B425AE">
      <w:pPr>
        <w:pStyle w:val="ConsPlusTitle"/>
        <w:jc w:val="center"/>
      </w:pPr>
      <w:r w:rsidRPr="00B425AE">
        <w:t>Чувашской Республики "Развитие потенциала государственного</w:t>
      </w:r>
    </w:p>
    <w:p w:rsidR="00B425AE" w:rsidRPr="00B425AE" w:rsidRDefault="00B425AE">
      <w:pPr>
        <w:pStyle w:val="ConsPlusTitle"/>
        <w:jc w:val="center"/>
      </w:pPr>
      <w:r w:rsidRPr="00B425AE">
        <w:t>управления" за счет всех источников финансирования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sectPr w:rsidR="00B425AE" w:rsidRPr="00B425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355"/>
        <w:gridCol w:w="1286"/>
        <w:gridCol w:w="1398"/>
        <w:gridCol w:w="998"/>
        <w:gridCol w:w="748"/>
        <w:gridCol w:w="819"/>
        <w:gridCol w:w="811"/>
        <w:gridCol w:w="1163"/>
        <w:gridCol w:w="502"/>
        <w:gridCol w:w="502"/>
        <w:gridCol w:w="502"/>
        <w:gridCol w:w="571"/>
        <w:gridCol w:w="571"/>
        <w:gridCol w:w="571"/>
        <w:gridCol w:w="571"/>
        <w:gridCol w:w="640"/>
        <w:gridCol w:w="640"/>
      </w:tblGrid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Статус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Задача подпрограммы государственной программы Чувашской Республики</w:t>
            </w: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Ответственный исполнитель, соисполнители, участники</w:t>
            </w:r>
          </w:p>
        </w:tc>
        <w:tc>
          <w:tcPr>
            <w:tcW w:w="776" w:type="pct"/>
            <w:gridSpan w:val="4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Код бюджетной классификации</w:t>
            </w:r>
          </w:p>
        </w:tc>
        <w:tc>
          <w:tcPr>
            <w:tcW w:w="360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Источники финансирования</w:t>
            </w:r>
          </w:p>
        </w:tc>
        <w:tc>
          <w:tcPr>
            <w:tcW w:w="1863" w:type="pct"/>
            <w:gridSpan w:val="9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Расходы по годам, тыс. рублей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главный распорядитель бюджетных средств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раздел, подраздел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целевая статья расходов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группа (подгруппа) вида расходов</w:t>
            </w:r>
          </w:p>
        </w:tc>
        <w:tc>
          <w:tcPr>
            <w:tcW w:w="360" w:type="pct"/>
            <w:vMerge/>
          </w:tcPr>
          <w:p w:rsidR="00B425AE" w:rsidRPr="00B425AE" w:rsidRDefault="00B425AE"/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2019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2021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2022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2023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2025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2026 - 2030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2031 - 2035</w:t>
            </w:r>
          </w:p>
        </w:tc>
      </w:tr>
      <w:tr w:rsidR="00B425AE" w:rsidRPr="00B425AE" w:rsidTr="006B73D0">
        <w:tc>
          <w:tcPr>
            <w:tcW w:w="329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</w:t>
            </w:r>
          </w:p>
        </w:tc>
        <w:tc>
          <w:tcPr>
            <w:tcW w:w="553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</w:t>
            </w:r>
          </w:p>
        </w:tc>
        <w:tc>
          <w:tcPr>
            <w:tcW w:w="46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</w:t>
            </w:r>
          </w:p>
        </w:tc>
        <w:tc>
          <w:tcPr>
            <w:tcW w:w="659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4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9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13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Подпрограмма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"Совершенствование кадровой политики и развитие кадрового потенциала государственной гражданской службы Чувашской Республики"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 xml:space="preserve">ответственный исполнитель - Администрация Главы Чувашской Республики, соисполнители - Минобразования Чувашии, Минюст Чувашии, участники - Минздрав </w:t>
            </w:r>
            <w:r w:rsidRPr="00B425AE">
              <w:lastRenderedPageBreak/>
              <w:t xml:space="preserve">Чувашии, </w:t>
            </w:r>
            <w:proofErr w:type="spellStart"/>
            <w:r w:rsidRPr="00B425AE">
              <w:t>Мининформполитики</w:t>
            </w:r>
            <w:proofErr w:type="spellEnd"/>
            <w:r w:rsidRPr="00B425AE">
              <w:t xml:space="preserve"> Чувашии, Минкультуры Чувашии, Минприроды Чувашии, Минсельхоз Чувашии, Минстрой Чувашии, Минтранс Чувашии, Минспорт Чувашии, Минфин Чувашии, Минэкономразвития Чувашии, ГКЧС Чувашии, Госветслужба Чувашии, Госслужба Чувашии по конкурентной политике и тарифам, </w:t>
            </w:r>
            <w:proofErr w:type="spellStart"/>
            <w:r w:rsidRPr="00B425AE">
              <w:t>Госжилинспекция</w:t>
            </w:r>
            <w:proofErr w:type="spellEnd"/>
            <w:r w:rsidRPr="00B425AE">
              <w:t xml:space="preserve"> Чувашии, </w:t>
            </w:r>
            <w:r w:rsidRPr="00B425AE">
              <w:lastRenderedPageBreak/>
              <w:t>Гостехнадзор Чувашии, Полпредство Чувашии при Президенте России (далее также - органы исполнительной власти Чувашской Республики), Государственный</w:t>
            </w:r>
            <w:proofErr w:type="gramEnd"/>
            <w:r w:rsidRPr="00B425AE">
              <w:t xml:space="preserve"> Совет Чувашской Республики &lt;*&gt;, Контрольно-счетная палата Чувашской Республики &lt;*&gt;, Центральная избирательная комиссия Чувашской Республики &lt;*&gt;, Уполномоченный по правам человека в </w:t>
            </w:r>
            <w:r w:rsidRPr="00B425AE">
              <w:lastRenderedPageBreak/>
              <w:t>Чувашской Республике и его аппарат &lt;*&gt;, Уполномоченный по правам ребенка в Чувашской Республике и его аппарат &lt;*&gt;, Уполномоченный по защите прав предпринимателей в Чувашской Республике и его аппарат &lt;*&gt; (далее - иные государственные органы Чувашской Республики &lt;*&gt;)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1521,8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166566,0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166566,0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1521,8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33313,2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166566,0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166566,0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</w:t>
            </w:r>
            <w:r w:rsidRPr="00B425AE">
              <w:lastRenderedPageBreak/>
              <w:t>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lastRenderedPageBreak/>
              <w:t xml:space="preserve">Цель "Формирование высококвалифицированного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Республики, способного обеспечить эффективность государственного управления"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</w:t>
            </w:r>
            <w:r w:rsidRPr="00B425AE">
              <w:lastRenderedPageBreak/>
              <w:t>ятие 1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Разработка и мониторинг </w:t>
            </w:r>
            <w:r w:rsidRPr="00B425AE">
              <w:lastRenderedPageBreak/>
              <w:t>нормативных правовых актов Чувашской Республики, регулирующих вопросы государственной гражданской службы Чувашской Республики (далее также - гражданская служба)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развитие нормативно</w:t>
            </w:r>
            <w:r w:rsidRPr="00B425AE">
              <w:lastRenderedPageBreak/>
              <w:t>-правового обеспечения гражданской службы</w:t>
            </w: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</w:t>
            </w:r>
            <w:r w:rsidRPr="00B425AE">
              <w:lastRenderedPageBreak/>
              <w:t>исполнитель - Администрация Главы Чувашской Республики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</w:t>
            </w:r>
            <w:r w:rsidRPr="00B425AE">
              <w:lastRenderedPageBreak/>
              <w:t>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Целевой индикатор и показатель подпрограммы, увязанны</w:t>
            </w:r>
            <w:r w:rsidRPr="00B425AE">
              <w:lastRenderedPageBreak/>
              <w:t>е с основным мероприятием 1</w:t>
            </w:r>
          </w:p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Доля подготовленных нормативных правовых актов Чувашской Республики, регулирующих вопросы гражданской службы, отнесенные к компетенции субъекта Российской Федерации, процентов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1.1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Мониторинг законодательства Российской Федерации и законодательства Чувашской Республики о государственной гражданской службе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Администрация Главы Чувашской Республики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1.2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и развитие нормативно-правовой базы Чувашской Республики, регулирующей вопросы государственной гражданской службы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Администрация Главы Чувашской Республики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1.3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Разработка методических рекомендац</w:t>
            </w:r>
            <w:r w:rsidRPr="00B425AE">
              <w:lastRenderedPageBreak/>
              <w:t>ий по вопросам государственной гражданской службы Чувашской Республики, методическое и консультационное обеспечение деятельности кадровых служб государственных органов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</w:t>
            </w:r>
            <w:r w:rsidRPr="00B425AE">
              <w:lastRenderedPageBreak/>
              <w:t>Администрация Главы Чувашской Республики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 xml:space="preserve">Цель "Формирование высококвалифицированного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Республики, способного обеспечить эффективность государственного управления"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2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 xml:space="preserve">Подготовка кадров для государственной гражданской службы Чувашской </w:t>
            </w:r>
            <w:r w:rsidRPr="00B425AE">
              <w:lastRenderedPageBreak/>
              <w:t xml:space="preserve">Республики, организация мероприятий по профессиональному развитию государственных гражданских служащих Чувашской Республики, лиц, замещающих государственные должности Чувашской Республики, лиц, состоящих в резерве управленческих кадров Чувашской Республики и Молодежном кадровом резерве при Главе </w:t>
            </w:r>
            <w:r w:rsidRPr="00B425AE">
              <w:lastRenderedPageBreak/>
              <w:t>Чувашской Республики, кадровом резерве Чувашской Республики и кадровых резервах государственных органов Чувашской Республики</w:t>
            </w:r>
            <w:proofErr w:type="gramEnd"/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эффективность подготовки кадров для гражданской службы, профессион</w:t>
            </w:r>
            <w:r w:rsidRPr="00B425AE">
              <w:lastRenderedPageBreak/>
              <w:t>ального развития лиц, замещающих государственные должности Чувашской Республики, гражданских служащих, лиц, состоящих в кадровых резервах</w:t>
            </w: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исполнитель - Администрация Главы Чувашской </w:t>
            </w:r>
            <w:r w:rsidRPr="00B425AE">
              <w:lastRenderedPageBreak/>
              <w:t xml:space="preserve">Республики, соисполнители - Минобразования Чувашии, Минюст Чувашии,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1521,8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7597,0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7597,0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  <w:tcBorders>
              <w:bottom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803</w:t>
            </w:r>
          </w:p>
        </w:tc>
        <w:tc>
          <w:tcPr>
            <w:tcW w:w="158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07 09</w:t>
            </w:r>
          </w:p>
        </w:tc>
        <w:tc>
          <w:tcPr>
            <w:tcW w:w="315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Ч52021</w:t>
            </w:r>
            <w:r w:rsidRPr="00B425AE">
              <w:lastRenderedPageBreak/>
              <w:t>3690</w:t>
            </w:r>
          </w:p>
        </w:tc>
        <w:tc>
          <w:tcPr>
            <w:tcW w:w="132" w:type="pct"/>
            <w:tcBorders>
              <w:bottom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244</w:t>
            </w:r>
          </w:p>
        </w:tc>
        <w:tc>
          <w:tcPr>
            <w:tcW w:w="360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</w:t>
            </w:r>
            <w:r w:rsidRPr="00B425AE">
              <w:lastRenderedPageBreak/>
              <w:t>анский бюджет Чувашской Республики</w:t>
            </w:r>
          </w:p>
        </w:tc>
        <w:tc>
          <w:tcPr>
            <w:tcW w:w="182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152</w:t>
            </w:r>
            <w:r w:rsidRPr="00B425AE">
              <w:lastRenderedPageBreak/>
              <w:t>1,8</w:t>
            </w:r>
          </w:p>
        </w:tc>
        <w:tc>
          <w:tcPr>
            <w:tcW w:w="182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158</w:t>
            </w:r>
            <w:r w:rsidRPr="00B425AE">
              <w:lastRenderedPageBreak/>
              <w:t>9,4</w:t>
            </w:r>
          </w:p>
        </w:tc>
        <w:tc>
          <w:tcPr>
            <w:tcW w:w="182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158</w:t>
            </w:r>
            <w:r w:rsidRPr="00B425AE">
              <w:lastRenderedPageBreak/>
              <w:t>9,4</w:t>
            </w:r>
          </w:p>
        </w:tc>
        <w:tc>
          <w:tcPr>
            <w:tcW w:w="210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1519</w:t>
            </w:r>
            <w:r w:rsidRPr="00B425AE">
              <w:lastRenderedPageBreak/>
              <w:t>,4</w:t>
            </w:r>
          </w:p>
        </w:tc>
        <w:tc>
          <w:tcPr>
            <w:tcW w:w="210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1519</w:t>
            </w:r>
            <w:r w:rsidRPr="00B425AE">
              <w:lastRenderedPageBreak/>
              <w:t>,4</w:t>
            </w:r>
          </w:p>
        </w:tc>
        <w:tc>
          <w:tcPr>
            <w:tcW w:w="210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1519</w:t>
            </w:r>
            <w:r w:rsidRPr="00B425AE">
              <w:lastRenderedPageBreak/>
              <w:t>,4</w:t>
            </w:r>
          </w:p>
        </w:tc>
        <w:tc>
          <w:tcPr>
            <w:tcW w:w="210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1519</w:t>
            </w:r>
            <w:r w:rsidRPr="00B425AE">
              <w:lastRenderedPageBreak/>
              <w:t>,4</w:t>
            </w:r>
          </w:p>
        </w:tc>
        <w:tc>
          <w:tcPr>
            <w:tcW w:w="238" w:type="pct"/>
            <w:vMerge w:val="restar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7597,</w:t>
            </w:r>
            <w:r w:rsidRPr="00B425AE">
              <w:lastRenderedPageBreak/>
              <w:t>0</w:t>
            </w:r>
          </w:p>
        </w:tc>
        <w:tc>
          <w:tcPr>
            <w:tcW w:w="238" w:type="pct"/>
            <w:vMerge w:val="restar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7597,</w:t>
            </w:r>
            <w:r w:rsidRPr="00B425AE">
              <w:lastRenderedPageBreak/>
              <w:t>0</w:t>
            </w:r>
          </w:p>
        </w:tc>
      </w:tr>
      <w:tr w:rsidR="00B425AE" w:rsidRPr="00B425AE" w:rsidTr="006B73D0">
        <w:tblPrEx>
          <w:tblBorders>
            <w:insideH w:val="nil"/>
          </w:tblBorders>
        </w:tblPrEx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  <w:tcBorders>
              <w:top w:val="nil"/>
              <w:bottom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818</w:t>
            </w:r>
          </w:p>
        </w:tc>
        <w:tc>
          <w:tcPr>
            <w:tcW w:w="158" w:type="pct"/>
            <w:vMerge/>
          </w:tcPr>
          <w:p w:rsidR="00B425AE" w:rsidRPr="00B425AE" w:rsidRDefault="00B425AE"/>
        </w:tc>
        <w:tc>
          <w:tcPr>
            <w:tcW w:w="315" w:type="pct"/>
            <w:vMerge/>
          </w:tcPr>
          <w:p w:rsidR="00B425AE" w:rsidRPr="00B425AE" w:rsidRDefault="00B425AE"/>
        </w:tc>
        <w:tc>
          <w:tcPr>
            <w:tcW w:w="132" w:type="pct"/>
            <w:tcBorders>
              <w:top w:val="nil"/>
              <w:bottom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120</w:t>
            </w:r>
          </w:p>
        </w:tc>
        <w:tc>
          <w:tcPr>
            <w:tcW w:w="360" w:type="pct"/>
            <w:vMerge/>
          </w:tcPr>
          <w:p w:rsidR="00B425AE" w:rsidRPr="00B425AE" w:rsidRDefault="00B425AE"/>
        </w:tc>
        <w:tc>
          <w:tcPr>
            <w:tcW w:w="182" w:type="pct"/>
            <w:vMerge/>
          </w:tcPr>
          <w:p w:rsidR="00B425AE" w:rsidRPr="00B425AE" w:rsidRDefault="00B425AE"/>
        </w:tc>
        <w:tc>
          <w:tcPr>
            <w:tcW w:w="182" w:type="pct"/>
            <w:vMerge/>
          </w:tcPr>
          <w:p w:rsidR="00B425AE" w:rsidRPr="00B425AE" w:rsidRDefault="00B425AE"/>
        </w:tc>
        <w:tc>
          <w:tcPr>
            <w:tcW w:w="182" w:type="pct"/>
            <w:vMerge/>
          </w:tcPr>
          <w:p w:rsidR="00B425AE" w:rsidRPr="00B425AE" w:rsidRDefault="00B425AE"/>
        </w:tc>
        <w:tc>
          <w:tcPr>
            <w:tcW w:w="210" w:type="pct"/>
            <w:vMerge/>
          </w:tcPr>
          <w:p w:rsidR="00B425AE" w:rsidRPr="00B425AE" w:rsidRDefault="00B425AE"/>
        </w:tc>
        <w:tc>
          <w:tcPr>
            <w:tcW w:w="210" w:type="pct"/>
            <w:vMerge/>
          </w:tcPr>
          <w:p w:rsidR="00B425AE" w:rsidRPr="00B425AE" w:rsidRDefault="00B425AE"/>
        </w:tc>
        <w:tc>
          <w:tcPr>
            <w:tcW w:w="210" w:type="pct"/>
            <w:vMerge/>
          </w:tcPr>
          <w:p w:rsidR="00B425AE" w:rsidRPr="00B425AE" w:rsidRDefault="00B425AE"/>
        </w:tc>
        <w:tc>
          <w:tcPr>
            <w:tcW w:w="210" w:type="pct"/>
            <w:vMerge/>
          </w:tcPr>
          <w:p w:rsidR="00B425AE" w:rsidRPr="00B425AE" w:rsidRDefault="00B425AE"/>
        </w:tc>
        <w:tc>
          <w:tcPr>
            <w:tcW w:w="238" w:type="pct"/>
            <w:vMerge/>
          </w:tcPr>
          <w:p w:rsidR="00B425AE" w:rsidRPr="00B425AE" w:rsidRDefault="00B425AE"/>
        </w:tc>
        <w:tc>
          <w:tcPr>
            <w:tcW w:w="238" w:type="pct"/>
            <w:vMerge/>
            <w:tcBorders>
              <w:right w:val="nil"/>
            </w:tcBorders>
          </w:tcPr>
          <w:p w:rsidR="00B425AE" w:rsidRPr="00B425AE" w:rsidRDefault="00B425AE"/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  <w:tcBorders>
              <w:top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874</w:t>
            </w:r>
          </w:p>
        </w:tc>
        <w:tc>
          <w:tcPr>
            <w:tcW w:w="158" w:type="pct"/>
            <w:vMerge/>
          </w:tcPr>
          <w:p w:rsidR="00B425AE" w:rsidRPr="00B425AE" w:rsidRDefault="00B425AE"/>
        </w:tc>
        <w:tc>
          <w:tcPr>
            <w:tcW w:w="315" w:type="pct"/>
            <w:vMerge/>
          </w:tcPr>
          <w:p w:rsidR="00B425AE" w:rsidRPr="00B425AE" w:rsidRDefault="00B425AE"/>
        </w:tc>
        <w:tc>
          <w:tcPr>
            <w:tcW w:w="132" w:type="pct"/>
            <w:tcBorders>
              <w:top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610</w:t>
            </w:r>
          </w:p>
        </w:tc>
        <w:tc>
          <w:tcPr>
            <w:tcW w:w="360" w:type="pct"/>
            <w:vMerge/>
          </w:tcPr>
          <w:p w:rsidR="00B425AE" w:rsidRPr="00B425AE" w:rsidRDefault="00B425AE"/>
        </w:tc>
        <w:tc>
          <w:tcPr>
            <w:tcW w:w="182" w:type="pct"/>
            <w:vMerge/>
          </w:tcPr>
          <w:p w:rsidR="00B425AE" w:rsidRPr="00B425AE" w:rsidRDefault="00B425AE"/>
        </w:tc>
        <w:tc>
          <w:tcPr>
            <w:tcW w:w="182" w:type="pct"/>
            <w:vMerge/>
          </w:tcPr>
          <w:p w:rsidR="00B425AE" w:rsidRPr="00B425AE" w:rsidRDefault="00B425AE"/>
        </w:tc>
        <w:tc>
          <w:tcPr>
            <w:tcW w:w="182" w:type="pct"/>
            <w:vMerge/>
          </w:tcPr>
          <w:p w:rsidR="00B425AE" w:rsidRPr="00B425AE" w:rsidRDefault="00B425AE"/>
        </w:tc>
        <w:tc>
          <w:tcPr>
            <w:tcW w:w="210" w:type="pct"/>
            <w:vMerge/>
          </w:tcPr>
          <w:p w:rsidR="00B425AE" w:rsidRPr="00B425AE" w:rsidRDefault="00B425AE"/>
        </w:tc>
        <w:tc>
          <w:tcPr>
            <w:tcW w:w="210" w:type="pct"/>
            <w:vMerge/>
          </w:tcPr>
          <w:p w:rsidR="00B425AE" w:rsidRPr="00B425AE" w:rsidRDefault="00B425AE"/>
        </w:tc>
        <w:tc>
          <w:tcPr>
            <w:tcW w:w="210" w:type="pct"/>
            <w:vMerge/>
          </w:tcPr>
          <w:p w:rsidR="00B425AE" w:rsidRPr="00B425AE" w:rsidRDefault="00B425AE"/>
        </w:tc>
        <w:tc>
          <w:tcPr>
            <w:tcW w:w="210" w:type="pct"/>
            <w:vMerge/>
          </w:tcPr>
          <w:p w:rsidR="00B425AE" w:rsidRPr="00B425AE" w:rsidRDefault="00B425AE"/>
        </w:tc>
        <w:tc>
          <w:tcPr>
            <w:tcW w:w="238" w:type="pct"/>
            <w:vMerge/>
          </w:tcPr>
          <w:p w:rsidR="00B425AE" w:rsidRPr="00B425AE" w:rsidRDefault="00B425AE"/>
        </w:tc>
        <w:tc>
          <w:tcPr>
            <w:tcW w:w="238" w:type="pct"/>
            <w:vMerge/>
            <w:tcBorders>
              <w:right w:val="nil"/>
            </w:tcBorders>
          </w:tcPr>
          <w:p w:rsidR="00B425AE" w:rsidRPr="00B425AE" w:rsidRDefault="00B425AE"/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proofErr w:type="gramStart"/>
            <w:r w:rsidRPr="00B425AE">
              <w:t>Доля гражданских служащих, участвовавших в мероприятиях по профессиональному развитию в соответствии с государственным заказом на мероприятия по профессиональному развитию гражданских служащих в текущем году, в общей численности гражданских служащих, впервые поступивших на должности гражданской службы и (или) назначенных в порядке должностного роста на должность гражданской службы категории "руководители" высшей или главной группы должностей гражданской службы либо на должность гражданской службы</w:t>
            </w:r>
            <w:proofErr w:type="gramEnd"/>
            <w:r w:rsidRPr="00B425AE">
              <w:t xml:space="preserve"> категории "специалисты" высшей группы должностей гражданской службы в текущем году, процентов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2.1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Организация заключения договоров о целевом </w:t>
            </w:r>
            <w:r w:rsidRPr="00B425AE">
              <w:lastRenderedPageBreak/>
              <w:t>обучении между государственными органами Чувашской Республики и гражданами с обязательством последующего прохождения гражданской службы после окончания ими обучения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</w:t>
            </w:r>
            <w:r w:rsidRPr="00B425AE">
              <w:lastRenderedPageBreak/>
              <w:t xml:space="preserve">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2.2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Организация прохождения практики студентами образовательных организаций в государственных </w:t>
            </w:r>
            <w:r w:rsidRPr="00B425AE">
              <w:lastRenderedPageBreak/>
              <w:t>органах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lastRenderedPageBreak/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</w:t>
            </w:r>
            <w:r w:rsidRPr="00B425AE">
              <w:lastRenderedPageBreak/>
              <w:t>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2.3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Организация работы с лицами, состоящими в Молодежном кадровом резерве при Главе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Минобразования Чувашии, органы </w:t>
            </w:r>
            <w:proofErr w:type="gramStart"/>
            <w:r w:rsidRPr="00B425AE">
              <w:t>исполнитель</w:t>
            </w:r>
            <w:r w:rsidRPr="00B425AE">
              <w:lastRenderedPageBreak/>
              <w:t>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2.4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мероприятий по профессиональному развитию гражданских служащих и мониторинг эффективности указанных мероприятий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соисполнители - Минобразования Чувашии, Минюст Чувашии,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</w:t>
            </w:r>
            <w:r w:rsidRPr="00B425AE">
              <w:lastRenderedPageBreak/>
              <w:t>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1521,8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7597,0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7597,0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1521,8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1589,4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1519,4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7597,0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7597,0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</w:t>
            </w:r>
            <w:r w:rsidRPr="00B425AE">
              <w:lastRenderedPageBreak/>
              <w:t>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2.5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Расширение практики применения электронного обучения и дистанционных образовательных технологий при реализации мероприятий по профессиональному развитию гражданских служащих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Администрация Главы Чувашской Республики, участник - Минобразования Чувашии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2.6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Организация и проведение служебных стажировок, семинаров, совещаний, конференций, тренингов по вопросам государственной гражданской службы, кадровой политики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 xml:space="preserve">Цель "Формирование высококвалифицированного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Республики, способного обеспечить </w:t>
            </w:r>
            <w:r w:rsidRPr="00B425AE">
              <w:lastRenderedPageBreak/>
              <w:t>эффективность государственного управления"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Основное мероприятие 3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Внедрение на государственной гражданской службе Чувашской Республики современных кадровых технологий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внедрение новых кадровых технологий на гражданской службе;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обеспечение стабильности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организационной системы управления кадровыми процессами</w:t>
            </w: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Целевые индикаторы и </w:t>
            </w:r>
            <w:r w:rsidRPr="00B425AE">
              <w:lastRenderedPageBreak/>
              <w:t>показатели подпрограммы, увязанные с основным мероприятием 3</w:t>
            </w:r>
          </w:p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Доля вакантных должностей гражданской службы, замещенных на основе назначения из кадровых резервов государственных органов Чувашской Республики, кадрового резерва Чувашской Республики и по результатам </w:t>
            </w:r>
            <w:r w:rsidRPr="00B425AE">
              <w:lastRenderedPageBreak/>
              <w:t>конкурсов на замещение вакантных должностей, в общем числе вакантных должностей гражданской службы, замещение которых предусмотрено по конкурсу, процентов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в отношении которых применяется институт наставничества, в общей численности гражданских служащих, замещающих должности гражданской службы, по которым предусмотрено осуществление наставничества, процентов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 в возрасте до 50 лет, имеющих стаж гражданской службы 10 и более лет, в общей численности гражданских служащих, процентов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 &lt;**&gt;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уволенных с должностей гражданской службы в течение года, процентов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24,0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24,0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23,0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22,0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21,0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 &lt;**&gt;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3.1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Мониторинг установления квалификационных требований к специальностям, направлениям подготовки, знаниям и умениям, которые необходимы для замещения </w:t>
            </w:r>
            <w:r w:rsidRPr="00B425AE">
              <w:lastRenderedPageBreak/>
              <w:t>должностей гражданской службы, с учетом области и вида профессиональной служебной деятельности гражданских служащих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Администрация Главы Чувашской Республики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</w:t>
            </w:r>
            <w:r w:rsidRPr="00B425AE">
              <w:lastRenderedPageBreak/>
              <w:t>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3.2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методов оценки соответствия кандидата на замещение вакантной должности (включение в кадровый резерв) базовым и функциональным квалификационным требованиям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</w:t>
            </w:r>
            <w:r w:rsidRPr="00B425AE">
              <w:lastRenderedPageBreak/>
              <w:t>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3.3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эксперимента по формированию и развитию профессиональной культуры государственного органа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3.4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Использование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</w:t>
            </w:r>
            <w:proofErr w:type="spellStart"/>
            <w:r w:rsidRPr="00B425AE">
              <w:t>Мининформполитики</w:t>
            </w:r>
            <w:proofErr w:type="spellEnd"/>
            <w:r w:rsidRPr="00B425AE">
              <w:t xml:space="preserve">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</w:t>
            </w:r>
            <w:r w:rsidRPr="00B425AE">
              <w:lastRenderedPageBreak/>
              <w:t>ятие 3.5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Мониторинг </w:t>
            </w:r>
            <w:r w:rsidRPr="00B425AE">
              <w:lastRenderedPageBreak/>
              <w:t>достижения кадровыми службами государственных органов Чувашской Республики показателей эффективности и результативности их работы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</w:t>
            </w:r>
            <w:r w:rsidRPr="00B425AE">
              <w:lastRenderedPageBreak/>
              <w:t>ый исполнитель - Администрация Главы Чувашской Республики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 xml:space="preserve">Цель "Формирование высококвалифицированного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Республики, способного обеспечить эффективность государственного управления"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Основное мероприятие 4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Формирование и эффективно</w:t>
            </w:r>
            <w:r w:rsidRPr="00B425AE">
              <w:lastRenderedPageBreak/>
              <w:t>е использование кадрового резерва управленческих кадров Чувашской Республики и Молодежного кадрового резерва при Главе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совершенствование порядка </w:t>
            </w:r>
            <w:r w:rsidRPr="00B425AE">
              <w:lastRenderedPageBreak/>
              <w:t>формирования, использования и подготовки резерва управленческих кадров Чувашской Республики и Молодежного кадрового резерва при Главе Чувашской Республики</w:t>
            </w: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ответственный исполнитель </w:t>
            </w:r>
            <w:r w:rsidRPr="00B425AE">
              <w:lastRenderedPageBreak/>
              <w:t xml:space="preserve">- Администрация Главы Чувашской Республики, участники - Минобразования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органы местного самоуправления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федеральный </w:t>
            </w:r>
            <w:r w:rsidRPr="00B425AE">
              <w:lastRenderedPageBreak/>
              <w:t>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Целевые индикаторы и показатели подпрограммы, </w:t>
            </w:r>
            <w:proofErr w:type="gramStart"/>
            <w:r w:rsidRPr="00B425AE">
              <w:t>увязанный</w:t>
            </w:r>
            <w:proofErr w:type="gramEnd"/>
            <w:r w:rsidRPr="00B425AE">
              <w:t xml:space="preserve"> с </w:t>
            </w:r>
            <w:r w:rsidRPr="00B425AE">
              <w:lastRenderedPageBreak/>
              <w:t>основным мероприятием 4</w:t>
            </w:r>
          </w:p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Доля лиц, назначенных из резерва управленческих кадров Чувашской Республики, в общей численности лиц, включенных в резерв управленческих кадров Чувашской Республики, процентов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11,0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12,0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14,0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16,0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18,0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25,0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30,0 &lt;**&gt;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лиц, прошедших обучение, в общем количестве лиц, состоящих в резерве управленческих кадров Чувашской Республики, процентов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 &lt;**&gt;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4.1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методов отбора кандидатов для включения в резерв управленческих кадров Чувашской Республики и Молодежный резерв при Главе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Администрация Главы Чувашской Республики, участник - Минобразования Чувашии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4.2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Привлечение лиц, состоящих в резерве управленческих кадров Чувашской Республики, к участию в работе коллегиальных органов, конференций, совещаний, в подготовке государственных программ Чувашской Республики и муниципальных программ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Минобразования Чувашии,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органы местного самоуправления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  <w:outlineLvl w:val="3"/>
            </w:pPr>
            <w:r w:rsidRPr="00B425AE">
              <w:t xml:space="preserve">Цель "Формирование высококвалифицированного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Республики, способного обеспечить эффективность государственного управления"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Основное </w:t>
            </w:r>
            <w:r w:rsidRPr="00B425AE">
              <w:lastRenderedPageBreak/>
              <w:t>мероприятие 5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Повышение </w:t>
            </w:r>
            <w:r w:rsidRPr="00B425AE">
              <w:lastRenderedPageBreak/>
              <w:t xml:space="preserve">престижа государственной гражданской службы Чувашской Республики, формирование положительного имиджа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повышение </w:t>
            </w:r>
            <w:r w:rsidRPr="00B425AE">
              <w:lastRenderedPageBreak/>
              <w:t>престижа гражданской службы;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обеспечение стабильности кадрового состава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формирование положительного имиджа </w:t>
            </w:r>
            <w:proofErr w:type="gramStart"/>
            <w:r w:rsidRPr="00B425AE">
              <w:t>государственных</w:t>
            </w:r>
            <w:proofErr w:type="gramEnd"/>
            <w:r w:rsidRPr="00B425AE">
              <w:t xml:space="preserve"> органов Чувашской Республики;</w:t>
            </w:r>
          </w:p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совершенствование системы материальной и моральной мотивации гражданских служащих, увеличение </w:t>
            </w:r>
            <w:r w:rsidRPr="00B425AE">
              <w:lastRenderedPageBreak/>
              <w:t>в оплате труда гражданских служащих доли, обусловленной результативностью их профессиональной служебной деятельности</w:t>
            </w: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ответственн</w:t>
            </w:r>
            <w:r w:rsidRPr="00B425AE">
              <w:lastRenderedPageBreak/>
              <w:t xml:space="preserve">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 xml:space="preserve">Целевые индикаторы и показатели подпрограммы, </w:t>
            </w:r>
            <w:proofErr w:type="gramStart"/>
            <w:r w:rsidRPr="00B425AE">
              <w:t>увязанный</w:t>
            </w:r>
            <w:proofErr w:type="gramEnd"/>
            <w:r w:rsidRPr="00B425AE">
              <w:t xml:space="preserve"> с основным мероприятием 5</w:t>
            </w:r>
          </w:p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80,0 &lt;**&gt;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Количество студентов образовательных организаций, прошедших практику в государственных органах Чувашской Республики, человек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 &lt;**&gt;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гражданских служащих, прошедших диспансеризацию, в общей численности гражданских служащих, подлежащих диспансеризации, процентов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100,0 &lt;**&gt;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2449" w:type="pct"/>
            <w:gridSpan w:val="7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Доля должностей гражданской службы, по которым установлен особый порядок оплаты труда в зависимости от достижения показателей результативности профессиональной служебной деятельности, процентов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2,0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5,0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10,0 &lt;**&gt;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15,0 &lt;**&gt;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5.1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Организация государственными органами </w:t>
            </w:r>
            <w:r w:rsidRPr="00B425AE">
              <w:lastRenderedPageBreak/>
              <w:t>Чувашской Республики ежегодного прохождения диспансеризации гражданскими служащими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</w:t>
            </w:r>
            <w:r w:rsidRPr="00B425AE">
              <w:lastRenderedPageBreak/>
              <w:t xml:space="preserve">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1723,8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1723,8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1723,8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1723,8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8619,0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8619,0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федеральный </w:t>
            </w:r>
            <w:r w:rsidRPr="00B425AE">
              <w:lastRenderedPageBreak/>
              <w:t>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1723,8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1723,8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1723,8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1723,8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8619,0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8619,0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5.2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Предоставление выплат по государственному социальному страхованию </w:t>
            </w:r>
            <w:r w:rsidRPr="00B425AE">
              <w:lastRenderedPageBreak/>
              <w:t>государственных гражданских служащих Чувашской Республики в случаях, установленных законодательством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</w:t>
            </w:r>
            <w:r w:rsidRPr="00B425AE">
              <w:lastRenderedPageBreak/>
              <w:t xml:space="preserve">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республиканский бюджет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5.3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Предоставление государственным гражданским служащим Чувашской Республики единовременной субсидии на приобретен</w:t>
            </w:r>
            <w:r w:rsidRPr="00B425AE">
              <w:lastRenderedPageBreak/>
              <w:t>ие жилого помещения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Администрация Главы Чувашской Республики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30000,0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150000,0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150000,0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30000,0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30000,0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150000,0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150000,0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5.4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Совершенствование системы материальной и моральной мотивации государственных гражданских служащих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</w:t>
            </w:r>
            <w:r w:rsidRPr="00B425AE">
              <w:lastRenderedPageBreak/>
              <w:t>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</w:t>
            </w:r>
            <w:r w:rsidRPr="00B425AE"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5.5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конкурса "Лучший государственный гражданский служащий Чувашской Республики"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ответственный исполнитель - Администрация Главы Чувашской Республики, участники - органы </w:t>
            </w:r>
            <w:proofErr w:type="gramStart"/>
            <w:r w:rsidRPr="00B425AE">
              <w:t>исполнительной</w:t>
            </w:r>
            <w:proofErr w:type="gramEnd"/>
            <w:r w:rsidRPr="00B425AE">
              <w:t xml:space="preserve"> власти Чувашской Республики, иные государственные органы Чувашской Республики &lt;*&gt;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350,0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350,0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70,0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350,0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350,0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 xml:space="preserve">территориальный государственный внебюджетный фонд </w:t>
            </w:r>
            <w:r w:rsidRPr="00B425AE">
              <w:lastRenderedPageBreak/>
              <w:t>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Мероприятие 5.6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Проведение анкетирования на предмет оценки удовлетворенности гражданских служащих условиями и результатами своей работы, морально-психологическим климатом в коллективе, анализ результатов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Администрация Главы Чувашской Республики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</w:t>
            </w:r>
            <w:r w:rsidRPr="00B425AE">
              <w:lastRenderedPageBreak/>
              <w:t>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lastRenderedPageBreak/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 w:val="restart"/>
            <w:tcBorders>
              <w:left w:val="nil"/>
            </w:tcBorders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lastRenderedPageBreak/>
              <w:t>Мероприятие 5.7</w:t>
            </w:r>
          </w:p>
        </w:tc>
        <w:tc>
          <w:tcPr>
            <w:tcW w:w="553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Выработка рекомендаций государственным органам Чувашской Республики</w:t>
            </w:r>
          </w:p>
        </w:tc>
        <w:tc>
          <w:tcPr>
            <w:tcW w:w="461" w:type="pct"/>
            <w:vMerge w:val="restart"/>
          </w:tcPr>
          <w:p w:rsidR="00B425AE" w:rsidRPr="00B425AE" w:rsidRDefault="00B425AE">
            <w:pPr>
              <w:pStyle w:val="ConsPlusNormal"/>
            </w:pPr>
          </w:p>
        </w:tc>
        <w:tc>
          <w:tcPr>
            <w:tcW w:w="659" w:type="pct"/>
            <w:vMerge w:val="restar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ответственный исполнитель - Администрация Главы Чувашской Республики</w:t>
            </w:r>
          </w:p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всего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федеральный бюджет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местные бюджеты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территориальный государственный внебюджетный фонд Чувашской Республики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  <w:tr w:rsidR="00B425AE" w:rsidRPr="00B425AE" w:rsidTr="006B73D0">
        <w:tc>
          <w:tcPr>
            <w:tcW w:w="329" w:type="pct"/>
            <w:vMerge/>
            <w:tcBorders>
              <w:left w:val="nil"/>
            </w:tcBorders>
          </w:tcPr>
          <w:p w:rsidR="00B425AE" w:rsidRPr="00B425AE" w:rsidRDefault="00B425AE"/>
        </w:tc>
        <w:tc>
          <w:tcPr>
            <w:tcW w:w="553" w:type="pct"/>
            <w:vMerge/>
          </w:tcPr>
          <w:p w:rsidR="00B425AE" w:rsidRPr="00B425AE" w:rsidRDefault="00B425AE"/>
        </w:tc>
        <w:tc>
          <w:tcPr>
            <w:tcW w:w="461" w:type="pct"/>
            <w:vMerge/>
          </w:tcPr>
          <w:p w:rsidR="00B425AE" w:rsidRPr="00B425AE" w:rsidRDefault="00B425AE"/>
        </w:tc>
        <w:tc>
          <w:tcPr>
            <w:tcW w:w="659" w:type="pct"/>
            <w:vMerge/>
          </w:tcPr>
          <w:p w:rsidR="00B425AE" w:rsidRPr="00B425AE" w:rsidRDefault="00B425AE"/>
        </w:tc>
        <w:tc>
          <w:tcPr>
            <w:tcW w:w="171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5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15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13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x</w:t>
            </w:r>
          </w:p>
        </w:tc>
        <w:tc>
          <w:tcPr>
            <w:tcW w:w="360" w:type="pct"/>
          </w:tcPr>
          <w:p w:rsidR="00B425AE" w:rsidRPr="00B425AE" w:rsidRDefault="00B425AE">
            <w:pPr>
              <w:pStyle w:val="ConsPlusNormal"/>
              <w:jc w:val="both"/>
            </w:pPr>
            <w:r w:rsidRPr="00B425AE">
              <w:t>внебюджетные источники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182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10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  <w:tc>
          <w:tcPr>
            <w:tcW w:w="238" w:type="pct"/>
            <w:tcBorders>
              <w:right w:val="nil"/>
            </w:tcBorders>
          </w:tcPr>
          <w:p w:rsidR="00B425AE" w:rsidRPr="00B425AE" w:rsidRDefault="00B425AE">
            <w:pPr>
              <w:pStyle w:val="ConsPlusNormal"/>
              <w:jc w:val="center"/>
            </w:pPr>
            <w:r w:rsidRPr="00B425AE">
              <w:t>0,0</w:t>
            </w:r>
          </w:p>
        </w:tc>
      </w:tr>
    </w:tbl>
    <w:p w:rsidR="00B425AE" w:rsidRPr="00B425AE" w:rsidRDefault="00B425AE">
      <w:pPr>
        <w:sectPr w:rsidR="00B425AE" w:rsidRPr="00B425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ind w:firstLine="540"/>
        <w:jc w:val="both"/>
      </w:pPr>
      <w:r w:rsidRPr="00B425AE">
        <w:t>--------------------------------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bookmarkStart w:id="16" w:name="P13962"/>
      <w:bookmarkEnd w:id="16"/>
      <w:r w:rsidRPr="00B425AE">
        <w:t>&lt;*&gt; Мероприятие осуществляется по согласованию с исполнителем.</w:t>
      </w:r>
    </w:p>
    <w:p w:rsidR="00B425AE" w:rsidRPr="00B425AE" w:rsidRDefault="00B425AE">
      <w:pPr>
        <w:pStyle w:val="ConsPlusNormal"/>
        <w:spacing w:before="220"/>
        <w:ind w:firstLine="540"/>
        <w:jc w:val="both"/>
      </w:pPr>
      <w:bookmarkStart w:id="17" w:name="P13963"/>
      <w:bookmarkEnd w:id="17"/>
      <w:r w:rsidRPr="00B425AE">
        <w:t>&lt;**&gt; Приводятся значения целевых индикаторов и показателей в 2030 и 2035 годах соответственно.</w:t>
      </w: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jc w:val="both"/>
      </w:pPr>
    </w:p>
    <w:p w:rsidR="00B425AE" w:rsidRPr="00B425AE" w:rsidRDefault="00B42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1DC" w:rsidRPr="00B425AE" w:rsidRDefault="00A431DC">
      <w:bookmarkStart w:id="18" w:name="_GoBack"/>
      <w:bookmarkEnd w:id="18"/>
    </w:p>
    <w:sectPr w:rsidR="00A431DC" w:rsidRPr="00B425AE" w:rsidSect="00B425A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AE"/>
    <w:rsid w:val="006B73D0"/>
    <w:rsid w:val="00A431DC"/>
    <w:rsid w:val="00B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42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42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42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42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208</Pages>
  <Words>39672</Words>
  <Characters>226134</Characters>
  <Application>Microsoft Office Word</Application>
  <DocSecurity>0</DocSecurity>
  <Lines>1884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Николаева</dc:creator>
  <cp:lastModifiedBy>Евгения Николаева</cp:lastModifiedBy>
  <cp:revision>1</cp:revision>
  <dcterms:created xsi:type="dcterms:W3CDTF">2019-01-12T09:20:00Z</dcterms:created>
  <dcterms:modified xsi:type="dcterms:W3CDTF">2019-01-12T09:25:00Z</dcterms:modified>
</cp:coreProperties>
</file>