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6660"/>
        <w:gridCol w:w="2900"/>
      </w:tblGrid>
      <w:tr w:rsidR="00CF03D0" w:rsidRPr="0063566B">
        <w:trPr>
          <w:cantSplit/>
          <w:trHeight w:val="148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3366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>МИХАЙЛОВСКИЙ ВЕСТНИК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   Периодическое печатное издание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snapToGrid w:val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AA6744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Среда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CF03D0" w:rsidRPr="0063566B" w:rsidRDefault="004670C9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29 мая 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2019 г.</w:t>
            </w:r>
          </w:p>
          <w:p w:rsidR="00CF03D0" w:rsidRPr="0063566B" w:rsidRDefault="00CF03D0" w:rsidP="004670C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CF03D0" w:rsidRPr="0063566B" w:rsidRDefault="004709EB" w:rsidP="00467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№ 1</w:t>
            </w:r>
            <w:r w:rsidR="004670C9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(1</w:t>
            </w:r>
            <w:r w:rsidR="00722DB8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  <w:r w:rsidR="004670C9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CF03D0"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D0" w:rsidRPr="0063566B">
        <w:trPr>
          <w:cantSplit/>
        </w:trPr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основана  30 мая  2011 года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0" w:rsidRPr="0063566B" w:rsidRDefault="00CF03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D0" w:rsidRPr="0063566B" w:rsidRDefault="00CF03D0">
      <w:pPr>
        <w:rPr>
          <w:rFonts w:ascii="Arial" w:hAnsi="Arial" w:cs="Arial"/>
          <w:sz w:val="20"/>
          <w:szCs w:val="20"/>
        </w:rPr>
      </w:pPr>
    </w:p>
    <w:p w:rsidR="00CF03D0" w:rsidRPr="0063566B" w:rsidRDefault="00CF03D0">
      <w:pPr>
        <w:jc w:val="center"/>
        <w:rPr>
          <w:rFonts w:ascii="Arial" w:hAnsi="Arial" w:cs="Arial"/>
          <w:b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В номере:</w:t>
      </w:r>
    </w:p>
    <w:p w:rsidR="00CF03D0" w:rsidRPr="0063566B" w:rsidRDefault="00CF03D0">
      <w:pPr>
        <w:jc w:val="center"/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1.</w:t>
      </w:r>
      <w:r w:rsidRPr="0063566B">
        <w:rPr>
          <w:rFonts w:ascii="Arial" w:hAnsi="Arial" w:cs="Arial"/>
          <w:b/>
          <w:bCs/>
          <w:color w:val="000000"/>
          <w:sz w:val="20"/>
          <w:szCs w:val="20"/>
        </w:rPr>
        <w:t>Решение Собрания депутатов Михайловского сельского поселения  Цивильского  района Чувашской Республики от  27.05.2019 г. № 49/01 « О внесении изменений в  Генеральный план Михайловского сельского поселения Цивильского района Чувашской Республики, утвержденный решением Собрания депутатов Михайловского сельского поселения  Цивильского  района Чувашской Республики от  30.09.2008 г. № 20/01».</w:t>
      </w:r>
    </w:p>
    <w:p w:rsidR="004670C9" w:rsidRPr="0063566B" w:rsidRDefault="004670C9" w:rsidP="004670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70C9" w:rsidRPr="0063566B" w:rsidRDefault="004670C9" w:rsidP="004670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2.</w:t>
      </w:r>
      <w:r w:rsidRPr="0063566B">
        <w:rPr>
          <w:rFonts w:ascii="Arial" w:hAnsi="Arial" w:cs="Arial"/>
          <w:b/>
          <w:bCs/>
          <w:color w:val="000000"/>
          <w:sz w:val="20"/>
          <w:szCs w:val="20"/>
        </w:rPr>
        <w:t>Решение Собрания депутатов Михайловского сельского поселения  Цивильского  района Чувашской Республики от  27.05.2019 г. № 49/02 « О внесении изменений в  Правила землепользования и застройки Михайловского сельского поселения Цивильского района Чувашской Республики».</w:t>
      </w:r>
    </w:p>
    <w:p w:rsidR="00AA6744" w:rsidRPr="0063566B" w:rsidRDefault="00AA6744" w:rsidP="00AA6744">
      <w:pPr>
        <w:rPr>
          <w:rFonts w:ascii="Arial" w:hAnsi="Arial" w:cs="Arial"/>
          <w:sz w:val="20"/>
          <w:szCs w:val="20"/>
        </w:rPr>
      </w:pPr>
    </w:p>
    <w:p w:rsidR="004670C9" w:rsidRPr="0063566B" w:rsidRDefault="004670C9" w:rsidP="00AA6744">
      <w:pPr>
        <w:rPr>
          <w:rFonts w:ascii="Arial" w:hAnsi="Arial" w:cs="Arial"/>
          <w:sz w:val="20"/>
          <w:szCs w:val="20"/>
        </w:rPr>
      </w:pPr>
    </w:p>
    <w:p w:rsidR="004670C9" w:rsidRPr="0063566B" w:rsidRDefault="004670C9" w:rsidP="00AA6744">
      <w:pPr>
        <w:rPr>
          <w:rFonts w:ascii="Arial" w:hAnsi="Arial" w:cs="Arial"/>
          <w:sz w:val="20"/>
          <w:szCs w:val="20"/>
        </w:rPr>
      </w:pPr>
    </w:p>
    <w:p w:rsidR="004670C9" w:rsidRPr="0063566B" w:rsidRDefault="004670C9" w:rsidP="00AA6744">
      <w:pPr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1.</w:t>
      </w:r>
      <w:r w:rsidRPr="0063566B">
        <w:rPr>
          <w:rFonts w:ascii="Arial" w:hAnsi="Arial" w:cs="Arial"/>
          <w:b/>
          <w:bCs/>
          <w:color w:val="000000"/>
          <w:sz w:val="20"/>
          <w:szCs w:val="20"/>
        </w:rPr>
        <w:t>Решение Собрания депутатов Михайловского сельского поселения  Цивильского  района Чувашской Республики от  27.05.2019 г. № 49/01 « О внесении изменений в  Генеральный план Михайловского сельского поселения Цивильского района Чувашской Республики, утвержденный решением Собрания депутатов Михайловского сельского поселения  Цивильского  района Чувашской Республики от  30.09.2008 г. № 20/01».</w:t>
      </w:r>
    </w:p>
    <w:p w:rsidR="004670C9" w:rsidRPr="0063566B" w:rsidRDefault="004670C9" w:rsidP="004670C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70C9" w:rsidRPr="0063566B" w:rsidRDefault="0063566B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="004670C9" w:rsidRPr="0063566B">
        <w:rPr>
          <w:rFonts w:ascii="Arial" w:hAnsi="Arial" w:cs="Arial"/>
          <w:color w:val="000000"/>
          <w:sz w:val="20"/>
          <w:szCs w:val="20"/>
        </w:rPr>
        <w:t>В соответствии со статьями 9, 24, 25 Градостроительного кодекса Российской Федераци</w:t>
      </w:r>
      <w:r w:rsidRPr="0063566B">
        <w:rPr>
          <w:rFonts w:ascii="Arial" w:hAnsi="Arial" w:cs="Arial"/>
          <w:color w:val="000000"/>
          <w:sz w:val="20"/>
          <w:szCs w:val="20"/>
        </w:rPr>
        <w:t xml:space="preserve">и, </w:t>
      </w:r>
      <w:r w:rsidR="004670C9" w:rsidRPr="0063566B">
        <w:rPr>
          <w:rFonts w:ascii="Arial" w:hAnsi="Arial" w:cs="Arial"/>
          <w:color w:val="000000"/>
          <w:sz w:val="20"/>
          <w:szCs w:val="20"/>
        </w:rPr>
        <w:t>статьей 84 Земельного кодекса Российской Федерации, статьей 16 Федерального закона от</w:t>
      </w:r>
      <w:r w:rsidRPr="0063566B">
        <w:rPr>
          <w:rFonts w:ascii="Arial" w:hAnsi="Arial" w:cs="Arial"/>
          <w:color w:val="000000"/>
          <w:sz w:val="20"/>
          <w:szCs w:val="20"/>
        </w:rPr>
        <w:t xml:space="preserve"> </w:t>
      </w:r>
      <w:r w:rsidR="004670C9" w:rsidRPr="0063566B">
        <w:rPr>
          <w:rFonts w:ascii="Arial" w:hAnsi="Arial" w:cs="Arial"/>
          <w:color w:val="000000"/>
          <w:sz w:val="20"/>
          <w:szCs w:val="20"/>
        </w:rPr>
        <w:t>06.10.2003 № 131-ФЗ «Об общих принципах организации местного самоуправления в Российской Федерации», Законом Чувашской Республики от 04 июня 2007 года № 11 «О регулировании градостроительной деятельности в Чувашской Республике», на основании протокола публичных слушаний от  17.05.2019  г., заключения о результатах</w:t>
      </w:r>
      <w:proofErr w:type="gramEnd"/>
      <w:r w:rsidR="004670C9" w:rsidRPr="0063566B">
        <w:rPr>
          <w:rFonts w:ascii="Arial" w:hAnsi="Arial" w:cs="Arial"/>
          <w:color w:val="000000"/>
          <w:sz w:val="20"/>
          <w:szCs w:val="20"/>
        </w:rPr>
        <w:t xml:space="preserve"> публичных слушаний от  17.05.2019 г.,</w:t>
      </w:r>
    </w:p>
    <w:p w:rsidR="004670C9" w:rsidRPr="0063566B" w:rsidRDefault="004670C9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566B">
        <w:rPr>
          <w:rFonts w:ascii="Arial" w:hAnsi="Arial" w:cs="Arial"/>
          <w:b/>
          <w:color w:val="000000"/>
          <w:sz w:val="20"/>
          <w:szCs w:val="20"/>
        </w:rPr>
        <w:t>Собрание депутатов  Михайловского  сельского поселения Цивильского района</w:t>
      </w:r>
    </w:p>
    <w:p w:rsidR="004670C9" w:rsidRPr="0063566B" w:rsidRDefault="004670C9" w:rsidP="004670C9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566B">
        <w:rPr>
          <w:rFonts w:ascii="Arial" w:hAnsi="Arial" w:cs="Arial"/>
          <w:b/>
          <w:color w:val="000000"/>
          <w:sz w:val="20"/>
          <w:szCs w:val="20"/>
        </w:rPr>
        <w:t>Чувашской Республики РЕШИЛО:</w:t>
      </w:r>
    </w:p>
    <w:p w:rsidR="004670C9" w:rsidRPr="0063566B" w:rsidRDefault="004670C9" w:rsidP="004670C9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1.Утвердить внесение изменений в Генеральный план  Михайловского сельского поселения Цивильского района Чувашской Республики, утвержденный решением Собрания депутатов Михайловского сельского поселения от 30.09.2008 № 20/01,  изложив основной чертеж карты Генерального плана в новой редакции согласно приложению к настоящему решению:</w:t>
      </w:r>
    </w:p>
    <w:p w:rsidR="004670C9" w:rsidRPr="0063566B" w:rsidRDefault="004670C9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 планируемую под зону промышленности,  на  земельные участки с кадастровыми номерами 21:20:151201:622, 21:20:150201:430, 21:20:151201:25, а также часть земельного участка из кадастрового квартала 21:20:151201, расположенного на юго-запад от населенного пункта Михайловка до существующего земельного участка с кадастровым номером 21:20:150801:1.</w:t>
      </w:r>
      <w:proofErr w:type="gramEnd"/>
    </w:p>
    <w:p w:rsidR="004670C9" w:rsidRPr="0063566B" w:rsidRDefault="004670C9" w:rsidP="004670C9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планируемую под жилую зону для многодетных семей, на земельных  участках  в  кадастровых  кварталах  21:20:150308:  и   21:20:1508:01, расположенные с южной  и восточной стороны от д. Михайловка.</w:t>
      </w:r>
      <w:proofErr w:type="gramEnd"/>
    </w:p>
    <w:p w:rsidR="004670C9" w:rsidRPr="0063566B" w:rsidRDefault="004670C9" w:rsidP="004670C9">
      <w:pPr>
        <w:jc w:val="both"/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 xml:space="preserve">Отобразить функциональную зону, планируемую под жилую зону для многодетных семей, на земельные  участки  в  кадастровом   квартале 21:20:140101:, расположенные с западной стороны от  пос. </w:t>
      </w:r>
      <w:proofErr w:type="gramStart"/>
      <w:r w:rsidRPr="0063566B">
        <w:rPr>
          <w:rFonts w:ascii="Arial" w:hAnsi="Arial" w:cs="Arial"/>
          <w:color w:val="000000"/>
          <w:sz w:val="20"/>
          <w:szCs w:val="20"/>
        </w:rPr>
        <w:t>Молодежный</w:t>
      </w:r>
      <w:proofErr w:type="gramEnd"/>
      <w:r w:rsidRPr="0063566B">
        <w:rPr>
          <w:rFonts w:ascii="Arial" w:hAnsi="Arial" w:cs="Arial"/>
          <w:color w:val="000000"/>
          <w:sz w:val="20"/>
          <w:szCs w:val="20"/>
        </w:rPr>
        <w:t>.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0C9" w:rsidRPr="0063566B" w:rsidRDefault="004670C9" w:rsidP="004670C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планируемую под жилую зону,  на земельные участки  в кадастровом квартале  21:20:150501:</w:t>
      </w:r>
      <w:r w:rsidRPr="0063566B">
        <w:rPr>
          <w:rFonts w:ascii="Arial" w:hAnsi="Arial" w:cs="Arial"/>
          <w:sz w:val="20"/>
          <w:szCs w:val="20"/>
        </w:rPr>
        <w:t xml:space="preserve"> , расположенные  с западной стороны  от д. Нижние </w:t>
      </w:r>
      <w:proofErr w:type="spellStart"/>
      <w:r w:rsidRPr="0063566B">
        <w:rPr>
          <w:rFonts w:ascii="Arial" w:hAnsi="Arial" w:cs="Arial"/>
          <w:sz w:val="20"/>
          <w:szCs w:val="20"/>
        </w:rPr>
        <w:t>Кунаши</w:t>
      </w:r>
      <w:proofErr w:type="spellEnd"/>
      <w:r w:rsidRPr="0063566B">
        <w:rPr>
          <w:rFonts w:ascii="Arial" w:hAnsi="Arial" w:cs="Arial"/>
          <w:sz w:val="20"/>
          <w:szCs w:val="20"/>
        </w:rPr>
        <w:t>.</w:t>
      </w:r>
    </w:p>
    <w:p w:rsidR="004670C9" w:rsidRPr="0063566B" w:rsidRDefault="004670C9" w:rsidP="004670C9">
      <w:pPr>
        <w:jc w:val="both"/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lastRenderedPageBreak/>
        <w:t>Отобразить функциональную зону, планируемую под жилую зону,  на земельные участки  в кадастровом квартале  21:20:151301:</w:t>
      </w:r>
      <w:r w:rsidRPr="0063566B">
        <w:rPr>
          <w:rFonts w:ascii="Arial" w:hAnsi="Arial" w:cs="Arial"/>
          <w:sz w:val="20"/>
          <w:szCs w:val="20"/>
        </w:rPr>
        <w:t xml:space="preserve"> , расположенные  с северной стороны от д. Верхние </w:t>
      </w:r>
      <w:proofErr w:type="spellStart"/>
      <w:r w:rsidRPr="0063566B">
        <w:rPr>
          <w:rFonts w:ascii="Arial" w:hAnsi="Arial" w:cs="Arial"/>
          <w:sz w:val="20"/>
          <w:szCs w:val="20"/>
        </w:rPr>
        <w:t>Кунаши</w:t>
      </w:r>
      <w:proofErr w:type="spellEnd"/>
      <w:r w:rsidRPr="0063566B">
        <w:rPr>
          <w:rFonts w:ascii="Arial" w:hAnsi="Arial" w:cs="Arial"/>
          <w:sz w:val="20"/>
          <w:szCs w:val="20"/>
        </w:rPr>
        <w:t>.</w:t>
      </w:r>
    </w:p>
    <w:p w:rsidR="004670C9" w:rsidRPr="0063566B" w:rsidRDefault="004670C9" w:rsidP="004670C9">
      <w:pPr>
        <w:jc w:val="both"/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планируемую под жилую зону для многодетных семей,  на земельные участки  в кадастровом квартале  21:20:151101:</w:t>
      </w:r>
      <w:r w:rsidRPr="0063566B">
        <w:rPr>
          <w:rFonts w:ascii="Arial" w:hAnsi="Arial" w:cs="Arial"/>
          <w:sz w:val="20"/>
          <w:szCs w:val="20"/>
        </w:rPr>
        <w:t xml:space="preserve"> , расположенные  с восточной  стороны от д. Татарские </w:t>
      </w:r>
      <w:proofErr w:type="spellStart"/>
      <w:r w:rsidRPr="0063566B">
        <w:rPr>
          <w:rFonts w:ascii="Arial" w:hAnsi="Arial" w:cs="Arial"/>
          <w:sz w:val="20"/>
          <w:szCs w:val="20"/>
        </w:rPr>
        <w:t>Кунаши</w:t>
      </w:r>
      <w:proofErr w:type="spellEnd"/>
      <w:r w:rsidRPr="0063566B">
        <w:rPr>
          <w:rFonts w:ascii="Arial" w:hAnsi="Arial" w:cs="Arial"/>
          <w:sz w:val="20"/>
          <w:szCs w:val="20"/>
        </w:rPr>
        <w:t>.</w:t>
      </w:r>
    </w:p>
    <w:p w:rsidR="004670C9" w:rsidRPr="0063566B" w:rsidRDefault="004670C9" w:rsidP="004670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планируемую под жилую зону,  на земельные участки  в кадастровом квартале  21:20:151001:</w:t>
      </w:r>
      <w:r w:rsidRPr="0063566B">
        <w:rPr>
          <w:rFonts w:ascii="Arial" w:hAnsi="Arial" w:cs="Arial"/>
          <w:sz w:val="20"/>
          <w:szCs w:val="20"/>
        </w:rPr>
        <w:t xml:space="preserve"> , расположенные с северо-западной стороны от д. Второе </w:t>
      </w:r>
      <w:proofErr w:type="spellStart"/>
      <w:r w:rsidRPr="0063566B">
        <w:rPr>
          <w:rFonts w:ascii="Arial" w:hAnsi="Arial" w:cs="Arial"/>
          <w:sz w:val="20"/>
          <w:szCs w:val="20"/>
        </w:rPr>
        <w:t>Чемерчеево</w:t>
      </w:r>
      <w:proofErr w:type="spellEnd"/>
    </w:p>
    <w:p w:rsidR="004670C9" w:rsidRPr="0063566B" w:rsidRDefault="004670C9" w:rsidP="004670C9">
      <w:pPr>
        <w:jc w:val="both"/>
        <w:rPr>
          <w:rFonts w:ascii="Arial" w:hAnsi="Arial" w:cs="Arial"/>
          <w:sz w:val="20"/>
          <w:szCs w:val="20"/>
        </w:rPr>
      </w:pPr>
    </w:p>
    <w:p w:rsidR="004670C9" w:rsidRPr="0063566B" w:rsidRDefault="004670C9" w:rsidP="004670C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</w:t>
      </w:r>
      <w:r w:rsidRPr="0063566B">
        <w:rPr>
          <w:rFonts w:ascii="Arial" w:hAnsi="Arial" w:cs="Arial"/>
          <w:color w:val="000000"/>
          <w:sz w:val="20"/>
          <w:szCs w:val="20"/>
        </w:rPr>
        <w:t>Отобразить функциональную зону, планируемую под расширение кладбища,  на часть земельного участка  в кадастровом квартале  21:20:151201:</w:t>
      </w:r>
      <w:r w:rsidRPr="0063566B">
        <w:rPr>
          <w:rFonts w:ascii="Arial" w:hAnsi="Arial" w:cs="Arial"/>
          <w:sz w:val="20"/>
          <w:szCs w:val="20"/>
        </w:rPr>
        <w:t xml:space="preserve"> , расположенного  с южной стороны от существующего  участка кладбища.</w:t>
      </w:r>
    </w:p>
    <w:p w:rsidR="004670C9" w:rsidRPr="0063566B" w:rsidRDefault="004670C9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2.Опубликовать настоящее решение в периодическом печатном издании «Михайловский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вестник» и разместить на официальном сайте администрации Михайловского  сельского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поселения.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3.Настоящее решение вступает в силу со дня его официального опубликования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>(обнародования) в периодическом печатном издании «Михайловский вестник».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 xml:space="preserve"> Председатель Собрания депутатов</w:t>
      </w:r>
    </w:p>
    <w:p w:rsidR="004670C9" w:rsidRPr="0063566B" w:rsidRDefault="004670C9" w:rsidP="004670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3566B">
        <w:rPr>
          <w:rFonts w:ascii="Arial" w:hAnsi="Arial" w:cs="Arial"/>
          <w:color w:val="000000"/>
          <w:sz w:val="20"/>
          <w:szCs w:val="20"/>
        </w:rPr>
        <w:t xml:space="preserve"> Михайловского сельского поселения                                                       Ю.Л.Александров</w:t>
      </w:r>
    </w:p>
    <w:p w:rsidR="004670C9" w:rsidRPr="0063566B" w:rsidRDefault="004670C9" w:rsidP="004670C9">
      <w:pPr>
        <w:jc w:val="both"/>
        <w:rPr>
          <w:rFonts w:ascii="Arial" w:hAnsi="Arial" w:cs="Arial"/>
          <w:sz w:val="20"/>
          <w:szCs w:val="20"/>
        </w:rPr>
      </w:pPr>
    </w:p>
    <w:p w:rsidR="004670C9" w:rsidRPr="0063566B" w:rsidRDefault="004670C9" w:rsidP="00AA6744">
      <w:pPr>
        <w:rPr>
          <w:rFonts w:ascii="Arial" w:hAnsi="Arial" w:cs="Arial"/>
          <w:sz w:val="20"/>
          <w:szCs w:val="20"/>
        </w:rPr>
      </w:pPr>
    </w:p>
    <w:p w:rsidR="0063566B" w:rsidRDefault="0063566B" w:rsidP="0063566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2.</w:t>
      </w:r>
      <w:r w:rsidRPr="0063566B">
        <w:rPr>
          <w:rFonts w:ascii="Arial" w:hAnsi="Arial" w:cs="Arial"/>
          <w:b/>
          <w:bCs/>
          <w:color w:val="000000"/>
          <w:sz w:val="20"/>
          <w:szCs w:val="20"/>
        </w:rPr>
        <w:t>Решение Собрания депутатов Михайловского сельского поселения  Цивильского  района Чувашской Республики от  27.05.2019 г. № 49/02 « О внесении изменений в  Правила землепользования и застройки Михайловского сельского поселения Цивильского района Чувашской Республики».</w:t>
      </w:r>
    </w:p>
    <w:p w:rsidR="0063566B" w:rsidRPr="0063566B" w:rsidRDefault="0063566B" w:rsidP="0063566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566B" w:rsidRPr="0063566B" w:rsidRDefault="0063566B" w:rsidP="0063566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3566B">
        <w:rPr>
          <w:rFonts w:ascii="Arial" w:hAnsi="Arial" w:cs="Arial"/>
          <w:sz w:val="20"/>
          <w:szCs w:val="20"/>
        </w:rPr>
        <w:t xml:space="preserve">В соответствии  со статьями 30-33 Градостроительного Кодекса РФ, Федеральным Законом  от 06.10.2003 г. № 131-ФЗ «Об общих принципах организации местного самоуправления в  Российской Федерации»,  Уставом   Михайловского  сельского поселения Цивильского района, утвержденным решением Собрания депутатов Михайловского сельского поселения Цивильского района  от 13 августа </w:t>
      </w:r>
      <w:smartTag w:uri="urn:schemas-microsoft-com:office:smarttags" w:element="metricconverter">
        <w:smartTagPr>
          <w:attr w:name="ProductID" w:val="2012 г"/>
        </w:smartTagPr>
        <w:r w:rsidRPr="0063566B">
          <w:rPr>
            <w:rFonts w:ascii="Arial" w:hAnsi="Arial" w:cs="Arial"/>
            <w:sz w:val="20"/>
            <w:szCs w:val="20"/>
          </w:rPr>
          <w:t>2012 г</w:t>
        </w:r>
      </w:smartTag>
      <w:r w:rsidRPr="0063566B">
        <w:rPr>
          <w:rFonts w:ascii="Arial" w:hAnsi="Arial" w:cs="Arial"/>
          <w:sz w:val="20"/>
          <w:szCs w:val="20"/>
        </w:rPr>
        <w:t>. № 13/01, на основании постановления администрации  Михайловского сельского поселения Цивильского района от 12.04.2019 г. № 16 «О  внесении</w:t>
      </w:r>
      <w:proofErr w:type="gramEnd"/>
      <w:r w:rsidRPr="006356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566B">
        <w:rPr>
          <w:rFonts w:ascii="Arial" w:hAnsi="Arial" w:cs="Arial"/>
          <w:sz w:val="20"/>
          <w:szCs w:val="20"/>
        </w:rPr>
        <w:t>изменений  в Правила  землепользования и застройки  Михайловского сельского поселения Цивильского района  Чувашской Республики», объявления о публичных слушаниях,  размещенном на официальном  сайте администрации Михайловского сельского поселения</w:t>
      </w:r>
      <w:proofErr w:type="gramEnd"/>
    </w:p>
    <w:p w:rsidR="0063566B" w:rsidRPr="0063566B" w:rsidRDefault="0063566B" w:rsidP="0063566B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63566B">
        <w:rPr>
          <w:rFonts w:ascii="Arial" w:hAnsi="Arial" w:cs="Arial"/>
          <w:b/>
          <w:sz w:val="20"/>
          <w:szCs w:val="20"/>
        </w:rPr>
        <w:t>Собрание депутатов</w:t>
      </w:r>
      <w:r w:rsidRPr="0063566B">
        <w:rPr>
          <w:rFonts w:ascii="Arial" w:hAnsi="Arial" w:cs="Arial"/>
          <w:sz w:val="20"/>
          <w:szCs w:val="20"/>
        </w:rPr>
        <w:t xml:space="preserve"> </w:t>
      </w:r>
      <w:r w:rsidRPr="0063566B">
        <w:rPr>
          <w:rFonts w:ascii="Arial" w:hAnsi="Arial" w:cs="Arial"/>
          <w:b/>
          <w:bCs/>
          <w:sz w:val="20"/>
          <w:szCs w:val="20"/>
          <w:lang w:eastAsia="en-US"/>
        </w:rPr>
        <w:t>Михайловского сельского поселения  Цивильского района Чувашской Республики РЕШИЛО:</w:t>
      </w:r>
    </w:p>
    <w:p w:rsidR="0063566B" w:rsidRPr="0063566B" w:rsidRDefault="0063566B" w:rsidP="0063566B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3566B" w:rsidRPr="0063566B" w:rsidRDefault="0063566B" w:rsidP="0063566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63566B">
        <w:rPr>
          <w:rFonts w:ascii="Arial" w:hAnsi="Arial" w:cs="Arial"/>
          <w:bCs/>
          <w:sz w:val="20"/>
          <w:szCs w:val="20"/>
          <w:lang w:eastAsia="en-US"/>
        </w:rPr>
        <w:t xml:space="preserve">1.Внести в Правила землепользования  и застройки Михайловского  сельского поселения  Цивильского района Чувашской Республики, утвержденные решением Собрания депутатов Михайловского сельского поселения  Цивильского района Чувашской Республики от 04.06.2018 г. № 35/01  </w:t>
      </w:r>
      <w:proofErr w:type="gramStart"/>
      <w:r w:rsidRPr="0063566B">
        <w:rPr>
          <w:rFonts w:ascii="Arial" w:hAnsi="Arial" w:cs="Arial"/>
          <w:bCs/>
          <w:sz w:val="20"/>
          <w:szCs w:val="20"/>
          <w:lang w:eastAsia="en-US"/>
        </w:rPr>
        <w:t xml:space="preserve">( </w:t>
      </w:r>
      <w:proofErr w:type="gramEnd"/>
      <w:r w:rsidRPr="0063566B">
        <w:rPr>
          <w:rFonts w:ascii="Arial" w:hAnsi="Arial" w:cs="Arial"/>
          <w:bCs/>
          <w:sz w:val="20"/>
          <w:szCs w:val="20"/>
          <w:lang w:eastAsia="en-US"/>
        </w:rPr>
        <w:t>изменениями от 12.12.2018 г. № 44/02)  следующие изменения:</w:t>
      </w:r>
    </w:p>
    <w:p w:rsidR="0063566B" w:rsidRPr="0063566B" w:rsidRDefault="0063566B" w:rsidP="0063566B">
      <w:pPr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3566B" w:rsidRPr="0063566B" w:rsidRDefault="0063566B" w:rsidP="0063566B">
      <w:pPr>
        <w:rPr>
          <w:rFonts w:ascii="Arial" w:hAnsi="Arial" w:cs="Arial"/>
          <w:bCs/>
          <w:sz w:val="20"/>
          <w:szCs w:val="20"/>
          <w:lang w:eastAsia="en-US"/>
        </w:rPr>
      </w:pPr>
      <w:r w:rsidRPr="0063566B">
        <w:rPr>
          <w:rFonts w:ascii="Arial" w:hAnsi="Arial" w:cs="Arial"/>
          <w:bCs/>
          <w:sz w:val="20"/>
          <w:szCs w:val="20"/>
          <w:lang w:eastAsia="en-US"/>
        </w:rPr>
        <w:t>1. Статью 39</w:t>
      </w:r>
      <w:r w:rsidRPr="0063566B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Pr="0063566B">
        <w:rPr>
          <w:rFonts w:ascii="Arial" w:hAnsi="Arial" w:cs="Arial"/>
          <w:bCs/>
          <w:sz w:val="20"/>
          <w:szCs w:val="20"/>
          <w:lang w:eastAsia="en-US"/>
        </w:rPr>
        <w:t>Градостроительный регламент зоны застройки индивидуальными жилыми домами (Ж-1) изложить в следующей редакции:</w:t>
      </w:r>
    </w:p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  <w:lang w:eastAsia="en-US"/>
        </w:rPr>
        <w:t>«Статья 39. Градостроительный регламент зоны застройки индивидуальными жилыми домами (Ж-1)</w:t>
      </w:r>
    </w:p>
    <w:p w:rsidR="0063566B" w:rsidRPr="0063566B" w:rsidRDefault="0063566B" w:rsidP="0063566B">
      <w:pPr>
        <w:snapToGri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63566B" w:rsidRDefault="0063566B" w:rsidP="0063566B">
      <w:pPr>
        <w:pStyle w:val="aa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Default="0063566B" w:rsidP="0063566B">
      <w:pPr>
        <w:pStyle w:val="aa"/>
        <w:rPr>
          <w:rFonts w:ascii="Arial" w:hAnsi="Arial" w:cs="Arial"/>
          <w:sz w:val="20"/>
          <w:szCs w:val="20"/>
        </w:rPr>
      </w:pPr>
    </w:p>
    <w:p w:rsidR="0063566B" w:rsidRDefault="0063566B" w:rsidP="0063566B">
      <w:pPr>
        <w:pStyle w:val="aa"/>
        <w:rPr>
          <w:rFonts w:ascii="Arial" w:hAnsi="Arial" w:cs="Arial"/>
          <w:sz w:val="20"/>
          <w:szCs w:val="20"/>
        </w:rPr>
      </w:pPr>
    </w:p>
    <w:p w:rsidR="0063566B" w:rsidRDefault="0063566B" w:rsidP="0063566B">
      <w:pPr>
        <w:pStyle w:val="aa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pStyle w:val="aa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3"/>
        <w:gridCol w:w="3661"/>
        <w:gridCol w:w="900"/>
        <w:gridCol w:w="1246"/>
        <w:gridCol w:w="734"/>
        <w:gridCol w:w="1440"/>
      </w:tblGrid>
      <w:tr w:rsidR="0063566B" w:rsidRPr="0063566B" w:rsidTr="001B3A68">
        <w:trPr>
          <w:cantSplit/>
          <w:trHeight w:val="25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320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15"/>
        <w:gridCol w:w="898"/>
        <w:gridCol w:w="3413"/>
        <w:gridCol w:w="1176"/>
        <w:gridCol w:w="1186"/>
        <w:gridCol w:w="1176"/>
        <w:gridCol w:w="1176"/>
      </w:tblGrid>
      <w:tr w:rsidR="0063566B" w:rsidRPr="0063566B" w:rsidTr="001B3A68">
        <w:trPr>
          <w:trHeight w:val="272"/>
          <w:tblHeader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53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0,05 -0,15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53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0,10- 0,50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  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Культурное 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Ведение огородничества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0,02- 0,15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3.10.1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Рынки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мин. </w:t>
            </w: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Культурное развитие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мин. </w:t>
            </w: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3566B" w:rsidRPr="0063566B" w:rsidRDefault="0063566B" w:rsidP="0063566B">
      <w:pPr>
        <w:pStyle w:val="msonormalcxspmiddle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  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Михайловского  сельского поселения.</w:t>
      </w:r>
    </w:p>
    <w:p w:rsidR="0063566B" w:rsidRPr="0063566B" w:rsidRDefault="0063566B" w:rsidP="0063566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3. Минимальная ширина земельного участка для 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 w:rsidRPr="0063566B">
          <w:rPr>
            <w:rFonts w:ascii="Arial" w:hAnsi="Arial" w:cs="Arial"/>
            <w:sz w:val="20"/>
            <w:szCs w:val="20"/>
          </w:rPr>
          <w:t>18 метров</w:t>
        </w:r>
      </w:smartTag>
      <w:r w:rsidRPr="0063566B">
        <w:rPr>
          <w:rFonts w:ascii="Arial" w:hAnsi="Arial" w:cs="Arial"/>
          <w:sz w:val="20"/>
          <w:szCs w:val="20"/>
        </w:rPr>
        <w:t>.</w:t>
      </w:r>
    </w:p>
    <w:p w:rsidR="0063566B" w:rsidRPr="0063566B" w:rsidRDefault="0063566B" w:rsidP="0063566B">
      <w:pPr>
        <w:pStyle w:val="msonormalcxspmiddle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4. Требования к ограждениям земельных участков индивидуальных жилых домов:</w:t>
      </w:r>
    </w:p>
    <w:p w:rsidR="0063566B" w:rsidRPr="0063566B" w:rsidRDefault="0063566B" w:rsidP="0063566B">
      <w:pPr>
        <w:pStyle w:val="msonormalcxspmiddle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   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 w:rsidRPr="0063566B">
          <w:rPr>
            <w:rFonts w:ascii="Arial" w:hAnsi="Arial" w:cs="Arial"/>
            <w:sz w:val="20"/>
            <w:szCs w:val="20"/>
          </w:rPr>
          <w:t>2 метра</w:t>
        </w:r>
      </w:smartTag>
      <w:r w:rsidRPr="0063566B">
        <w:rPr>
          <w:rFonts w:ascii="Arial" w:hAnsi="Arial" w:cs="Arial"/>
          <w:sz w:val="20"/>
          <w:szCs w:val="20"/>
        </w:rPr>
        <w:t>;</w:t>
      </w:r>
    </w:p>
    <w:p w:rsidR="0063566B" w:rsidRPr="0063566B" w:rsidRDefault="0063566B" w:rsidP="0063566B">
      <w:pPr>
        <w:pStyle w:val="msonormalcxspmiddle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   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 w:rsidRPr="0063566B">
          <w:rPr>
            <w:rFonts w:ascii="Arial" w:hAnsi="Arial" w:cs="Arial"/>
            <w:sz w:val="20"/>
            <w:szCs w:val="20"/>
          </w:rPr>
          <w:t>1,2 м</w:t>
        </w:r>
      </w:smartTag>
      <w:r w:rsidRPr="0063566B">
        <w:rPr>
          <w:rFonts w:ascii="Arial" w:hAnsi="Arial" w:cs="Arial"/>
          <w:sz w:val="20"/>
          <w:szCs w:val="20"/>
        </w:rPr>
        <w:t>;</w:t>
      </w:r>
    </w:p>
    <w:p w:rsidR="0063566B" w:rsidRPr="0063566B" w:rsidRDefault="0063566B" w:rsidP="0063566B">
      <w:pPr>
        <w:pStyle w:val="msonormalcxspmiddle"/>
        <w:spacing w:before="120" w:beforeAutospacing="0" w:after="1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 w:rsidRPr="0063566B">
          <w:rPr>
            <w:rFonts w:ascii="Arial" w:hAnsi="Arial" w:cs="Arial"/>
            <w:sz w:val="20"/>
            <w:szCs w:val="20"/>
          </w:rPr>
          <w:t>5 метров</w:t>
        </w:r>
      </w:smartTag>
      <w:r w:rsidRPr="0063566B">
        <w:rPr>
          <w:rFonts w:ascii="Arial" w:hAnsi="Arial" w:cs="Arial"/>
          <w:sz w:val="20"/>
          <w:szCs w:val="20"/>
        </w:rPr>
        <w:t>.</w:t>
      </w:r>
    </w:p>
    <w:p w:rsidR="0063566B" w:rsidRPr="0063566B" w:rsidRDefault="0063566B" w:rsidP="0063566B">
      <w:pPr>
        <w:pStyle w:val="msonormalcxspmiddle"/>
        <w:spacing w:before="120" w:beforeAutospacing="0" w:after="1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6. Использование земельных участков и объектов капитального строительства в границах </w:t>
      </w:r>
      <w:proofErr w:type="spellStart"/>
      <w:r w:rsidRPr="0063566B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63566B">
        <w:rPr>
          <w:rFonts w:ascii="Arial" w:hAnsi="Arial" w:cs="Arial"/>
          <w:sz w:val="20"/>
          <w:szCs w:val="20"/>
        </w:rPr>
        <w:t xml:space="preserve"> зон и прибрежных защитных полос осуществлять в соответствии с требованиями статьи 65 Водного кодекса Российской Федерации</w:t>
      </w:r>
      <w:bookmarkStart w:id="0" w:name="_Toc442193465"/>
      <w:bookmarkStart w:id="1" w:name="_Toc442193472"/>
      <w:bookmarkEnd w:id="0"/>
      <w:bookmarkEnd w:id="1"/>
      <w:proofErr w:type="gramStart"/>
      <w:r w:rsidRPr="0063566B">
        <w:rPr>
          <w:rFonts w:ascii="Arial" w:hAnsi="Arial" w:cs="Arial"/>
          <w:sz w:val="20"/>
          <w:szCs w:val="20"/>
        </w:rPr>
        <w:t>.».</w:t>
      </w:r>
      <w:proofErr w:type="gramEnd"/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 xml:space="preserve">2. Статью 40. </w:t>
      </w:r>
      <w:r w:rsidRPr="0063566B">
        <w:rPr>
          <w:rFonts w:ascii="Arial" w:hAnsi="Arial" w:cs="Arial"/>
          <w:b/>
          <w:bCs/>
          <w:sz w:val="20"/>
          <w:szCs w:val="20"/>
        </w:rPr>
        <w:t>Градостроительный регламент производственной зоны (П-1)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«Статья 40. Градостроительный регламент производственной зоны (П-1)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p w:rsid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p w:rsid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970"/>
        <w:gridCol w:w="948"/>
        <w:gridCol w:w="1260"/>
        <w:gridCol w:w="900"/>
        <w:gridCol w:w="1080"/>
      </w:tblGrid>
      <w:tr w:rsidR="0063566B" w:rsidRPr="0063566B" w:rsidTr="001B3A68">
        <w:trPr>
          <w:cantSplit/>
          <w:trHeight w:val="42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7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макс.), 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992"/>
        <w:gridCol w:w="4023"/>
        <w:gridCol w:w="900"/>
        <w:gridCol w:w="1260"/>
        <w:gridCol w:w="900"/>
        <w:gridCol w:w="1080"/>
      </w:tblGrid>
      <w:tr w:rsidR="0063566B" w:rsidRPr="0063566B" w:rsidTr="001B3A68">
        <w:trPr>
          <w:trHeight w:val="171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6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559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h:10-70м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cantSplit/>
          <w:trHeight w:val="406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Лесные плантации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pStyle w:val="msonormalcxspmiddle"/>
        <w:snapToGrid w:val="0"/>
        <w:spacing w:before="240" w:beforeAutospacing="0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    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63566B" w:rsidRPr="0063566B" w:rsidRDefault="0063566B" w:rsidP="0063566B">
      <w:pPr>
        <w:pStyle w:val="msonormalcxspmiddle"/>
        <w:snapToGrid w:val="0"/>
        <w:spacing w:before="240" w:before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</w:r>
      <w:proofErr w:type="gramStart"/>
      <w:r w:rsidRPr="0063566B">
        <w:rPr>
          <w:rFonts w:ascii="Arial" w:hAnsi="Arial" w:cs="Arial"/>
          <w:sz w:val="20"/>
          <w:szCs w:val="20"/>
        </w:rPr>
        <w:t>.</w:t>
      </w:r>
      <w:bookmarkStart w:id="2" w:name="_Toc442193474"/>
      <w:bookmarkEnd w:id="2"/>
      <w:r w:rsidRPr="0063566B">
        <w:rPr>
          <w:rFonts w:ascii="Arial" w:hAnsi="Arial" w:cs="Arial"/>
          <w:sz w:val="20"/>
          <w:szCs w:val="20"/>
        </w:rPr>
        <w:t>».</w:t>
      </w:r>
      <w:proofErr w:type="gramEnd"/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3. Статью 41. Градостроительный регламент зоны рекреационного назначения (Р)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«Статья 41. Градостроительный регламент зоны рекреационного назначения (Р)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P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260"/>
        <w:gridCol w:w="1080"/>
        <w:gridCol w:w="1080"/>
        <w:gridCol w:w="1080"/>
      </w:tblGrid>
      <w:tr w:rsidR="0063566B" w:rsidRPr="0063566B" w:rsidTr="001B3A68">
        <w:trPr>
          <w:cantSplit/>
          <w:trHeight w:val="36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6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Предельные размеры земельных участков (мин. - макс.), 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11"/>
        <w:gridCol w:w="1032"/>
        <w:gridCol w:w="2926"/>
        <w:gridCol w:w="1176"/>
        <w:gridCol w:w="1183"/>
        <w:gridCol w:w="1176"/>
        <w:gridCol w:w="1176"/>
      </w:tblGrid>
      <w:tr w:rsidR="0063566B" w:rsidRPr="0063566B" w:rsidTr="001B3A68">
        <w:trPr>
          <w:trHeight w:val="171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Культурное развитие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cantSplit/>
          <w:trHeight w:val="406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Развлечения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Охота и рыбалка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Курортная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0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pStyle w:val="msonormalcxspmiddle"/>
        <w:snapToGrid w:val="0"/>
        <w:spacing w:before="24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3566B">
        <w:rPr>
          <w:rFonts w:ascii="Arial" w:hAnsi="Arial" w:cs="Arial"/>
          <w:sz w:val="20"/>
          <w:szCs w:val="20"/>
        </w:rPr>
        <w:t xml:space="preserve">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pStyle w:val="msonormalcxspmiddle"/>
        <w:snapToGrid w:val="0"/>
        <w:spacing w:before="240" w:before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63566B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63566B">
        <w:rPr>
          <w:rFonts w:ascii="Arial" w:hAnsi="Arial" w:cs="Arial"/>
          <w:sz w:val="20"/>
          <w:szCs w:val="2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</w:t>
      </w:r>
      <w:proofErr w:type="gramStart"/>
      <w:r w:rsidRPr="0063566B">
        <w:rPr>
          <w:rFonts w:ascii="Arial" w:hAnsi="Arial" w:cs="Arial"/>
          <w:sz w:val="20"/>
          <w:szCs w:val="20"/>
        </w:rPr>
        <w:t>.</w:t>
      </w:r>
      <w:bookmarkStart w:id="3" w:name="_Toc442193475"/>
      <w:bookmarkEnd w:id="3"/>
      <w:r w:rsidRPr="0063566B">
        <w:rPr>
          <w:rFonts w:ascii="Arial" w:hAnsi="Arial" w:cs="Arial"/>
          <w:sz w:val="20"/>
          <w:szCs w:val="20"/>
        </w:rPr>
        <w:t>»</w:t>
      </w:r>
      <w:proofErr w:type="gramEnd"/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Toc442193476"/>
      <w:r w:rsidRPr="0063566B">
        <w:rPr>
          <w:rFonts w:ascii="Arial" w:hAnsi="Arial" w:cs="Arial"/>
          <w:b/>
          <w:bCs/>
          <w:sz w:val="20"/>
          <w:szCs w:val="20"/>
        </w:rPr>
        <w:t>4. Статью 42. Градостроительный регламент зоны сельскохозяйственного использования (СХ-2)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t>«Статья 42.Градостроительный регламент зоны сельскохозяйственного использования (СХ-2)</w:t>
      </w:r>
      <w:bookmarkEnd w:id="4"/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658"/>
        <w:gridCol w:w="900"/>
        <w:gridCol w:w="900"/>
        <w:gridCol w:w="1080"/>
        <w:gridCol w:w="1260"/>
      </w:tblGrid>
      <w:tr w:rsidR="0063566B" w:rsidRPr="0063566B" w:rsidTr="001B3A6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6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макс.), 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08"/>
        <w:gridCol w:w="3732"/>
        <w:gridCol w:w="957"/>
        <w:gridCol w:w="900"/>
        <w:gridCol w:w="1080"/>
        <w:gridCol w:w="1260"/>
      </w:tblGrid>
      <w:tr w:rsidR="0063566B" w:rsidRPr="0063566B" w:rsidTr="001B3A68">
        <w:trPr>
          <w:trHeight w:val="171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Овощеводство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Садоводство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Скотоводство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Птицеводство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Свиноводство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Звероводство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0,10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макс.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cantSplit/>
          <w:trHeight w:val="406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Пчеловодство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Рыбоводство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Питомники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3.10.1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9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pStyle w:val="msonormalcxspmiddle"/>
        <w:snapToGrid w:val="0"/>
        <w:spacing w:before="240" w:beforeAutospacing="0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   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3566B">
        <w:rPr>
          <w:rFonts w:ascii="Arial" w:hAnsi="Arial" w:cs="Arial"/>
          <w:sz w:val="20"/>
          <w:szCs w:val="20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bookmarkStart w:id="5" w:name="_Toc442193477"/>
      <w:bookmarkEnd w:id="5"/>
      <w:r w:rsidRPr="0063566B">
        <w:rPr>
          <w:rFonts w:ascii="Arial" w:hAnsi="Arial" w:cs="Arial"/>
          <w:sz w:val="20"/>
          <w:szCs w:val="20"/>
        </w:rPr>
        <w:t>».</w:t>
      </w:r>
      <w:proofErr w:type="gramEnd"/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sz w:val="20"/>
          <w:szCs w:val="20"/>
        </w:rPr>
        <w:lastRenderedPageBreak/>
        <w:t>5.</w:t>
      </w:r>
      <w:r w:rsidRPr="0063566B">
        <w:rPr>
          <w:rFonts w:ascii="Arial" w:hAnsi="Arial" w:cs="Arial"/>
          <w:b/>
          <w:bCs/>
          <w:sz w:val="20"/>
          <w:szCs w:val="20"/>
        </w:rPr>
        <w:t xml:space="preserve"> Статью 43. Градостроительный регламент зоны садоводческого некоммерческого товарищества, огородничества и дачного хозяйства (СХ-3)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«Статья 43. Градостроительный регламент зоны садоводческого некоммерческого товарищества, огородничества и дачного хозяйства (СХ-3)</w:t>
      </w:r>
    </w:p>
    <w:p w:rsidR="0063566B" w:rsidRPr="0063566B" w:rsidRDefault="0063566B" w:rsidP="0063566B">
      <w:pPr>
        <w:overflowPunct w:val="0"/>
        <w:ind w:firstLine="709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3118"/>
        <w:gridCol w:w="1132"/>
        <w:gridCol w:w="1134"/>
        <w:gridCol w:w="1137"/>
        <w:gridCol w:w="992"/>
      </w:tblGrid>
      <w:tr w:rsidR="0063566B" w:rsidRPr="0063566B" w:rsidTr="001B3A6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макс.), 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98" w:type="dxa"/>
        <w:tblCellMar>
          <w:left w:w="0" w:type="dxa"/>
          <w:right w:w="0" w:type="dxa"/>
        </w:tblCellMar>
        <w:tblLook w:val="0000"/>
      </w:tblPr>
      <w:tblGrid>
        <w:gridCol w:w="463"/>
        <w:gridCol w:w="817"/>
        <w:gridCol w:w="3042"/>
        <w:gridCol w:w="1176"/>
        <w:gridCol w:w="56"/>
        <w:gridCol w:w="1169"/>
        <w:gridCol w:w="1176"/>
        <w:gridCol w:w="1176"/>
      </w:tblGrid>
      <w:tr w:rsidR="0063566B" w:rsidRPr="0063566B" w:rsidTr="001B3A68">
        <w:trPr>
          <w:trHeight w:val="171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566B" w:rsidRPr="0063566B" w:rsidTr="001B3A68">
        <w:trPr>
          <w:trHeight w:val="397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Ведение огородничества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0,02-0,15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Ведение садоводства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0,03-0,10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0,05-0,15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cantSplit/>
          <w:trHeight w:val="406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90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pStyle w:val="msonormalcxspmiddle"/>
        <w:snapToGrid w:val="0"/>
        <w:spacing w:before="240" w:beforeAutospacing="0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  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3566B">
        <w:rPr>
          <w:rFonts w:ascii="Arial" w:hAnsi="Arial" w:cs="Arial"/>
          <w:sz w:val="20"/>
          <w:szCs w:val="20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огородничества,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63566B" w:rsidRPr="0063566B" w:rsidRDefault="0063566B" w:rsidP="006356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lastRenderedPageBreak/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63566B" w:rsidRPr="0063566B" w:rsidRDefault="0063566B" w:rsidP="006356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63566B" w:rsidRPr="0063566B" w:rsidRDefault="0063566B" w:rsidP="006356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5. Организация и застройка территории садоводческого или дачного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63566B" w:rsidRPr="0063566B" w:rsidRDefault="0063566B" w:rsidP="006356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6. Возведение строений и сооружений в садоводческом, огородническом или дачном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7. На </w:t>
      </w:r>
      <w:proofErr w:type="gramStart"/>
      <w:r w:rsidRPr="0063566B">
        <w:rPr>
          <w:rFonts w:ascii="Arial" w:hAnsi="Arial" w:cs="Arial"/>
          <w:sz w:val="20"/>
          <w:szCs w:val="20"/>
        </w:rPr>
        <w:t>земельных участках, предоставленных для ведения огородничества могут</w:t>
      </w:r>
      <w:proofErr w:type="gramEnd"/>
      <w:r w:rsidRPr="0063566B">
        <w:rPr>
          <w:rFonts w:ascii="Arial" w:hAnsi="Arial" w:cs="Arial"/>
          <w:sz w:val="20"/>
          <w:szCs w:val="20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8. Высота гаражей на земельных участках  для ведения садоводства и дачного хозяйства – до </w:t>
      </w:r>
      <w:smartTag w:uri="urn:schemas-microsoft-com:office:smarttags" w:element="metricconverter">
        <w:smartTagPr>
          <w:attr w:name="ProductID" w:val="5 м"/>
        </w:smartTagPr>
        <w:r w:rsidRPr="0063566B">
          <w:rPr>
            <w:rFonts w:ascii="Arial" w:hAnsi="Arial" w:cs="Arial"/>
            <w:sz w:val="20"/>
            <w:szCs w:val="20"/>
          </w:rPr>
          <w:t>5 м</w:t>
        </w:r>
      </w:smartTag>
      <w:r w:rsidRPr="0063566B">
        <w:rPr>
          <w:rFonts w:ascii="Arial" w:hAnsi="Arial" w:cs="Arial"/>
          <w:sz w:val="20"/>
          <w:szCs w:val="20"/>
        </w:rPr>
        <w:t>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9. Не допускается размещение территорий для ведения огородничества, садоводства, дачного хозяйства в санитарно-защитных и охранных зонах.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10. В случае нахождения территорий садоводческих, огороднических или дачных некоммерческих объединений граждан в границах </w:t>
      </w:r>
      <w:proofErr w:type="spellStart"/>
      <w:r w:rsidRPr="0063566B">
        <w:rPr>
          <w:rFonts w:ascii="Arial" w:hAnsi="Arial" w:cs="Arial"/>
          <w:sz w:val="20"/>
          <w:szCs w:val="20"/>
        </w:rPr>
        <w:t>водоохранных</w:t>
      </w:r>
      <w:proofErr w:type="spellEnd"/>
      <w:r w:rsidRPr="0063566B">
        <w:rPr>
          <w:rFonts w:ascii="Arial" w:hAnsi="Arial" w:cs="Arial"/>
          <w:sz w:val="20"/>
          <w:szCs w:val="20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Start"/>
      <w:r w:rsidRPr="0063566B">
        <w:rPr>
          <w:rFonts w:ascii="Arial" w:hAnsi="Arial" w:cs="Arial"/>
          <w:sz w:val="20"/>
          <w:szCs w:val="20"/>
        </w:rPr>
        <w:t>.</w:t>
      </w:r>
      <w:bookmarkStart w:id="6" w:name="_Toc442193478"/>
      <w:bookmarkEnd w:id="6"/>
      <w:r w:rsidRPr="0063566B">
        <w:rPr>
          <w:rFonts w:ascii="Arial" w:hAnsi="Arial" w:cs="Arial"/>
          <w:sz w:val="20"/>
          <w:szCs w:val="20"/>
        </w:rPr>
        <w:t>».</w:t>
      </w:r>
      <w:proofErr w:type="gramEnd"/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6. Статью 44. Градостроительный регламент зоны специального назначения (Сп)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«Статья 44. Градостроительный регламент зоны специального назначения (Сп)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98" w:type="dxa"/>
        <w:tblCellMar>
          <w:left w:w="0" w:type="dxa"/>
          <w:right w:w="0" w:type="dxa"/>
        </w:tblCellMar>
        <w:tblLook w:val="0000"/>
      </w:tblPr>
      <w:tblGrid>
        <w:gridCol w:w="475"/>
        <w:gridCol w:w="784"/>
        <w:gridCol w:w="96"/>
        <w:gridCol w:w="3220"/>
        <w:gridCol w:w="1176"/>
        <w:gridCol w:w="1220"/>
        <w:gridCol w:w="1084"/>
        <w:gridCol w:w="129"/>
        <w:gridCol w:w="1176"/>
      </w:tblGrid>
      <w:tr w:rsidR="0063566B" w:rsidRPr="0063566B" w:rsidTr="001B3A68">
        <w:trPr>
          <w:cantSplit/>
          <w:trHeight w:val="35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9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макс.), 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  <w:tr w:rsidR="0063566B" w:rsidRPr="0063566B" w:rsidTr="001B3A68">
        <w:trPr>
          <w:cantSplit/>
          <w:trHeight w:val="17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0,1-10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0,1-1,0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6B">
              <w:rPr>
                <w:rFonts w:ascii="Arial" w:hAnsi="Arial" w:cs="Arial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93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6B" w:rsidRPr="0063566B" w:rsidTr="001B3A68">
        <w:trPr>
          <w:trHeight w:val="3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pStyle w:val="msonormalcxspmiddle"/>
        <w:snapToGrid w:val="0"/>
        <w:spacing w:before="240" w:beforeAutospacing="0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             Примечания: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63566B" w:rsidRPr="0063566B" w:rsidRDefault="0063566B" w:rsidP="0063566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2. Размер земельного участка для сельского кладбища не может превышать </w:t>
      </w:r>
      <w:smartTag w:uri="urn:schemas-microsoft-com:office:smarttags" w:element="metricconverter">
        <w:smartTagPr>
          <w:attr w:name="ProductID" w:val="10 га"/>
        </w:smartTagPr>
        <w:r w:rsidRPr="0063566B">
          <w:rPr>
            <w:rFonts w:ascii="Arial" w:hAnsi="Arial" w:cs="Arial"/>
            <w:sz w:val="20"/>
            <w:szCs w:val="20"/>
          </w:rPr>
          <w:t>10 га</w:t>
        </w:r>
      </w:smartTag>
      <w:r w:rsidRPr="0063566B">
        <w:rPr>
          <w:rFonts w:ascii="Arial" w:hAnsi="Arial" w:cs="Arial"/>
          <w:sz w:val="20"/>
          <w:szCs w:val="20"/>
        </w:rPr>
        <w:t>. 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63566B" w:rsidRPr="0063566B" w:rsidRDefault="0063566B" w:rsidP="0063566B">
      <w:pPr>
        <w:pStyle w:val="msonormalcxspmiddle"/>
        <w:overflowPunct w:val="0"/>
        <w:spacing w:beforeLines="20" w:beforeAutospacing="0" w:afterLines="2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 xml:space="preserve">3.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63566B">
          <w:rPr>
            <w:rFonts w:ascii="Arial" w:hAnsi="Arial" w:cs="Arial"/>
            <w:sz w:val="20"/>
            <w:szCs w:val="20"/>
          </w:rPr>
          <w:t>600 м</w:t>
        </w:r>
        <w:proofErr w:type="gramStart"/>
        <w:r w:rsidRPr="0063566B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proofErr w:type="gramEnd"/>
      <w:r w:rsidRPr="0063566B">
        <w:rPr>
          <w:rFonts w:ascii="Arial" w:hAnsi="Arial" w:cs="Arial"/>
          <w:sz w:val="20"/>
          <w:szCs w:val="20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63566B">
          <w:rPr>
            <w:rFonts w:ascii="Arial" w:hAnsi="Arial" w:cs="Arial"/>
            <w:sz w:val="20"/>
            <w:szCs w:val="20"/>
          </w:rPr>
          <w:t>2 м</w:t>
        </w:r>
      </w:smartTag>
      <w:r w:rsidRPr="0063566B">
        <w:rPr>
          <w:rFonts w:ascii="Arial" w:hAnsi="Arial" w:cs="Arial"/>
          <w:sz w:val="20"/>
          <w:szCs w:val="20"/>
        </w:rPr>
        <w:t xml:space="preserve"> от поверхности земли.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63566B" w:rsidRPr="0063566B" w:rsidRDefault="0063566B" w:rsidP="0063566B">
      <w:pPr>
        <w:snapToGrid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6. Запрещается захоронение отходов в границах населенных пунктов</w:t>
      </w:r>
      <w:proofErr w:type="gramStart"/>
      <w:r w:rsidRPr="0063566B">
        <w:rPr>
          <w:rFonts w:ascii="Arial" w:hAnsi="Arial" w:cs="Arial"/>
          <w:sz w:val="20"/>
          <w:szCs w:val="20"/>
        </w:rPr>
        <w:t>.</w:t>
      </w:r>
      <w:bookmarkStart w:id="7" w:name="_Toc442193479"/>
      <w:bookmarkStart w:id="8" w:name="_Toc442193480"/>
      <w:bookmarkEnd w:id="7"/>
      <w:bookmarkEnd w:id="8"/>
      <w:r w:rsidRPr="0063566B">
        <w:rPr>
          <w:rFonts w:ascii="Arial" w:hAnsi="Arial" w:cs="Arial"/>
          <w:sz w:val="20"/>
          <w:szCs w:val="20"/>
        </w:rPr>
        <w:t>».</w:t>
      </w:r>
      <w:proofErr w:type="gramEnd"/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bCs/>
          <w:sz w:val="20"/>
          <w:szCs w:val="20"/>
        </w:rPr>
        <w:t>7. Статью 45. Градостроительный регламент зоны инженерной и транспортной инфраструктуры (</w:t>
      </w:r>
      <w:proofErr w:type="gramStart"/>
      <w:r w:rsidRPr="0063566B">
        <w:rPr>
          <w:rFonts w:ascii="Arial" w:hAnsi="Arial" w:cs="Arial"/>
          <w:b/>
          <w:bCs/>
          <w:sz w:val="20"/>
          <w:szCs w:val="20"/>
        </w:rPr>
        <w:t>И-Т</w:t>
      </w:r>
      <w:proofErr w:type="gramEnd"/>
      <w:r w:rsidRPr="0063566B">
        <w:rPr>
          <w:rFonts w:ascii="Arial" w:hAnsi="Arial" w:cs="Arial"/>
          <w:b/>
          <w:bCs/>
          <w:sz w:val="20"/>
          <w:szCs w:val="20"/>
        </w:rPr>
        <w:t>) изложить в следующей редакции:</w:t>
      </w:r>
    </w:p>
    <w:p w:rsidR="0063566B" w:rsidRPr="0063566B" w:rsidRDefault="0063566B" w:rsidP="0063566B">
      <w:pPr>
        <w:pStyle w:val="msonormalcxspmiddle"/>
        <w:keepNext/>
        <w:spacing w:before="360" w:beforeAutospacing="0" w:after="60" w:afterAutospacing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566B">
        <w:rPr>
          <w:rFonts w:ascii="Arial" w:hAnsi="Arial" w:cs="Arial"/>
          <w:b/>
          <w:bCs/>
          <w:color w:val="000000"/>
          <w:sz w:val="20"/>
          <w:szCs w:val="20"/>
        </w:rPr>
        <w:t>«</w:t>
      </w:r>
      <w:r w:rsidRPr="0063566B">
        <w:rPr>
          <w:rFonts w:ascii="Arial" w:hAnsi="Arial" w:cs="Arial"/>
          <w:b/>
          <w:bCs/>
          <w:sz w:val="20"/>
          <w:szCs w:val="20"/>
        </w:rPr>
        <w:t>Статья 45. Градостроительный регламент зоны инженерной и транспортной инфраструктуры (</w:t>
      </w:r>
      <w:proofErr w:type="gramStart"/>
      <w:r w:rsidRPr="0063566B">
        <w:rPr>
          <w:rFonts w:ascii="Arial" w:hAnsi="Arial" w:cs="Arial"/>
          <w:b/>
          <w:bCs/>
          <w:sz w:val="20"/>
          <w:szCs w:val="20"/>
        </w:rPr>
        <w:t>И-Т</w:t>
      </w:r>
      <w:proofErr w:type="gramEnd"/>
      <w:r w:rsidRPr="0063566B">
        <w:rPr>
          <w:rFonts w:ascii="Arial" w:hAnsi="Arial" w:cs="Arial"/>
          <w:b/>
          <w:bCs/>
          <w:sz w:val="20"/>
          <w:szCs w:val="20"/>
        </w:rPr>
        <w:t>)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  <w:r w:rsidRPr="0063566B">
        <w:rPr>
          <w:rFonts w:ascii="Arial" w:hAnsi="Arial" w:cs="Arial"/>
          <w:sz w:val="20"/>
          <w:szCs w:val="2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3566B" w:rsidRPr="0063566B" w:rsidRDefault="0063566B" w:rsidP="0063566B">
      <w:pPr>
        <w:overflowPunct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68"/>
        <w:gridCol w:w="994"/>
        <w:gridCol w:w="4111"/>
        <w:gridCol w:w="851"/>
        <w:gridCol w:w="1134"/>
        <w:gridCol w:w="567"/>
        <w:gridCol w:w="850"/>
      </w:tblGrid>
      <w:tr w:rsidR="0063566B" w:rsidRPr="0063566B" w:rsidTr="001B3A68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3566B" w:rsidRPr="0063566B" w:rsidTr="001B3A68">
        <w:trPr>
          <w:cantSplit/>
          <w:trHeight w:val="29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Предельные размеры земельных участков (мин</w:t>
            </w:r>
            <w:proofErr w:type="gramStart"/>
            <w:r w:rsidRPr="0063566B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63566B">
              <w:rPr>
                <w:rFonts w:ascii="Arial" w:hAnsi="Arial" w:cs="Arial"/>
                <w:sz w:val="20"/>
                <w:szCs w:val="20"/>
              </w:rPr>
              <w:t>макс.), 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63566B" w:rsidRPr="0063566B" w:rsidRDefault="0063566B" w:rsidP="001B3A6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Минимальные отступы от границ земельного участка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1"/>
        <w:gridCol w:w="824"/>
        <w:gridCol w:w="3046"/>
        <w:gridCol w:w="1176"/>
        <w:gridCol w:w="1176"/>
        <w:gridCol w:w="1176"/>
        <w:gridCol w:w="1176"/>
      </w:tblGrid>
      <w:tr w:rsidR="0063566B" w:rsidRPr="0063566B" w:rsidTr="001B3A68">
        <w:trPr>
          <w:trHeight w:val="171"/>
          <w:tblHeader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17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6B" w:rsidRPr="0063566B" w:rsidTr="001B3A68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8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 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h:10-70м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6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213" w:lineRule="atLeast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21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spacing w:line="21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Земельные участки (территории) общего пользования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устанавли</w:t>
            </w:r>
            <w:proofErr w:type="spellEnd"/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66B">
              <w:rPr>
                <w:rFonts w:ascii="Arial" w:hAnsi="Arial" w:cs="Arial"/>
                <w:sz w:val="20"/>
                <w:szCs w:val="20"/>
              </w:rPr>
              <w:t>вается</w:t>
            </w:r>
            <w:proofErr w:type="spellEnd"/>
          </w:p>
        </w:tc>
      </w:tr>
      <w:tr w:rsidR="0063566B" w:rsidRPr="0063566B" w:rsidTr="001B3A68">
        <w:trPr>
          <w:cantSplit/>
          <w:trHeight w:val="406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Склады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cantSplit/>
          <w:trHeight w:val="40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566B" w:rsidRPr="0063566B" w:rsidTr="001B3A68">
        <w:trPr>
          <w:trHeight w:val="397"/>
        </w:trPr>
        <w:tc>
          <w:tcPr>
            <w:tcW w:w="90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b/>
                <w:bCs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мин.0,003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66B" w:rsidRPr="0063566B" w:rsidRDefault="0063566B" w:rsidP="001B3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66B" w:rsidRPr="0063566B" w:rsidTr="001B3A68">
        <w:trPr>
          <w:trHeight w:val="39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мин.</w:t>
            </w:r>
          </w:p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6B" w:rsidRPr="0063566B" w:rsidRDefault="0063566B" w:rsidP="001B3A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566B" w:rsidRPr="0063566B" w:rsidRDefault="0063566B" w:rsidP="0063566B">
      <w:pPr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jc w:val="both"/>
        <w:rPr>
          <w:rFonts w:ascii="Arial" w:hAnsi="Arial" w:cs="Arial"/>
          <w:sz w:val="20"/>
          <w:szCs w:val="20"/>
        </w:rPr>
      </w:pP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  <w:r w:rsidRPr="0063566B">
        <w:rPr>
          <w:rFonts w:ascii="Arial" w:hAnsi="Arial" w:cs="Arial"/>
        </w:rPr>
        <w:t xml:space="preserve">2. Настоящее решение вступает в силу после его официального опубликования (обнародования). </w:t>
      </w: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  <w:r w:rsidRPr="0063566B">
        <w:rPr>
          <w:rFonts w:ascii="Arial" w:hAnsi="Arial" w:cs="Arial"/>
        </w:rPr>
        <w:t>Председатель Собрания депутатов</w:t>
      </w:r>
    </w:p>
    <w:p w:rsidR="0063566B" w:rsidRPr="0063566B" w:rsidRDefault="0063566B" w:rsidP="0063566B">
      <w:pPr>
        <w:pStyle w:val="a9"/>
        <w:shd w:val="clear" w:color="auto" w:fill="auto"/>
        <w:tabs>
          <w:tab w:val="left" w:pos="1788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Михайловского                                     </w:t>
      </w:r>
      <w:r w:rsidRPr="0063566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</w:t>
      </w:r>
      <w:r w:rsidRPr="0063566B">
        <w:rPr>
          <w:rFonts w:ascii="Arial" w:hAnsi="Arial" w:cs="Arial"/>
        </w:rPr>
        <w:t xml:space="preserve">             Ю.Л.Александров</w:t>
      </w:r>
      <w:r w:rsidRPr="0063566B">
        <w:rPr>
          <w:rFonts w:ascii="Arial" w:hAnsi="Arial" w:cs="Arial"/>
        </w:rPr>
        <w:tab/>
        <w:t xml:space="preserve">              </w:t>
      </w:r>
    </w:p>
    <w:p w:rsidR="0063566B" w:rsidRPr="0063566B" w:rsidRDefault="0063566B" w:rsidP="0063566B">
      <w:pPr>
        <w:pStyle w:val="12"/>
        <w:jc w:val="right"/>
        <w:rPr>
          <w:rFonts w:ascii="Arial" w:hAnsi="Arial" w:cs="Arial"/>
          <w:sz w:val="20"/>
          <w:szCs w:val="20"/>
        </w:rPr>
      </w:pPr>
    </w:p>
    <w:p w:rsidR="00F75AD9" w:rsidRPr="0063566B" w:rsidRDefault="00F75AD9" w:rsidP="0063566B">
      <w:pPr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3166"/>
        <w:gridCol w:w="3471"/>
        <w:gridCol w:w="3120"/>
      </w:tblGrid>
      <w:tr w:rsidR="00CF03D0" w:rsidRPr="0063566B">
        <w:trPr>
          <w:trHeight w:val="221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Периодическое печатное издание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«Михайловский  вестник»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Адрес редакционного совета и издателя: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429920, д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.М</w:t>
            </w:r>
            <w:proofErr w:type="gram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ихайловка  ул.Чапаева, д.18</w:t>
            </w:r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="0063566B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zivil_-mix</w:t>
              </w:r>
              <w:r w:rsidRPr="0063566B">
                <w:rPr>
                  <w:rStyle w:val="a7"/>
                  <w:rFonts w:ascii="Arial" w:hAnsi="Arial" w:cs="Arial"/>
                  <w:i/>
                  <w:sz w:val="20"/>
                  <w:szCs w:val="20"/>
                  <w:lang w:val="en-US"/>
                </w:rPr>
                <w:t>ap.ru</w:t>
              </w:r>
            </w:hyperlink>
          </w:p>
          <w:p w:rsidR="00CF03D0" w:rsidRPr="0063566B" w:rsidRDefault="00CF03D0" w:rsidP="004709E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Тел.(83545) 63-0-25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Учредитель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Администрация Михайловского  сельского поселения Цивильского района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Чувашской Республики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Председатель 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редакционного</w:t>
            </w:r>
            <w:proofErr w:type="gram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совета-главный</w:t>
            </w:r>
            <w:proofErr w:type="spellEnd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редактор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Николаев Г.И.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Тираж  20 экз.</w:t>
            </w:r>
          </w:p>
          <w:p w:rsidR="00CF03D0" w:rsidRPr="0063566B" w:rsidRDefault="00CF03D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Объём 1 п.л. формат А</w:t>
            </w:r>
            <w:proofErr w:type="gramStart"/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4</w:t>
            </w:r>
            <w:proofErr w:type="gramEnd"/>
          </w:p>
          <w:p w:rsidR="00CF03D0" w:rsidRPr="0063566B" w:rsidRDefault="00CF0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6B">
              <w:rPr>
                <w:rFonts w:ascii="Arial" w:hAnsi="Arial" w:cs="Arial"/>
                <w:i/>
                <w:color w:val="0000FF"/>
                <w:sz w:val="20"/>
                <w:szCs w:val="20"/>
              </w:rPr>
              <w:t>Распространяется бесплатно</w:t>
            </w:r>
          </w:p>
        </w:tc>
      </w:tr>
    </w:tbl>
    <w:p w:rsidR="00CF03D0" w:rsidRPr="0063566B" w:rsidRDefault="00CF03D0">
      <w:pPr>
        <w:ind w:firstLine="540"/>
        <w:jc w:val="right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ind w:firstLine="540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ind w:firstLine="540"/>
        <w:jc w:val="right"/>
        <w:rPr>
          <w:rStyle w:val="a3"/>
          <w:bCs w:val="0"/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rPr>
          <w:sz w:val="20"/>
          <w:szCs w:val="20"/>
        </w:rPr>
      </w:pPr>
    </w:p>
    <w:p w:rsidR="00CF03D0" w:rsidRPr="0063566B" w:rsidRDefault="00CF03D0">
      <w:pPr>
        <w:jc w:val="both"/>
        <w:rPr>
          <w:b/>
          <w:sz w:val="20"/>
          <w:szCs w:val="20"/>
        </w:rPr>
      </w:pPr>
    </w:p>
    <w:sectPr w:rsidR="00CF03D0" w:rsidRPr="0063566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F9" w:rsidRDefault="00034FF9">
      <w:r>
        <w:separator/>
      </w:r>
    </w:p>
  </w:endnote>
  <w:endnote w:type="continuationSeparator" w:id="1">
    <w:p w:rsidR="00034FF9" w:rsidRDefault="0003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F9" w:rsidRDefault="00034FF9">
      <w:r>
        <w:separator/>
      </w:r>
    </w:p>
  </w:footnote>
  <w:footnote w:type="continuationSeparator" w:id="1">
    <w:p w:rsidR="00034FF9" w:rsidRDefault="0003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56ACC"/>
    <w:multiLevelType w:val="hybridMultilevel"/>
    <w:tmpl w:val="1E9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6B9"/>
    <w:multiLevelType w:val="hybridMultilevel"/>
    <w:tmpl w:val="41A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2165"/>
    <w:multiLevelType w:val="hybridMultilevel"/>
    <w:tmpl w:val="8FE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7">
    <w:nsid w:val="6E836557"/>
    <w:multiLevelType w:val="hybridMultilevel"/>
    <w:tmpl w:val="2348EFB6"/>
    <w:lvl w:ilvl="0" w:tplc="384E6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1BF0"/>
    <w:multiLevelType w:val="hybridMultilevel"/>
    <w:tmpl w:val="D6B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14"/>
    <w:rsid w:val="00034FF9"/>
    <w:rsid w:val="001C7E21"/>
    <w:rsid w:val="00235E79"/>
    <w:rsid w:val="003404F6"/>
    <w:rsid w:val="0039352D"/>
    <w:rsid w:val="004670C9"/>
    <w:rsid w:val="004709EB"/>
    <w:rsid w:val="00480BEA"/>
    <w:rsid w:val="00493C73"/>
    <w:rsid w:val="004B6564"/>
    <w:rsid w:val="005C1DD9"/>
    <w:rsid w:val="0063566B"/>
    <w:rsid w:val="00645525"/>
    <w:rsid w:val="006A1C3B"/>
    <w:rsid w:val="006B01D5"/>
    <w:rsid w:val="006F1F6F"/>
    <w:rsid w:val="006F66F9"/>
    <w:rsid w:val="007153E8"/>
    <w:rsid w:val="00722DB8"/>
    <w:rsid w:val="00740326"/>
    <w:rsid w:val="0076182A"/>
    <w:rsid w:val="008A1B14"/>
    <w:rsid w:val="008F201F"/>
    <w:rsid w:val="00987BAA"/>
    <w:rsid w:val="009E2C08"/>
    <w:rsid w:val="00A13129"/>
    <w:rsid w:val="00A60222"/>
    <w:rsid w:val="00AA6744"/>
    <w:rsid w:val="00B11D91"/>
    <w:rsid w:val="00B42A2F"/>
    <w:rsid w:val="00B433C2"/>
    <w:rsid w:val="00BB1455"/>
    <w:rsid w:val="00C27D16"/>
    <w:rsid w:val="00C43640"/>
    <w:rsid w:val="00CF03D0"/>
    <w:rsid w:val="00D108EC"/>
    <w:rsid w:val="00D14D99"/>
    <w:rsid w:val="00DF0526"/>
    <w:rsid w:val="00E566F0"/>
    <w:rsid w:val="00F75AD9"/>
    <w:rsid w:val="00F9605E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Document Header1,анкета1, Знак3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35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b/>
      <w:bCs/>
      <w:sz w:val="28"/>
    </w:rPr>
  </w:style>
  <w:style w:type="paragraph" w:styleId="4">
    <w:name w:val="heading 4"/>
    <w:basedOn w:val="a"/>
    <w:next w:val="a"/>
    <w:qFormat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rPr>
      <w:rFonts w:ascii="Calibri" w:hAnsi="Calibri"/>
      <w:b/>
      <w:bCs/>
      <w:kern w:val="1"/>
      <w:sz w:val="28"/>
      <w:szCs w:val="28"/>
      <w:lang w:val="ru-RU" w:eastAsia="ar-SA" w:bidi="ar-SA"/>
    </w:rPr>
  </w:style>
  <w:style w:type="character" w:customStyle="1" w:styleId="ConsPlusNormal">
    <w:name w:val="ConsPlusNormal Знак"/>
    <w:locked/>
    <w:rPr>
      <w:rFonts w:ascii="Verdana" w:hAnsi="Verdana"/>
      <w:lang w:val="ru-RU" w:eastAsia="ru-RU" w:bidi="ar-SA"/>
    </w:rPr>
  </w:style>
  <w:style w:type="paragraph" w:customStyle="1" w:styleId="ConsPlusNormal0">
    <w:name w:val="ConsPlusNormal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a6">
    <w:name w:val="Гипертекстовая ссылка"/>
    <w:rPr>
      <w:b/>
      <w:bCs w:val="0"/>
      <w:color w:val="auto"/>
    </w:rPr>
  </w:style>
  <w:style w:type="paragraph" w:customStyle="1" w:styleId="22">
    <w:name w:val="Основной текст (2)"/>
    <w:basedOn w:val="a"/>
    <w:pPr>
      <w:shd w:val="clear" w:color="auto" w:fill="FFFFFF"/>
      <w:spacing w:after="300" w:line="240" w:lineRule="atLeast"/>
    </w:pPr>
    <w:rPr>
      <w:i/>
      <w:iCs/>
      <w:sz w:val="23"/>
      <w:szCs w:val="23"/>
    </w:rPr>
  </w:style>
  <w:style w:type="character" w:customStyle="1" w:styleId="11">
    <w:name w:val="Основной текст + 11"/>
    <w:aliases w:val="5 pt,Курсив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styleId="a7">
    <w:name w:val="Hyperlink"/>
    <w:semiHidden/>
    <w:rPr>
      <w:color w:val="000080"/>
      <w:u w:val="single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</w:style>
  <w:style w:type="paragraph" w:customStyle="1" w:styleId="31">
    <w:name w:val="Основной текст (3)"/>
    <w:basedOn w:val="a"/>
    <w:pPr>
      <w:shd w:val="clear" w:color="auto" w:fill="FFFFFF"/>
      <w:spacing w:line="240" w:lineRule="atLeast"/>
    </w:pPr>
    <w:rPr>
      <w:rFonts w:ascii="Courier New" w:hAnsi="Courier New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pPr>
      <w:shd w:val="clear" w:color="auto" w:fill="FFFFFF"/>
      <w:spacing w:line="463" w:lineRule="exact"/>
      <w:ind w:firstLine="2420"/>
    </w:pPr>
    <w:rPr>
      <w:rFonts w:ascii="Courier New" w:hAnsi="Courier New"/>
      <w:sz w:val="20"/>
      <w:szCs w:val="20"/>
      <w:shd w:val="clear" w:color="auto" w:fill="FFFFFF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23">
    <w:name w:val="Body Text 2"/>
    <w:basedOn w:val="a"/>
    <w:semiHidden/>
    <w:unhideWhenUsed/>
    <w:pPr>
      <w:spacing w:after="120" w:line="480" w:lineRule="auto"/>
    </w:pPr>
  </w:style>
  <w:style w:type="character" w:customStyle="1" w:styleId="10">
    <w:name w:val="Знак Знак1"/>
    <w:basedOn w:val="a0"/>
    <w:rPr>
      <w:sz w:val="24"/>
      <w:szCs w:val="24"/>
      <w:lang w:val="ru-RU" w:eastAsia="ru-RU" w:bidi="ar-SA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2 + По ширине"/>
    <w:aliases w:val="Слева:  -0,63 см,Первая строка:  0"/>
    <w:basedOn w:val="23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</w:style>
  <w:style w:type="paragraph" w:styleId="25">
    <w:name w:val="Body Text Indent 2"/>
    <w:aliases w:val=" Знак1,Знак1"/>
    <w:basedOn w:val="a"/>
    <w:semiHidden/>
    <w:pPr>
      <w:ind w:firstLine="709"/>
      <w:jc w:val="both"/>
    </w:pPr>
    <w:rPr>
      <w:rFonts w:ascii="Arial" w:hAnsi="Arial" w:cs="Arial"/>
      <w:sz w:val="20"/>
      <w:szCs w:val="22"/>
    </w:rPr>
  </w:style>
  <w:style w:type="character" w:styleId="ab">
    <w:name w:val="Emphasis"/>
    <w:basedOn w:val="a0"/>
    <w:qFormat/>
    <w:rPr>
      <w:rFonts w:cs="Times New Roman"/>
      <w:i/>
      <w:iCs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note text"/>
    <w:basedOn w:val="a"/>
    <w:semiHidden/>
    <w:unhideWhenUsed/>
    <w:rPr>
      <w:rFonts w:ascii="Calibri" w:eastAsia="Calibri" w:hAnsi="Calibri"/>
      <w:sz w:val="20"/>
      <w:szCs w:val="20"/>
    </w:rPr>
  </w:style>
  <w:style w:type="character" w:customStyle="1" w:styleId="ae">
    <w:name w:val="Знак Знак"/>
    <w:semiHidden/>
    <w:rPr>
      <w:rFonts w:ascii="Calibri" w:eastAsia="Calibri" w:hAnsi="Calibri"/>
      <w:lang w:bidi="ar-SA"/>
    </w:rPr>
  </w:style>
  <w:style w:type="character" w:styleId="af">
    <w:name w:val="footnote reference"/>
    <w:semiHidden/>
    <w:unhideWhenUsed/>
    <w:rPr>
      <w:vertAlign w:val="superscript"/>
    </w:rPr>
  </w:style>
  <w:style w:type="paragraph" w:styleId="af0">
    <w:name w:val="Title"/>
    <w:basedOn w:val="a"/>
    <w:qFormat/>
    <w:pPr>
      <w:jc w:val="center"/>
    </w:pPr>
    <w:rPr>
      <w:rFonts w:eastAsia="Calibri"/>
      <w:sz w:val="32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ConsTitle">
    <w:name w:val="ConsTitle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eastAsia="Calibri" w:hAnsi="Courier New"/>
    </w:rPr>
  </w:style>
  <w:style w:type="paragraph" w:customStyle="1" w:styleId="af1">
    <w:name w:val="текст сноски"/>
    <w:basedOn w:val="a"/>
    <w:rPr>
      <w:rFonts w:eastAsia="Calibri"/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highlightsearch4">
    <w:name w:val="highlightsearch4"/>
    <w:basedOn w:val="a0"/>
    <w:rPr>
      <w:rFonts w:cs="Times New Roman"/>
    </w:rPr>
  </w:style>
  <w:style w:type="paragraph" w:customStyle="1" w:styleId="12">
    <w:name w:val="Без интервала1"/>
    <w:rPr>
      <w:rFonts w:eastAsia="Calibri"/>
      <w:sz w:val="24"/>
      <w:szCs w:val="24"/>
    </w:rPr>
  </w:style>
  <w:style w:type="paragraph" w:styleId="32">
    <w:name w:val="Body Text 3"/>
    <w:basedOn w:val="a"/>
    <w:semiHidden/>
    <w:pPr>
      <w:jc w:val="both"/>
    </w:pPr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</w:style>
  <w:style w:type="character" w:styleId="af2">
    <w:name w:val="Strong"/>
    <w:qFormat/>
    <w:rPr>
      <w:b/>
      <w:bCs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Раздел Договора Знак"/>
    <w:aliases w:val="H1 Знак,&quot;Алмаз&quot; Знак,Document Header1 Знак,анкета1 Знак, Знак3 Знак Знак"/>
    <w:basedOn w:val="a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6">
    <w:name w:val="Основной текст с отступом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1 Знак"/>
    <w:aliases w:val="Знак1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7">
    <w:name w:val="Знак Знак7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Знак Знак6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нак Знак5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basedOn w:val="a0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дзаголовок для информации об изменениях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paragraph" w:customStyle="1" w:styleId="211">
    <w:name w:val="Основной текст 21"/>
    <w:basedOn w:val="a"/>
    <w:pPr>
      <w:overflowPunct w:val="0"/>
      <w:autoSpaceDE w:val="0"/>
      <w:autoSpaceDN w:val="0"/>
      <w:adjustRightInd w:val="0"/>
      <w:ind w:left="6521" w:firstLine="283"/>
      <w:jc w:val="both"/>
    </w:pPr>
    <w:rPr>
      <w:sz w:val="28"/>
      <w:szCs w:val="20"/>
    </w:rPr>
  </w:style>
  <w:style w:type="paragraph" w:styleId="af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fn2r">
    <w:name w:val="fn2r"/>
    <w:basedOn w:val="a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ewstitlebig">
    <w:name w:val="news_title_big"/>
    <w:basedOn w:val="a"/>
    <w:pPr>
      <w:spacing w:before="100" w:beforeAutospacing="1" w:after="100" w:afterAutospacing="1"/>
    </w:pPr>
  </w:style>
  <w:style w:type="paragraph" w:styleId="af9">
    <w:name w:val="Plain Text"/>
    <w:basedOn w:val="a"/>
    <w:semiHidden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39352D"/>
    <w:rPr>
      <w:sz w:val="28"/>
      <w:szCs w:val="24"/>
    </w:rPr>
  </w:style>
  <w:style w:type="paragraph" w:styleId="afa">
    <w:name w:val="header"/>
    <w:basedOn w:val="a"/>
    <w:link w:val="afb"/>
    <w:semiHidden/>
    <w:rsid w:val="0039352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39352D"/>
    <w:rPr>
      <w:sz w:val="24"/>
      <w:szCs w:val="24"/>
    </w:rPr>
  </w:style>
  <w:style w:type="paragraph" w:customStyle="1" w:styleId="empty">
    <w:name w:val="empty"/>
    <w:basedOn w:val="a"/>
    <w:rsid w:val="0039352D"/>
    <w:pPr>
      <w:spacing w:before="100" w:beforeAutospacing="1" w:after="100" w:afterAutospacing="1"/>
    </w:pPr>
  </w:style>
  <w:style w:type="paragraph" w:customStyle="1" w:styleId="s3">
    <w:name w:val="s_3"/>
    <w:basedOn w:val="a"/>
    <w:rsid w:val="0039352D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9352D"/>
  </w:style>
  <w:style w:type="paragraph" w:customStyle="1" w:styleId="ListParagraph">
    <w:name w:val="List Paragraph"/>
    <w:basedOn w:val="a"/>
    <w:rsid w:val="009E2C08"/>
    <w:pPr>
      <w:ind w:left="720"/>
    </w:pPr>
    <w:rPr>
      <w:rFonts w:eastAsia="Calibri"/>
    </w:rPr>
  </w:style>
  <w:style w:type="paragraph" w:customStyle="1" w:styleId="NoSpacing">
    <w:name w:val="No Spacing"/>
    <w:rsid w:val="00DF0526"/>
    <w:rPr>
      <w:rFonts w:eastAsia="Calibri"/>
      <w:sz w:val="24"/>
      <w:szCs w:val="24"/>
    </w:rPr>
  </w:style>
  <w:style w:type="paragraph" w:customStyle="1" w:styleId="date">
    <w:name w:val="date"/>
    <w:basedOn w:val="a"/>
    <w:rsid w:val="00B11D91"/>
    <w:pPr>
      <w:spacing w:before="100" w:beforeAutospacing="1" w:after="100" w:afterAutospacing="1"/>
    </w:pPr>
  </w:style>
  <w:style w:type="character" w:customStyle="1" w:styleId="afc">
    <w:name w:val="Подпись к таблице_"/>
    <w:locked/>
    <w:rsid w:val="0063566B"/>
    <w:rPr>
      <w:rFonts w:ascii="Courier New" w:hAnsi="Courier New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81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mix@zivil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573-DC7C-46D1-92F6-4925CFC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3713</Words>
  <Characters>26087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ВЕСТНИК</vt:lpstr>
    </vt:vector>
  </TitlesOfParts>
  <Company>Администрация Михайловского СП</Company>
  <LinksUpToDate>false</LinksUpToDate>
  <CharactersWithSpaces>29741</CharactersWithSpaces>
  <SharedDoc>false</SharedDoc>
  <HLinks>
    <vt:vector size="36" baseType="variant"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mailto:sao-mix@zivil.cap.ru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ВЕСТНИК</dc:title>
  <dc:subject/>
  <dc:creator>Администрация Михайловского СП</dc:creator>
  <cp:keywords/>
  <cp:lastModifiedBy>Администрация Михайловского СП</cp:lastModifiedBy>
  <cp:revision>3</cp:revision>
  <dcterms:created xsi:type="dcterms:W3CDTF">2019-05-29T10:27:00Z</dcterms:created>
  <dcterms:modified xsi:type="dcterms:W3CDTF">2019-05-29T10:41:00Z</dcterms:modified>
</cp:coreProperties>
</file>