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660"/>
        <w:gridCol w:w="2900"/>
      </w:tblGrid>
      <w:tr w:rsidR="00CF03D0" w:rsidRPr="0063566B">
        <w:trPr>
          <w:cantSplit/>
          <w:trHeight w:val="1484"/>
        </w:trPr>
        <w:tc>
          <w:tcPr>
            <w:tcW w:w="6660" w:type="dxa"/>
            <w:tcBorders>
              <w:top w:val="single" w:sz="4" w:space="0" w:color="000000"/>
              <w:left w:val="single" w:sz="4" w:space="0" w:color="000000"/>
            </w:tcBorders>
          </w:tcPr>
          <w:p w:rsidR="00CF03D0" w:rsidRPr="0063566B" w:rsidRDefault="00CF03D0">
            <w:pPr>
              <w:snapToGrid w:val="0"/>
              <w:rPr>
                <w:rFonts w:ascii="Arial" w:hAnsi="Arial" w:cs="Arial"/>
                <w:sz w:val="20"/>
                <w:szCs w:val="20"/>
              </w:rPr>
            </w:pPr>
          </w:p>
          <w:p w:rsidR="00CF03D0" w:rsidRPr="0063566B" w:rsidRDefault="00CF03D0">
            <w:pPr>
              <w:jc w:val="center"/>
              <w:rPr>
                <w:rFonts w:ascii="Arial" w:hAnsi="Arial" w:cs="Arial"/>
                <w:i/>
                <w:color w:val="003366"/>
                <w:sz w:val="20"/>
                <w:szCs w:val="20"/>
              </w:rPr>
            </w:pPr>
            <w:r w:rsidRPr="0063566B">
              <w:rPr>
                <w:rFonts w:ascii="Arial" w:hAnsi="Arial" w:cs="Arial"/>
                <w:i/>
                <w:color w:val="003366"/>
                <w:sz w:val="20"/>
                <w:szCs w:val="20"/>
              </w:rPr>
              <w:t>МИХАЙЛОВСКИЙ ВЕСТНИК</w:t>
            </w:r>
          </w:p>
          <w:p w:rsidR="00CF03D0" w:rsidRPr="0063566B" w:rsidRDefault="00CF03D0">
            <w:pPr>
              <w:jc w:val="center"/>
              <w:rPr>
                <w:rFonts w:ascii="Arial" w:hAnsi="Arial" w:cs="Arial"/>
                <w:b/>
                <w:color w:val="0000FF"/>
                <w:sz w:val="20"/>
                <w:szCs w:val="20"/>
              </w:rPr>
            </w:pPr>
            <w:r w:rsidRPr="0063566B">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F03D0" w:rsidRPr="0063566B" w:rsidRDefault="00CF03D0">
            <w:pPr>
              <w:snapToGrid w:val="0"/>
              <w:rPr>
                <w:rFonts w:ascii="Arial" w:hAnsi="Arial" w:cs="Arial"/>
                <w:b/>
                <w:color w:val="0000FF"/>
                <w:sz w:val="20"/>
                <w:szCs w:val="20"/>
              </w:rPr>
            </w:pPr>
          </w:p>
          <w:p w:rsidR="00CF03D0" w:rsidRPr="0063566B" w:rsidRDefault="000F4FA9" w:rsidP="004670C9">
            <w:pPr>
              <w:jc w:val="center"/>
              <w:rPr>
                <w:rFonts w:ascii="Arial" w:hAnsi="Arial" w:cs="Arial"/>
                <w:b/>
                <w:color w:val="0000FF"/>
                <w:sz w:val="20"/>
                <w:szCs w:val="20"/>
              </w:rPr>
            </w:pPr>
            <w:r>
              <w:rPr>
                <w:rFonts w:ascii="Arial" w:hAnsi="Arial" w:cs="Arial"/>
                <w:b/>
                <w:color w:val="0000FF"/>
                <w:sz w:val="20"/>
                <w:szCs w:val="20"/>
              </w:rPr>
              <w:t>Вторник</w:t>
            </w:r>
            <w:r w:rsidR="00CF03D0" w:rsidRPr="0063566B">
              <w:rPr>
                <w:rFonts w:ascii="Arial" w:hAnsi="Arial" w:cs="Arial"/>
                <w:b/>
                <w:color w:val="0000FF"/>
                <w:sz w:val="20"/>
                <w:szCs w:val="20"/>
              </w:rPr>
              <w:t>,</w:t>
            </w:r>
          </w:p>
          <w:p w:rsidR="00CF03D0" w:rsidRPr="0063566B" w:rsidRDefault="002A09F4" w:rsidP="004670C9">
            <w:pPr>
              <w:jc w:val="center"/>
              <w:rPr>
                <w:rFonts w:ascii="Arial" w:hAnsi="Arial" w:cs="Arial"/>
                <w:b/>
                <w:color w:val="0000FF"/>
                <w:sz w:val="20"/>
                <w:szCs w:val="20"/>
              </w:rPr>
            </w:pPr>
            <w:r>
              <w:rPr>
                <w:rFonts w:ascii="Arial" w:hAnsi="Arial" w:cs="Arial"/>
                <w:b/>
                <w:color w:val="0000FF"/>
                <w:sz w:val="20"/>
                <w:szCs w:val="20"/>
              </w:rPr>
              <w:t xml:space="preserve">21 октября </w:t>
            </w:r>
            <w:r w:rsidR="001922D5">
              <w:rPr>
                <w:rFonts w:ascii="Arial" w:hAnsi="Arial" w:cs="Arial"/>
                <w:b/>
                <w:color w:val="0000FF"/>
                <w:sz w:val="20"/>
                <w:szCs w:val="20"/>
              </w:rPr>
              <w:t xml:space="preserve"> </w:t>
            </w:r>
            <w:r w:rsidR="00CF03D0" w:rsidRPr="0063566B">
              <w:rPr>
                <w:rFonts w:ascii="Arial" w:hAnsi="Arial" w:cs="Arial"/>
                <w:b/>
                <w:color w:val="0000FF"/>
                <w:sz w:val="20"/>
                <w:szCs w:val="20"/>
              </w:rPr>
              <w:t xml:space="preserve"> 2019 г.</w:t>
            </w:r>
          </w:p>
          <w:p w:rsidR="00CF03D0" w:rsidRPr="0063566B" w:rsidRDefault="00CF03D0" w:rsidP="004670C9">
            <w:pPr>
              <w:jc w:val="center"/>
              <w:rPr>
                <w:rFonts w:ascii="Arial" w:hAnsi="Arial" w:cs="Arial"/>
                <w:b/>
                <w:color w:val="0000FF"/>
                <w:sz w:val="20"/>
                <w:szCs w:val="20"/>
              </w:rPr>
            </w:pPr>
          </w:p>
          <w:p w:rsidR="00CF03D0" w:rsidRPr="0063566B" w:rsidRDefault="00C14CFA" w:rsidP="004670C9">
            <w:pPr>
              <w:jc w:val="center"/>
              <w:rPr>
                <w:rFonts w:ascii="Arial" w:hAnsi="Arial" w:cs="Arial"/>
                <w:sz w:val="20"/>
                <w:szCs w:val="20"/>
              </w:rPr>
            </w:pPr>
            <w:r>
              <w:rPr>
                <w:rFonts w:ascii="Arial" w:hAnsi="Arial" w:cs="Arial"/>
                <w:b/>
                <w:color w:val="0000FF"/>
                <w:sz w:val="20"/>
                <w:szCs w:val="20"/>
              </w:rPr>
              <w:t>№ 2</w:t>
            </w:r>
            <w:r w:rsidR="002A09F4">
              <w:rPr>
                <w:rFonts w:ascii="Arial" w:hAnsi="Arial" w:cs="Arial"/>
                <w:b/>
                <w:color w:val="0000FF"/>
                <w:sz w:val="20"/>
                <w:szCs w:val="20"/>
              </w:rPr>
              <w:t>6</w:t>
            </w:r>
            <w:r w:rsidR="00CF03D0" w:rsidRPr="0063566B">
              <w:rPr>
                <w:rFonts w:ascii="Arial" w:hAnsi="Arial" w:cs="Arial"/>
                <w:b/>
                <w:color w:val="0000FF"/>
                <w:sz w:val="20"/>
                <w:szCs w:val="20"/>
              </w:rPr>
              <w:t xml:space="preserve"> (1</w:t>
            </w:r>
            <w:r w:rsidR="00F24C88">
              <w:rPr>
                <w:rFonts w:ascii="Arial" w:hAnsi="Arial" w:cs="Arial"/>
                <w:b/>
                <w:color w:val="0000FF"/>
                <w:sz w:val="20"/>
                <w:szCs w:val="20"/>
              </w:rPr>
              <w:t>9</w:t>
            </w:r>
            <w:r w:rsidR="002A09F4">
              <w:rPr>
                <w:rFonts w:ascii="Arial" w:hAnsi="Arial" w:cs="Arial"/>
                <w:b/>
                <w:color w:val="0000FF"/>
                <w:sz w:val="20"/>
                <w:szCs w:val="20"/>
              </w:rPr>
              <w:t>4</w:t>
            </w:r>
            <w:r w:rsidR="00CF03D0" w:rsidRPr="0063566B">
              <w:rPr>
                <w:rFonts w:ascii="Arial" w:hAnsi="Arial" w:cs="Arial"/>
                <w:b/>
                <w:color w:val="0000FF"/>
                <w:sz w:val="20"/>
                <w:szCs w:val="20"/>
              </w:rPr>
              <w:t>)</w:t>
            </w:r>
          </w:p>
          <w:p w:rsidR="00CF03D0" w:rsidRPr="0063566B" w:rsidRDefault="00CF03D0">
            <w:pPr>
              <w:jc w:val="center"/>
              <w:rPr>
                <w:rFonts w:ascii="Arial" w:hAnsi="Arial" w:cs="Arial"/>
                <w:sz w:val="20"/>
                <w:szCs w:val="20"/>
              </w:rPr>
            </w:pPr>
          </w:p>
        </w:tc>
      </w:tr>
      <w:tr w:rsidR="00CF03D0" w:rsidRPr="0063566B">
        <w:trPr>
          <w:cantSplit/>
        </w:trPr>
        <w:tc>
          <w:tcPr>
            <w:tcW w:w="6660" w:type="dxa"/>
            <w:tcBorders>
              <w:left w:val="single" w:sz="4" w:space="0" w:color="000000"/>
              <w:bottom w:val="single" w:sz="4" w:space="0" w:color="000000"/>
            </w:tcBorders>
          </w:tcPr>
          <w:p w:rsidR="00CF03D0" w:rsidRPr="0063566B" w:rsidRDefault="00CF03D0">
            <w:pPr>
              <w:jc w:val="center"/>
              <w:rPr>
                <w:rFonts w:ascii="Arial" w:hAnsi="Arial" w:cs="Arial"/>
                <w:sz w:val="20"/>
                <w:szCs w:val="20"/>
              </w:rPr>
            </w:pPr>
            <w:r w:rsidRPr="0063566B">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F03D0" w:rsidRPr="0063566B" w:rsidRDefault="00CF03D0">
            <w:pPr>
              <w:snapToGrid w:val="0"/>
              <w:rPr>
                <w:rFonts w:ascii="Arial" w:hAnsi="Arial" w:cs="Arial"/>
                <w:sz w:val="20"/>
                <w:szCs w:val="20"/>
              </w:rPr>
            </w:pPr>
          </w:p>
        </w:tc>
      </w:tr>
    </w:tbl>
    <w:p w:rsidR="00CF03D0" w:rsidRPr="0063566B" w:rsidRDefault="00CF03D0">
      <w:pPr>
        <w:rPr>
          <w:rFonts w:ascii="Arial" w:hAnsi="Arial" w:cs="Arial"/>
          <w:sz w:val="20"/>
          <w:szCs w:val="20"/>
        </w:rPr>
      </w:pPr>
    </w:p>
    <w:p w:rsidR="000F4FA9" w:rsidRDefault="000F4FA9">
      <w:pPr>
        <w:jc w:val="center"/>
        <w:rPr>
          <w:rFonts w:ascii="Arial" w:hAnsi="Arial" w:cs="Arial"/>
          <w:b/>
          <w:sz w:val="20"/>
          <w:szCs w:val="20"/>
        </w:rPr>
      </w:pPr>
    </w:p>
    <w:p w:rsidR="00CF03D0" w:rsidRPr="002A09F4" w:rsidRDefault="00CF03D0">
      <w:pPr>
        <w:jc w:val="center"/>
        <w:rPr>
          <w:rFonts w:ascii="Arial" w:hAnsi="Arial" w:cs="Arial"/>
          <w:b/>
          <w:sz w:val="20"/>
          <w:szCs w:val="20"/>
        </w:rPr>
      </w:pPr>
      <w:r w:rsidRPr="002A09F4">
        <w:rPr>
          <w:rFonts w:ascii="Arial" w:hAnsi="Arial" w:cs="Arial"/>
          <w:b/>
          <w:sz w:val="20"/>
          <w:szCs w:val="20"/>
        </w:rPr>
        <w:t>В номере:</w:t>
      </w:r>
    </w:p>
    <w:p w:rsidR="005C6B0C" w:rsidRPr="002A09F4" w:rsidRDefault="005C6B0C" w:rsidP="00254E0B">
      <w:pPr>
        <w:pStyle w:val="af0"/>
        <w:jc w:val="both"/>
        <w:rPr>
          <w:rFonts w:ascii="Arial" w:eastAsia="Times New Roman" w:hAnsi="Arial" w:cs="Arial"/>
          <w:b/>
          <w:sz w:val="20"/>
          <w:szCs w:val="20"/>
        </w:rPr>
      </w:pPr>
    </w:p>
    <w:p w:rsidR="00254E0B" w:rsidRPr="002A09F4" w:rsidRDefault="00254E0B" w:rsidP="000F4FA9">
      <w:pPr>
        <w:jc w:val="both"/>
        <w:rPr>
          <w:rFonts w:ascii="Arial" w:hAnsi="Arial" w:cs="Arial"/>
          <w:b/>
          <w:sz w:val="20"/>
          <w:szCs w:val="20"/>
        </w:rPr>
      </w:pPr>
    </w:p>
    <w:p w:rsidR="002A09F4" w:rsidRPr="002A09F4" w:rsidRDefault="00254E0B" w:rsidP="002A09F4">
      <w:pPr>
        <w:pStyle w:val="af4"/>
        <w:ind w:right="-1"/>
        <w:jc w:val="both"/>
        <w:rPr>
          <w:rFonts w:ascii="Arial" w:hAnsi="Arial" w:cs="Arial"/>
          <w:sz w:val="20"/>
          <w:szCs w:val="20"/>
        </w:rPr>
      </w:pPr>
      <w:r w:rsidRPr="002A09F4">
        <w:rPr>
          <w:rFonts w:ascii="Arial" w:hAnsi="Arial" w:cs="Arial"/>
          <w:b/>
          <w:sz w:val="20"/>
          <w:szCs w:val="20"/>
        </w:rPr>
        <w:t xml:space="preserve"> </w:t>
      </w:r>
      <w:proofErr w:type="gramStart"/>
      <w:r w:rsidR="002A09F4" w:rsidRPr="002A09F4">
        <w:rPr>
          <w:rFonts w:ascii="Arial" w:hAnsi="Arial" w:cs="Arial"/>
          <w:b/>
          <w:sz w:val="20"/>
          <w:szCs w:val="20"/>
        </w:rPr>
        <w:t>1</w:t>
      </w:r>
      <w:r w:rsidR="005C6B0C" w:rsidRPr="002A09F4">
        <w:rPr>
          <w:rFonts w:ascii="Arial" w:hAnsi="Arial" w:cs="Arial"/>
          <w:b/>
          <w:sz w:val="20"/>
          <w:szCs w:val="20"/>
        </w:rPr>
        <w:t>.</w:t>
      </w:r>
      <w:r w:rsidR="000F4FA9" w:rsidRPr="002A09F4">
        <w:rPr>
          <w:rFonts w:ascii="Arial" w:hAnsi="Arial" w:cs="Arial"/>
          <w:b/>
          <w:sz w:val="20"/>
          <w:szCs w:val="20"/>
        </w:rPr>
        <w:t xml:space="preserve">Постановление  администрации </w:t>
      </w:r>
      <w:r w:rsidR="00F24C88" w:rsidRPr="002A09F4">
        <w:rPr>
          <w:rFonts w:ascii="Arial" w:hAnsi="Arial" w:cs="Arial"/>
          <w:b/>
          <w:sz w:val="20"/>
          <w:szCs w:val="20"/>
        </w:rPr>
        <w:t xml:space="preserve">Михайловского сельского поселения от </w:t>
      </w:r>
      <w:r w:rsidR="002A09F4" w:rsidRPr="002A09F4">
        <w:rPr>
          <w:rFonts w:ascii="Arial" w:hAnsi="Arial" w:cs="Arial"/>
          <w:b/>
          <w:sz w:val="20"/>
          <w:szCs w:val="20"/>
        </w:rPr>
        <w:t>17.10.</w:t>
      </w:r>
      <w:r w:rsidR="00F24C88" w:rsidRPr="002A09F4">
        <w:rPr>
          <w:rFonts w:ascii="Arial" w:hAnsi="Arial" w:cs="Arial"/>
          <w:b/>
          <w:sz w:val="20"/>
          <w:szCs w:val="20"/>
        </w:rPr>
        <w:t>2019 г. №</w:t>
      </w:r>
      <w:r w:rsidR="000F4FA9" w:rsidRPr="002A09F4">
        <w:rPr>
          <w:rFonts w:ascii="Arial" w:hAnsi="Arial" w:cs="Arial"/>
          <w:b/>
          <w:sz w:val="20"/>
          <w:szCs w:val="20"/>
        </w:rPr>
        <w:t xml:space="preserve"> </w:t>
      </w:r>
      <w:r w:rsidR="002A09F4" w:rsidRPr="002A09F4">
        <w:rPr>
          <w:rFonts w:ascii="Arial" w:hAnsi="Arial" w:cs="Arial"/>
          <w:b/>
          <w:sz w:val="20"/>
          <w:szCs w:val="20"/>
        </w:rPr>
        <w:t>50</w:t>
      </w:r>
      <w:r w:rsidRPr="002A09F4">
        <w:rPr>
          <w:rFonts w:ascii="Arial" w:hAnsi="Arial" w:cs="Arial"/>
          <w:b/>
          <w:sz w:val="20"/>
          <w:szCs w:val="20"/>
        </w:rPr>
        <w:t xml:space="preserve"> </w:t>
      </w:r>
      <w:r w:rsidR="002A09F4" w:rsidRPr="002A09F4">
        <w:rPr>
          <w:rFonts w:ascii="Arial" w:hAnsi="Arial" w:cs="Arial"/>
          <w:b/>
          <w:sz w:val="20"/>
          <w:szCs w:val="20"/>
        </w:rPr>
        <w:t>«О внесении изменений в постановление администрации Михайловского  сельского поселения Цивильского района Чувашской Республики от 27</w:t>
      </w:r>
      <w:r w:rsidR="002A09F4" w:rsidRPr="002A09F4">
        <w:rPr>
          <w:rFonts w:ascii="Arial" w:hAnsi="Arial" w:cs="Arial"/>
          <w:b/>
          <w:noProof/>
          <w:sz w:val="20"/>
          <w:szCs w:val="20"/>
        </w:rPr>
        <w:t xml:space="preserve"> сентября   2018   № 47 «</w:t>
      </w:r>
      <w:r w:rsidR="002A09F4" w:rsidRPr="002A09F4">
        <w:rPr>
          <w:rFonts w:ascii="Arial" w:hAnsi="Arial" w:cs="Arial"/>
          <w:b/>
          <w:sz w:val="20"/>
          <w:szCs w:val="20"/>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Цивильского  района  Чувашской Республики»</w:t>
      </w:r>
      <w:proofErr w:type="gramEnd"/>
    </w:p>
    <w:p w:rsidR="002A09F4" w:rsidRPr="002A09F4" w:rsidRDefault="002A09F4" w:rsidP="002A09F4">
      <w:pPr>
        <w:pStyle w:val="af4"/>
        <w:ind w:firstLine="567"/>
        <w:jc w:val="both"/>
        <w:rPr>
          <w:rFonts w:ascii="Arial" w:hAnsi="Arial" w:cs="Arial"/>
          <w:sz w:val="20"/>
          <w:szCs w:val="20"/>
        </w:rPr>
      </w:pPr>
    </w:p>
    <w:p w:rsidR="00254E0B" w:rsidRPr="002A09F4" w:rsidRDefault="002A09F4" w:rsidP="002A09F4">
      <w:pPr>
        <w:jc w:val="both"/>
        <w:rPr>
          <w:rFonts w:ascii="Arial" w:hAnsi="Arial" w:cs="Arial"/>
          <w:b/>
          <w:sz w:val="20"/>
          <w:szCs w:val="20"/>
        </w:rPr>
      </w:pPr>
      <w:r w:rsidRPr="002A09F4">
        <w:rPr>
          <w:rFonts w:ascii="Arial" w:hAnsi="Arial" w:cs="Arial"/>
          <w:b/>
          <w:sz w:val="20"/>
          <w:szCs w:val="20"/>
        </w:rPr>
        <w:t>2. Сведения о численности муниципальных служащих администрации Михайловского сельского поселения Цивильского района Чувашской Республики и фактических затратах на их содержание за 3 квартал 2019 года</w:t>
      </w:r>
    </w:p>
    <w:p w:rsidR="00254E0B" w:rsidRPr="002A09F4" w:rsidRDefault="00254E0B" w:rsidP="00254E0B">
      <w:pPr>
        <w:pStyle w:val="12"/>
        <w:jc w:val="right"/>
        <w:rPr>
          <w:rFonts w:ascii="Arial" w:hAnsi="Arial" w:cs="Arial"/>
          <w:b/>
          <w:sz w:val="20"/>
          <w:szCs w:val="20"/>
        </w:rPr>
      </w:pPr>
    </w:p>
    <w:p w:rsidR="00254E0B" w:rsidRPr="002A09F4" w:rsidRDefault="00254E0B" w:rsidP="00254E0B">
      <w:pPr>
        <w:rPr>
          <w:rFonts w:ascii="Arial" w:hAnsi="Arial" w:cs="Arial"/>
          <w:b/>
          <w:sz w:val="20"/>
          <w:szCs w:val="20"/>
        </w:rPr>
      </w:pPr>
    </w:p>
    <w:p w:rsidR="00254E0B" w:rsidRPr="002A09F4" w:rsidRDefault="00254E0B" w:rsidP="00254E0B">
      <w:pPr>
        <w:rPr>
          <w:rFonts w:ascii="Arial" w:hAnsi="Arial" w:cs="Arial"/>
          <w:sz w:val="20"/>
          <w:szCs w:val="20"/>
        </w:rPr>
      </w:pPr>
    </w:p>
    <w:p w:rsidR="002A09F4" w:rsidRPr="002A09F4" w:rsidRDefault="002A09F4" w:rsidP="00254E0B">
      <w:pPr>
        <w:rPr>
          <w:rFonts w:ascii="Arial" w:hAnsi="Arial" w:cs="Arial"/>
          <w:sz w:val="20"/>
          <w:szCs w:val="20"/>
        </w:rPr>
      </w:pPr>
    </w:p>
    <w:p w:rsidR="002A09F4" w:rsidRPr="002A09F4" w:rsidRDefault="002A09F4" w:rsidP="002A09F4">
      <w:pPr>
        <w:pStyle w:val="af4"/>
        <w:ind w:right="-1"/>
        <w:jc w:val="both"/>
        <w:rPr>
          <w:rFonts w:ascii="Arial" w:hAnsi="Arial" w:cs="Arial"/>
          <w:sz w:val="20"/>
          <w:szCs w:val="20"/>
        </w:rPr>
      </w:pPr>
      <w:proofErr w:type="gramStart"/>
      <w:r w:rsidRPr="002A09F4">
        <w:rPr>
          <w:rFonts w:ascii="Arial" w:hAnsi="Arial" w:cs="Arial"/>
          <w:b/>
          <w:sz w:val="20"/>
          <w:szCs w:val="20"/>
        </w:rPr>
        <w:t>1.Постановление  администрации Михайловского сельского поселения от 17.10.2019 г. № 50 «О внесении изменений в постановление администрации Михайловского  сельского поселения Цивильского района Чувашской Республики от 27</w:t>
      </w:r>
      <w:r w:rsidRPr="002A09F4">
        <w:rPr>
          <w:rFonts w:ascii="Arial" w:hAnsi="Arial" w:cs="Arial"/>
          <w:b/>
          <w:noProof/>
          <w:sz w:val="20"/>
          <w:szCs w:val="20"/>
        </w:rPr>
        <w:t xml:space="preserve"> сентября   2018   № 47 «</w:t>
      </w:r>
      <w:r w:rsidRPr="002A09F4">
        <w:rPr>
          <w:rFonts w:ascii="Arial" w:hAnsi="Arial" w:cs="Arial"/>
          <w:b/>
          <w:sz w:val="20"/>
          <w:szCs w:val="20"/>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Цивильского  района  Чувашской Республики»</w:t>
      </w:r>
      <w:proofErr w:type="gramEnd"/>
    </w:p>
    <w:p w:rsidR="002A09F4" w:rsidRPr="002A09F4" w:rsidRDefault="002A09F4" w:rsidP="00254E0B">
      <w:pPr>
        <w:rPr>
          <w:rFonts w:ascii="Arial" w:hAnsi="Arial" w:cs="Arial"/>
          <w:sz w:val="20"/>
          <w:szCs w:val="20"/>
        </w:rPr>
      </w:pPr>
    </w:p>
    <w:p w:rsidR="002A09F4" w:rsidRPr="002A09F4" w:rsidRDefault="002A09F4" w:rsidP="00254E0B">
      <w:pPr>
        <w:rPr>
          <w:rFonts w:ascii="Arial" w:hAnsi="Arial" w:cs="Arial"/>
          <w:sz w:val="20"/>
          <w:szCs w:val="20"/>
        </w:rPr>
      </w:pPr>
    </w:p>
    <w:p w:rsidR="002A09F4" w:rsidRPr="002A09F4" w:rsidRDefault="002A09F4" w:rsidP="002A09F4">
      <w:pPr>
        <w:pStyle w:val="af4"/>
        <w:ind w:firstLine="567"/>
        <w:jc w:val="both"/>
        <w:rPr>
          <w:rFonts w:ascii="Arial" w:hAnsi="Arial" w:cs="Arial"/>
          <w:sz w:val="20"/>
          <w:szCs w:val="20"/>
        </w:rPr>
      </w:pPr>
      <w:r w:rsidRPr="002A09F4">
        <w:rPr>
          <w:rFonts w:ascii="Arial" w:hAnsi="Arial" w:cs="Arial"/>
          <w:sz w:val="20"/>
          <w:szCs w:val="20"/>
        </w:rPr>
        <w:t xml:space="preserve">В соответствии со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Михайловского  сельского поселения Цивильского района Чувашской Республики  </w:t>
      </w:r>
      <w:r w:rsidRPr="002A09F4">
        <w:rPr>
          <w:rFonts w:ascii="Arial" w:hAnsi="Arial" w:cs="Arial"/>
          <w:b/>
          <w:sz w:val="20"/>
          <w:szCs w:val="20"/>
        </w:rPr>
        <w:t>ПОСТАНОВЛЯЕТ:</w:t>
      </w:r>
    </w:p>
    <w:p w:rsidR="002A09F4" w:rsidRPr="002A09F4" w:rsidRDefault="002A09F4" w:rsidP="002A09F4">
      <w:pPr>
        <w:pStyle w:val="af4"/>
        <w:ind w:firstLine="567"/>
        <w:jc w:val="both"/>
        <w:rPr>
          <w:rFonts w:ascii="Arial" w:hAnsi="Arial" w:cs="Arial"/>
          <w:b/>
          <w:sz w:val="20"/>
          <w:szCs w:val="20"/>
        </w:rPr>
      </w:pPr>
    </w:p>
    <w:p w:rsidR="002A09F4" w:rsidRPr="002A09F4" w:rsidRDefault="002A09F4" w:rsidP="002A09F4">
      <w:pPr>
        <w:pStyle w:val="af4"/>
        <w:ind w:firstLine="709"/>
        <w:jc w:val="both"/>
        <w:rPr>
          <w:rFonts w:ascii="Arial" w:hAnsi="Arial" w:cs="Arial"/>
          <w:sz w:val="20"/>
          <w:szCs w:val="20"/>
        </w:rPr>
      </w:pPr>
      <w:r w:rsidRPr="002A09F4">
        <w:rPr>
          <w:rFonts w:ascii="Arial" w:hAnsi="Arial" w:cs="Arial"/>
          <w:sz w:val="20"/>
          <w:szCs w:val="20"/>
        </w:rPr>
        <w:t xml:space="preserve">1. Внести в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Цивильского  района Чувашской Республики, утвержденный постановлением администрации Михайловского  сельского поселения Цивильского района Чувашской Республики от </w:t>
      </w:r>
      <w:r w:rsidRPr="002A09F4">
        <w:rPr>
          <w:rFonts w:ascii="Arial" w:hAnsi="Arial" w:cs="Arial"/>
          <w:noProof/>
          <w:sz w:val="20"/>
          <w:szCs w:val="20"/>
        </w:rPr>
        <w:t>27 сентября 2018 г. № 47</w:t>
      </w:r>
      <w:r w:rsidRPr="002A09F4">
        <w:rPr>
          <w:rFonts w:ascii="Arial" w:hAnsi="Arial" w:cs="Arial"/>
          <w:b/>
          <w:noProof/>
          <w:sz w:val="20"/>
          <w:szCs w:val="20"/>
        </w:rPr>
        <w:t xml:space="preserve"> </w:t>
      </w:r>
      <w:r w:rsidRPr="002A09F4">
        <w:rPr>
          <w:rFonts w:ascii="Arial" w:hAnsi="Arial" w:cs="Arial"/>
          <w:noProof/>
          <w:sz w:val="20"/>
          <w:szCs w:val="20"/>
        </w:rPr>
        <w:t xml:space="preserve"> </w:t>
      </w:r>
      <w:r w:rsidRPr="002A09F4">
        <w:rPr>
          <w:rFonts w:ascii="Arial" w:hAnsi="Arial" w:cs="Arial"/>
          <w:sz w:val="20"/>
          <w:szCs w:val="20"/>
        </w:rPr>
        <w:t>(далее – Административный регламент) следующие изменения:</w:t>
      </w:r>
    </w:p>
    <w:p w:rsidR="002A09F4" w:rsidRPr="002A09F4" w:rsidRDefault="002A09F4" w:rsidP="002A09F4">
      <w:pPr>
        <w:pStyle w:val="af4"/>
        <w:ind w:firstLine="709"/>
        <w:jc w:val="both"/>
        <w:rPr>
          <w:rFonts w:ascii="Arial" w:hAnsi="Arial" w:cs="Arial"/>
          <w:sz w:val="20"/>
          <w:szCs w:val="20"/>
        </w:rPr>
      </w:pPr>
      <w:r w:rsidRPr="002A09F4">
        <w:rPr>
          <w:rFonts w:ascii="Arial" w:hAnsi="Arial" w:cs="Arial"/>
          <w:sz w:val="20"/>
          <w:szCs w:val="20"/>
        </w:rPr>
        <w:t xml:space="preserve">1.1. пункты </w:t>
      </w:r>
      <w:r w:rsidRPr="002A09F4">
        <w:rPr>
          <w:rFonts w:ascii="Arial" w:hAnsi="Arial" w:cs="Arial"/>
          <w:sz w:val="20"/>
          <w:szCs w:val="20"/>
          <w:lang w:eastAsia="ru-RU"/>
        </w:rPr>
        <w:t>1.5.1. и 1.5.2.</w:t>
      </w:r>
      <w:r w:rsidRPr="002A09F4">
        <w:rPr>
          <w:rFonts w:ascii="Arial" w:hAnsi="Arial" w:cs="Arial"/>
          <w:sz w:val="20"/>
          <w:szCs w:val="20"/>
        </w:rPr>
        <w:t xml:space="preserve"> Административного регламента изложить в следующей редакции: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sz w:val="20"/>
          <w:szCs w:val="20"/>
        </w:rPr>
        <w:t>«</w:t>
      </w:r>
      <w:r w:rsidRPr="002A09F4">
        <w:rPr>
          <w:rFonts w:ascii="Arial" w:hAnsi="Arial" w:cs="Arial"/>
          <w:color w:val="000000"/>
          <w:sz w:val="20"/>
          <w:szCs w:val="20"/>
        </w:rPr>
        <w:t>1.5.1. В период проведения проверок должностные лица администрации имеют право:</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запрашивать в соответствии со своей компетенцией и безвозмездно получать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A09F4" w:rsidRPr="002A09F4" w:rsidRDefault="002A09F4" w:rsidP="002A09F4">
      <w:pPr>
        <w:pStyle w:val="a8"/>
        <w:spacing w:before="0" w:after="0"/>
        <w:ind w:firstLine="709"/>
        <w:jc w:val="both"/>
        <w:rPr>
          <w:rFonts w:ascii="Arial" w:hAnsi="Arial" w:cs="Arial"/>
          <w:color w:val="000000"/>
          <w:sz w:val="20"/>
          <w:szCs w:val="20"/>
        </w:rPr>
      </w:pPr>
      <w:proofErr w:type="gramStart"/>
      <w:r w:rsidRPr="002A09F4">
        <w:rPr>
          <w:rFonts w:ascii="Arial" w:hAnsi="Arial" w:cs="Arial"/>
          <w:color w:val="000000"/>
          <w:sz w:val="20"/>
          <w:szCs w:val="20"/>
        </w:rPr>
        <w:t>- беспрепятственно по предъявлении служебного удостоверения и копии распоряжения администрации Михайловского  сельского поселения Цивильского района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w:t>
      </w:r>
      <w:proofErr w:type="gramEnd"/>
      <w:r w:rsidRPr="002A09F4">
        <w:rPr>
          <w:rFonts w:ascii="Arial" w:hAnsi="Arial" w:cs="Arial"/>
          <w:color w:val="000000"/>
          <w:sz w:val="20"/>
          <w:szCs w:val="20"/>
        </w:rPr>
        <w:t xml:space="preserve"> другие мероприятия по контролю;</w:t>
      </w:r>
    </w:p>
    <w:p w:rsidR="002A09F4" w:rsidRPr="002A09F4" w:rsidRDefault="002A09F4" w:rsidP="002A09F4">
      <w:pPr>
        <w:pStyle w:val="a8"/>
        <w:spacing w:before="0" w:after="0"/>
        <w:ind w:firstLine="709"/>
        <w:jc w:val="both"/>
        <w:rPr>
          <w:rFonts w:ascii="Arial" w:hAnsi="Arial" w:cs="Arial"/>
          <w:color w:val="000000"/>
          <w:sz w:val="20"/>
          <w:szCs w:val="20"/>
        </w:rPr>
      </w:pPr>
      <w:proofErr w:type="gramStart"/>
      <w:r w:rsidRPr="002A09F4">
        <w:rPr>
          <w:rFonts w:ascii="Arial" w:hAnsi="Arial" w:cs="Arial"/>
          <w:color w:val="000000"/>
          <w:sz w:val="20"/>
          <w:szCs w:val="20"/>
        </w:rPr>
        <w:lastRenderedPageBreak/>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Российской Федерации от 30.04.2009 № 141), с указанием сроков</w:t>
      </w:r>
      <w:proofErr w:type="gramEnd"/>
      <w:r w:rsidRPr="002A09F4">
        <w:rPr>
          <w:rFonts w:ascii="Arial" w:hAnsi="Arial" w:cs="Arial"/>
          <w:color w:val="000000"/>
          <w:sz w:val="20"/>
          <w:szCs w:val="20"/>
        </w:rPr>
        <w:t xml:space="preserve">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Цивильского района, нормативно-правовыми актами  администрации Михайловского  сельского поселения Цивильского района Чувашской Республики;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1.5.2. В период проведения проверок должностные лица администрации обязаны:</w:t>
      </w:r>
    </w:p>
    <w:p w:rsidR="002A09F4" w:rsidRPr="002A09F4" w:rsidRDefault="002A09F4" w:rsidP="002A09F4">
      <w:pPr>
        <w:pStyle w:val="a8"/>
        <w:spacing w:before="0" w:after="0"/>
        <w:ind w:firstLine="709"/>
        <w:jc w:val="both"/>
        <w:rPr>
          <w:rFonts w:ascii="Arial" w:hAnsi="Arial" w:cs="Arial"/>
          <w:color w:val="000000"/>
          <w:sz w:val="20"/>
          <w:szCs w:val="20"/>
        </w:rPr>
      </w:pPr>
      <w:proofErr w:type="gramStart"/>
      <w:r w:rsidRPr="002A09F4">
        <w:rPr>
          <w:rFonts w:ascii="Arial" w:hAnsi="Arial" w:cs="Arial"/>
          <w:color w:val="000000"/>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A09F4">
        <w:rPr>
          <w:rFonts w:ascii="Arial" w:hAnsi="Arial" w:cs="Arial"/>
          <w:color w:val="000000"/>
          <w:sz w:val="20"/>
          <w:szCs w:val="20"/>
        </w:rPr>
        <w:t>,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проводить проверку на основании распоряжения администрации Михайловского  сельского поселения Цивильского района о ее проведении в соответствии с ее назначением;</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Михайловского  сельского поселения Цивильского района, копии документа о согласовании проведения проверки и в случаях, предусмотренных</w:t>
      </w:r>
      <w:r w:rsidRPr="002A09F4">
        <w:rPr>
          <w:rStyle w:val="apple-converted-space"/>
          <w:rFonts w:ascii="Arial" w:hAnsi="Arial" w:cs="Arial"/>
          <w:color w:val="000000"/>
          <w:sz w:val="20"/>
          <w:szCs w:val="20"/>
        </w:rPr>
        <w:t> </w:t>
      </w:r>
      <w:hyperlink r:id="rId8" w:anchor="sub_32101" w:history="1">
        <w:r w:rsidRPr="002A09F4">
          <w:rPr>
            <w:rStyle w:val="a7"/>
            <w:rFonts w:ascii="Arial" w:hAnsi="Arial" w:cs="Arial"/>
            <w:sz w:val="20"/>
            <w:szCs w:val="20"/>
          </w:rPr>
          <w:t>подпунктами «а</w:t>
        </w:r>
      </w:hyperlink>
      <w:r w:rsidRPr="002A09F4">
        <w:rPr>
          <w:rStyle w:val="af3"/>
          <w:rFonts w:ascii="Arial" w:hAnsi="Arial" w:cs="Arial"/>
          <w:sz w:val="20"/>
          <w:szCs w:val="20"/>
        </w:rPr>
        <w:t>»</w:t>
      </w:r>
      <w:r w:rsidRPr="002A09F4">
        <w:rPr>
          <w:rStyle w:val="apple-converted-space"/>
          <w:rFonts w:ascii="Arial" w:hAnsi="Arial" w:cs="Arial"/>
          <w:bCs/>
          <w:sz w:val="20"/>
          <w:szCs w:val="20"/>
        </w:rPr>
        <w:t> </w:t>
      </w:r>
      <w:r w:rsidRPr="002A09F4">
        <w:rPr>
          <w:rFonts w:ascii="Arial" w:hAnsi="Arial" w:cs="Arial"/>
          <w:sz w:val="20"/>
          <w:szCs w:val="20"/>
        </w:rPr>
        <w:t>и</w:t>
      </w:r>
      <w:r w:rsidRPr="002A09F4">
        <w:rPr>
          <w:rStyle w:val="apple-converted-space"/>
          <w:rFonts w:ascii="Arial" w:hAnsi="Arial" w:cs="Arial"/>
          <w:sz w:val="20"/>
          <w:szCs w:val="20"/>
        </w:rPr>
        <w:t> </w:t>
      </w:r>
      <w:hyperlink r:id="rId9" w:anchor="sub_32102" w:history="1">
        <w:r w:rsidRPr="002A09F4">
          <w:rPr>
            <w:rStyle w:val="a7"/>
            <w:rFonts w:ascii="Arial" w:hAnsi="Arial" w:cs="Arial"/>
            <w:sz w:val="20"/>
            <w:szCs w:val="20"/>
          </w:rPr>
          <w:t>«б» пункта 3.3.1.</w:t>
        </w:r>
      </w:hyperlink>
      <w:r w:rsidRPr="002A09F4">
        <w:rPr>
          <w:rStyle w:val="apple-converted-space"/>
          <w:rFonts w:ascii="Arial" w:hAnsi="Arial" w:cs="Arial"/>
          <w:sz w:val="20"/>
          <w:szCs w:val="20"/>
        </w:rPr>
        <w:t> </w:t>
      </w:r>
      <w:r w:rsidRPr="002A09F4">
        <w:rPr>
          <w:rFonts w:ascii="Arial" w:hAnsi="Arial" w:cs="Arial"/>
          <w:sz w:val="20"/>
          <w:szCs w:val="20"/>
        </w:rPr>
        <w:t>настоящего регламента</w:t>
      </w:r>
      <w:r w:rsidRPr="002A09F4">
        <w:rPr>
          <w:rFonts w:ascii="Arial" w:hAnsi="Arial" w:cs="Arial"/>
          <w:color w:val="000000"/>
          <w:sz w:val="20"/>
          <w:szCs w:val="20"/>
        </w:rPr>
        <w:t>;</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09F4" w:rsidRPr="002A09F4" w:rsidRDefault="002A09F4" w:rsidP="002A09F4">
      <w:pPr>
        <w:pStyle w:val="a8"/>
        <w:spacing w:before="0" w:after="0"/>
        <w:ind w:firstLine="709"/>
        <w:jc w:val="both"/>
        <w:rPr>
          <w:rFonts w:ascii="Arial" w:hAnsi="Arial" w:cs="Arial"/>
          <w:color w:val="000000"/>
          <w:sz w:val="20"/>
          <w:szCs w:val="20"/>
        </w:rPr>
      </w:pPr>
      <w:proofErr w:type="gramStart"/>
      <w:r w:rsidRPr="002A09F4">
        <w:rPr>
          <w:rFonts w:ascii="Arial" w:hAnsi="Arial" w:cs="Arial"/>
          <w:color w:val="000000"/>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w:t>
      </w:r>
      <w:proofErr w:type="gramEnd"/>
      <w:r w:rsidRPr="002A09F4">
        <w:rPr>
          <w:rFonts w:ascii="Arial" w:hAnsi="Arial" w:cs="Arial"/>
          <w:color w:val="000000"/>
          <w:sz w:val="20"/>
          <w:szCs w:val="20"/>
        </w:rPr>
        <w:t xml:space="preserve">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соблюдать сроки проведения проверки, установленные настоящим регламентом;</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09F4" w:rsidRPr="002A09F4" w:rsidRDefault="002A09F4" w:rsidP="002A09F4">
      <w:pPr>
        <w:pStyle w:val="a8"/>
        <w:spacing w:before="0" w:after="0"/>
        <w:ind w:firstLine="709"/>
        <w:jc w:val="both"/>
        <w:rPr>
          <w:rFonts w:ascii="Arial" w:hAnsi="Arial" w:cs="Arial"/>
          <w:color w:val="000000"/>
          <w:sz w:val="20"/>
          <w:szCs w:val="20"/>
        </w:rPr>
      </w:pPr>
      <w:r w:rsidRPr="002A09F4">
        <w:rPr>
          <w:rFonts w:ascii="Arial" w:hAnsi="Arial" w:cs="Arial"/>
          <w:color w:val="000000"/>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A09F4" w:rsidRPr="002A09F4" w:rsidRDefault="002A09F4" w:rsidP="002A09F4">
      <w:pPr>
        <w:pStyle w:val="a8"/>
        <w:spacing w:before="0" w:after="0"/>
        <w:ind w:firstLine="709"/>
        <w:jc w:val="both"/>
        <w:rPr>
          <w:rFonts w:ascii="Arial" w:hAnsi="Arial" w:cs="Arial"/>
          <w:sz w:val="20"/>
          <w:szCs w:val="20"/>
        </w:rPr>
      </w:pPr>
      <w:r w:rsidRPr="002A09F4">
        <w:rPr>
          <w:rFonts w:ascii="Arial" w:hAnsi="Arial" w:cs="Arial"/>
          <w:color w:val="000000"/>
          <w:sz w:val="20"/>
          <w:szCs w:val="20"/>
        </w:rPr>
        <w:t xml:space="preserve">- </w:t>
      </w:r>
      <w:r w:rsidRPr="002A09F4">
        <w:rPr>
          <w:rFonts w:ascii="Arial" w:hAnsi="Arial" w:cs="Arial"/>
          <w:sz w:val="20"/>
          <w:szCs w:val="20"/>
        </w:rPr>
        <w:t>осуществлять запись о проведенной проверке в журнале учета проверок,</w:t>
      </w:r>
      <w:r w:rsidRPr="002A09F4">
        <w:rPr>
          <w:rStyle w:val="apple-converted-space"/>
          <w:rFonts w:ascii="Arial" w:hAnsi="Arial" w:cs="Arial"/>
          <w:sz w:val="20"/>
          <w:szCs w:val="20"/>
        </w:rPr>
        <w:t> </w:t>
      </w:r>
      <w:hyperlink r:id="rId10" w:history="1">
        <w:r w:rsidRPr="002A09F4">
          <w:rPr>
            <w:rStyle w:val="a7"/>
            <w:rFonts w:ascii="Arial" w:hAnsi="Arial" w:cs="Arial"/>
            <w:sz w:val="20"/>
            <w:szCs w:val="20"/>
          </w:rPr>
          <w:t>типовая форма</w:t>
        </w:r>
      </w:hyperlink>
      <w:r w:rsidRPr="002A09F4">
        <w:rPr>
          <w:rStyle w:val="apple-converted-space"/>
          <w:rFonts w:ascii="Arial" w:hAnsi="Arial" w:cs="Arial"/>
          <w:sz w:val="20"/>
          <w:szCs w:val="20"/>
        </w:rPr>
        <w:t> </w:t>
      </w:r>
      <w:r w:rsidRPr="002A09F4">
        <w:rPr>
          <w:rFonts w:ascii="Arial" w:hAnsi="Arial" w:cs="Arial"/>
          <w:sz w:val="20"/>
          <w:szCs w:val="20"/>
        </w:rPr>
        <w:t>которого утверждена</w:t>
      </w:r>
      <w:r w:rsidRPr="002A09F4">
        <w:rPr>
          <w:rStyle w:val="apple-converted-space"/>
          <w:rFonts w:ascii="Arial" w:hAnsi="Arial" w:cs="Arial"/>
          <w:sz w:val="20"/>
          <w:szCs w:val="20"/>
        </w:rPr>
        <w:t> </w:t>
      </w:r>
      <w:hyperlink r:id="rId11" w:history="1">
        <w:r w:rsidRPr="002A09F4">
          <w:rPr>
            <w:rStyle w:val="a7"/>
            <w:rFonts w:ascii="Arial" w:hAnsi="Arial" w:cs="Arial"/>
            <w:sz w:val="20"/>
            <w:szCs w:val="20"/>
          </w:rPr>
          <w:t>приказом</w:t>
        </w:r>
      </w:hyperlink>
      <w:r w:rsidRPr="002A09F4">
        <w:rPr>
          <w:rStyle w:val="apple-converted-space"/>
          <w:rFonts w:ascii="Arial" w:hAnsi="Arial" w:cs="Arial"/>
          <w:sz w:val="20"/>
          <w:szCs w:val="20"/>
        </w:rPr>
        <w:t> </w:t>
      </w:r>
      <w:r w:rsidRPr="002A09F4">
        <w:rPr>
          <w:rFonts w:ascii="Arial" w:hAnsi="Arial" w:cs="Arial"/>
          <w:sz w:val="20"/>
          <w:szCs w:val="20"/>
        </w:rPr>
        <w:t>Министерства экономического развития Российской Федерации от 30.04.2009 №  141, в случае его наличия у юридического лица, индивидуального предпринимателя</w:t>
      </w:r>
      <w:proofErr w:type="gramStart"/>
      <w:r w:rsidRPr="002A09F4">
        <w:rPr>
          <w:rFonts w:ascii="Arial" w:hAnsi="Arial" w:cs="Arial"/>
          <w:sz w:val="20"/>
          <w:szCs w:val="20"/>
        </w:rPr>
        <w:t>.».</w:t>
      </w:r>
      <w:proofErr w:type="gramEnd"/>
    </w:p>
    <w:p w:rsidR="002A09F4" w:rsidRPr="002A09F4" w:rsidRDefault="002A09F4" w:rsidP="002A09F4">
      <w:pPr>
        <w:pStyle w:val="af4"/>
        <w:ind w:firstLine="709"/>
        <w:jc w:val="both"/>
        <w:rPr>
          <w:rFonts w:ascii="Arial" w:hAnsi="Arial" w:cs="Arial"/>
          <w:sz w:val="20"/>
          <w:szCs w:val="20"/>
        </w:rPr>
      </w:pPr>
      <w:r w:rsidRPr="002A09F4">
        <w:rPr>
          <w:rFonts w:ascii="Arial" w:hAnsi="Arial" w:cs="Arial"/>
          <w:sz w:val="20"/>
          <w:szCs w:val="20"/>
        </w:rPr>
        <w:t xml:space="preserve">1.2. пункт </w:t>
      </w:r>
      <w:r w:rsidRPr="002A09F4">
        <w:rPr>
          <w:rFonts w:ascii="Arial" w:hAnsi="Arial" w:cs="Arial"/>
          <w:sz w:val="20"/>
          <w:szCs w:val="20"/>
          <w:lang w:eastAsia="ru-RU"/>
        </w:rPr>
        <w:t xml:space="preserve"> 3.1.1. </w:t>
      </w:r>
      <w:r w:rsidRPr="002A09F4">
        <w:rPr>
          <w:rFonts w:ascii="Arial" w:hAnsi="Arial" w:cs="Arial"/>
          <w:sz w:val="20"/>
          <w:szCs w:val="20"/>
        </w:rPr>
        <w:t>Административного регламента изложить в следующей редакции: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w:t>
      </w:r>
      <w:proofErr w:type="gramStart"/>
      <w:r w:rsidRPr="002A09F4">
        <w:rPr>
          <w:rFonts w:ascii="Arial" w:hAnsi="Arial" w:cs="Arial"/>
          <w:sz w:val="20"/>
          <w:szCs w:val="20"/>
        </w:rPr>
        <w:t xml:space="preserve">Основанием для начала действия данной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законодательства и требований, установленных нормативными правовыми актами администрации Михайловского  сельского поселения Цивильского района в области торговой деятельности, устранения причин, факторов и условий, способствующих нарушениям обязательных требований </w:t>
      </w:r>
      <w:r w:rsidRPr="002A09F4">
        <w:rPr>
          <w:rFonts w:ascii="Arial" w:hAnsi="Arial" w:cs="Arial"/>
          <w:sz w:val="20"/>
          <w:szCs w:val="20"/>
        </w:rPr>
        <w:lastRenderedPageBreak/>
        <w:t>законодательства и требований, установленных нормативными правовыми актами администрации Михайловского  сельского</w:t>
      </w:r>
      <w:proofErr w:type="gramEnd"/>
      <w:r w:rsidRPr="002A09F4">
        <w:rPr>
          <w:rFonts w:ascii="Arial" w:hAnsi="Arial" w:cs="Arial"/>
          <w:sz w:val="20"/>
          <w:szCs w:val="20"/>
        </w:rPr>
        <w:t xml:space="preserve"> поселения Цивильского района, в области торговой деятельности.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Администрация ежегодно разрабатывает ежегодный план проведения плановых проверок, который утверждается администрацией в срок до 1 ноября года, предшествующего году проведения плановых проверок.</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Основанием для включения плановой проверки в ежегодный план проведения плановых проверок является истечение трех лет со дня:</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 государственной регистрации юридического лица, индивидуального предпринимателя;</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 окончания проведения последней плановой проверки юридического лица, индивидуального предпринимателя;</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w:t>
      </w:r>
      <w:proofErr w:type="gramStart"/>
      <w:r w:rsidRPr="002A09F4">
        <w:rPr>
          <w:rFonts w:ascii="Arial" w:hAnsi="Arial" w:cs="Arial"/>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w:t>
      </w:r>
      <w:proofErr w:type="gramStart"/>
      <w:r w:rsidRPr="002A09F4">
        <w:rPr>
          <w:rFonts w:ascii="Arial" w:hAnsi="Arial" w:cs="Arial"/>
          <w:sz w:val="20"/>
          <w:szCs w:val="20"/>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2A09F4">
        <w:rPr>
          <w:rFonts w:ascii="Arial" w:hAnsi="Arial" w:cs="Arial"/>
          <w:sz w:val="20"/>
          <w:szCs w:val="20"/>
        </w:rPr>
        <w:t>, за исключением:</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w:t>
      </w:r>
      <w:proofErr w:type="gramStart"/>
      <w:r w:rsidRPr="002A09F4">
        <w:rPr>
          <w:rFonts w:ascii="Arial" w:hAnsi="Arial" w:cs="Arial"/>
          <w:sz w:val="20"/>
          <w:szCs w:val="20"/>
        </w:rPr>
        <w:t>2)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2A09F4">
        <w:rPr>
          <w:rFonts w:ascii="Arial" w:hAnsi="Arial" w:cs="Arial"/>
          <w:sz w:val="20"/>
          <w:szCs w:val="20"/>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2A09F4">
        <w:rPr>
          <w:rFonts w:ascii="Arial" w:hAnsi="Arial" w:cs="Arial"/>
          <w:sz w:val="20"/>
          <w:szCs w:val="20"/>
        </w:rPr>
        <w:t>с даты окончания</w:t>
      </w:r>
      <w:proofErr w:type="gramEnd"/>
      <w:r w:rsidRPr="002A09F4">
        <w:rPr>
          <w:rFonts w:ascii="Arial" w:hAnsi="Arial" w:cs="Arial"/>
          <w:sz w:val="20"/>
          <w:szCs w:val="20"/>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A09F4" w:rsidRPr="002A09F4" w:rsidRDefault="002A09F4" w:rsidP="002A09F4">
      <w:pPr>
        <w:pStyle w:val="af4"/>
        <w:jc w:val="both"/>
        <w:rPr>
          <w:rFonts w:ascii="Arial" w:hAnsi="Arial" w:cs="Arial"/>
          <w:color w:val="333333"/>
          <w:sz w:val="20"/>
          <w:szCs w:val="20"/>
        </w:rPr>
      </w:pPr>
      <w:r w:rsidRPr="002A09F4">
        <w:rPr>
          <w:rFonts w:ascii="Arial" w:hAnsi="Arial" w:cs="Arial"/>
          <w:sz w:val="20"/>
          <w:szCs w:val="20"/>
        </w:rPr>
        <w:t xml:space="preserve">         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В ежегодном плане проведения плановых проверок указываются следующие сведения:</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2) цель и основание проведения каждой плановой проверки;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3) дата начала и сроки проведения каждой плановой проверки;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Утвержденный постановлением администрации Михайловского  сельского поселения Цивильского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Михайловского  сельского поселения Цивильского района в сети "Интернет" либо иным доступным способом.</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Ежегодно в срок до 1 сентября года, предшествующего году проведения плановых проверок, администрация готовит проект ежегодного плана проведения плановых проверок в соответствии с </w:t>
      </w:r>
      <w:hyperlink r:id="rId12" w:history="1">
        <w:r w:rsidRPr="002A09F4">
          <w:rPr>
            <w:rStyle w:val="a7"/>
            <w:rFonts w:ascii="Arial" w:hAnsi="Arial" w:cs="Arial"/>
            <w:sz w:val="20"/>
            <w:szCs w:val="20"/>
          </w:rPr>
          <w:t>постановлением</w:t>
        </w:r>
      </w:hyperlink>
      <w:r w:rsidRPr="002A09F4">
        <w:rPr>
          <w:rFonts w:ascii="Arial" w:hAnsi="Arial" w:cs="Arial"/>
          <w:sz w:val="20"/>
          <w:szCs w:val="20"/>
        </w:rPr>
        <w:t xml:space="preserve"> Правительства Российской Федерации от 30.06.2010 N 489 и направляет в прокуратуру Цивильского района Чувашской Республики.</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lastRenderedPageBreak/>
        <w:t xml:space="preserve">          </w:t>
      </w:r>
      <w:proofErr w:type="gramStart"/>
      <w:r w:rsidRPr="002A09F4">
        <w:rPr>
          <w:rFonts w:ascii="Arial" w:hAnsi="Arial" w:cs="Arial"/>
          <w:sz w:val="20"/>
          <w:szCs w:val="20"/>
        </w:rPr>
        <w:t>Администрация Михайловского  сельского поселения Цивильского района рассматривает предложения прокуратуры Цивильского района Чувашской Республики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их рассмотрения направляет в прокуратуру Цивильского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Результатом данной административной процедуры является утвержденный постановлением администрации Михайловского  сельского поселения Цивильского района ежегодный план проведения плановых проверок.</w:t>
      </w:r>
    </w:p>
    <w:p w:rsidR="002A09F4" w:rsidRPr="002A09F4" w:rsidRDefault="002A09F4" w:rsidP="002A09F4">
      <w:pPr>
        <w:pStyle w:val="af4"/>
        <w:jc w:val="both"/>
        <w:rPr>
          <w:rFonts w:ascii="Arial" w:hAnsi="Arial" w:cs="Arial"/>
          <w:sz w:val="20"/>
          <w:szCs w:val="20"/>
        </w:rPr>
      </w:pPr>
      <w:r w:rsidRPr="002A09F4">
        <w:rPr>
          <w:rFonts w:ascii="Arial" w:hAnsi="Arial" w:cs="Arial"/>
          <w:sz w:val="20"/>
          <w:szCs w:val="20"/>
        </w:rPr>
        <w:t xml:space="preserve">         Срок исполнения данной административной процедуры ежегодно до 1 ноября</w:t>
      </w:r>
      <w:proofErr w:type="gramStart"/>
      <w:r w:rsidRPr="002A09F4">
        <w:rPr>
          <w:rFonts w:ascii="Arial" w:hAnsi="Arial" w:cs="Arial"/>
          <w:sz w:val="20"/>
          <w:szCs w:val="20"/>
        </w:rPr>
        <w:t>.».</w:t>
      </w:r>
      <w:proofErr w:type="gramEnd"/>
    </w:p>
    <w:p w:rsidR="002A09F4" w:rsidRPr="002A09F4" w:rsidRDefault="002A09F4" w:rsidP="002A09F4">
      <w:pPr>
        <w:pStyle w:val="a8"/>
        <w:spacing w:before="0" w:after="0"/>
        <w:jc w:val="both"/>
        <w:rPr>
          <w:rFonts w:ascii="Arial" w:hAnsi="Arial" w:cs="Arial"/>
          <w:sz w:val="20"/>
          <w:szCs w:val="20"/>
        </w:rPr>
      </w:pPr>
      <w:r w:rsidRPr="002A09F4">
        <w:rPr>
          <w:rFonts w:ascii="Arial" w:hAnsi="Arial" w:cs="Arial"/>
          <w:sz w:val="20"/>
          <w:szCs w:val="20"/>
        </w:rPr>
        <w:t xml:space="preserve">         2. Настоящее постановление вступает в силу после его официального опубликования (обнародования).</w:t>
      </w:r>
    </w:p>
    <w:p w:rsidR="002A09F4" w:rsidRPr="002A09F4" w:rsidRDefault="002A09F4" w:rsidP="002A09F4">
      <w:pPr>
        <w:pStyle w:val="af4"/>
        <w:ind w:firstLine="567"/>
        <w:jc w:val="both"/>
        <w:rPr>
          <w:rFonts w:ascii="Arial" w:hAnsi="Arial" w:cs="Arial"/>
          <w:sz w:val="20"/>
          <w:szCs w:val="20"/>
          <w:lang w:eastAsia="ru-RU"/>
        </w:rPr>
      </w:pPr>
      <w:r w:rsidRPr="002A09F4">
        <w:rPr>
          <w:rFonts w:ascii="Arial" w:hAnsi="Arial" w:cs="Arial"/>
          <w:sz w:val="20"/>
          <w:szCs w:val="20"/>
          <w:lang w:eastAsia="ru-RU"/>
        </w:rPr>
        <w:t> </w:t>
      </w:r>
    </w:p>
    <w:p w:rsidR="002A09F4" w:rsidRPr="002A09F4" w:rsidRDefault="002A09F4" w:rsidP="002A09F4">
      <w:pPr>
        <w:pStyle w:val="af4"/>
        <w:jc w:val="both"/>
        <w:rPr>
          <w:rFonts w:ascii="Arial" w:hAnsi="Arial" w:cs="Arial"/>
          <w:sz w:val="20"/>
          <w:szCs w:val="20"/>
          <w:lang w:eastAsia="ru-RU"/>
        </w:rPr>
      </w:pPr>
    </w:p>
    <w:p w:rsidR="002A09F4" w:rsidRPr="002A09F4" w:rsidRDefault="002A09F4" w:rsidP="002A09F4">
      <w:pPr>
        <w:pStyle w:val="af4"/>
        <w:jc w:val="both"/>
        <w:rPr>
          <w:rFonts w:ascii="Arial" w:hAnsi="Arial" w:cs="Arial"/>
          <w:sz w:val="20"/>
          <w:szCs w:val="20"/>
          <w:lang w:eastAsia="ru-RU"/>
        </w:rPr>
      </w:pPr>
      <w:r w:rsidRPr="002A09F4">
        <w:rPr>
          <w:rFonts w:ascii="Arial" w:hAnsi="Arial" w:cs="Arial"/>
          <w:sz w:val="20"/>
          <w:szCs w:val="20"/>
          <w:lang w:eastAsia="ru-RU"/>
        </w:rPr>
        <w:t xml:space="preserve">Глава администрации </w:t>
      </w:r>
    </w:p>
    <w:p w:rsidR="002A09F4" w:rsidRPr="002A09F4" w:rsidRDefault="002A09F4" w:rsidP="002A09F4">
      <w:pPr>
        <w:pStyle w:val="af4"/>
        <w:jc w:val="both"/>
        <w:rPr>
          <w:rFonts w:ascii="Arial" w:hAnsi="Arial" w:cs="Arial"/>
          <w:sz w:val="20"/>
          <w:szCs w:val="20"/>
          <w:lang w:eastAsia="ru-RU"/>
        </w:rPr>
      </w:pPr>
      <w:r w:rsidRPr="002A09F4">
        <w:rPr>
          <w:rFonts w:ascii="Arial" w:hAnsi="Arial" w:cs="Arial"/>
          <w:sz w:val="20"/>
          <w:szCs w:val="20"/>
          <w:lang w:eastAsia="ru-RU"/>
        </w:rPr>
        <w:t xml:space="preserve">Михайловского сельского поселения                                                       Г.И.Николаев                                                                                                                                               </w:t>
      </w:r>
    </w:p>
    <w:p w:rsidR="002A09F4" w:rsidRPr="002A09F4" w:rsidRDefault="002A09F4" w:rsidP="002A09F4">
      <w:pPr>
        <w:rPr>
          <w:rFonts w:ascii="Arial" w:hAnsi="Arial" w:cs="Arial"/>
          <w:sz w:val="20"/>
          <w:szCs w:val="20"/>
        </w:rPr>
      </w:pPr>
    </w:p>
    <w:p w:rsidR="002A09F4" w:rsidRPr="002A09F4" w:rsidRDefault="002A09F4" w:rsidP="002A09F4">
      <w:pPr>
        <w:pStyle w:val="af4"/>
        <w:rPr>
          <w:rFonts w:ascii="Arial" w:hAnsi="Arial" w:cs="Arial"/>
          <w:bCs/>
          <w:sz w:val="20"/>
          <w:szCs w:val="20"/>
        </w:rPr>
      </w:pPr>
    </w:p>
    <w:p w:rsidR="002A09F4" w:rsidRPr="002A09F4" w:rsidRDefault="002A09F4" w:rsidP="002A09F4">
      <w:pPr>
        <w:rPr>
          <w:rFonts w:ascii="Arial" w:hAnsi="Arial" w:cs="Arial"/>
          <w:sz w:val="20"/>
          <w:szCs w:val="20"/>
        </w:rPr>
      </w:pPr>
    </w:p>
    <w:p w:rsidR="002A09F4" w:rsidRPr="002A09F4" w:rsidRDefault="002A09F4" w:rsidP="002A09F4">
      <w:pPr>
        <w:jc w:val="both"/>
        <w:rPr>
          <w:rFonts w:ascii="Arial" w:hAnsi="Arial" w:cs="Arial"/>
          <w:b/>
          <w:sz w:val="20"/>
          <w:szCs w:val="20"/>
        </w:rPr>
      </w:pPr>
      <w:r w:rsidRPr="002A09F4">
        <w:rPr>
          <w:rFonts w:ascii="Arial" w:hAnsi="Arial" w:cs="Arial"/>
          <w:b/>
          <w:sz w:val="20"/>
          <w:szCs w:val="20"/>
        </w:rPr>
        <w:t>2. Сведения о численности муниципальных служащих администрации Михайловского сельского поселения Цивильского района Чувашской Республики и фактических затратах на их содержание за 3 квартал 2019 год</w:t>
      </w:r>
    </w:p>
    <w:p w:rsidR="002A09F4" w:rsidRPr="002A09F4" w:rsidRDefault="002A09F4" w:rsidP="002A09F4">
      <w:pPr>
        <w:rPr>
          <w:rFonts w:ascii="Arial" w:hAnsi="Arial" w:cs="Arial"/>
          <w:sz w:val="20"/>
          <w:szCs w:val="20"/>
        </w:rPr>
      </w:pPr>
    </w:p>
    <w:p w:rsidR="002A09F4" w:rsidRPr="002A09F4" w:rsidRDefault="002A09F4" w:rsidP="002A09F4">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620"/>
        <w:gridCol w:w="2160"/>
      </w:tblGrid>
      <w:tr w:rsidR="002A09F4" w:rsidRPr="002A09F4" w:rsidTr="00A541EF">
        <w:trPr>
          <w:trHeight w:val="527"/>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r w:rsidRPr="002A09F4">
              <w:rPr>
                <w:rFonts w:ascii="Arial" w:hAnsi="Arial" w:cs="Arial"/>
                <w:b/>
                <w:color w:val="000000"/>
                <w:sz w:val="20"/>
                <w:szCs w:val="20"/>
              </w:rPr>
              <w:t> </w:t>
            </w:r>
          </w:p>
          <w:p w:rsidR="002A09F4" w:rsidRPr="002A09F4" w:rsidRDefault="002A09F4" w:rsidP="00A541EF">
            <w:pPr>
              <w:jc w:val="center"/>
              <w:rPr>
                <w:rFonts w:ascii="Arial" w:hAnsi="Arial" w:cs="Arial"/>
                <w:sz w:val="20"/>
                <w:szCs w:val="20"/>
              </w:rPr>
            </w:pPr>
            <w:r w:rsidRPr="002A09F4">
              <w:rPr>
                <w:rFonts w:ascii="Arial" w:hAnsi="Arial" w:cs="Arial"/>
                <w:b/>
                <w:color w:val="000000"/>
                <w:sz w:val="20"/>
                <w:szCs w:val="20"/>
              </w:rPr>
              <w:t> </w:t>
            </w:r>
          </w:p>
          <w:p w:rsidR="002A09F4" w:rsidRPr="002A09F4" w:rsidRDefault="002A09F4" w:rsidP="00A541EF">
            <w:pPr>
              <w:jc w:val="center"/>
              <w:rPr>
                <w:rFonts w:ascii="Arial" w:hAnsi="Arial" w:cs="Arial"/>
                <w:sz w:val="20"/>
                <w:szCs w:val="20"/>
              </w:rPr>
            </w:pPr>
            <w:r w:rsidRPr="002A09F4">
              <w:rPr>
                <w:rFonts w:ascii="Arial" w:hAnsi="Arial" w:cs="Arial"/>
                <w:b/>
                <w:color w:val="000000"/>
                <w:sz w:val="20"/>
                <w:szCs w:val="20"/>
              </w:rPr>
              <w:t> </w:t>
            </w:r>
          </w:p>
          <w:p w:rsidR="002A09F4" w:rsidRPr="002A09F4" w:rsidRDefault="002A09F4" w:rsidP="00A541EF">
            <w:pPr>
              <w:jc w:val="center"/>
              <w:rPr>
                <w:rFonts w:ascii="Arial" w:hAnsi="Arial" w:cs="Arial"/>
                <w:sz w:val="20"/>
                <w:szCs w:val="20"/>
              </w:rPr>
            </w:pPr>
            <w:r w:rsidRPr="002A09F4">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ind w:hanging="1"/>
              <w:jc w:val="center"/>
              <w:rPr>
                <w:rFonts w:ascii="Arial" w:hAnsi="Arial" w:cs="Arial"/>
                <w:sz w:val="20"/>
                <w:szCs w:val="20"/>
              </w:rPr>
            </w:pPr>
            <w:r w:rsidRPr="002A09F4">
              <w:rPr>
                <w:rFonts w:ascii="Arial" w:hAnsi="Arial" w:cs="Arial"/>
                <w:b/>
                <w:color w:val="000000"/>
                <w:sz w:val="20"/>
                <w:szCs w:val="20"/>
              </w:rPr>
              <w:t>3 квартал 2019 г.</w:t>
            </w:r>
          </w:p>
        </w:tc>
      </w:tr>
      <w:tr w:rsidR="002A09F4" w:rsidRPr="002A09F4" w:rsidTr="00A541EF">
        <w:trPr>
          <w:trHeight w:val="543"/>
        </w:trPr>
        <w:tc>
          <w:tcPr>
            <w:tcW w:w="5580" w:type="dxa"/>
            <w:vMerge/>
            <w:tcBorders>
              <w:top w:val="single" w:sz="4" w:space="0" w:color="auto"/>
              <w:left w:val="single" w:sz="4" w:space="0" w:color="auto"/>
              <w:bottom w:val="single" w:sz="4" w:space="0" w:color="auto"/>
              <w:right w:val="single" w:sz="4" w:space="0" w:color="auto"/>
            </w:tcBorders>
            <w:vAlign w:val="center"/>
          </w:tcPr>
          <w:p w:rsidR="002A09F4" w:rsidRPr="002A09F4" w:rsidRDefault="002A09F4" w:rsidP="00A541EF">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r w:rsidRPr="002A09F4">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r w:rsidRPr="002A09F4">
              <w:rPr>
                <w:rFonts w:ascii="Arial" w:hAnsi="Arial" w:cs="Arial"/>
                <w:color w:val="000000"/>
                <w:sz w:val="20"/>
                <w:szCs w:val="20"/>
              </w:rPr>
              <w:t>Затраты на содержание</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r>
      <w:tr w:rsidR="002A09F4" w:rsidRPr="002A09F4" w:rsidTr="00A541EF">
        <w:trPr>
          <w:trHeight w:val="705"/>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115 935,63</w:t>
            </w:r>
          </w:p>
        </w:tc>
      </w:tr>
      <w:tr w:rsidR="002A09F4" w:rsidRPr="002A09F4" w:rsidTr="00A541EF">
        <w:trPr>
          <w:trHeight w:val="200"/>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200" w:lineRule="atLeast"/>
              <w:rPr>
                <w:rFonts w:ascii="Arial" w:hAnsi="Arial" w:cs="Arial"/>
                <w:sz w:val="20"/>
                <w:szCs w:val="20"/>
              </w:rPr>
            </w:pPr>
            <w:r w:rsidRPr="002A09F4">
              <w:rPr>
                <w:rFonts w:ascii="Arial" w:hAnsi="Arial" w:cs="Arial"/>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r w:rsidRPr="002A09F4">
              <w:rPr>
                <w:rFonts w:ascii="Arial" w:hAnsi="Arial" w:cs="Arial"/>
                <w:sz w:val="20"/>
                <w:szCs w:val="20"/>
              </w:rPr>
              <w:t>-</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34 612,40</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5 058,34</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sz w:val="20"/>
                <w:szCs w:val="20"/>
              </w:rPr>
              <w:t xml:space="preserve">           1224,87</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21843,72</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Прочие работы</w:t>
            </w:r>
            <w:proofErr w:type="gramStart"/>
            <w:r w:rsidRPr="002A09F4">
              <w:rPr>
                <w:rFonts w:ascii="Arial" w:hAnsi="Arial" w:cs="Arial"/>
                <w:color w:val="000000"/>
                <w:sz w:val="20"/>
                <w:szCs w:val="20"/>
              </w:rPr>
              <w:t xml:space="preserve"> ,</w:t>
            </w:r>
            <w:proofErr w:type="gramEnd"/>
            <w:r w:rsidRPr="002A09F4">
              <w:rPr>
                <w:rFonts w:ascii="Arial" w:hAnsi="Arial" w:cs="Arial"/>
                <w:color w:val="000000"/>
                <w:sz w:val="20"/>
                <w:szCs w:val="20"/>
              </w:rPr>
              <w:t xml:space="preserve">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color w:val="000000"/>
                <w:sz w:val="20"/>
                <w:szCs w:val="20"/>
              </w:rPr>
            </w:pPr>
            <w:r w:rsidRPr="002A09F4">
              <w:rPr>
                <w:rFonts w:ascii="Arial" w:hAnsi="Arial" w:cs="Arial"/>
                <w:color w:val="000000"/>
                <w:sz w:val="20"/>
                <w:szCs w:val="20"/>
              </w:rPr>
              <w:t>Транспортные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1911,69</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r w:rsidRPr="002A09F4">
              <w:rPr>
                <w:rFonts w:ascii="Arial" w:hAnsi="Arial" w:cs="Arial"/>
                <w:sz w:val="20"/>
                <w:szCs w:val="20"/>
              </w:rPr>
              <w:t>-</w:t>
            </w:r>
          </w:p>
        </w:tc>
      </w:tr>
      <w:tr w:rsidR="002A09F4" w:rsidRPr="002A09F4" w:rsidTr="00A541EF">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spacing w:line="153" w:lineRule="atLeast"/>
              <w:rPr>
                <w:rFonts w:ascii="Arial" w:hAnsi="Arial" w:cs="Arial"/>
                <w:sz w:val="20"/>
                <w:szCs w:val="20"/>
              </w:rPr>
            </w:pPr>
            <w:r w:rsidRPr="002A09F4">
              <w:rPr>
                <w:rFonts w:ascii="Arial" w:hAnsi="Arial" w:cs="Arial"/>
                <w:sz w:val="20"/>
                <w:szCs w:val="20"/>
              </w:rPr>
              <w:t xml:space="preserve">                   -</w:t>
            </w:r>
          </w:p>
        </w:tc>
      </w:tr>
      <w:tr w:rsidR="002A09F4" w:rsidRPr="002A09F4" w:rsidTr="00A541EF">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rPr>
                <w:rFonts w:ascii="Arial" w:hAnsi="Arial" w:cs="Arial"/>
                <w:color w:val="000000"/>
                <w:sz w:val="20"/>
                <w:szCs w:val="20"/>
              </w:rPr>
            </w:pPr>
            <w:r w:rsidRPr="002A09F4">
              <w:rPr>
                <w:rFonts w:ascii="Arial" w:hAnsi="Arial" w:cs="Arial"/>
                <w:color w:val="000000"/>
                <w:sz w:val="20"/>
                <w:szCs w:val="20"/>
              </w:rPr>
              <w:t>Прочие расходы</w:t>
            </w:r>
          </w:p>
          <w:p w:rsidR="002A09F4" w:rsidRPr="002A09F4" w:rsidRDefault="002A09F4" w:rsidP="00A541EF">
            <w:pPr>
              <w:rPr>
                <w:rFonts w:ascii="Arial" w:hAnsi="Arial" w:cs="Arial"/>
                <w:sz w:val="20"/>
                <w:szCs w:val="20"/>
              </w:rPr>
            </w:pPr>
            <w:r w:rsidRPr="002A09F4">
              <w:rPr>
                <w:rFonts w:ascii="Arial" w:hAnsi="Arial" w:cs="Arial"/>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09F4" w:rsidRPr="002A09F4" w:rsidRDefault="002A09F4" w:rsidP="00A541EF">
            <w:pPr>
              <w:jc w:val="center"/>
              <w:rPr>
                <w:rFonts w:ascii="Arial" w:hAnsi="Arial" w:cs="Arial"/>
                <w:sz w:val="20"/>
                <w:szCs w:val="20"/>
              </w:rPr>
            </w:pPr>
            <w:r w:rsidRPr="002A09F4">
              <w:rPr>
                <w:rFonts w:ascii="Arial" w:hAnsi="Arial" w:cs="Arial"/>
                <w:sz w:val="20"/>
                <w:szCs w:val="20"/>
              </w:rPr>
              <w:t>166,12</w:t>
            </w:r>
          </w:p>
        </w:tc>
      </w:tr>
    </w:tbl>
    <w:p w:rsidR="00F24C88" w:rsidRPr="002A09F4" w:rsidRDefault="00F24C88" w:rsidP="00594E61">
      <w:pPr>
        <w:rPr>
          <w:rFonts w:ascii="Arial" w:hAnsi="Arial" w:cs="Arial"/>
          <w:sz w:val="20"/>
          <w:szCs w:val="20"/>
        </w:rPr>
      </w:pPr>
    </w:p>
    <w:tbl>
      <w:tblPr>
        <w:tblW w:w="9757" w:type="dxa"/>
        <w:tblInd w:w="-181" w:type="dxa"/>
        <w:tblLayout w:type="fixed"/>
        <w:tblLook w:val="0000"/>
      </w:tblPr>
      <w:tblGrid>
        <w:gridCol w:w="3166"/>
        <w:gridCol w:w="3471"/>
        <w:gridCol w:w="3120"/>
      </w:tblGrid>
      <w:tr w:rsidR="00C14CFA" w:rsidRPr="002A09F4" w:rsidTr="00254E0B">
        <w:trPr>
          <w:trHeight w:val="2218"/>
        </w:trPr>
        <w:tc>
          <w:tcPr>
            <w:tcW w:w="3166" w:type="dxa"/>
            <w:tcBorders>
              <w:top w:val="single" w:sz="4" w:space="0" w:color="000000"/>
              <w:left w:val="single" w:sz="4" w:space="0" w:color="000000"/>
              <w:bottom w:val="single" w:sz="4" w:space="0" w:color="000000"/>
            </w:tcBorders>
          </w:tcPr>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Периодическое печатное издание</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«Михайловский  вестник»</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Адрес редакционного совета и издателя:</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429920, д</w:t>
            </w:r>
            <w:proofErr w:type="gramStart"/>
            <w:r w:rsidRPr="002A09F4">
              <w:rPr>
                <w:rFonts w:ascii="Arial" w:hAnsi="Arial" w:cs="Arial"/>
                <w:color w:val="0000FF"/>
                <w:sz w:val="20"/>
                <w:szCs w:val="20"/>
              </w:rPr>
              <w:t>.М</w:t>
            </w:r>
            <w:proofErr w:type="gramEnd"/>
            <w:r w:rsidRPr="002A09F4">
              <w:rPr>
                <w:rFonts w:ascii="Arial" w:hAnsi="Arial" w:cs="Arial"/>
                <w:color w:val="0000FF"/>
                <w:sz w:val="20"/>
                <w:szCs w:val="20"/>
              </w:rPr>
              <w:t>ихайловка  ул.Чапаева, д.18</w:t>
            </w:r>
          </w:p>
          <w:p w:rsidR="00C14CFA" w:rsidRPr="002A09F4" w:rsidRDefault="00C14CFA" w:rsidP="00254E0B">
            <w:pPr>
              <w:jc w:val="center"/>
              <w:rPr>
                <w:rFonts w:ascii="Arial" w:hAnsi="Arial" w:cs="Arial"/>
                <w:color w:val="0000FF"/>
                <w:sz w:val="20"/>
                <w:szCs w:val="20"/>
                <w:lang w:val="en-US"/>
              </w:rPr>
            </w:pPr>
            <w:r w:rsidRPr="002A09F4">
              <w:rPr>
                <w:rFonts w:ascii="Arial" w:hAnsi="Arial" w:cs="Arial"/>
                <w:color w:val="0000FF"/>
                <w:sz w:val="20"/>
                <w:szCs w:val="20"/>
                <w:lang w:val="en-US"/>
              </w:rPr>
              <w:t xml:space="preserve">Email: </w:t>
            </w:r>
            <w:hyperlink r:id="rId13" w:history="1">
              <w:r w:rsidR="002A09F4" w:rsidRPr="00020A43">
                <w:rPr>
                  <w:rStyle w:val="a7"/>
                  <w:rFonts w:ascii="Arial" w:hAnsi="Arial" w:cs="Arial"/>
                  <w:sz w:val="20"/>
                  <w:szCs w:val="20"/>
                  <w:lang w:val="en-US"/>
                </w:rPr>
                <w:t>zivil_-mix@cap.ru</w:t>
              </w:r>
            </w:hyperlink>
          </w:p>
          <w:p w:rsidR="00C14CFA" w:rsidRPr="002A09F4" w:rsidRDefault="00C14CFA" w:rsidP="00254E0B">
            <w:pPr>
              <w:jc w:val="center"/>
              <w:rPr>
                <w:rFonts w:ascii="Arial" w:hAnsi="Arial" w:cs="Arial"/>
                <w:color w:val="0000FF"/>
                <w:sz w:val="20"/>
                <w:szCs w:val="20"/>
                <w:lang w:val="en-US"/>
              </w:rPr>
            </w:pPr>
            <w:r w:rsidRPr="002A09F4">
              <w:rPr>
                <w:rFonts w:ascii="Arial" w:hAnsi="Arial" w:cs="Arial"/>
                <w:color w:val="0000FF"/>
                <w:sz w:val="20"/>
                <w:szCs w:val="20"/>
              </w:rPr>
              <w:t>Тел</w:t>
            </w:r>
            <w:r w:rsidRPr="002A09F4">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Учредитель</w:t>
            </w:r>
          </w:p>
          <w:p w:rsidR="00C14CFA" w:rsidRPr="002A09F4" w:rsidRDefault="00C14CFA" w:rsidP="00254E0B">
            <w:pPr>
              <w:jc w:val="center"/>
              <w:rPr>
                <w:rFonts w:ascii="Arial" w:hAnsi="Arial" w:cs="Arial"/>
                <w:color w:val="0000FF"/>
                <w:sz w:val="20"/>
                <w:szCs w:val="20"/>
              </w:rPr>
            </w:pP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Администрация Михайловского  сельского поселения Цивильского района</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 xml:space="preserve">Председатель </w:t>
            </w:r>
            <w:proofErr w:type="gramStart"/>
            <w:r w:rsidRPr="002A09F4">
              <w:rPr>
                <w:rFonts w:ascii="Arial" w:hAnsi="Arial" w:cs="Arial"/>
                <w:color w:val="0000FF"/>
                <w:sz w:val="20"/>
                <w:szCs w:val="20"/>
              </w:rPr>
              <w:t>редакционного</w:t>
            </w:r>
            <w:proofErr w:type="gramEnd"/>
            <w:r w:rsidRPr="002A09F4">
              <w:rPr>
                <w:rFonts w:ascii="Arial" w:hAnsi="Arial" w:cs="Arial"/>
                <w:color w:val="0000FF"/>
                <w:sz w:val="20"/>
                <w:szCs w:val="20"/>
              </w:rPr>
              <w:t xml:space="preserve"> </w:t>
            </w:r>
            <w:proofErr w:type="spellStart"/>
            <w:r w:rsidRPr="002A09F4">
              <w:rPr>
                <w:rFonts w:ascii="Arial" w:hAnsi="Arial" w:cs="Arial"/>
                <w:color w:val="0000FF"/>
                <w:sz w:val="20"/>
                <w:szCs w:val="20"/>
              </w:rPr>
              <w:t>совета-главный</w:t>
            </w:r>
            <w:proofErr w:type="spellEnd"/>
            <w:r w:rsidRPr="002A09F4">
              <w:rPr>
                <w:rFonts w:ascii="Arial" w:hAnsi="Arial" w:cs="Arial"/>
                <w:color w:val="0000FF"/>
                <w:sz w:val="20"/>
                <w:szCs w:val="20"/>
              </w:rPr>
              <w:t xml:space="preserve"> редактор</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Николаев Г.И.</w:t>
            </w:r>
          </w:p>
          <w:p w:rsidR="00C14CFA" w:rsidRPr="002A09F4" w:rsidRDefault="00C14CFA" w:rsidP="00254E0B">
            <w:pPr>
              <w:jc w:val="center"/>
              <w:rPr>
                <w:rFonts w:ascii="Arial" w:hAnsi="Arial" w:cs="Arial"/>
                <w:color w:val="0000FF"/>
                <w:sz w:val="20"/>
                <w:szCs w:val="20"/>
              </w:rPr>
            </w:pP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Тираж  20 экз.</w:t>
            </w:r>
          </w:p>
          <w:p w:rsidR="00C14CFA" w:rsidRPr="002A09F4" w:rsidRDefault="00C14CFA" w:rsidP="00254E0B">
            <w:pPr>
              <w:jc w:val="center"/>
              <w:rPr>
                <w:rFonts w:ascii="Arial" w:hAnsi="Arial" w:cs="Arial"/>
                <w:color w:val="0000FF"/>
                <w:sz w:val="20"/>
                <w:szCs w:val="20"/>
              </w:rPr>
            </w:pPr>
            <w:r w:rsidRPr="002A09F4">
              <w:rPr>
                <w:rFonts w:ascii="Arial" w:hAnsi="Arial" w:cs="Arial"/>
                <w:color w:val="0000FF"/>
                <w:sz w:val="20"/>
                <w:szCs w:val="20"/>
              </w:rPr>
              <w:t>Объём 1 п.л. формат А</w:t>
            </w:r>
            <w:proofErr w:type="gramStart"/>
            <w:r w:rsidRPr="002A09F4">
              <w:rPr>
                <w:rFonts w:ascii="Arial" w:hAnsi="Arial" w:cs="Arial"/>
                <w:color w:val="0000FF"/>
                <w:sz w:val="20"/>
                <w:szCs w:val="20"/>
              </w:rPr>
              <w:t>4</w:t>
            </w:r>
            <w:proofErr w:type="gramEnd"/>
          </w:p>
          <w:p w:rsidR="00C14CFA" w:rsidRPr="002A09F4" w:rsidRDefault="00C14CFA" w:rsidP="00254E0B">
            <w:pPr>
              <w:jc w:val="center"/>
              <w:rPr>
                <w:rFonts w:ascii="Arial" w:hAnsi="Arial" w:cs="Arial"/>
                <w:sz w:val="20"/>
                <w:szCs w:val="20"/>
              </w:rPr>
            </w:pPr>
            <w:r w:rsidRPr="002A09F4">
              <w:rPr>
                <w:rFonts w:ascii="Arial" w:hAnsi="Arial" w:cs="Arial"/>
                <w:color w:val="0000FF"/>
                <w:sz w:val="20"/>
                <w:szCs w:val="20"/>
              </w:rPr>
              <w:t>Распространяется бесплатно</w:t>
            </w:r>
          </w:p>
        </w:tc>
      </w:tr>
    </w:tbl>
    <w:p w:rsidR="00C14CFA" w:rsidRPr="002A09F4" w:rsidRDefault="00C14CFA">
      <w:pPr>
        <w:jc w:val="center"/>
        <w:rPr>
          <w:rFonts w:ascii="Arial" w:hAnsi="Arial" w:cs="Arial"/>
          <w:b/>
          <w:sz w:val="20"/>
          <w:szCs w:val="20"/>
        </w:rPr>
      </w:pPr>
    </w:p>
    <w:sectPr w:rsidR="00C14CFA" w:rsidRPr="002A09F4" w:rsidSect="00A46B2F">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0B" w:rsidRDefault="00254E0B">
      <w:r>
        <w:separator/>
      </w:r>
    </w:p>
  </w:endnote>
  <w:endnote w:type="continuationSeparator" w:id="1">
    <w:p w:rsidR="00254E0B" w:rsidRDefault="0025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Arial"/>
    <w:panose1 w:val="020B0604020202020204"/>
    <w:charset w:val="00"/>
    <w:family w:val="auto"/>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altName w:val="Arial"/>
    <w:panose1 w:val="020B0604020202020204"/>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0B" w:rsidRDefault="00254E0B">
      <w:r>
        <w:separator/>
      </w:r>
    </w:p>
  </w:footnote>
  <w:footnote w:type="continuationSeparator" w:id="1">
    <w:p w:rsidR="00254E0B" w:rsidRDefault="00254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46B0CDD"/>
    <w:multiLevelType w:val="hybridMultilevel"/>
    <w:tmpl w:val="BCF4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11">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7956ACC"/>
    <w:multiLevelType w:val="hybridMultilevel"/>
    <w:tmpl w:val="1E9A3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0856B9"/>
    <w:multiLevelType w:val="hybridMultilevel"/>
    <w:tmpl w:val="41A8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1914392"/>
    <w:multiLevelType w:val="hybridMultilevel"/>
    <w:tmpl w:val="F274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852B4"/>
    <w:multiLevelType w:val="hybridMultilevel"/>
    <w:tmpl w:val="90B6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6">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12E1753"/>
    <w:multiLevelType w:val="hybridMultilevel"/>
    <w:tmpl w:val="D29C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52165"/>
    <w:multiLevelType w:val="hybridMultilevel"/>
    <w:tmpl w:val="8FEE0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393557"/>
    <w:multiLevelType w:val="hybridMultilevel"/>
    <w:tmpl w:val="1A20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B204C"/>
    <w:multiLevelType w:val="multilevel"/>
    <w:tmpl w:val="8346B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4">
    <w:nsid w:val="6D0E1239"/>
    <w:multiLevelType w:val="hybridMultilevel"/>
    <w:tmpl w:val="0DE2EB02"/>
    <w:lvl w:ilvl="0" w:tplc="086A41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836557"/>
    <w:multiLevelType w:val="hybridMultilevel"/>
    <w:tmpl w:val="2348EFB6"/>
    <w:lvl w:ilvl="0" w:tplc="384E6272">
      <w:start w:val="1"/>
      <w:numFmt w:val="decimal"/>
      <w:lvlText w:val="%1)"/>
      <w:lvlJc w:val="left"/>
      <w:pPr>
        <w:ind w:left="720" w:hanging="360"/>
      </w:pPr>
      <w:rPr>
        <w:rFonts w:asciiTheme="minorHAnsi" w:hAnsiTheme="minorHAns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8">
    <w:nsid w:val="734A1BF0"/>
    <w:multiLevelType w:val="hybridMultilevel"/>
    <w:tmpl w:val="D6BC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BF24B30"/>
    <w:multiLevelType w:val="multilevel"/>
    <w:tmpl w:val="76C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0"/>
  </w:num>
  <w:num w:numId="3">
    <w:abstractNumId w:val="38"/>
  </w:num>
  <w:num w:numId="4">
    <w:abstractNumId w:val="6"/>
  </w:num>
  <w:num w:numId="5">
    <w:abstractNumId w:val="33"/>
  </w:num>
  <w:num w:numId="6">
    <w:abstractNumId w:val="21"/>
  </w:num>
  <w:num w:numId="7">
    <w:abstractNumId w:val="9"/>
  </w:num>
  <w:num w:numId="8">
    <w:abstractNumId w:val="13"/>
  </w:num>
  <w:num w:numId="9">
    <w:abstractNumId w:val="36"/>
  </w:num>
  <w:num w:numId="10">
    <w:abstractNumId w:val="12"/>
  </w:num>
  <w:num w:numId="11">
    <w:abstractNumId w:val="8"/>
  </w:num>
  <w:num w:numId="12">
    <w:abstractNumId w:val="34"/>
  </w:num>
  <w:num w:numId="13">
    <w:abstractNumId w:val="30"/>
  </w:num>
  <w:num w:numId="14">
    <w:abstractNumId w:val="41"/>
  </w:num>
  <w:num w:numId="15">
    <w:abstractNumId w:val="31"/>
  </w:num>
  <w:num w:numId="16">
    <w:abstractNumId w:val="27"/>
  </w:num>
  <w:num w:numId="17">
    <w:abstractNumId w:val="19"/>
  </w:num>
  <w:num w:numId="18">
    <w:abstractNumId w:val="3"/>
  </w:num>
  <w:num w:numId="19">
    <w:abstractNumId w:val="5"/>
  </w:num>
  <w:num w:numId="20">
    <w:abstractNumId w:val="39"/>
  </w:num>
  <w:num w:numId="21">
    <w:abstractNumId w:val="15"/>
  </w:num>
  <w:num w:numId="22">
    <w:abstractNumId w:val="0"/>
  </w:num>
  <w:num w:numId="23">
    <w:abstractNumId w:val="1"/>
  </w:num>
  <w:num w:numId="24">
    <w:abstractNumId w:val="26"/>
  </w:num>
  <w:num w:numId="25">
    <w:abstractNumId w:val="16"/>
  </w:num>
  <w:num w:numId="26">
    <w:abstractNumId w:val="4"/>
  </w:num>
  <w:num w:numId="27">
    <w:abstractNumId w:val="20"/>
  </w:num>
  <w:num w:numId="28">
    <w:abstractNumId w:val="2"/>
  </w:num>
  <w:num w:numId="29">
    <w:abstractNumId w:val="37"/>
  </w:num>
  <w:num w:numId="30">
    <w:abstractNumId w:val="29"/>
  </w:num>
  <w:num w:numId="31">
    <w:abstractNumId w:val="11"/>
  </w:num>
  <w:num w:numId="32">
    <w:abstractNumId w:val="7"/>
  </w:num>
  <w:num w:numId="33">
    <w:abstractNumId w:val="17"/>
  </w:num>
  <w:num w:numId="34">
    <w:abstractNumId w:val="24"/>
  </w:num>
  <w:num w:numId="35">
    <w:abstractNumId w:val="14"/>
  </w:num>
  <w:num w:numId="36">
    <w:abstractNumId w:val="18"/>
  </w:num>
  <w:num w:numId="37">
    <w:abstractNumId w:val="23"/>
  </w:num>
  <w:num w:numId="38">
    <w:abstractNumId w:val="32"/>
  </w:num>
  <w:num w:numId="39">
    <w:abstractNumId w:val="10"/>
  </w:num>
  <w:num w:numId="40">
    <w:abstractNumId w:val="25"/>
  </w:num>
  <w:num w:numId="41">
    <w:abstractNumId w:val="22"/>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14"/>
    <w:rsid w:val="00034FF9"/>
    <w:rsid w:val="00035792"/>
    <w:rsid w:val="000F4E3D"/>
    <w:rsid w:val="000F4FA9"/>
    <w:rsid w:val="001922D5"/>
    <w:rsid w:val="001C7E21"/>
    <w:rsid w:val="001F771C"/>
    <w:rsid w:val="00235E79"/>
    <w:rsid w:val="00254E0B"/>
    <w:rsid w:val="002A09F4"/>
    <w:rsid w:val="002F5424"/>
    <w:rsid w:val="003404F6"/>
    <w:rsid w:val="0039352D"/>
    <w:rsid w:val="0041757C"/>
    <w:rsid w:val="00434A12"/>
    <w:rsid w:val="004350E8"/>
    <w:rsid w:val="00436BCE"/>
    <w:rsid w:val="00451C1E"/>
    <w:rsid w:val="00452F3C"/>
    <w:rsid w:val="00456BEF"/>
    <w:rsid w:val="004670C9"/>
    <w:rsid w:val="004709EB"/>
    <w:rsid w:val="00480BEA"/>
    <w:rsid w:val="00493C73"/>
    <w:rsid w:val="004B6564"/>
    <w:rsid w:val="004C4F7D"/>
    <w:rsid w:val="00594E61"/>
    <w:rsid w:val="005C1DD9"/>
    <w:rsid w:val="005C6B0C"/>
    <w:rsid w:val="005F58A8"/>
    <w:rsid w:val="006124C3"/>
    <w:rsid w:val="0063566B"/>
    <w:rsid w:val="00645525"/>
    <w:rsid w:val="006775FF"/>
    <w:rsid w:val="006A1C3B"/>
    <w:rsid w:val="006A1E08"/>
    <w:rsid w:val="006B01D5"/>
    <w:rsid w:val="006B7F85"/>
    <w:rsid w:val="006E7669"/>
    <w:rsid w:val="006F1F6F"/>
    <w:rsid w:val="006F66F9"/>
    <w:rsid w:val="007153E8"/>
    <w:rsid w:val="00720904"/>
    <w:rsid w:val="00722DB8"/>
    <w:rsid w:val="00723EBC"/>
    <w:rsid w:val="00740326"/>
    <w:rsid w:val="0076182A"/>
    <w:rsid w:val="00870E59"/>
    <w:rsid w:val="0087291A"/>
    <w:rsid w:val="00894F15"/>
    <w:rsid w:val="008A1B14"/>
    <w:rsid w:val="008D163E"/>
    <w:rsid w:val="008F201F"/>
    <w:rsid w:val="00923B0B"/>
    <w:rsid w:val="00987BAA"/>
    <w:rsid w:val="0099703C"/>
    <w:rsid w:val="009E2C08"/>
    <w:rsid w:val="009E79E1"/>
    <w:rsid w:val="009F1910"/>
    <w:rsid w:val="00A13129"/>
    <w:rsid w:val="00A46B2F"/>
    <w:rsid w:val="00A476AD"/>
    <w:rsid w:val="00A60222"/>
    <w:rsid w:val="00A61300"/>
    <w:rsid w:val="00A84FFA"/>
    <w:rsid w:val="00AA6744"/>
    <w:rsid w:val="00AB10DA"/>
    <w:rsid w:val="00B11D91"/>
    <w:rsid w:val="00B4198C"/>
    <w:rsid w:val="00B42A2F"/>
    <w:rsid w:val="00B433C2"/>
    <w:rsid w:val="00BB1455"/>
    <w:rsid w:val="00BB5C23"/>
    <w:rsid w:val="00C14CFA"/>
    <w:rsid w:val="00C27D16"/>
    <w:rsid w:val="00C31290"/>
    <w:rsid w:val="00C43640"/>
    <w:rsid w:val="00C8526C"/>
    <w:rsid w:val="00CF03D0"/>
    <w:rsid w:val="00D030A1"/>
    <w:rsid w:val="00D108EC"/>
    <w:rsid w:val="00D14D99"/>
    <w:rsid w:val="00DF0526"/>
    <w:rsid w:val="00E357A4"/>
    <w:rsid w:val="00E566F0"/>
    <w:rsid w:val="00E57917"/>
    <w:rsid w:val="00E6458D"/>
    <w:rsid w:val="00E77FE3"/>
    <w:rsid w:val="00F24C88"/>
    <w:rsid w:val="00F6425E"/>
    <w:rsid w:val="00F75AD9"/>
    <w:rsid w:val="00F9605E"/>
    <w:rsid w:val="00FD084F"/>
    <w:rsid w:val="00FF3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2F"/>
    <w:rPr>
      <w:sz w:val="24"/>
      <w:szCs w:val="24"/>
    </w:rPr>
  </w:style>
  <w:style w:type="paragraph" w:styleId="1">
    <w:name w:val="heading 1"/>
    <w:aliases w:val="Раздел Договора,H1,&quot;Алмаз&quot;,Document Header1,анкета1, Знак3"/>
    <w:basedOn w:val="a"/>
    <w:next w:val="a"/>
    <w:qFormat/>
    <w:rsid w:val="00A46B2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9352D"/>
    <w:pPr>
      <w:keepNext/>
      <w:jc w:val="center"/>
      <w:outlineLvl w:val="1"/>
    </w:pPr>
    <w:rPr>
      <w:sz w:val="28"/>
    </w:rPr>
  </w:style>
  <w:style w:type="paragraph" w:styleId="3">
    <w:name w:val="heading 3"/>
    <w:basedOn w:val="a"/>
    <w:next w:val="a"/>
    <w:qFormat/>
    <w:rsid w:val="00A46B2F"/>
    <w:pPr>
      <w:keepNext/>
      <w:jc w:val="both"/>
      <w:outlineLvl w:val="2"/>
    </w:pPr>
    <w:rPr>
      <w:rFonts w:ascii="TimesET" w:hAnsi="TimesET"/>
      <w:b/>
      <w:bCs/>
      <w:sz w:val="28"/>
    </w:rPr>
  </w:style>
  <w:style w:type="paragraph" w:styleId="4">
    <w:name w:val="heading 4"/>
    <w:basedOn w:val="a"/>
    <w:next w:val="a"/>
    <w:qFormat/>
    <w:rsid w:val="00A46B2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A46B2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46B2F"/>
    <w:rPr>
      <w:b/>
      <w:bCs/>
      <w:color w:val="000080"/>
    </w:rPr>
  </w:style>
  <w:style w:type="paragraph" w:styleId="a4">
    <w:name w:val="Body Text"/>
    <w:basedOn w:val="a"/>
    <w:rsid w:val="00A46B2F"/>
    <w:pPr>
      <w:jc w:val="both"/>
    </w:pPr>
    <w:rPr>
      <w:sz w:val="20"/>
      <w:szCs w:val="20"/>
    </w:rPr>
  </w:style>
  <w:style w:type="paragraph" w:customStyle="1" w:styleId="a5">
    <w:name w:val="Таблицы (моноширинный)"/>
    <w:basedOn w:val="a"/>
    <w:next w:val="a"/>
    <w:rsid w:val="00A46B2F"/>
    <w:pPr>
      <w:autoSpaceDE w:val="0"/>
      <w:autoSpaceDN w:val="0"/>
      <w:adjustRightInd w:val="0"/>
      <w:jc w:val="both"/>
    </w:pPr>
    <w:rPr>
      <w:rFonts w:ascii="Courier New" w:hAnsi="Courier New" w:cs="Courier New"/>
      <w:sz w:val="20"/>
      <w:szCs w:val="20"/>
    </w:rPr>
  </w:style>
  <w:style w:type="character" w:customStyle="1" w:styleId="21">
    <w:name w:val="Знак Знак2"/>
    <w:rsid w:val="00A46B2F"/>
    <w:rPr>
      <w:rFonts w:ascii="Calibri" w:hAnsi="Calibri"/>
      <w:b/>
      <w:bCs/>
      <w:kern w:val="1"/>
      <w:sz w:val="28"/>
      <w:szCs w:val="28"/>
      <w:lang w:val="ru-RU" w:eastAsia="ar-SA" w:bidi="ar-SA"/>
    </w:rPr>
  </w:style>
  <w:style w:type="character" w:customStyle="1" w:styleId="ConsPlusNormal">
    <w:name w:val="ConsPlusNormal Знак"/>
    <w:locked/>
    <w:rsid w:val="00A46B2F"/>
    <w:rPr>
      <w:rFonts w:ascii="Verdana" w:hAnsi="Verdana"/>
      <w:lang w:val="ru-RU" w:eastAsia="ru-RU" w:bidi="ar-SA"/>
    </w:rPr>
  </w:style>
  <w:style w:type="paragraph" w:customStyle="1" w:styleId="ConsPlusNormal0">
    <w:name w:val="ConsPlusNormal"/>
    <w:rsid w:val="00A46B2F"/>
    <w:pPr>
      <w:autoSpaceDE w:val="0"/>
      <w:autoSpaceDN w:val="0"/>
      <w:adjustRightInd w:val="0"/>
    </w:pPr>
    <w:rPr>
      <w:rFonts w:ascii="Verdana" w:hAnsi="Verdana"/>
    </w:rPr>
  </w:style>
  <w:style w:type="character" w:customStyle="1" w:styleId="a6">
    <w:name w:val="Гипертекстовая ссылка"/>
    <w:rsid w:val="00A46B2F"/>
    <w:rPr>
      <w:b/>
      <w:bCs w:val="0"/>
      <w:color w:val="auto"/>
    </w:rPr>
  </w:style>
  <w:style w:type="paragraph" w:customStyle="1" w:styleId="22">
    <w:name w:val="Основной текст (2)"/>
    <w:basedOn w:val="a"/>
    <w:rsid w:val="00A46B2F"/>
    <w:pPr>
      <w:shd w:val="clear" w:color="auto" w:fill="FFFFFF"/>
      <w:spacing w:after="300" w:line="240" w:lineRule="atLeast"/>
    </w:pPr>
    <w:rPr>
      <w:i/>
      <w:iCs/>
      <w:sz w:val="23"/>
      <w:szCs w:val="23"/>
    </w:rPr>
  </w:style>
  <w:style w:type="character" w:customStyle="1" w:styleId="11">
    <w:name w:val="Основной текст + 11"/>
    <w:aliases w:val="5 pt,Курсив"/>
    <w:rsid w:val="00A46B2F"/>
    <w:rPr>
      <w:rFonts w:ascii="Times New Roman" w:hAnsi="Times New Roman" w:cs="Times New Roman"/>
      <w:i/>
      <w:iCs/>
      <w:spacing w:val="0"/>
      <w:sz w:val="23"/>
      <w:szCs w:val="23"/>
      <w:lang w:bidi="ar-SA"/>
    </w:rPr>
  </w:style>
  <w:style w:type="character" w:styleId="a7">
    <w:name w:val="Hyperlink"/>
    <w:semiHidden/>
    <w:rsid w:val="00A46B2F"/>
    <w:rPr>
      <w:color w:val="000080"/>
      <w:u w:val="single"/>
    </w:rPr>
  </w:style>
  <w:style w:type="paragraph" w:styleId="30">
    <w:name w:val="Body Text Indent 3"/>
    <w:basedOn w:val="a"/>
    <w:semiHidden/>
    <w:rsid w:val="00A46B2F"/>
    <w:pPr>
      <w:spacing w:after="120"/>
      <w:ind w:left="283"/>
    </w:pPr>
    <w:rPr>
      <w:sz w:val="16"/>
      <w:szCs w:val="16"/>
    </w:rPr>
  </w:style>
  <w:style w:type="paragraph" w:styleId="a8">
    <w:name w:val="Normal (Web)"/>
    <w:basedOn w:val="a"/>
    <w:uiPriority w:val="99"/>
    <w:rsid w:val="00A46B2F"/>
    <w:pPr>
      <w:spacing w:before="100" w:beforeAutospacing="1" w:after="100" w:afterAutospacing="1"/>
    </w:pPr>
  </w:style>
  <w:style w:type="paragraph" w:customStyle="1" w:styleId="western">
    <w:name w:val="western"/>
    <w:basedOn w:val="a"/>
    <w:rsid w:val="00A46B2F"/>
    <w:pPr>
      <w:spacing w:before="100" w:beforeAutospacing="1"/>
      <w:jc w:val="both"/>
    </w:pPr>
    <w:rPr>
      <w:rFonts w:ascii="Arial" w:hAnsi="Arial" w:cs="Arial"/>
      <w:color w:val="000000"/>
      <w:sz w:val="26"/>
      <w:szCs w:val="26"/>
    </w:rPr>
  </w:style>
  <w:style w:type="character" w:customStyle="1" w:styleId="highlight">
    <w:name w:val="highlight"/>
    <w:rsid w:val="00A46B2F"/>
  </w:style>
  <w:style w:type="paragraph" w:customStyle="1" w:styleId="31">
    <w:name w:val="Основной текст (3)"/>
    <w:basedOn w:val="a"/>
    <w:rsid w:val="00A46B2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A46B2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A46B2F"/>
    <w:pPr>
      <w:spacing w:after="120"/>
      <w:ind w:left="283"/>
    </w:pPr>
  </w:style>
  <w:style w:type="paragraph" w:styleId="23">
    <w:name w:val="Body Text 2"/>
    <w:basedOn w:val="a"/>
    <w:semiHidden/>
    <w:unhideWhenUsed/>
    <w:rsid w:val="00A46B2F"/>
    <w:pPr>
      <w:spacing w:after="120" w:line="480" w:lineRule="auto"/>
    </w:pPr>
  </w:style>
  <w:style w:type="character" w:customStyle="1" w:styleId="10">
    <w:name w:val="Знак Знак1"/>
    <w:basedOn w:val="a0"/>
    <w:rsid w:val="00A46B2F"/>
    <w:rPr>
      <w:sz w:val="24"/>
      <w:szCs w:val="24"/>
      <w:lang w:val="ru-RU" w:eastAsia="ru-RU" w:bidi="ar-SA"/>
    </w:rPr>
  </w:style>
  <w:style w:type="character" w:customStyle="1" w:styleId="FontStyle18">
    <w:name w:val="Font Style18"/>
    <w:rsid w:val="00A46B2F"/>
    <w:rPr>
      <w:rFonts w:ascii="Times New Roman" w:hAnsi="Times New Roman" w:cs="Times New Roman"/>
      <w:b/>
      <w:bCs/>
      <w:sz w:val="26"/>
      <w:szCs w:val="26"/>
    </w:rPr>
  </w:style>
  <w:style w:type="paragraph" w:customStyle="1" w:styleId="24">
    <w:name w:val="Основной текст 2 + По ширине"/>
    <w:aliases w:val="Слева:  -0,63 см,Первая строка:  0"/>
    <w:basedOn w:val="23"/>
    <w:rsid w:val="00A46B2F"/>
    <w:pPr>
      <w:spacing w:after="0" w:line="240" w:lineRule="auto"/>
      <w:ind w:left="-360" w:firstLine="360"/>
      <w:jc w:val="both"/>
    </w:pPr>
    <w:rPr>
      <w:noProof/>
      <w:sz w:val="26"/>
      <w:szCs w:val="26"/>
    </w:rPr>
  </w:style>
  <w:style w:type="character" w:customStyle="1" w:styleId="highlighthighlightactive">
    <w:name w:val="highlight highlight_active"/>
    <w:basedOn w:val="a0"/>
    <w:rsid w:val="00A46B2F"/>
  </w:style>
  <w:style w:type="paragraph" w:styleId="25">
    <w:name w:val="Body Text Indent 2"/>
    <w:aliases w:val=" Знак1,Знак1"/>
    <w:basedOn w:val="a"/>
    <w:semiHidden/>
    <w:rsid w:val="00A46B2F"/>
    <w:pPr>
      <w:ind w:firstLine="709"/>
      <w:jc w:val="both"/>
    </w:pPr>
    <w:rPr>
      <w:rFonts w:ascii="Arial" w:hAnsi="Arial" w:cs="Arial"/>
      <w:sz w:val="20"/>
      <w:szCs w:val="22"/>
    </w:rPr>
  </w:style>
  <w:style w:type="character" w:styleId="ab">
    <w:name w:val="Emphasis"/>
    <w:basedOn w:val="a0"/>
    <w:qFormat/>
    <w:rsid w:val="00A46B2F"/>
    <w:rPr>
      <w:rFonts w:cs="Times New Roman"/>
      <w:i/>
      <w:iCs/>
    </w:rPr>
  </w:style>
  <w:style w:type="paragraph" w:styleId="ac">
    <w:name w:val="List Paragraph"/>
    <w:basedOn w:val="a"/>
    <w:uiPriority w:val="34"/>
    <w:qFormat/>
    <w:rsid w:val="00A46B2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46B2F"/>
    <w:pPr>
      <w:widowControl w:val="0"/>
      <w:autoSpaceDE w:val="0"/>
      <w:autoSpaceDN w:val="0"/>
    </w:pPr>
    <w:rPr>
      <w:rFonts w:ascii="Courier New" w:hAnsi="Courier New" w:cs="Courier New"/>
    </w:rPr>
  </w:style>
  <w:style w:type="paragraph" w:customStyle="1" w:styleId="ConsPlusTitle">
    <w:name w:val="ConsPlusTitle"/>
    <w:rsid w:val="00A46B2F"/>
    <w:pPr>
      <w:widowControl w:val="0"/>
      <w:autoSpaceDE w:val="0"/>
      <w:autoSpaceDN w:val="0"/>
    </w:pPr>
    <w:rPr>
      <w:rFonts w:ascii="Calibri" w:hAnsi="Calibri" w:cs="Calibri"/>
      <w:b/>
      <w:sz w:val="22"/>
    </w:rPr>
  </w:style>
  <w:style w:type="paragraph" w:styleId="ad">
    <w:name w:val="footnote text"/>
    <w:basedOn w:val="a"/>
    <w:semiHidden/>
    <w:unhideWhenUsed/>
    <w:rsid w:val="00A46B2F"/>
    <w:rPr>
      <w:rFonts w:ascii="Calibri" w:eastAsia="Calibri" w:hAnsi="Calibri"/>
      <w:sz w:val="20"/>
      <w:szCs w:val="20"/>
    </w:rPr>
  </w:style>
  <w:style w:type="character" w:customStyle="1" w:styleId="ae">
    <w:name w:val="Знак Знак"/>
    <w:semiHidden/>
    <w:rsid w:val="00A46B2F"/>
    <w:rPr>
      <w:rFonts w:ascii="Calibri" w:eastAsia="Calibri" w:hAnsi="Calibri"/>
      <w:lang w:bidi="ar-SA"/>
    </w:rPr>
  </w:style>
  <w:style w:type="character" w:styleId="af">
    <w:name w:val="footnote reference"/>
    <w:semiHidden/>
    <w:unhideWhenUsed/>
    <w:rsid w:val="00A46B2F"/>
    <w:rPr>
      <w:vertAlign w:val="superscript"/>
    </w:rPr>
  </w:style>
  <w:style w:type="paragraph" w:styleId="af0">
    <w:name w:val="Title"/>
    <w:basedOn w:val="a"/>
    <w:link w:val="af1"/>
    <w:qFormat/>
    <w:rsid w:val="00A46B2F"/>
    <w:pPr>
      <w:jc w:val="center"/>
    </w:pPr>
    <w:rPr>
      <w:rFonts w:eastAsia="Calibri"/>
      <w:sz w:val="32"/>
    </w:rPr>
  </w:style>
  <w:style w:type="paragraph" w:customStyle="1" w:styleId="ConsNormal">
    <w:name w:val="ConsNormal"/>
    <w:rsid w:val="00A46B2F"/>
    <w:pPr>
      <w:widowControl w:val="0"/>
      <w:snapToGrid w:val="0"/>
      <w:ind w:firstLine="720"/>
    </w:pPr>
    <w:rPr>
      <w:rFonts w:ascii="Arial" w:eastAsia="Calibri" w:hAnsi="Arial"/>
    </w:rPr>
  </w:style>
  <w:style w:type="paragraph" w:customStyle="1" w:styleId="ConsTitle">
    <w:name w:val="ConsTitle"/>
    <w:rsid w:val="00A46B2F"/>
    <w:pPr>
      <w:widowControl w:val="0"/>
      <w:snapToGrid w:val="0"/>
    </w:pPr>
    <w:rPr>
      <w:rFonts w:ascii="Arial" w:eastAsia="Calibri" w:hAnsi="Arial"/>
      <w:b/>
      <w:sz w:val="16"/>
    </w:rPr>
  </w:style>
  <w:style w:type="paragraph" w:customStyle="1" w:styleId="ConsNonformat">
    <w:name w:val="ConsNonformat"/>
    <w:rsid w:val="00A46B2F"/>
    <w:pPr>
      <w:widowControl w:val="0"/>
      <w:snapToGrid w:val="0"/>
    </w:pPr>
    <w:rPr>
      <w:rFonts w:ascii="Courier New" w:eastAsia="Calibri" w:hAnsi="Courier New"/>
    </w:rPr>
  </w:style>
  <w:style w:type="paragraph" w:customStyle="1" w:styleId="af2">
    <w:name w:val="текст сноски"/>
    <w:basedOn w:val="a"/>
    <w:rsid w:val="00A46B2F"/>
    <w:rPr>
      <w:rFonts w:eastAsia="Calibri"/>
      <w:sz w:val="20"/>
      <w:szCs w:val="20"/>
    </w:rPr>
  </w:style>
  <w:style w:type="paragraph" w:customStyle="1" w:styleId="s1">
    <w:name w:val="s_1"/>
    <w:basedOn w:val="a"/>
    <w:rsid w:val="00A46B2F"/>
    <w:pPr>
      <w:spacing w:before="100" w:beforeAutospacing="1" w:after="100" w:afterAutospacing="1"/>
    </w:pPr>
    <w:rPr>
      <w:rFonts w:eastAsia="Calibri"/>
    </w:rPr>
  </w:style>
  <w:style w:type="character" w:customStyle="1" w:styleId="highlightsearch4">
    <w:name w:val="highlightsearch4"/>
    <w:basedOn w:val="a0"/>
    <w:rsid w:val="00A46B2F"/>
    <w:rPr>
      <w:rFonts w:cs="Times New Roman"/>
    </w:rPr>
  </w:style>
  <w:style w:type="paragraph" w:customStyle="1" w:styleId="12">
    <w:name w:val="Без интервала1"/>
    <w:rsid w:val="00A46B2F"/>
    <w:rPr>
      <w:rFonts w:eastAsia="Calibri"/>
      <w:sz w:val="24"/>
      <w:szCs w:val="24"/>
    </w:rPr>
  </w:style>
  <w:style w:type="paragraph" w:styleId="32">
    <w:name w:val="Body Text 3"/>
    <w:basedOn w:val="a"/>
    <w:semiHidden/>
    <w:rsid w:val="00A46B2F"/>
    <w:pPr>
      <w:jc w:val="both"/>
    </w:pPr>
    <w:rPr>
      <w:b/>
      <w:bCs/>
    </w:rPr>
  </w:style>
  <w:style w:type="paragraph" w:customStyle="1" w:styleId="msonormalcxspmiddle">
    <w:name w:val="msonormalcxspmiddle"/>
    <w:basedOn w:val="a"/>
    <w:rsid w:val="00A46B2F"/>
    <w:pPr>
      <w:spacing w:before="100" w:beforeAutospacing="1" w:after="100" w:afterAutospacing="1"/>
    </w:pPr>
  </w:style>
  <w:style w:type="paragraph" w:customStyle="1" w:styleId="13">
    <w:name w:val="Абзац списка1"/>
    <w:basedOn w:val="a"/>
    <w:rsid w:val="00A46B2F"/>
    <w:pPr>
      <w:spacing w:after="200" w:line="276" w:lineRule="auto"/>
      <w:ind w:left="720"/>
    </w:pPr>
    <w:rPr>
      <w:rFonts w:ascii="Calibri" w:hAnsi="Calibri"/>
      <w:sz w:val="22"/>
      <w:szCs w:val="22"/>
      <w:lang w:eastAsia="en-US"/>
    </w:rPr>
  </w:style>
  <w:style w:type="character" w:customStyle="1" w:styleId="apple-converted-space">
    <w:name w:val="apple-converted-space"/>
    <w:rsid w:val="00A46B2F"/>
  </w:style>
  <w:style w:type="character" w:styleId="af3">
    <w:name w:val="Strong"/>
    <w:uiPriority w:val="22"/>
    <w:qFormat/>
    <w:rsid w:val="00A46B2F"/>
    <w:rPr>
      <w:b/>
      <w:bCs/>
    </w:rPr>
  </w:style>
  <w:style w:type="paragraph" w:styleId="af4">
    <w:name w:val="No Spacing"/>
    <w:link w:val="af5"/>
    <w:uiPriority w:val="1"/>
    <w:qFormat/>
    <w:rsid w:val="00A46B2F"/>
    <w:rPr>
      <w:rFonts w:ascii="Calibri" w:eastAsia="Calibri" w:hAnsi="Calibri"/>
      <w:sz w:val="22"/>
      <w:szCs w:val="22"/>
      <w:lang w:eastAsia="en-US"/>
    </w:rPr>
  </w:style>
  <w:style w:type="character" w:customStyle="1" w:styleId="33">
    <w:name w:val="Знак Знак3"/>
    <w:basedOn w:val="a0"/>
    <w:rsid w:val="00A46B2F"/>
    <w:rPr>
      <w:rFonts w:ascii="Cambria" w:eastAsia="Times New Roman" w:hAnsi="Cambria" w:cs="Times New Roman"/>
      <w:b/>
      <w:bCs/>
      <w:kern w:val="32"/>
      <w:sz w:val="32"/>
      <w:szCs w:val="32"/>
    </w:rPr>
  </w:style>
  <w:style w:type="character" w:customStyle="1" w:styleId="af6">
    <w:name w:val="Раздел Договора Знак"/>
    <w:aliases w:val="H1 Знак,&quot;Алмаз&quot; Знак,Document Header1 Знак,анкета1 Знак, Знак3 Знак Знак"/>
    <w:basedOn w:val="a0"/>
    <w:rsid w:val="00A46B2F"/>
    <w:rPr>
      <w:rFonts w:ascii="Arial" w:eastAsia="Times New Roman" w:hAnsi="Arial" w:cs="Times New Roman"/>
      <w:b/>
      <w:bCs/>
      <w:kern w:val="32"/>
      <w:sz w:val="32"/>
      <w:szCs w:val="32"/>
    </w:rPr>
  </w:style>
  <w:style w:type="character" w:customStyle="1" w:styleId="26">
    <w:name w:val="Основной текст с отступом 2 Знак"/>
    <w:basedOn w:val="a0"/>
    <w:rsid w:val="00A46B2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A46B2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A46B2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A46B2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A46B2F"/>
    <w:pPr>
      <w:spacing w:before="100" w:beforeAutospacing="1" w:after="100" w:afterAutospacing="1"/>
    </w:pPr>
  </w:style>
  <w:style w:type="character" w:customStyle="1" w:styleId="7">
    <w:name w:val="Знак Знак7"/>
    <w:basedOn w:val="a0"/>
    <w:rsid w:val="00A46B2F"/>
    <w:rPr>
      <w:rFonts w:ascii="Cambria" w:eastAsia="Times New Roman" w:hAnsi="Cambria" w:cs="Times New Roman"/>
      <w:b/>
      <w:bCs/>
      <w:kern w:val="32"/>
      <w:sz w:val="32"/>
      <w:szCs w:val="32"/>
    </w:rPr>
  </w:style>
  <w:style w:type="character" w:customStyle="1" w:styleId="6">
    <w:name w:val="Знак Знак6"/>
    <w:basedOn w:val="a0"/>
    <w:semiHidden/>
    <w:rsid w:val="00A46B2F"/>
    <w:rPr>
      <w:rFonts w:ascii="Calibri" w:eastAsia="Times New Roman" w:hAnsi="Calibri" w:cs="Times New Roman"/>
      <w:b/>
      <w:bCs/>
      <w:i/>
      <w:iCs/>
      <w:sz w:val="26"/>
      <w:szCs w:val="26"/>
    </w:rPr>
  </w:style>
  <w:style w:type="character" w:customStyle="1" w:styleId="50">
    <w:name w:val="Знак Знак5"/>
    <w:basedOn w:val="a0"/>
    <w:rsid w:val="00A46B2F"/>
    <w:rPr>
      <w:rFonts w:ascii="Times New Roman" w:eastAsia="Times New Roman" w:hAnsi="Times New Roman" w:cs="Times New Roman"/>
      <w:sz w:val="24"/>
      <w:szCs w:val="24"/>
      <w:lang w:eastAsia="ru-RU"/>
    </w:rPr>
  </w:style>
  <w:style w:type="character" w:customStyle="1" w:styleId="40">
    <w:name w:val="Знак Знак4"/>
    <w:basedOn w:val="a0"/>
    <w:semiHidden/>
    <w:rsid w:val="00A46B2F"/>
    <w:rPr>
      <w:rFonts w:ascii="Times New Roman" w:eastAsia="Times New Roman" w:hAnsi="Times New Roman" w:cs="Times New Roman"/>
      <w:sz w:val="20"/>
      <w:szCs w:val="20"/>
    </w:rPr>
  </w:style>
  <w:style w:type="paragraph" w:customStyle="1" w:styleId="af7">
    <w:name w:val="Нормальный (таблица)"/>
    <w:basedOn w:val="a"/>
    <w:next w:val="a"/>
    <w:rsid w:val="00A46B2F"/>
    <w:pPr>
      <w:widowControl w:val="0"/>
      <w:autoSpaceDE w:val="0"/>
      <w:autoSpaceDN w:val="0"/>
      <w:adjustRightInd w:val="0"/>
      <w:jc w:val="both"/>
    </w:pPr>
    <w:rPr>
      <w:rFonts w:ascii="Arial" w:hAnsi="Arial"/>
    </w:rPr>
  </w:style>
  <w:style w:type="paragraph" w:customStyle="1" w:styleId="af8">
    <w:name w:val="Подзаголовок для информации об изменениях"/>
    <w:basedOn w:val="a"/>
    <w:next w:val="a"/>
    <w:rsid w:val="00A46B2F"/>
    <w:pPr>
      <w:autoSpaceDE w:val="0"/>
      <w:autoSpaceDN w:val="0"/>
      <w:adjustRightInd w:val="0"/>
      <w:jc w:val="both"/>
    </w:pPr>
    <w:rPr>
      <w:rFonts w:ascii="Arial" w:hAnsi="Arial"/>
      <w:b/>
      <w:bCs/>
      <w:color w:val="353842"/>
    </w:rPr>
  </w:style>
  <w:style w:type="paragraph" w:customStyle="1" w:styleId="211">
    <w:name w:val="Основной текст 21"/>
    <w:basedOn w:val="a"/>
    <w:rsid w:val="00A46B2F"/>
    <w:pPr>
      <w:overflowPunct w:val="0"/>
      <w:autoSpaceDE w:val="0"/>
      <w:autoSpaceDN w:val="0"/>
      <w:adjustRightInd w:val="0"/>
      <w:ind w:left="6521" w:firstLine="283"/>
      <w:jc w:val="both"/>
    </w:pPr>
    <w:rPr>
      <w:sz w:val="28"/>
      <w:szCs w:val="20"/>
    </w:rPr>
  </w:style>
  <w:style w:type="paragraph" w:styleId="af9">
    <w:name w:val="Balloon Text"/>
    <w:basedOn w:val="a"/>
    <w:uiPriority w:val="99"/>
    <w:semiHidden/>
    <w:unhideWhenUsed/>
    <w:rsid w:val="00A46B2F"/>
    <w:rPr>
      <w:rFonts w:ascii="Tahoma" w:hAnsi="Tahoma" w:cs="Tahoma"/>
      <w:sz w:val="16"/>
      <w:szCs w:val="16"/>
    </w:rPr>
  </w:style>
  <w:style w:type="paragraph" w:customStyle="1" w:styleId="formattext">
    <w:name w:val="formattext"/>
    <w:basedOn w:val="a"/>
    <w:rsid w:val="00A46B2F"/>
    <w:pPr>
      <w:spacing w:before="100" w:beforeAutospacing="1" w:after="100" w:afterAutospacing="1"/>
    </w:pPr>
  </w:style>
  <w:style w:type="paragraph" w:customStyle="1" w:styleId="fn2r">
    <w:name w:val="fn2r"/>
    <w:basedOn w:val="a"/>
    <w:rsid w:val="00A46B2F"/>
    <w:pPr>
      <w:spacing w:before="100" w:beforeAutospacing="1" w:after="100" w:afterAutospacing="1"/>
    </w:pPr>
  </w:style>
  <w:style w:type="paragraph" w:customStyle="1" w:styleId="310">
    <w:name w:val="Основной текст с отступом 31"/>
    <w:basedOn w:val="a"/>
    <w:rsid w:val="00A46B2F"/>
    <w:pPr>
      <w:suppressAutoHyphens/>
      <w:ind w:firstLine="567"/>
      <w:jc w:val="both"/>
    </w:pPr>
    <w:rPr>
      <w:sz w:val="28"/>
      <w:szCs w:val="20"/>
      <w:lang w:eastAsia="ar-SA"/>
    </w:rPr>
  </w:style>
  <w:style w:type="paragraph" w:customStyle="1" w:styleId="afa">
    <w:name w:val="Прижатый влево"/>
    <w:basedOn w:val="a"/>
    <w:next w:val="a"/>
    <w:rsid w:val="00A46B2F"/>
    <w:pPr>
      <w:widowControl w:val="0"/>
      <w:autoSpaceDE w:val="0"/>
      <w:autoSpaceDN w:val="0"/>
      <w:adjustRightInd w:val="0"/>
    </w:pPr>
    <w:rPr>
      <w:rFonts w:ascii="Arial" w:hAnsi="Arial" w:cs="Arial"/>
    </w:rPr>
  </w:style>
  <w:style w:type="paragraph" w:customStyle="1" w:styleId="newstitlebig">
    <w:name w:val="news_title_big"/>
    <w:basedOn w:val="a"/>
    <w:rsid w:val="00A46B2F"/>
    <w:pPr>
      <w:spacing w:before="100" w:beforeAutospacing="1" w:after="100" w:afterAutospacing="1"/>
    </w:pPr>
  </w:style>
  <w:style w:type="paragraph" w:styleId="afb">
    <w:name w:val="Plain Text"/>
    <w:basedOn w:val="a"/>
    <w:link w:val="afc"/>
    <w:uiPriority w:val="99"/>
    <w:rsid w:val="00A46B2F"/>
    <w:rPr>
      <w:rFonts w:ascii="Consolas" w:hAnsi="Consolas"/>
      <w:sz w:val="21"/>
      <w:szCs w:val="21"/>
    </w:rPr>
  </w:style>
  <w:style w:type="character" w:customStyle="1" w:styleId="20">
    <w:name w:val="Заголовок 2 Знак"/>
    <w:basedOn w:val="a0"/>
    <w:link w:val="2"/>
    <w:rsid w:val="0039352D"/>
    <w:rPr>
      <w:sz w:val="28"/>
      <w:szCs w:val="24"/>
    </w:rPr>
  </w:style>
  <w:style w:type="paragraph" w:styleId="afd">
    <w:name w:val="header"/>
    <w:basedOn w:val="a"/>
    <w:link w:val="afe"/>
    <w:semiHidden/>
    <w:rsid w:val="0039352D"/>
    <w:pPr>
      <w:tabs>
        <w:tab w:val="center" w:pos="4677"/>
        <w:tab w:val="right" w:pos="9355"/>
      </w:tabs>
    </w:pPr>
  </w:style>
  <w:style w:type="character" w:customStyle="1" w:styleId="afe">
    <w:name w:val="Верхний колонтитул Знак"/>
    <w:basedOn w:val="a0"/>
    <w:link w:val="afd"/>
    <w:rsid w:val="0039352D"/>
    <w:rPr>
      <w:sz w:val="24"/>
      <w:szCs w:val="24"/>
    </w:rPr>
  </w:style>
  <w:style w:type="paragraph" w:customStyle="1" w:styleId="empty">
    <w:name w:val="empty"/>
    <w:basedOn w:val="a"/>
    <w:rsid w:val="0039352D"/>
    <w:pPr>
      <w:spacing w:before="100" w:beforeAutospacing="1" w:after="100" w:afterAutospacing="1"/>
    </w:pPr>
  </w:style>
  <w:style w:type="paragraph" w:customStyle="1" w:styleId="s3">
    <w:name w:val="s_3"/>
    <w:basedOn w:val="a"/>
    <w:rsid w:val="0039352D"/>
    <w:pPr>
      <w:spacing w:before="100" w:beforeAutospacing="1" w:after="100" w:afterAutospacing="1"/>
    </w:pPr>
  </w:style>
  <w:style w:type="character" w:customStyle="1" w:styleId="s104">
    <w:name w:val="s_104"/>
    <w:basedOn w:val="a0"/>
    <w:rsid w:val="0039352D"/>
  </w:style>
  <w:style w:type="paragraph" w:customStyle="1" w:styleId="27">
    <w:name w:val="Абзац списка2"/>
    <w:basedOn w:val="a"/>
    <w:rsid w:val="009E2C08"/>
    <w:pPr>
      <w:ind w:left="720"/>
    </w:pPr>
    <w:rPr>
      <w:rFonts w:eastAsia="Calibri"/>
    </w:rPr>
  </w:style>
  <w:style w:type="paragraph" w:customStyle="1" w:styleId="28">
    <w:name w:val="Без интервала2"/>
    <w:rsid w:val="00DF0526"/>
    <w:rPr>
      <w:rFonts w:eastAsia="Calibri"/>
      <w:sz w:val="24"/>
      <w:szCs w:val="24"/>
    </w:rPr>
  </w:style>
  <w:style w:type="paragraph" w:customStyle="1" w:styleId="date">
    <w:name w:val="date"/>
    <w:basedOn w:val="a"/>
    <w:rsid w:val="00B11D91"/>
    <w:pPr>
      <w:spacing w:before="100" w:beforeAutospacing="1" w:after="100" w:afterAutospacing="1"/>
    </w:pPr>
  </w:style>
  <w:style w:type="character" w:customStyle="1" w:styleId="aff">
    <w:name w:val="Подпись к таблице_"/>
    <w:locked/>
    <w:rsid w:val="0063566B"/>
    <w:rPr>
      <w:rFonts w:ascii="Courier New" w:hAnsi="Courier New"/>
      <w:shd w:val="clear" w:color="auto" w:fill="FFFFFF"/>
      <w:lang w:bidi="ar-SA"/>
    </w:rPr>
  </w:style>
  <w:style w:type="character" w:customStyle="1" w:styleId="af5">
    <w:name w:val="Без интервала Знак"/>
    <w:basedOn w:val="a0"/>
    <w:link w:val="af4"/>
    <w:rsid w:val="001922D5"/>
    <w:rPr>
      <w:rFonts w:ascii="Calibri" w:eastAsia="Calibri" w:hAnsi="Calibri"/>
      <w:sz w:val="22"/>
      <w:szCs w:val="22"/>
      <w:lang w:eastAsia="en-US"/>
    </w:rPr>
  </w:style>
  <w:style w:type="table" w:styleId="aff0">
    <w:name w:val="Table Grid"/>
    <w:basedOn w:val="a1"/>
    <w:uiPriority w:val="59"/>
    <w:rsid w:val="00E645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 Знак"/>
    <w:basedOn w:val="a0"/>
    <w:locked/>
    <w:rsid w:val="00F24C88"/>
    <w:rPr>
      <w:rFonts w:ascii="Cambria" w:hAnsi="Cambria" w:cs="Cambria"/>
      <w:b/>
      <w:bCs/>
      <w:color w:val="365F91"/>
      <w:sz w:val="28"/>
      <w:szCs w:val="28"/>
      <w:lang w:eastAsia="ru-RU"/>
    </w:rPr>
  </w:style>
  <w:style w:type="character" w:customStyle="1" w:styleId="35">
    <w:name w:val="Заголовок 3 Знак"/>
    <w:basedOn w:val="a0"/>
    <w:locked/>
    <w:rsid w:val="00F24C8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24C88"/>
    <w:rPr>
      <w:rFonts w:ascii="Baltica Chv" w:eastAsia="Times New Roman" w:hAnsi="Baltica Chv" w:cs="Baltica Chv"/>
      <w:b/>
      <w:bCs/>
      <w:caps/>
      <w:spacing w:val="40"/>
      <w:kern w:val="1"/>
      <w:sz w:val="20"/>
      <w:szCs w:val="20"/>
      <w:lang w:eastAsia="ru-RU"/>
    </w:rPr>
  </w:style>
  <w:style w:type="paragraph" w:styleId="aff1">
    <w:name w:val="footer"/>
    <w:basedOn w:val="a"/>
    <w:link w:val="aff2"/>
    <w:semiHidden/>
    <w:rsid w:val="00F24C88"/>
    <w:pPr>
      <w:tabs>
        <w:tab w:val="center" w:pos="4677"/>
        <w:tab w:val="right" w:pos="9355"/>
      </w:tabs>
      <w:spacing w:after="200" w:line="276" w:lineRule="auto"/>
    </w:pPr>
    <w:rPr>
      <w:rFonts w:ascii="Calibri" w:hAnsi="Calibri" w:cs="Calibri"/>
      <w:sz w:val="22"/>
      <w:szCs w:val="22"/>
    </w:rPr>
  </w:style>
  <w:style w:type="character" w:customStyle="1" w:styleId="aff2">
    <w:name w:val="Нижний колонтитул Знак"/>
    <w:basedOn w:val="a0"/>
    <w:link w:val="aff1"/>
    <w:semiHidden/>
    <w:rsid w:val="00F24C88"/>
    <w:rPr>
      <w:rFonts w:ascii="Calibri" w:hAnsi="Calibri" w:cs="Calibri"/>
      <w:sz w:val="22"/>
      <w:szCs w:val="22"/>
    </w:rPr>
  </w:style>
  <w:style w:type="character" w:styleId="aff3">
    <w:name w:val="page number"/>
    <w:basedOn w:val="a0"/>
    <w:semiHidden/>
    <w:rsid w:val="00F24C88"/>
    <w:rPr>
      <w:rFonts w:ascii="Times New Roman" w:hAnsi="Times New Roman" w:cs="Times New Roman"/>
    </w:rPr>
  </w:style>
  <w:style w:type="character" w:customStyle="1" w:styleId="BodyTextIndent3Char1">
    <w:name w:val="Body Text Indent 3 Char1"/>
    <w:basedOn w:val="a0"/>
    <w:semiHidden/>
    <w:rsid w:val="00F24C88"/>
    <w:rPr>
      <w:rFonts w:ascii="Times New Roman" w:eastAsia="Times New Roman" w:hAnsi="Times New Roman"/>
      <w:sz w:val="16"/>
      <w:szCs w:val="16"/>
    </w:rPr>
  </w:style>
  <w:style w:type="character" w:customStyle="1" w:styleId="aff4">
    <w:name w:val="Текст выноски Знак"/>
    <w:basedOn w:val="a0"/>
    <w:uiPriority w:val="99"/>
    <w:semiHidden/>
    <w:locked/>
    <w:rsid w:val="00F24C88"/>
    <w:rPr>
      <w:rFonts w:ascii="Tahoma" w:hAnsi="Tahoma" w:cs="Tahoma"/>
      <w:sz w:val="16"/>
      <w:szCs w:val="16"/>
      <w:lang w:eastAsia="ru-RU"/>
    </w:rPr>
  </w:style>
  <w:style w:type="character" w:customStyle="1" w:styleId="aff5">
    <w:name w:val="Продолжение ссылки"/>
    <w:basedOn w:val="a6"/>
    <w:rsid w:val="00F24C88"/>
  </w:style>
  <w:style w:type="character" w:customStyle="1" w:styleId="aff6">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24C88"/>
    <w:rPr>
      <w:rFonts w:ascii="Times New Roman" w:hAnsi="Times New Roman" w:cs="Times New Roman"/>
      <w:sz w:val="24"/>
      <w:szCs w:val="24"/>
      <w:lang w:eastAsia="ru-RU"/>
    </w:rPr>
  </w:style>
  <w:style w:type="paragraph" w:customStyle="1" w:styleId="FR2">
    <w:name w:val="FR2"/>
    <w:rsid w:val="00F24C88"/>
    <w:pPr>
      <w:widowControl w:val="0"/>
      <w:autoSpaceDE w:val="0"/>
      <w:autoSpaceDN w:val="0"/>
      <w:adjustRightInd w:val="0"/>
      <w:jc w:val="both"/>
    </w:pPr>
    <w:rPr>
      <w:rFonts w:ascii="Arial" w:hAnsi="Arial" w:cs="Arial"/>
      <w:sz w:val="16"/>
      <w:szCs w:val="16"/>
    </w:rPr>
  </w:style>
  <w:style w:type="paragraph" w:customStyle="1" w:styleId="aff7">
    <w:name w:val="Заголовки Ответить/Переслать"/>
    <w:basedOn w:val="a"/>
    <w:next w:val="a"/>
    <w:rsid w:val="00F24C8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24C88"/>
    <w:rPr>
      <w:rFonts w:ascii="Times New Roman" w:hAnsi="Times New Roman" w:cs="Times New Roman"/>
      <w:sz w:val="16"/>
      <w:szCs w:val="16"/>
      <w:lang w:eastAsia="ru-RU"/>
    </w:rPr>
  </w:style>
  <w:style w:type="paragraph" w:customStyle="1" w:styleId="16">
    <w:name w:val="Обычный1"/>
    <w:rsid w:val="00F24C88"/>
    <w:rPr>
      <w:sz w:val="24"/>
      <w:szCs w:val="24"/>
    </w:rPr>
  </w:style>
  <w:style w:type="paragraph" w:customStyle="1" w:styleId="ConsPlusCell">
    <w:name w:val="ConsPlusCell"/>
    <w:rsid w:val="00F24C88"/>
    <w:pPr>
      <w:widowControl w:val="0"/>
      <w:autoSpaceDE w:val="0"/>
      <w:autoSpaceDN w:val="0"/>
      <w:adjustRightInd w:val="0"/>
    </w:pPr>
    <w:rPr>
      <w:rFonts w:ascii="Arial" w:hAnsi="Arial" w:cs="Arial"/>
    </w:rPr>
  </w:style>
  <w:style w:type="character" w:customStyle="1" w:styleId="aff8">
    <w:name w:val="Основной текст Знак"/>
    <w:basedOn w:val="a0"/>
    <w:locked/>
    <w:rsid w:val="00F24C88"/>
    <w:rPr>
      <w:rFonts w:ascii="Times New Roman" w:hAnsi="Times New Roman" w:cs="Times New Roman"/>
      <w:sz w:val="24"/>
      <w:szCs w:val="24"/>
      <w:lang w:eastAsia="ru-RU"/>
    </w:rPr>
  </w:style>
  <w:style w:type="paragraph" w:styleId="29">
    <w:name w:val="toc 2"/>
    <w:basedOn w:val="a"/>
    <w:next w:val="a"/>
    <w:autoRedefine/>
    <w:semiHidden/>
    <w:rsid w:val="00F24C88"/>
    <w:pPr>
      <w:spacing w:after="100"/>
      <w:ind w:left="240"/>
    </w:pPr>
  </w:style>
  <w:style w:type="paragraph" w:styleId="37">
    <w:name w:val="toc 3"/>
    <w:basedOn w:val="a"/>
    <w:next w:val="a"/>
    <w:autoRedefine/>
    <w:semiHidden/>
    <w:rsid w:val="00F24C88"/>
    <w:pPr>
      <w:spacing w:after="100"/>
      <w:ind w:left="480"/>
    </w:pPr>
  </w:style>
  <w:style w:type="paragraph" w:customStyle="1" w:styleId="Default">
    <w:name w:val="Default"/>
    <w:rsid w:val="000F4FA9"/>
    <w:pPr>
      <w:autoSpaceDE w:val="0"/>
      <w:autoSpaceDN w:val="0"/>
      <w:adjustRightInd w:val="0"/>
    </w:pPr>
    <w:rPr>
      <w:color w:val="000000"/>
      <w:sz w:val="24"/>
      <w:szCs w:val="24"/>
    </w:rPr>
  </w:style>
  <w:style w:type="character" w:customStyle="1" w:styleId="afc">
    <w:name w:val="Текст Знак"/>
    <w:basedOn w:val="a0"/>
    <w:link w:val="afb"/>
    <w:uiPriority w:val="99"/>
    <w:rsid w:val="000F4FA9"/>
    <w:rPr>
      <w:rFonts w:ascii="Consolas" w:hAnsi="Consolas"/>
      <w:sz w:val="21"/>
      <w:szCs w:val="21"/>
    </w:rPr>
  </w:style>
  <w:style w:type="paragraph" w:customStyle="1" w:styleId="default0">
    <w:name w:val="default"/>
    <w:basedOn w:val="a"/>
    <w:rsid w:val="000F4FA9"/>
    <w:pPr>
      <w:spacing w:before="100" w:beforeAutospacing="1" w:after="100" w:afterAutospacing="1"/>
    </w:pPr>
  </w:style>
  <w:style w:type="character" w:customStyle="1" w:styleId="hyperlink">
    <w:name w:val="hyperlink"/>
    <w:basedOn w:val="a0"/>
    <w:rsid w:val="000F4FA9"/>
  </w:style>
  <w:style w:type="paragraph" w:customStyle="1" w:styleId="plaintext">
    <w:name w:val="plaintext"/>
    <w:basedOn w:val="a"/>
    <w:rsid w:val="000F4FA9"/>
    <w:pPr>
      <w:spacing w:before="100" w:beforeAutospacing="1" w:after="100" w:afterAutospacing="1"/>
    </w:pPr>
  </w:style>
  <w:style w:type="paragraph" w:customStyle="1" w:styleId="aff9">
    <w:name w:val="Заголовок статьи"/>
    <w:basedOn w:val="a"/>
    <w:next w:val="a"/>
    <w:uiPriority w:val="99"/>
    <w:rsid w:val="000F4FA9"/>
    <w:pPr>
      <w:autoSpaceDE w:val="0"/>
      <w:autoSpaceDN w:val="0"/>
      <w:adjustRightInd w:val="0"/>
      <w:ind w:left="1612" w:hanging="892"/>
      <w:jc w:val="both"/>
    </w:pPr>
    <w:rPr>
      <w:rFonts w:ascii="Arial" w:eastAsiaTheme="minorHAnsi" w:hAnsi="Arial" w:cs="Arial"/>
      <w:lang w:eastAsia="en-US"/>
    </w:rPr>
  </w:style>
  <w:style w:type="character" w:customStyle="1" w:styleId="af1">
    <w:name w:val="Название Знак"/>
    <w:basedOn w:val="a0"/>
    <w:link w:val="af0"/>
    <w:rsid w:val="00254E0B"/>
    <w:rPr>
      <w:rFonts w:eastAsia="Calibri"/>
      <w:sz w:val="32"/>
      <w:szCs w:val="24"/>
    </w:rPr>
  </w:style>
</w:styles>
</file>

<file path=word/webSettings.xml><?xml version="1.0" encoding="utf-8"?>
<w:webSettings xmlns:r="http://schemas.openxmlformats.org/officeDocument/2006/relationships" xmlns:w="http://schemas.openxmlformats.org/wordprocessingml/2006/main">
  <w:divs>
    <w:div w:id="864101928">
      <w:bodyDiv w:val="1"/>
      <w:marLeft w:val="0"/>
      <w:marRight w:val="0"/>
      <w:marTop w:val="0"/>
      <w:marBottom w:val="0"/>
      <w:divBdr>
        <w:top w:val="none" w:sz="0" w:space="0" w:color="auto"/>
        <w:left w:val="none" w:sz="0" w:space="0" w:color="auto"/>
        <w:bottom w:val="none" w:sz="0" w:space="0" w:color="auto"/>
        <w:right w:val="none" w:sz="0" w:space="0" w:color="auto"/>
      </w:divBdr>
    </w:div>
    <w:div w:id="872688995">
      <w:bodyDiv w:val="1"/>
      <w:marLeft w:val="0"/>
      <w:marRight w:val="0"/>
      <w:marTop w:val="0"/>
      <w:marBottom w:val="0"/>
      <w:divBdr>
        <w:top w:val="none" w:sz="0" w:space="0" w:color="auto"/>
        <w:left w:val="none" w:sz="0" w:space="0" w:color="auto"/>
        <w:bottom w:val="none" w:sz="0" w:space="0" w:color="auto"/>
        <w:right w:val="none" w:sz="0" w:space="0" w:color="auto"/>
      </w:divBdr>
      <w:divsChild>
        <w:div w:id="898396693">
          <w:marLeft w:val="0"/>
          <w:marRight w:val="0"/>
          <w:marTop w:val="0"/>
          <w:marBottom w:val="0"/>
          <w:divBdr>
            <w:top w:val="none" w:sz="0" w:space="0" w:color="auto"/>
            <w:left w:val="none" w:sz="0" w:space="0" w:color="auto"/>
            <w:bottom w:val="none" w:sz="0" w:space="0" w:color="auto"/>
            <w:right w:val="none" w:sz="0" w:space="0" w:color="auto"/>
          </w:divBdr>
          <w:divsChild>
            <w:div w:id="179005672">
              <w:marLeft w:val="150"/>
              <w:marRight w:val="150"/>
              <w:marTop w:val="0"/>
              <w:marBottom w:val="0"/>
              <w:divBdr>
                <w:top w:val="none" w:sz="0" w:space="0" w:color="auto"/>
                <w:left w:val="none" w:sz="0" w:space="0" w:color="auto"/>
                <w:bottom w:val="none" w:sz="0" w:space="0" w:color="auto"/>
                <w:right w:val="none" w:sz="0" w:space="0" w:color="auto"/>
              </w:divBdr>
            </w:div>
            <w:div w:id="2027638189">
              <w:marLeft w:val="0"/>
              <w:marRight w:val="225"/>
              <w:marTop w:val="150"/>
              <w:marBottom w:val="0"/>
              <w:divBdr>
                <w:top w:val="none" w:sz="0" w:space="0" w:color="auto"/>
                <w:left w:val="none" w:sz="0" w:space="0" w:color="auto"/>
                <w:bottom w:val="none" w:sz="0" w:space="0" w:color="auto"/>
                <w:right w:val="none" w:sz="0" w:space="0" w:color="auto"/>
              </w:divBdr>
            </w:div>
          </w:divsChild>
        </w:div>
        <w:div w:id="1977830862">
          <w:marLeft w:val="0"/>
          <w:marRight w:val="0"/>
          <w:marTop w:val="0"/>
          <w:marBottom w:val="0"/>
          <w:divBdr>
            <w:top w:val="none" w:sz="0" w:space="0" w:color="auto"/>
            <w:left w:val="none" w:sz="0" w:space="0" w:color="auto"/>
            <w:bottom w:val="single" w:sz="12" w:space="2" w:color="195AB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18258&amp;gov_id=469&amp;page=3&amp;size=20" TargetMode="External"/><Relationship Id="rId13" Type="http://schemas.openxmlformats.org/officeDocument/2006/relationships/hyperlink" Target="mailto:zivil_-mix@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F8CA4559A4596F17A7EC0CEF935B1A2AE9556D5773A4893D40FEE8ADJET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7036.4000/" TargetMode="External"/><Relationship Id="rId4" Type="http://schemas.openxmlformats.org/officeDocument/2006/relationships/settings" Target="settings.xml"/><Relationship Id="rId9" Type="http://schemas.openxmlformats.org/officeDocument/2006/relationships/hyperlink" Target="http://gov.cap.ru/laws.aspx?id=318258&amp;gov_id=469&amp;page=3&amp;size=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573-DC7C-46D1-92F6-4925CF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2004</Words>
  <Characters>16826</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18793</CharactersWithSpaces>
  <SharedDoc>false</SharedDoc>
  <HLinks>
    <vt:vector size="36" baseType="variant">
      <vt:variant>
        <vt:i4>6946894</vt:i4>
      </vt:variant>
      <vt:variant>
        <vt:i4>15</vt:i4>
      </vt:variant>
      <vt:variant>
        <vt:i4>0</vt:i4>
      </vt:variant>
      <vt:variant>
        <vt:i4>5</vt:i4>
      </vt:variant>
      <vt:variant>
        <vt:lpwstr>mailto:sao-mix@zivil.cap.ru</vt:lpwstr>
      </vt:variant>
      <vt:variant>
        <vt:lpwstr/>
      </vt:variant>
      <vt:variant>
        <vt:i4>3604584</vt:i4>
      </vt:variant>
      <vt:variant>
        <vt:i4>12</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9</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6</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3</vt:i4>
      </vt:variant>
      <vt:variant>
        <vt:i4>0</vt:i4>
      </vt:variant>
      <vt:variant>
        <vt:i4>5</vt:i4>
      </vt:variant>
      <vt:variant>
        <vt:lpwstr>consultantplus://offline/ref=36516C0F56EE36A757D55D305BC6797C493270860F431691C6F439F4EABDA9N</vt:lpwstr>
      </vt:variant>
      <vt:variant>
        <vt:lpwstr/>
      </vt:variant>
      <vt:variant>
        <vt:i4>4980736</vt:i4>
      </vt:variant>
      <vt:variant>
        <vt:i4>0</vt:i4>
      </vt:variant>
      <vt:variant>
        <vt:i4>0</vt:i4>
      </vt:variant>
      <vt:variant>
        <vt:i4>5</vt:i4>
      </vt:variant>
      <vt:variant>
        <vt:lpwstr>consultantplus://offline/ref=271EB3FEE770FDD0AD9A40B6795862F095C888E58B8B419B0C5AC44AFFa01DM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dcterms:created xsi:type="dcterms:W3CDTF">2019-10-22T02:59:00Z</dcterms:created>
  <dcterms:modified xsi:type="dcterms:W3CDTF">2019-10-22T03:06:00Z</dcterms:modified>
</cp:coreProperties>
</file>