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D0" w:rsidRPr="00FD2321" w:rsidRDefault="00D259D0" w:rsidP="00D259D0">
      <w:pPr>
        <w:shd w:val="clear" w:color="auto" w:fill="FFFFFF"/>
        <w:spacing w:line="210" w:lineRule="atLeast"/>
        <w:textAlignment w:val="baseline"/>
        <w:rPr>
          <w:rFonts w:ascii="Arial" w:eastAsia="Times New Roman" w:hAnsi="Arial" w:cs="Arial"/>
          <w:b/>
          <w:bCs/>
          <w:caps/>
          <w:color w:val="000000"/>
          <w:kern w:val="36"/>
          <w:sz w:val="22"/>
          <w:lang w:eastAsia="ru-RU"/>
        </w:rPr>
      </w:pPr>
      <w:r w:rsidRPr="00D259D0">
        <w:rPr>
          <w:rFonts w:ascii="Arial" w:eastAsia="Times New Roman" w:hAnsi="Arial" w:cs="Arial"/>
          <w:b/>
          <w:bCs/>
          <w:caps/>
          <w:color w:val="000000"/>
          <w:kern w:val="36"/>
          <w:sz w:val="22"/>
          <w:lang w:eastAsia="ru-RU"/>
        </w:rPr>
        <w:t>КАК ОФОРМИТЬ ГОСУДАРСТВЕННУЮ СУБСИДИЮ МАЛОМУ БИЗНЕСУ В 2019 ГОДУ?</w:t>
      </w:r>
      <w:r w:rsidRPr="00FD2321">
        <w:rPr>
          <w:rFonts w:ascii="Arial" w:eastAsia="Times New Roman" w:hAnsi="Arial" w:cs="Arial"/>
          <w:b/>
          <w:bCs/>
          <w:caps/>
          <w:color w:val="000000"/>
          <w:kern w:val="36"/>
          <w:sz w:val="22"/>
          <w:lang w:eastAsia="ru-RU"/>
        </w:rPr>
        <w:t xml:space="preserve"> </w:t>
      </w:r>
    </w:p>
    <w:p w:rsidR="00D259D0" w:rsidRPr="00D259D0" w:rsidRDefault="00D259D0" w:rsidP="00D259D0">
      <w:r w:rsidRPr="00D259D0">
        <w:t xml:space="preserve">Автор статьи Александр </w:t>
      </w:r>
      <w:proofErr w:type="spellStart"/>
      <w:r w:rsidRPr="00D259D0">
        <w:t>Капцов</w:t>
      </w:r>
      <w:proofErr w:type="spellEnd"/>
    </w:p>
    <w:p w:rsidR="00D259D0" w:rsidRPr="00D259D0" w:rsidRDefault="00D259D0" w:rsidP="00D259D0">
      <w:pPr>
        <w:shd w:val="clear" w:color="auto" w:fill="FFFFFF"/>
        <w:spacing w:after="150" w:line="312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0"/>
          <w:szCs w:val="30"/>
          <w:lang w:eastAsia="ru-RU"/>
        </w:rPr>
      </w:pPr>
    </w:p>
    <w:p w:rsidR="00D259D0" w:rsidRPr="00FD2321" w:rsidRDefault="00D259D0" w:rsidP="00D259D0">
      <w:pPr>
        <w:shd w:val="clear" w:color="auto" w:fill="FFFFFF"/>
        <w:textAlignment w:val="baseline"/>
        <w:rPr>
          <w:rFonts w:ascii="Tahoma" w:eastAsia="Times New Roman" w:hAnsi="Tahoma" w:cs="Tahoma"/>
          <w:i/>
          <w:iCs/>
          <w:sz w:val="21"/>
          <w:lang w:eastAsia="ru-RU"/>
        </w:rPr>
      </w:pPr>
      <w:r w:rsidRPr="00FD2321">
        <w:rPr>
          <w:rFonts w:ascii="Tahoma" w:eastAsia="Times New Roman" w:hAnsi="Tahoma" w:cs="Tahoma"/>
          <w:i/>
          <w:iCs/>
          <w:sz w:val="21"/>
          <w:lang w:eastAsia="ru-RU"/>
        </w:rPr>
        <w:t>Государственная субсидия – один из самых эффективных способов получения сре</w:t>
      </w:r>
      <w:proofErr w:type="gramStart"/>
      <w:r w:rsidRPr="00FD2321">
        <w:rPr>
          <w:rFonts w:ascii="Tahoma" w:eastAsia="Times New Roman" w:hAnsi="Tahoma" w:cs="Tahoma"/>
          <w:i/>
          <w:iCs/>
          <w:sz w:val="21"/>
          <w:lang w:eastAsia="ru-RU"/>
        </w:rPr>
        <w:t>дств дл</w:t>
      </w:r>
      <w:proofErr w:type="gramEnd"/>
      <w:r w:rsidRPr="00FD2321">
        <w:rPr>
          <w:rFonts w:ascii="Tahoma" w:eastAsia="Times New Roman" w:hAnsi="Tahoma" w:cs="Tahoma"/>
          <w:i/>
          <w:iCs/>
          <w:sz w:val="21"/>
          <w:lang w:eastAsia="ru-RU"/>
        </w:rPr>
        <w:t>я создания собственного бизнеса. В этом случае стартовый капитал или его часть можно получить на безвозмездной основе и с минимальным количеством усилий. Какие варианты финансовой помощи начинающим предпринимателям действуют в России в 2019 году и как их получить?</w:t>
      </w:r>
    </w:p>
    <w:p w:rsidR="00D259D0" w:rsidRPr="00FD2321" w:rsidRDefault="00D259D0" w:rsidP="00D259D0">
      <w:pPr>
        <w:pStyle w:val="2"/>
        <w:shd w:val="clear" w:color="auto" w:fill="FFFFFF"/>
        <w:spacing w:before="0"/>
        <w:textAlignment w:val="baseline"/>
        <w:rPr>
          <w:rFonts w:ascii="Arial" w:hAnsi="Arial" w:cs="Arial"/>
          <w:color w:val="auto"/>
          <w:sz w:val="21"/>
          <w:szCs w:val="21"/>
        </w:rPr>
      </w:pPr>
      <w:r w:rsidRPr="00FD2321">
        <w:rPr>
          <w:rFonts w:ascii="Arial" w:hAnsi="Arial" w:cs="Arial"/>
          <w:color w:val="auto"/>
          <w:sz w:val="21"/>
          <w:szCs w:val="21"/>
        </w:rPr>
        <w:t>Что значит субсидия малому бизнесу от государства? Виды субсидирования</w:t>
      </w:r>
    </w:p>
    <w:p w:rsidR="00D259D0" w:rsidRPr="00FD2321" w:rsidRDefault="00D259D0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Под государственной субсидией следует понимать целевую финансовую поддержку из государственного или местного бюджета, которая имеет безвозмездный характер.</w:t>
      </w:r>
      <w:r w:rsidRPr="00FD2321">
        <w:rPr>
          <w:rFonts w:ascii="Tahoma" w:hAnsi="Tahoma" w:cs="Tahoma"/>
          <w:sz w:val="21"/>
          <w:szCs w:val="21"/>
        </w:rPr>
        <w:br/>
        <w:t>Почему государство готово предоставить на безвозвратной основе свои средства начинающим предпринимателям?</w:t>
      </w:r>
    </w:p>
    <w:p w:rsidR="00D259D0" w:rsidRPr="00FD2321" w:rsidRDefault="00D259D0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Причин этому существует несколько:</w:t>
      </w:r>
    </w:p>
    <w:p w:rsidR="00D259D0" w:rsidRPr="00FD2321" w:rsidRDefault="00D259D0" w:rsidP="00D259D0">
      <w:pPr>
        <w:numPr>
          <w:ilvl w:val="0"/>
          <w:numId w:val="2"/>
        </w:numPr>
        <w:ind w:left="0" w:firstLine="25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Во-первых</w:t>
      </w:r>
      <w:r w:rsidRPr="00FD2321">
        <w:rPr>
          <w:rFonts w:ascii="Tahoma" w:hAnsi="Tahoma" w:cs="Tahoma"/>
          <w:sz w:val="21"/>
          <w:szCs w:val="21"/>
        </w:rPr>
        <w:t>, новые фирмы будут производить товары и услуги необходимые обществу.</w:t>
      </w:r>
    </w:p>
    <w:p w:rsidR="00D259D0" w:rsidRPr="00FD2321" w:rsidRDefault="00D259D0" w:rsidP="00D259D0">
      <w:pPr>
        <w:numPr>
          <w:ilvl w:val="0"/>
          <w:numId w:val="2"/>
        </w:numPr>
        <w:ind w:left="0" w:firstLine="25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Во-вторых</w:t>
      </w:r>
      <w:r w:rsidRPr="00FD2321">
        <w:rPr>
          <w:rFonts w:ascii="Tahoma" w:hAnsi="Tahoma" w:cs="Tahoma"/>
          <w:sz w:val="21"/>
          <w:szCs w:val="21"/>
        </w:rPr>
        <w:t>, они будут активно конкурировать с существующими компаниями на рынке, что будет способствовать повышению качества и снижению цены.</w:t>
      </w:r>
    </w:p>
    <w:p w:rsidR="00D259D0" w:rsidRPr="00FD2321" w:rsidRDefault="00D259D0" w:rsidP="00D259D0">
      <w:pPr>
        <w:numPr>
          <w:ilvl w:val="0"/>
          <w:numId w:val="2"/>
        </w:numPr>
        <w:ind w:left="0" w:firstLine="25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В-третьих</w:t>
      </w:r>
      <w:r w:rsidRPr="00FD2321">
        <w:rPr>
          <w:rFonts w:ascii="Tahoma" w:hAnsi="Tahoma" w:cs="Tahoma"/>
          <w:sz w:val="21"/>
          <w:szCs w:val="21"/>
        </w:rPr>
        <w:t xml:space="preserve">, новые предприятия вносят свой вклад в рост ВВП страны и ее социально </w:t>
      </w:r>
      <w:proofErr w:type="gramStart"/>
      <w:r w:rsidRPr="00FD2321">
        <w:rPr>
          <w:rFonts w:ascii="Tahoma" w:hAnsi="Tahoma" w:cs="Tahoma"/>
          <w:sz w:val="21"/>
          <w:szCs w:val="21"/>
        </w:rPr>
        <w:t>экономическое</w:t>
      </w:r>
      <w:proofErr w:type="gramEnd"/>
      <w:r w:rsidRPr="00FD2321">
        <w:rPr>
          <w:rFonts w:ascii="Tahoma" w:hAnsi="Tahoma" w:cs="Tahoma"/>
          <w:sz w:val="21"/>
          <w:szCs w:val="21"/>
        </w:rPr>
        <w:t xml:space="preserve"> развития.</w:t>
      </w:r>
    </w:p>
    <w:p w:rsidR="00D259D0" w:rsidRPr="00FD2321" w:rsidRDefault="00D259D0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Субсидии выделяются только тем предпринимателям, которые в состоянии адекватно обосновать цель использования средств, в частности:</w:t>
      </w:r>
    </w:p>
    <w:p w:rsidR="00D259D0" w:rsidRPr="00FD2321" w:rsidRDefault="00D259D0" w:rsidP="00D259D0">
      <w:pPr>
        <w:numPr>
          <w:ilvl w:val="0"/>
          <w:numId w:val="3"/>
        </w:numPr>
        <w:ind w:left="0" w:firstLine="40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Приобретение оборудования и расходных материалов.</w:t>
      </w:r>
    </w:p>
    <w:p w:rsidR="00D259D0" w:rsidRPr="00FD2321" w:rsidRDefault="00D259D0" w:rsidP="00D259D0">
      <w:pPr>
        <w:numPr>
          <w:ilvl w:val="0"/>
          <w:numId w:val="3"/>
        </w:numPr>
        <w:ind w:left="0" w:firstLine="40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Покупка сырья.</w:t>
      </w:r>
    </w:p>
    <w:p w:rsidR="00D259D0" w:rsidRPr="00FD2321" w:rsidRDefault="00D259D0" w:rsidP="00D259D0">
      <w:pPr>
        <w:numPr>
          <w:ilvl w:val="0"/>
          <w:numId w:val="3"/>
        </w:numPr>
        <w:ind w:left="0" w:firstLine="40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Получение в собственность нематериальных активов и т.п.</w:t>
      </w:r>
    </w:p>
    <w:p w:rsidR="00D259D0" w:rsidRPr="00FD2321" w:rsidRDefault="00D259D0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 xml:space="preserve">Если средства были привлечены на одно мероприятия, а потрачены были иным образом, то предпринимателя принудят вернуть </w:t>
      </w:r>
      <w:proofErr w:type="gramStart"/>
      <w:r w:rsidRPr="00FD2321">
        <w:rPr>
          <w:rFonts w:ascii="Tahoma" w:hAnsi="Tahoma" w:cs="Tahoma"/>
          <w:sz w:val="21"/>
          <w:szCs w:val="21"/>
        </w:rPr>
        <w:t>средства</w:t>
      </w:r>
      <w:proofErr w:type="gramEnd"/>
      <w:r w:rsidRPr="00FD2321">
        <w:rPr>
          <w:rFonts w:ascii="Tahoma" w:hAnsi="Tahoma" w:cs="Tahoma"/>
          <w:sz w:val="21"/>
          <w:szCs w:val="21"/>
        </w:rPr>
        <w:t xml:space="preserve"> и привлекут его к ответственности. Именно потому ровно через год после получения субсидии бизнесмену придется составить и представить в государственный орган подробный отчет об использовании выделенных средств.</w:t>
      </w:r>
    </w:p>
    <w:p w:rsidR="00D259D0" w:rsidRPr="00FD2321" w:rsidRDefault="00D259D0" w:rsidP="00D259D0">
      <w:pPr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Важный момент:</w:t>
      </w:r>
      <w:r w:rsidRPr="00FD2321">
        <w:rPr>
          <w:rFonts w:ascii="Tahoma" w:hAnsi="Tahoma" w:cs="Tahoma"/>
          <w:sz w:val="21"/>
          <w:szCs w:val="21"/>
        </w:rPr>
        <w:t>  Если компанию планируется открыть в сфере производства продажи табачных или алкогольных изделий, строительства и продажи объектов недвижимости, проката оборудования, то рассчитывать на государственную субсидию не имеет смысла – эти отрасли из бюджета не финансируются.</w:t>
      </w:r>
    </w:p>
    <w:p w:rsidR="00D259D0" w:rsidRPr="00FD2321" w:rsidRDefault="00D259D0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 </w:t>
      </w: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Если говорить о разновидностях субсидий, то в России следует четко разграничивать:</w:t>
      </w:r>
    </w:p>
    <w:p w:rsidR="00D259D0" w:rsidRPr="00FD2321" w:rsidRDefault="00D259D0" w:rsidP="00D259D0">
      <w:pPr>
        <w:numPr>
          <w:ilvl w:val="0"/>
          <w:numId w:val="4"/>
        </w:numPr>
        <w:ind w:left="0" w:firstLine="25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Субсидии на открытие бизнеса</w:t>
      </w:r>
      <w:r w:rsidRPr="00FD2321">
        <w:rPr>
          <w:rFonts w:ascii="Tahoma" w:hAnsi="Tahoma" w:cs="Tahoma"/>
          <w:sz w:val="21"/>
          <w:szCs w:val="21"/>
        </w:rPr>
        <w:t>, которые выдаются безработным, инвалидам и единственному родителю несовершеннолетнего ребенка.</w:t>
      </w:r>
    </w:p>
    <w:p w:rsidR="00D259D0" w:rsidRPr="00FD2321" w:rsidRDefault="00D259D0" w:rsidP="00D259D0">
      <w:pPr>
        <w:numPr>
          <w:ilvl w:val="0"/>
          <w:numId w:val="4"/>
        </w:numPr>
        <w:ind w:left="0" w:firstLine="25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Субсидии на создание компаний для всех остальных категорий граждан</w:t>
      </w:r>
      <w:r w:rsidRPr="00FD2321">
        <w:rPr>
          <w:rFonts w:ascii="Tahoma" w:hAnsi="Tahoma" w:cs="Tahoma"/>
          <w:sz w:val="21"/>
          <w:szCs w:val="21"/>
        </w:rPr>
        <w:t>, которые увеличиваются по мере увеличения числа дополнительных рабочих мест, формируемых предпринимателем.</w:t>
      </w:r>
    </w:p>
    <w:p w:rsidR="00D259D0" w:rsidRPr="00FD2321" w:rsidRDefault="00D259D0" w:rsidP="00D259D0">
      <w:pPr>
        <w:numPr>
          <w:ilvl w:val="0"/>
          <w:numId w:val="4"/>
        </w:numPr>
        <w:ind w:left="0" w:firstLine="25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Субсидии на поддержку действующего бизнеса</w:t>
      </w:r>
      <w:r w:rsidRPr="00FD2321">
        <w:rPr>
          <w:rFonts w:ascii="Tahoma" w:hAnsi="Tahoma" w:cs="Tahoma"/>
          <w:sz w:val="21"/>
          <w:szCs w:val="21"/>
        </w:rPr>
        <w:t>, которые предоставляются на конкурсной основе.</w:t>
      </w:r>
    </w:p>
    <w:p w:rsidR="00D259D0" w:rsidRPr="00FD2321" w:rsidRDefault="00D259D0" w:rsidP="00D259D0">
      <w:pPr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Важный момент:</w:t>
      </w:r>
      <w:r w:rsidRPr="00FD2321">
        <w:rPr>
          <w:rFonts w:ascii="Tahoma" w:hAnsi="Tahoma" w:cs="Tahoma"/>
          <w:sz w:val="21"/>
          <w:szCs w:val="21"/>
        </w:rPr>
        <w:t>  В российской практике государственные субсидии выделяют не государственные, а местные органы власти. Именно потому заявку на право привлечения средств необходимо отправлять специально созданной на уровне региона комиссии.</w:t>
      </w:r>
    </w:p>
    <w:p w:rsidR="00D259D0" w:rsidRPr="00FD2321" w:rsidRDefault="00D259D0" w:rsidP="00EC523D">
      <w:pPr>
        <w:pStyle w:val="a7"/>
        <w:numPr>
          <w:ilvl w:val="0"/>
          <w:numId w:val="14"/>
        </w:numPr>
        <w:ind w:left="709" w:hanging="425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FD2321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Во-первых</w:t>
      </w:r>
      <w:r w:rsidRPr="00FD2321">
        <w:rPr>
          <w:rFonts w:ascii="Tahoma" w:eastAsia="Times New Roman" w:hAnsi="Tahoma" w:cs="Tahoma"/>
          <w:sz w:val="21"/>
          <w:szCs w:val="21"/>
          <w:lang w:eastAsia="ru-RU"/>
        </w:rPr>
        <w:t>, новые фирмы будут производить товары и услуги необходимые обществу.</w:t>
      </w:r>
    </w:p>
    <w:p w:rsidR="00D259D0" w:rsidRPr="00D259D0" w:rsidRDefault="00D259D0" w:rsidP="00D259D0">
      <w:pPr>
        <w:numPr>
          <w:ilvl w:val="0"/>
          <w:numId w:val="5"/>
        </w:numPr>
        <w:ind w:left="0" w:firstLine="255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FD2321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Во-вторых</w:t>
      </w:r>
      <w:r w:rsidRPr="00D259D0">
        <w:rPr>
          <w:rFonts w:ascii="Tahoma" w:eastAsia="Times New Roman" w:hAnsi="Tahoma" w:cs="Tahoma"/>
          <w:sz w:val="21"/>
          <w:szCs w:val="21"/>
          <w:lang w:eastAsia="ru-RU"/>
        </w:rPr>
        <w:t>, они будут активно конкурировать с существующими компаниями на рынке, что будет способствовать повышению качества и снижению цены.</w:t>
      </w:r>
    </w:p>
    <w:p w:rsidR="00D259D0" w:rsidRPr="00D259D0" w:rsidRDefault="00D259D0" w:rsidP="00D259D0">
      <w:pPr>
        <w:numPr>
          <w:ilvl w:val="0"/>
          <w:numId w:val="5"/>
        </w:numPr>
        <w:ind w:left="0" w:firstLine="255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FD2321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В-третьих</w:t>
      </w:r>
      <w:r w:rsidRPr="00D259D0">
        <w:rPr>
          <w:rFonts w:ascii="Tahoma" w:eastAsia="Times New Roman" w:hAnsi="Tahoma" w:cs="Tahoma"/>
          <w:sz w:val="21"/>
          <w:szCs w:val="21"/>
          <w:lang w:eastAsia="ru-RU"/>
        </w:rPr>
        <w:t xml:space="preserve">, новые предприятия вносят свой вклад в рост ВВП страны и ее социально </w:t>
      </w:r>
      <w:proofErr w:type="gramStart"/>
      <w:r w:rsidRPr="00D259D0">
        <w:rPr>
          <w:rFonts w:ascii="Tahoma" w:eastAsia="Times New Roman" w:hAnsi="Tahoma" w:cs="Tahoma"/>
          <w:sz w:val="21"/>
          <w:szCs w:val="21"/>
          <w:lang w:eastAsia="ru-RU"/>
        </w:rPr>
        <w:t>экономическое</w:t>
      </w:r>
      <w:proofErr w:type="gramEnd"/>
      <w:r w:rsidRPr="00D259D0">
        <w:rPr>
          <w:rFonts w:ascii="Tahoma" w:eastAsia="Times New Roman" w:hAnsi="Tahoma" w:cs="Tahoma"/>
          <w:sz w:val="21"/>
          <w:szCs w:val="21"/>
          <w:lang w:eastAsia="ru-RU"/>
        </w:rPr>
        <w:t xml:space="preserve"> развития.</w:t>
      </w:r>
    </w:p>
    <w:p w:rsidR="00D259D0" w:rsidRPr="00D259D0" w:rsidRDefault="00D259D0" w:rsidP="00D259D0">
      <w:pPr>
        <w:shd w:val="clear" w:color="auto" w:fill="FFFFFF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FD2321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Субсидии выделяются только тем предпринимателям, которые в состоянии адекватно обосновать цель использования средств, в частности:</w:t>
      </w:r>
    </w:p>
    <w:p w:rsidR="00D259D0" w:rsidRPr="00D259D0" w:rsidRDefault="00D259D0" w:rsidP="00D259D0">
      <w:pPr>
        <w:numPr>
          <w:ilvl w:val="0"/>
          <w:numId w:val="6"/>
        </w:numPr>
        <w:ind w:left="0" w:firstLine="405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259D0">
        <w:rPr>
          <w:rFonts w:ascii="Tahoma" w:eastAsia="Times New Roman" w:hAnsi="Tahoma" w:cs="Tahoma"/>
          <w:sz w:val="21"/>
          <w:szCs w:val="21"/>
          <w:lang w:eastAsia="ru-RU"/>
        </w:rPr>
        <w:t>Приобретение оборудования и расходных материалов.</w:t>
      </w:r>
    </w:p>
    <w:p w:rsidR="00D259D0" w:rsidRPr="00D259D0" w:rsidRDefault="00D259D0" w:rsidP="00D259D0">
      <w:pPr>
        <w:numPr>
          <w:ilvl w:val="0"/>
          <w:numId w:val="6"/>
        </w:numPr>
        <w:ind w:left="0" w:firstLine="405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259D0">
        <w:rPr>
          <w:rFonts w:ascii="Tahoma" w:eastAsia="Times New Roman" w:hAnsi="Tahoma" w:cs="Tahoma"/>
          <w:sz w:val="21"/>
          <w:szCs w:val="21"/>
          <w:lang w:eastAsia="ru-RU"/>
        </w:rPr>
        <w:t>Покупка сырья.</w:t>
      </w:r>
    </w:p>
    <w:p w:rsidR="00D259D0" w:rsidRPr="00D259D0" w:rsidRDefault="00D259D0" w:rsidP="00D259D0">
      <w:pPr>
        <w:numPr>
          <w:ilvl w:val="0"/>
          <w:numId w:val="6"/>
        </w:numPr>
        <w:ind w:left="0" w:firstLine="405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259D0">
        <w:rPr>
          <w:rFonts w:ascii="Tahoma" w:eastAsia="Times New Roman" w:hAnsi="Tahoma" w:cs="Tahoma"/>
          <w:sz w:val="21"/>
          <w:szCs w:val="21"/>
          <w:lang w:eastAsia="ru-RU"/>
        </w:rPr>
        <w:t>Получение в собственность нематериальных активов и т.п.</w:t>
      </w:r>
    </w:p>
    <w:p w:rsidR="00D259D0" w:rsidRPr="00D259D0" w:rsidRDefault="00D259D0" w:rsidP="00D259D0">
      <w:pPr>
        <w:shd w:val="clear" w:color="auto" w:fill="FFFFFF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259D0">
        <w:rPr>
          <w:rFonts w:ascii="Tahoma" w:eastAsia="Times New Roman" w:hAnsi="Tahoma" w:cs="Tahoma"/>
          <w:sz w:val="21"/>
          <w:szCs w:val="21"/>
          <w:lang w:eastAsia="ru-RU"/>
        </w:rPr>
        <w:t xml:space="preserve">Если средства были привлечены на одно мероприятия, а потрачены были иным образом, то предпринимателя принудят вернуть </w:t>
      </w:r>
      <w:proofErr w:type="gramStart"/>
      <w:r w:rsidRPr="00D259D0">
        <w:rPr>
          <w:rFonts w:ascii="Tahoma" w:eastAsia="Times New Roman" w:hAnsi="Tahoma" w:cs="Tahoma"/>
          <w:sz w:val="21"/>
          <w:szCs w:val="21"/>
          <w:lang w:eastAsia="ru-RU"/>
        </w:rPr>
        <w:t>средства</w:t>
      </w:r>
      <w:proofErr w:type="gramEnd"/>
      <w:r w:rsidRPr="00D259D0">
        <w:rPr>
          <w:rFonts w:ascii="Tahoma" w:eastAsia="Times New Roman" w:hAnsi="Tahoma" w:cs="Tahoma"/>
          <w:sz w:val="21"/>
          <w:szCs w:val="21"/>
          <w:lang w:eastAsia="ru-RU"/>
        </w:rPr>
        <w:t xml:space="preserve"> и привлекут его к ответственности. Именно потому ровно через год после получения субсидии бизнесмену придется составить и представить в государственный орган подробный отчет об использовании выделенных средств.</w:t>
      </w:r>
    </w:p>
    <w:p w:rsidR="00D259D0" w:rsidRPr="00D259D0" w:rsidRDefault="00D259D0" w:rsidP="00D259D0">
      <w:pPr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FD2321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Важный момент:</w:t>
      </w:r>
      <w:r w:rsidRPr="00D259D0">
        <w:rPr>
          <w:rFonts w:ascii="Tahoma" w:eastAsia="Times New Roman" w:hAnsi="Tahoma" w:cs="Tahoma"/>
          <w:sz w:val="21"/>
          <w:szCs w:val="21"/>
          <w:lang w:eastAsia="ru-RU"/>
        </w:rPr>
        <w:t xml:space="preserve">  Если компанию планируется открыть в сфере производства продажи табачных или алкогольных изделий, строительства и продажи объектов недвижимости, проката </w:t>
      </w:r>
      <w:r w:rsidRPr="00D259D0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оборудования, то рассчитывать на государственную субсидию не имеет смысла – эти отрасли из бюджета не финансируются.</w:t>
      </w:r>
    </w:p>
    <w:p w:rsidR="00D259D0" w:rsidRPr="00D259D0" w:rsidRDefault="00D259D0" w:rsidP="00D259D0">
      <w:pPr>
        <w:shd w:val="clear" w:color="auto" w:fill="FFFFFF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259D0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FD2321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Если говорить о разновидностях субсидий, то в России следует четко разграничивать:</w:t>
      </w:r>
    </w:p>
    <w:p w:rsidR="00D259D0" w:rsidRPr="00D259D0" w:rsidRDefault="00D259D0" w:rsidP="00D259D0">
      <w:pPr>
        <w:numPr>
          <w:ilvl w:val="0"/>
          <w:numId w:val="7"/>
        </w:numPr>
        <w:ind w:left="0" w:firstLine="255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FD2321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Субсидии на открытие бизнеса</w:t>
      </w:r>
      <w:r w:rsidRPr="00D259D0">
        <w:rPr>
          <w:rFonts w:ascii="Tahoma" w:eastAsia="Times New Roman" w:hAnsi="Tahoma" w:cs="Tahoma"/>
          <w:sz w:val="21"/>
          <w:szCs w:val="21"/>
          <w:lang w:eastAsia="ru-RU"/>
        </w:rPr>
        <w:t>, которые выдаются безработным, инвалидам и единственному родителю несовершеннолетнего ребенка.</w:t>
      </w:r>
    </w:p>
    <w:p w:rsidR="00D259D0" w:rsidRPr="00D259D0" w:rsidRDefault="00D259D0" w:rsidP="00D259D0">
      <w:pPr>
        <w:numPr>
          <w:ilvl w:val="0"/>
          <w:numId w:val="7"/>
        </w:numPr>
        <w:ind w:left="0" w:firstLine="255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FD2321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Субсидии на создание компаний для всех остальных категорий граждан</w:t>
      </w:r>
      <w:r w:rsidRPr="00D259D0">
        <w:rPr>
          <w:rFonts w:ascii="Tahoma" w:eastAsia="Times New Roman" w:hAnsi="Tahoma" w:cs="Tahoma"/>
          <w:sz w:val="21"/>
          <w:szCs w:val="21"/>
          <w:lang w:eastAsia="ru-RU"/>
        </w:rPr>
        <w:t>, которые увеличиваются по мере увеличения числа дополнительных рабочих мест, формируемых предпринимателем.</w:t>
      </w:r>
    </w:p>
    <w:p w:rsidR="00D259D0" w:rsidRPr="00D259D0" w:rsidRDefault="00D259D0" w:rsidP="00D259D0">
      <w:pPr>
        <w:numPr>
          <w:ilvl w:val="0"/>
          <w:numId w:val="7"/>
        </w:numPr>
        <w:ind w:left="0" w:firstLine="255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FD2321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Субсидии на поддержку действующего бизнеса</w:t>
      </w:r>
      <w:r w:rsidRPr="00D259D0">
        <w:rPr>
          <w:rFonts w:ascii="Tahoma" w:eastAsia="Times New Roman" w:hAnsi="Tahoma" w:cs="Tahoma"/>
          <w:sz w:val="21"/>
          <w:szCs w:val="21"/>
          <w:lang w:eastAsia="ru-RU"/>
        </w:rPr>
        <w:t>, которые предоставляются на конкурсной основе.</w:t>
      </w:r>
    </w:p>
    <w:p w:rsidR="00D259D0" w:rsidRPr="00D259D0" w:rsidRDefault="00D259D0" w:rsidP="00D259D0">
      <w:pPr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FD2321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Важный момент:</w:t>
      </w:r>
      <w:r w:rsidRPr="00D259D0">
        <w:rPr>
          <w:rFonts w:ascii="Tahoma" w:eastAsia="Times New Roman" w:hAnsi="Tahoma" w:cs="Tahoma"/>
          <w:sz w:val="21"/>
          <w:szCs w:val="21"/>
          <w:lang w:eastAsia="ru-RU"/>
        </w:rPr>
        <w:t>  В российской практике государственные субсидии выделяют не государственные, а местные органы власти. Именно потому заявку на право привлечения средств необходимо отправлять специально созданной на уровне региона комиссии.</w:t>
      </w:r>
    </w:p>
    <w:p w:rsidR="00D259D0" w:rsidRPr="00FD2321" w:rsidRDefault="00D259D0" w:rsidP="00D259D0">
      <w:pPr>
        <w:pStyle w:val="2"/>
        <w:shd w:val="clear" w:color="auto" w:fill="FFFFFF"/>
        <w:spacing w:before="0"/>
        <w:textAlignment w:val="baseline"/>
        <w:rPr>
          <w:rFonts w:ascii="Arial" w:hAnsi="Arial" w:cs="Arial"/>
          <w:color w:val="auto"/>
          <w:sz w:val="21"/>
          <w:szCs w:val="21"/>
        </w:rPr>
      </w:pPr>
      <w:r w:rsidRPr="00D259D0">
        <w:rPr>
          <w:rFonts w:ascii="Tahoma" w:eastAsia="Times New Roman" w:hAnsi="Tahoma" w:cs="Tahoma"/>
          <w:color w:val="auto"/>
          <w:sz w:val="21"/>
          <w:szCs w:val="21"/>
          <w:lang w:eastAsia="ru-RU"/>
        </w:rPr>
        <w:t> </w:t>
      </w:r>
      <w:r w:rsidRPr="00FD2321">
        <w:rPr>
          <w:rFonts w:ascii="Arial" w:hAnsi="Arial" w:cs="Arial"/>
          <w:color w:val="auto"/>
          <w:sz w:val="21"/>
          <w:szCs w:val="21"/>
        </w:rPr>
        <w:t>Куда обратиться для оформления государственной субсидии для малого бизнеса?</w:t>
      </w:r>
    </w:p>
    <w:p w:rsidR="00D259D0" w:rsidRPr="00FD2321" w:rsidRDefault="00D259D0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 xml:space="preserve">Далеко не </w:t>
      </w:r>
      <w:proofErr w:type="gramStart"/>
      <w:r w:rsidRPr="00FD2321">
        <w:rPr>
          <w:rFonts w:ascii="Tahoma" w:hAnsi="Tahoma" w:cs="Tahoma"/>
          <w:sz w:val="21"/>
          <w:szCs w:val="21"/>
        </w:rPr>
        <w:t>все начинающие предприниматели, желающие получить государственную субсидию осведомлены</w:t>
      </w:r>
      <w:proofErr w:type="gramEnd"/>
      <w:r w:rsidRPr="00FD2321">
        <w:rPr>
          <w:rFonts w:ascii="Tahoma" w:hAnsi="Tahoma" w:cs="Tahoma"/>
          <w:sz w:val="21"/>
          <w:szCs w:val="21"/>
        </w:rPr>
        <w:t xml:space="preserve"> о том. Куда именно им нужно обращаться за этим вариантом финансовой помощи.</w:t>
      </w:r>
    </w:p>
    <w:p w:rsidR="00D259D0" w:rsidRPr="00FD2321" w:rsidRDefault="00D259D0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В России вопросами выдачи средств на создание новых компаний занимаются сразу несколько государственных структур.</w:t>
      </w:r>
    </w:p>
    <w:p w:rsidR="00D259D0" w:rsidRPr="00FD2321" w:rsidRDefault="00D259D0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Куда можно обратиться за перечнем необходимых документов и примерной формой бизнес-плана:</w:t>
      </w:r>
    </w:p>
    <w:p w:rsidR="00D259D0" w:rsidRPr="00FD2321" w:rsidRDefault="00D259D0" w:rsidP="00D259D0">
      <w:pPr>
        <w:numPr>
          <w:ilvl w:val="0"/>
          <w:numId w:val="8"/>
        </w:numPr>
        <w:ind w:left="0" w:firstLine="40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Центр занятости населения, включая его региональные представительства.</w:t>
      </w:r>
    </w:p>
    <w:p w:rsidR="00D259D0" w:rsidRPr="00FD2321" w:rsidRDefault="00D259D0" w:rsidP="00D259D0">
      <w:pPr>
        <w:numPr>
          <w:ilvl w:val="0"/>
          <w:numId w:val="8"/>
        </w:numPr>
        <w:ind w:left="0" w:firstLine="40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Департамент предпринимательства.</w:t>
      </w:r>
    </w:p>
    <w:p w:rsidR="00D259D0" w:rsidRPr="00FD2321" w:rsidRDefault="00D259D0" w:rsidP="00D259D0">
      <w:pPr>
        <w:numPr>
          <w:ilvl w:val="0"/>
          <w:numId w:val="8"/>
        </w:numPr>
        <w:ind w:left="0" w:firstLine="40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Местные администрации, действующие на уровне отдельных регионов.</w:t>
      </w:r>
    </w:p>
    <w:p w:rsidR="00D259D0" w:rsidRPr="00FD2321" w:rsidRDefault="00D259D0" w:rsidP="00D259D0">
      <w:pPr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Важный момент:</w:t>
      </w:r>
      <w:r w:rsidRPr="00FD2321">
        <w:rPr>
          <w:rFonts w:ascii="Tahoma" w:hAnsi="Tahoma" w:cs="Tahoma"/>
          <w:sz w:val="21"/>
          <w:szCs w:val="21"/>
        </w:rPr>
        <w:t xml:space="preserve">  Если проект окажется социально или экономически значимым для региона, то через указанные выше инстанции можно получить не только финансовую помощь в виде субсидии, но также бесплатные стажировки, право на участие в выставках, </w:t>
      </w:r>
      <w:proofErr w:type="spellStart"/>
      <w:r w:rsidRPr="00FD2321">
        <w:rPr>
          <w:rFonts w:ascii="Tahoma" w:hAnsi="Tahoma" w:cs="Tahoma"/>
          <w:sz w:val="21"/>
          <w:szCs w:val="21"/>
        </w:rPr>
        <w:t>аутсорсинг</w:t>
      </w:r>
      <w:proofErr w:type="spellEnd"/>
      <w:r w:rsidRPr="00FD2321">
        <w:rPr>
          <w:rFonts w:ascii="Tahoma" w:hAnsi="Tahoma" w:cs="Tahoma"/>
          <w:sz w:val="21"/>
          <w:szCs w:val="21"/>
        </w:rPr>
        <w:t xml:space="preserve"> за счет государства и т.п.</w:t>
      </w:r>
    </w:p>
    <w:p w:rsidR="00D259D0" w:rsidRPr="00FD2321" w:rsidRDefault="00D259D0" w:rsidP="00D259D0">
      <w:pPr>
        <w:pStyle w:val="2"/>
        <w:shd w:val="clear" w:color="auto" w:fill="FFFFFF"/>
        <w:spacing w:before="0"/>
        <w:textAlignment w:val="baseline"/>
        <w:rPr>
          <w:rFonts w:ascii="Arial" w:hAnsi="Arial" w:cs="Arial"/>
          <w:color w:val="auto"/>
          <w:sz w:val="21"/>
          <w:szCs w:val="21"/>
        </w:rPr>
      </w:pPr>
      <w:bookmarkStart w:id="0" w:name="3"/>
      <w:bookmarkEnd w:id="0"/>
      <w:r w:rsidRPr="00FD2321">
        <w:rPr>
          <w:rFonts w:ascii="Arial" w:hAnsi="Arial" w:cs="Arial"/>
          <w:color w:val="auto"/>
          <w:sz w:val="21"/>
          <w:szCs w:val="21"/>
        </w:rPr>
        <w:t>Какие документы необходимы для получения субсидии малому бизнесу от государства?</w:t>
      </w:r>
    </w:p>
    <w:p w:rsidR="00D259D0" w:rsidRPr="00FD2321" w:rsidRDefault="00D259D0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Государственное субсидирование существует давно и имеет унифицированную процедуру оценки участников.</w:t>
      </w:r>
    </w:p>
    <w:p w:rsidR="00D259D0" w:rsidRPr="00FD2321" w:rsidRDefault="00D259D0" w:rsidP="00D259D0">
      <w:pPr>
        <w:shd w:val="clear" w:color="auto" w:fill="FFFFFF"/>
        <w:textAlignment w:val="baseline"/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Именно поэтому список документов, которые потребуется представить предпринимателю, находится в публичном доступе и включает в себя такие позиции:</w:t>
      </w:r>
    </w:p>
    <w:p w:rsidR="00D259D0" w:rsidRPr="00D259D0" w:rsidRDefault="00D259D0" w:rsidP="00D259D0">
      <w:pPr>
        <w:numPr>
          <w:ilvl w:val="0"/>
          <w:numId w:val="9"/>
        </w:numPr>
        <w:ind w:left="0" w:firstLine="405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259D0">
        <w:rPr>
          <w:rFonts w:ascii="Tahoma" w:eastAsia="Times New Roman" w:hAnsi="Tahoma" w:cs="Tahoma"/>
          <w:sz w:val="21"/>
          <w:szCs w:val="21"/>
          <w:lang w:eastAsia="ru-RU"/>
        </w:rPr>
        <w:t>Паспорт и ИНН самого предпринимателя.</w:t>
      </w:r>
    </w:p>
    <w:p w:rsidR="00D259D0" w:rsidRPr="00D259D0" w:rsidRDefault="00D259D0" w:rsidP="00D259D0">
      <w:pPr>
        <w:numPr>
          <w:ilvl w:val="0"/>
          <w:numId w:val="9"/>
        </w:numPr>
        <w:ind w:left="0" w:firstLine="405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259D0">
        <w:rPr>
          <w:rFonts w:ascii="Tahoma" w:eastAsia="Times New Roman" w:hAnsi="Tahoma" w:cs="Tahoma"/>
          <w:sz w:val="21"/>
          <w:szCs w:val="21"/>
          <w:lang w:eastAsia="ru-RU"/>
        </w:rPr>
        <w:t>Его СНИЛС (страховое свидетельство-карточка).</w:t>
      </w:r>
    </w:p>
    <w:p w:rsidR="00D259D0" w:rsidRPr="00D259D0" w:rsidRDefault="00D259D0" w:rsidP="00D259D0">
      <w:pPr>
        <w:numPr>
          <w:ilvl w:val="0"/>
          <w:numId w:val="9"/>
        </w:numPr>
        <w:ind w:left="0" w:firstLine="405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259D0">
        <w:rPr>
          <w:rFonts w:ascii="Tahoma" w:eastAsia="Times New Roman" w:hAnsi="Tahoma" w:cs="Tahoma"/>
          <w:sz w:val="21"/>
          <w:szCs w:val="21"/>
          <w:lang w:eastAsia="ru-RU"/>
        </w:rPr>
        <w:t>Документ об образовании.</w:t>
      </w:r>
    </w:p>
    <w:p w:rsidR="00D259D0" w:rsidRPr="00D259D0" w:rsidRDefault="00D259D0" w:rsidP="00D259D0">
      <w:pPr>
        <w:numPr>
          <w:ilvl w:val="0"/>
          <w:numId w:val="9"/>
        </w:numPr>
        <w:ind w:left="0" w:firstLine="405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259D0">
        <w:rPr>
          <w:rFonts w:ascii="Tahoma" w:eastAsia="Times New Roman" w:hAnsi="Tahoma" w:cs="Tahoma"/>
          <w:sz w:val="21"/>
          <w:szCs w:val="21"/>
          <w:lang w:eastAsia="ru-RU"/>
        </w:rPr>
        <w:t>Справка из бухгалтерии последнего места его официальной занятости, включающая сведения о зарплате за три месяца до увольнения.</w:t>
      </w:r>
    </w:p>
    <w:p w:rsidR="00D259D0" w:rsidRPr="00D259D0" w:rsidRDefault="00D259D0" w:rsidP="00D259D0">
      <w:pPr>
        <w:numPr>
          <w:ilvl w:val="0"/>
          <w:numId w:val="9"/>
        </w:numPr>
        <w:ind w:left="0" w:firstLine="405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259D0">
        <w:rPr>
          <w:rFonts w:ascii="Tahoma" w:eastAsia="Times New Roman" w:hAnsi="Tahoma" w:cs="Tahoma"/>
          <w:sz w:val="21"/>
          <w:szCs w:val="21"/>
          <w:lang w:eastAsia="ru-RU"/>
        </w:rPr>
        <w:t>Заявление участника программы получения помощи от государства (по утвержденной форме).</w:t>
      </w:r>
    </w:p>
    <w:p w:rsidR="00D259D0" w:rsidRPr="00D259D0" w:rsidRDefault="00D259D0" w:rsidP="00D259D0">
      <w:pPr>
        <w:numPr>
          <w:ilvl w:val="0"/>
          <w:numId w:val="9"/>
        </w:numPr>
        <w:ind w:left="0" w:firstLine="405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259D0">
        <w:rPr>
          <w:rFonts w:ascii="Tahoma" w:eastAsia="Times New Roman" w:hAnsi="Tahoma" w:cs="Tahoma"/>
          <w:sz w:val="21"/>
          <w:szCs w:val="21"/>
          <w:lang w:eastAsia="ru-RU"/>
        </w:rPr>
        <w:t>Бизнес-план, с детальной росписью сути проекта, его доходов и расходов, а также указанием срока его окупаемости.</w:t>
      </w:r>
    </w:p>
    <w:p w:rsidR="00D259D0" w:rsidRPr="00D259D0" w:rsidRDefault="00D259D0" w:rsidP="00D259D0">
      <w:pPr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FD2321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Важный момент:</w:t>
      </w:r>
      <w:r w:rsidRPr="00D259D0">
        <w:rPr>
          <w:rFonts w:ascii="Tahoma" w:eastAsia="Times New Roman" w:hAnsi="Tahoma" w:cs="Tahoma"/>
          <w:sz w:val="21"/>
          <w:szCs w:val="21"/>
          <w:lang w:eastAsia="ru-RU"/>
        </w:rPr>
        <w:t>  На государственное субсидирование вправе рассчитывать только те предприниматели, которые зарегистрированы в качестве безработных граждан в Центре занятости населения.</w:t>
      </w:r>
    </w:p>
    <w:p w:rsidR="00D259D0" w:rsidRPr="00D259D0" w:rsidRDefault="00D259D0" w:rsidP="00D259D0">
      <w:pPr>
        <w:shd w:val="clear" w:color="auto" w:fill="FFFFFF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259D0">
        <w:rPr>
          <w:rFonts w:ascii="Tahoma" w:eastAsia="Times New Roman" w:hAnsi="Tahoma" w:cs="Tahoma"/>
          <w:sz w:val="21"/>
          <w:szCs w:val="21"/>
          <w:lang w:eastAsia="ru-RU"/>
        </w:rPr>
        <w:t> Если после рассмотрения пакета документов комиссия вынесет положительное решение, то между предпринимателем и Центром занятости заключается договор, а средства перечисляются на банковский счет заявителя.</w:t>
      </w:r>
    </w:p>
    <w:p w:rsidR="00D259D0" w:rsidRPr="00D259D0" w:rsidRDefault="00D259D0" w:rsidP="00D259D0">
      <w:pPr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FD2321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Важный момент:</w:t>
      </w:r>
      <w:r w:rsidRPr="00D259D0">
        <w:rPr>
          <w:rFonts w:ascii="Tahoma" w:eastAsia="Times New Roman" w:hAnsi="Tahoma" w:cs="Tahoma"/>
          <w:sz w:val="21"/>
          <w:szCs w:val="21"/>
          <w:lang w:eastAsia="ru-RU"/>
        </w:rPr>
        <w:t>  При выделении государственной субсидии предполагается, что какой-то вклад в новый бизнес должен сделать и сам предприниматель. При этом последнему вовсе не обязательно предоставлять сумму средств – он может предоставить под бизнес собственное здание, автомобиль, оборудование и др.</w:t>
      </w:r>
    </w:p>
    <w:p w:rsidR="00D259D0" w:rsidRPr="00FD2321" w:rsidRDefault="00D259D0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D259D0">
        <w:rPr>
          <w:rFonts w:ascii="Tahoma" w:hAnsi="Tahoma" w:cs="Tahoma"/>
          <w:sz w:val="21"/>
          <w:szCs w:val="21"/>
        </w:rPr>
        <w:t> </w:t>
      </w:r>
      <w:r w:rsidRPr="00FD2321">
        <w:rPr>
          <w:rFonts w:ascii="Tahoma" w:hAnsi="Tahoma" w:cs="Tahoma"/>
          <w:sz w:val="21"/>
          <w:szCs w:val="21"/>
        </w:rPr>
        <w:t>Какие шаги потребуется предпринять начинающему бизнесмену, который стремится получить государственную субсидию?</w:t>
      </w:r>
    </w:p>
    <w:p w:rsidR="00D259D0" w:rsidRPr="00FD2321" w:rsidRDefault="00D259D0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Для начала стоит зарегистрироваться в Центре занятости и получить статус безработного, после чего:</w:t>
      </w:r>
    </w:p>
    <w:p w:rsidR="00D259D0" w:rsidRPr="00FD2321" w:rsidRDefault="00D259D0" w:rsidP="00D259D0">
      <w:pPr>
        <w:numPr>
          <w:ilvl w:val="0"/>
          <w:numId w:val="10"/>
        </w:numPr>
        <w:ind w:left="0" w:firstLine="25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Во-первых</w:t>
      </w:r>
      <w:r w:rsidRPr="00FD2321">
        <w:rPr>
          <w:rFonts w:ascii="Tahoma" w:hAnsi="Tahoma" w:cs="Tahoma"/>
          <w:sz w:val="21"/>
          <w:szCs w:val="21"/>
        </w:rPr>
        <w:t>, выбрать ту отрасль, в которой он планирует работать.</w:t>
      </w:r>
    </w:p>
    <w:p w:rsidR="00D259D0" w:rsidRPr="00FD2321" w:rsidRDefault="00D259D0" w:rsidP="00D259D0">
      <w:pPr>
        <w:numPr>
          <w:ilvl w:val="0"/>
          <w:numId w:val="10"/>
        </w:numPr>
        <w:ind w:left="0" w:firstLine="25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Во-вторых</w:t>
      </w:r>
      <w:r w:rsidRPr="00FD2321">
        <w:rPr>
          <w:rFonts w:ascii="Tahoma" w:hAnsi="Tahoma" w:cs="Tahoma"/>
          <w:sz w:val="21"/>
          <w:szCs w:val="21"/>
        </w:rPr>
        <w:t>, составить детальный и обоснованный бизнес-план, в резюме которого желательно указать на то, в чем состоит экономическая и социальная значимость деятельности новой фирмы для конкретного региона.</w:t>
      </w:r>
    </w:p>
    <w:p w:rsidR="00D259D0" w:rsidRPr="00FD2321" w:rsidRDefault="00D259D0" w:rsidP="00D259D0">
      <w:pPr>
        <w:numPr>
          <w:ilvl w:val="0"/>
          <w:numId w:val="10"/>
        </w:numPr>
        <w:ind w:left="0" w:firstLine="25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lastRenderedPageBreak/>
        <w:t>В-третьих</w:t>
      </w:r>
      <w:r w:rsidRPr="00FD2321">
        <w:rPr>
          <w:rFonts w:ascii="Tahoma" w:hAnsi="Tahoma" w:cs="Tahoma"/>
          <w:sz w:val="21"/>
          <w:szCs w:val="21"/>
        </w:rPr>
        <w:t>, зарегистрировать бизнес в качестве ИП.</w:t>
      </w:r>
    </w:p>
    <w:p w:rsidR="00D259D0" w:rsidRPr="00FD2321" w:rsidRDefault="00D259D0" w:rsidP="00D259D0">
      <w:pPr>
        <w:numPr>
          <w:ilvl w:val="0"/>
          <w:numId w:val="10"/>
        </w:numPr>
        <w:ind w:left="0" w:firstLine="25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В-четвертых</w:t>
      </w:r>
      <w:r w:rsidRPr="00FD2321">
        <w:rPr>
          <w:rFonts w:ascii="Tahoma" w:hAnsi="Tahoma" w:cs="Tahoma"/>
          <w:sz w:val="21"/>
          <w:szCs w:val="21"/>
        </w:rPr>
        <w:t>, обратиться в один из перечисленных выше государственных органов с пакетом документов, заявлением и бизнес-планом.</w:t>
      </w:r>
    </w:p>
    <w:p w:rsidR="00D259D0" w:rsidRPr="00FD2321" w:rsidRDefault="00D259D0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Комиссия рассматривает документы в течение 60-ти дней, после чего выносит свое решение</w:t>
      </w:r>
      <w:r w:rsidRPr="00FD2321">
        <w:rPr>
          <w:rFonts w:ascii="Tahoma" w:hAnsi="Tahoma" w:cs="Tahoma"/>
          <w:sz w:val="21"/>
          <w:szCs w:val="21"/>
        </w:rPr>
        <w:t>.</w:t>
      </w:r>
    </w:p>
    <w:p w:rsidR="00D259D0" w:rsidRPr="00FD2321" w:rsidRDefault="00D259D0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Как правило, предпринимателя уведомляют о нем заказным письмом.</w:t>
      </w:r>
    </w:p>
    <w:p w:rsidR="00D259D0" w:rsidRPr="00FD2321" w:rsidRDefault="00D259D0" w:rsidP="00D259D0">
      <w:pPr>
        <w:pStyle w:val="2"/>
        <w:shd w:val="clear" w:color="auto" w:fill="FFFFFF"/>
        <w:spacing w:before="0"/>
        <w:textAlignment w:val="baseline"/>
        <w:rPr>
          <w:rFonts w:ascii="Arial" w:hAnsi="Arial" w:cs="Arial"/>
          <w:color w:val="auto"/>
          <w:sz w:val="21"/>
          <w:szCs w:val="21"/>
        </w:rPr>
      </w:pPr>
      <w:bookmarkStart w:id="1" w:name="5"/>
      <w:bookmarkEnd w:id="1"/>
      <w:r w:rsidRPr="00FD2321">
        <w:rPr>
          <w:rFonts w:ascii="Arial" w:hAnsi="Arial" w:cs="Arial"/>
          <w:color w:val="auto"/>
          <w:sz w:val="21"/>
          <w:szCs w:val="21"/>
        </w:rPr>
        <w:t>Размер государственной субсидии малому бизнесу в 2019 г в РФ</w:t>
      </w:r>
    </w:p>
    <w:p w:rsidR="00D259D0" w:rsidRPr="00FD2321" w:rsidRDefault="00D259D0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В настоящее время система государственного субсидирования малого бизнеса в России стала весьма удобной и доступной для широкого круга граждан страны. Каков же размер государственной субсидии в 2019 году?</w:t>
      </w:r>
    </w:p>
    <w:p w:rsidR="00D259D0" w:rsidRPr="00FD2321" w:rsidRDefault="00D259D0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Все зависит от вида государственной финансовой помощи:</w:t>
      </w:r>
    </w:p>
    <w:p w:rsidR="00D259D0" w:rsidRPr="00FD2321" w:rsidRDefault="00D259D0" w:rsidP="00D259D0">
      <w:pPr>
        <w:numPr>
          <w:ilvl w:val="0"/>
          <w:numId w:val="11"/>
        </w:numPr>
        <w:ind w:left="0" w:firstLine="40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Если средства выделяются безработному, инвалиду, единственному родителю ребенка на открытие бизнеса, то финансирование может составить до 300 000 рублей.</w:t>
      </w:r>
    </w:p>
    <w:p w:rsidR="00D259D0" w:rsidRPr="00FD2321" w:rsidRDefault="00D259D0" w:rsidP="00D259D0">
      <w:pPr>
        <w:numPr>
          <w:ilvl w:val="0"/>
          <w:numId w:val="11"/>
        </w:numPr>
        <w:ind w:left="0" w:firstLine="40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Если капитал привлекают иные категории граждан, то базовая сумма составит 60 000 рублей с возможностью доплаты за создание большого числа дополнительных рабочих мест.</w:t>
      </w:r>
    </w:p>
    <w:p w:rsidR="00D259D0" w:rsidRPr="00FD2321" w:rsidRDefault="00D259D0" w:rsidP="00D259D0">
      <w:pPr>
        <w:numPr>
          <w:ilvl w:val="0"/>
          <w:numId w:val="11"/>
        </w:numPr>
        <w:ind w:left="0" w:firstLine="40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Если деньги необходимы для поддержки действующего бизнеса, то выделяется, как правило, не более 25 000 рублей.</w:t>
      </w:r>
    </w:p>
    <w:p w:rsidR="00D259D0" w:rsidRPr="00FD2321" w:rsidRDefault="00D259D0" w:rsidP="00D259D0">
      <w:pPr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Важный момент:</w:t>
      </w:r>
      <w:r w:rsidRPr="00FD2321">
        <w:rPr>
          <w:rFonts w:ascii="Tahoma" w:hAnsi="Tahoma" w:cs="Tahoma"/>
          <w:sz w:val="21"/>
          <w:szCs w:val="21"/>
        </w:rPr>
        <w:t>  Даже если бизнес открывается по франшизе, то государственные субсидии предпринимателям все равно выделяются.</w:t>
      </w:r>
    </w:p>
    <w:p w:rsidR="00D259D0" w:rsidRPr="00FD2321" w:rsidRDefault="00D259D0" w:rsidP="00D259D0">
      <w:pPr>
        <w:pStyle w:val="2"/>
        <w:shd w:val="clear" w:color="auto" w:fill="FFFFFF"/>
        <w:spacing w:before="0"/>
        <w:textAlignment w:val="baseline"/>
        <w:rPr>
          <w:rFonts w:ascii="Arial" w:hAnsi="Arial" w:cs="Arial"/>
          <w:color w:val="auto"/>
          <w:sz w:val="21"/>
          <w:szCs w:val="21"/>
        </w:rPr>
      </w:pPr>
      <w:r w:rsidRPr="00FD2321">
        <w:rPr>
          <w:rFonts w:ascii="Arial" w:hAnsi="Arial" w:cs="Arial"/>
          <w:color w:val="auto"/>
          <w:sz w:val="21"/>
          <w:szCs w:val="21"/>
        </w:rPr>
        <w:t>Причины отказа в государственной помощи</w:t>
      </w:r>
    </w:p>
    <w:p w:rsidR="00D259D0" w:rsidRPr="00FD2321" w:rsidRDefault="00D259D0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Почему некоторые предприниматели, которые обращаются за государственными субсидиями так и остаются ни с чем?</w:t>
      </w:r>
    </w:p>
    <w:p w:rsidR="00D259D0" w:rsidRPr="00FD2321" w:rsidRDefault="00D259D0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Существует ряд основных причин отказа в финансировании:</w:t>
      </w:r>
    </w:p>
    <w:p w:rsidR="00D259D0" w:rsidRPr="00FD2321" w:rsidRDefault="00D259D0" w:rsidP="00D259D0">
      <w:pPr>
        <w:numPr>
          <w:ilvl w:val="0"/>
          <w:numId w:val="12"/>
        </w:numPr>
        <w:ind w:left="0" w:firstLine="40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Выбор неверной сферы деятельности</w:t>
      </w:r>
      <w:r w:rsidRPr="00FD2321">
        <w:rPr>
          <w:rFonts w:ascii="Tahoma" w:hAnsi="Tahoma" w:cs="Tahoma"/>
          <w:sz w:val="21"/>
          <w:szCs w:val="21"/>
        </w:rPr>
        <w:t xml:space="preserve">. </w:t>
      </w:r>
      <w:proofErr w:type="gramStart"/>
      <w:r w:rsidRPr="00FD2321">
        <w:rPr>
          <w:rFonts w:ascii="Tahoma" w:hAnsi="Tahoma" w:cs="Tahoma"/>
          <w:sz w:val="21"/>
          <w:szCs w:val="21"/>
        </w:rPr>
        <w:t>Так, существуют отрасли, которые государство не финансирует (табачное и алкогольное производство, банковский и страховой бизнес и др.), и в то же время «беспроигрышные» варианты получения государственной субсидии (</w:t>
      </w:r>
      <w:hyperlink r:id="rId5" w:history="1">
        <w:r w:rsidRPr="00FD2321">
          <w:rPr>
            <w:rStyle w:val="a5"/>
            <w:rFonts w:ascii="Tahoma" w:hAnsi="Tahoma" w:cs="Tahoma"/>
            <w:color w:val="auto"/>
            <w:sz w:val="21"/>
            <w:szCs w:val="21"/>
            <w:bdr w:val="none" w:sz="0" w:space="0" w:color="auto" w:frame="1"/>
          </w:rPr>
          <w:t>сельское хозяйство</w:t>
        </w:r>
      </w:hyperlink>
      <w:r w:rsidRPr="00FD2321">
        <w:rPr>
          <w:rFonts w:ascii="Tahoma" w:hAnsi="Tahoma" w:cs="Tahoma"/>
          <w:sz w:val="21"/>
          <w:szCs w:val="21"/>
        </w:rPr>
        <w:t>, образование, туризм, медицина и т.п.).</w:t>
      </w:r>
      <w:proofErr w:type="gramEnd"/>
    </w:p>
    <w:p w:rsidR="00D259D0" w:rsidRPr="00FD2321" w:rsidRDefault="00D259D0" w:rsidP="00D259D0">
      <w:pPr>
        <w:numPr>
          <w:ilvl w:val="0"/>
          <w:numId w:val="12"/>
        </w:numPr>
        <w:ind w:left="0" w:firstLine="40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Слишком большой объем финансирования</w:t>
      </w:r>
      <w:r w:rsidRPr="00FD2321">
        <w:rPr>
          <w:rFonts w:ascii="Tahoma" w:hAnsi="Tahoma" w:cs="Tahoma"/>
          <w:sz w:val="21"/>
          <w:szCs w:val="21"/>
        </w:rPr>
        <w:t>. При формировании заявки важно учитывать предельный размер субсидий, которые может предоставить государство.</w:t>
      </w:r>
    </w:p>
    <w:p w:rsidR="00D259D0" w:rsidRPr="00FD2321" w:rsidRDefault="00D259D0" w:rsidP="00D259D0">
      <w:pPr>
        <w:numPr>
          <w:ilvl w:val="0"/>
          <w:numId w:val="12"/>
        </w:numPr>
        <w:ind w:left="0" w:firstLine="40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Неправильно </w:t>
      </w:r>
      <w:hyperlink r:id="rId6" w:history="1">
        <w:r w:rsidRPr="00FD2321">
          <w:rPr>
            <w:rStyle w:val="a5"/>
            <w:rFonts w:ascii="Tahoma" w:hAnsi="Tahoma" w:cs="Tahoma"/>
            <w:b/>
            <w:bCs/>
            <w:i/>
            <w:iCs/>
            <w:color w:val="auto"/>
            <w:sz w:val="21"/>
            <w:szCs w:val="21"/>
            <w:bdr w:val="none" w:sz="0" w:space="0" w:color="auto" w:frame="1"/>
          </w:rPr>
          <w:t>составленный бизнес-план</w:t>
        </w:r>
      </w:hyperlink>
      <w:r w:rsidRPr="00FD2321">
        <w:rPr>
          <w:rFonts w:ascii="Tahoma" w:hAnsi="Tahoma" w:cs="Tahoma"/>
          <w:sz w:val="21"/>
          <w:szCs w:val="21"/>
        </w:rPr>
        <w:t>. Если в проекте недостаточно детально отражены доходы и затраты, имеет место длительный период окупаемости и неочевидна экономическая и социальная значимость проекта, то деньги скорее всего не дадут.</w:t>
      </w:r>
    </w:p>
    <w:p w:rsidR="00D259D0" w:rsidRPr="00FD2321" w:rsidRDefault="00D259D0" w:rsidP="00D259D0">
      <w:pPr>
        <w:numPr>
          <w:ilvl w:val="0"/>
          <w:numId w:val="12"/>
        </w:numPr>
        <w:ind w:left="0" w:firstLine="40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Отсутствие четко обозначенной цели</w:t>
      </w:r>
      <w:r w:rsidRPr="00FD2321">
        <w:rPr>
          <w:rFonts w:ascii="Tahoma" w:hAnsi="Tahoma" w:cs="Tahoma"/>
          <w:sz w:val="21"/>
          <w:szCs w:val="21"/>
        </w:rPr>
        <w:t>. Если в бизнес-плане не уточнено, куда именно предприниматель собирается потратить запрашиваемую у государства сумму, то в субсидии могут отказать, ввиду невозможности контролировать использования средств.</w:t>
      </w:r>
    </w:p>
    <w:p w:rsidR="00D259D0" w:rsidRPr="00FD2321" w:rsidRDefault="00D259D0" w:rsidP="00D259D0">
      <w:pPr>
        <w:numPr>
          <w:ilvl w:val="0"/>
          <w:numId w:val="12"/>
        </w:numPr>
        <w:ind w:left="0" w:firstLine="40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Повторная заявка</w:t>
      </w:r>
      <w:r w:rsidRPr="00FD2321">
        <w:rPr>
          <w:rFonts w:ascii="Tahoma" w:hAnsi="Tahoma" w:cs="Tahoma"/>
          <w:sz w:val="21"/>
          <w:szCs w:val="21"/>
        </w:rPr>
        <w:t>. Если предприниматель уже получал субсидию на открытие фирмы ранее, то при повторном обращении вероятность отказа составляет более 80%.</w:t>
      </w:r>
    </w:p>
    <w:p w:rsidR="00D259D0" w:rsidRPr="00FD2321" w:rsidRDefault="00D259D0" w:rsidP="00D259D0">
      <w:pPr>
        <w:pStyle w:val="2"/>
        <w:shd w:val="clear" w:color="auto" w:fill="FFFFFF"/>
        <w:spacing w:before="0"/>
        <w:textAlignment w:val="baseline"/>
        <w:rPr>
          <w:rFonts w:ascii="Arial" w:hAnsi="Arial" w:cs="Arial"/>
          <w:color w:val="auto"/>
          <w:sz w:val="21"/>
          <w:szCs w:val="21"/>
        </w:rPr>
      </w:pPr>
      <w:bookmarkStart w:id="2" w:name="7"/>
      <w:bookmarkEnd w:id="2"/>
      <w:r w:rsidRPr="00FD2321">
        <w:rPr>
          <w:rFonts w:ascii="Arial" w:hAnsi="Arial" w:cs="Arial"/>
          <w:color w:val="auto"/>
          <w:sz w:val="21"/>
          <w:szCs w:val="21"/>
        </w:rPr>
        <w:t>Куда можно потратить субсидию малому бизнесу от государства?</w:t>
      </w:r>
    </w:p>
    <w:p w:rsidR="00D259D0" w:rsidRPr="00FD2321" w:rsidRDefault="00D259D0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Поскольку в бизнес-плане предприниматель прописывает цель привлечения государственной субсидии, то первое условие использования средств – расход строго по целевому назначению.</w:t>
      </w:r>
    </w:p>
    <w:p w:rsidR="00D259D0" w:rsidRPr="00FD2321" w:rsidRDefault="00D259D0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Style w:val="a6"/>
          <w:rFonts w:ascii="Tahoma" w:hAnsi="Tahoma" w:cs="Tahoma"/>
          <w:i/>
          <w:iCs/>
          <w:sz w:val="21"/>
          <w:szCs w:val="21"/>
          <w:bdr w:val="none" w:sz="0" w:space="0" w:color="auto" w:frame="1"/>
        </w:rPr>
        <w:t>Существует несколько направлений, куда могут быть распределены средства государственной субсидии, в частности:</w:t>
      </w:r>
    </w:p>
    <w:p w:rsidR="00D259D0" w:rsidRPr="00FD2321" w:rsidRDefault="00D259D0" w:rsidP="00D259D0">
      <w:pPr>
        <w:numPr>
          <w:ilvl w:val="0"/>
          <w:numId w:val="13"/>
        </w:numPr>
        <w:ind w:left="0" w:firstLine="25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Покупка оборудования (все приобретенные машины и приборы не могут быть проданы или переданы третьему лицу на протяжении трех лет).</w:t>
      </w:r>
    </w:p>
    <w:p w:rsidR="00D259D0" w:rsidRPr="00FD2321" w:rsidRDefault="00D259D0" w:rsidP="00D259D0">
      <w:pPr>
        <w:numPr>
          <w:ilvl w:val="0"/>
          <w:numId w:val="13"/>
        </w:numPr>
        <w:ind w:left="0" w:firstLine="25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Аренда помещения (использовать на эти нужды можно не более 20% выделенной суммы).</w:t>
      </w:r>
    </w:p>
    <w:p w:rsidR="00D259D0" w:rsidRPr="00FD2321" w:rsidRDefault="00D259D0" w:rsidP="00D259D0">
      <w:pPr>
        <w:numPr>
          <w:ilvl w:val="0"/>
          <w:numId w:val="13"/>
        </w:numPr>
        <w:ind w:left="0" w:firstLine="25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Приобретение программного обеспечения, патентов и лицензий.</w:t>
      </w:r>
    </w:p>
    <w:p w:rsidR="00D259D0" w:rsidRPr="00FD2321" w:rsidRDefault="00D259D0" w:rsidP="00D259D0">
      <w:pPr>
        <w:numPr>
          <w:ilvl w:val="0"/>
          <w:numId w:val="13"/>
        </w:numPr>
        <w:ind w:left="0" w:firstLine="255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Покупка сырья и материалов (вновь – не больше 20% выделенного капитала).</w:t>
      </w:r>
    </w:p>
    <w:p w:rsidR="00D259D0" w:rsidRPr="00FD2321" w:rsidRDefault="00D259D0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По итогам года предприниматель должен будет составить детальный отчет о том, куда именно им были направлены выделенные государством средства.</w:t>
      </w:r>
    </w:p>
    <w:p w:rsidR="00D259D0" w:rsidRPr="00FD2321" w:rsidRDefault="00D259D0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FD2321">
        <w:rPr>
          <w:rFonts w:ascii="Tahoma" w:hAnsi="Tahoma" w:cs="Tahoma"/>
          <w:sz w:val="21"/>
          <w:szCs w:val="21"/>
        </w:rPr>
        <w:t>Получение государственной субсидии мало фирмой в 2019 году – способ создания нового субъекта бизнеса или расширения действующего производства. Главное преимущество такого варианта финансирования – безвозмездный характер, а недостатки – необходимость соблюдения значительного числа условий и жесткая процедура отбора.</w:t>
      </w:r>
    </w:p>
    <w:p w:rsidR="00EF4038" w:rsidRPr="00FD2321" w:rsidRDefault="00EF4038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</w:p>
    <w:p w:rsidR="002D489C" w:rsidRDefault="002D489C" w:rsidP="00D2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D1D28"/>
          <w:sz w:val="21"/>
          <w:szCs w:val="21"/>
        </w:rPr>
      </w:pPr>
    </w:p>
    <w:sectPr w:rsidR="002D489C" w:rsidSect="00EF4038">
      <w:pgSz w:w="11907" w:h="16840" w:code="9"/>
      <w:pgMar w:top="85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39F"/>
    <w:multiLevelType w:val="multilevel"/>
    <w:tmpl w:val="5738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1434D"/>
    <w:multiLevelType w:val="multilevel"/>
    <w:tmpl w:val="5536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42F41"/>
    <w:multiLevelType w:val="multilevel"/>
    <w:tmpl w:val="2102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24ABD"/>
    <w:multiLevelType w:val="multilevel"/>
    <w:tmpl w:val="FBE4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F129D"/>
    <w:multiLevelType w:val="multilevel"/>
    <w:tmpl w:val="7F9E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B1BEB"/>
    <w:multiLevelType w:val="multilevel"/>
    <w:tmpl w:val="6DAC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85E35"/>
    <w:multiLevelType w:val="multilevel"/>
    <w:tmpl w:val="C812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259A5"/>
    <w:multiLevelType w:val="multilevel"/>
    <w:tmpl w:val="A1D0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02970"/>
    <w:multiLevelType w:val="multilevel"/>
    <w:tmpl w:val="ECA2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145B2"/>
    <w:multiLevelType w:val="multilevel"/>
    <w:tmpl w:val="EC52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E117B"/>
    <w:multiLevelType w:val="multilevel"/>
    <w:tmpl w:val="8060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35652"/>
    <w:multiLevelType w:val="multilevel"/>
    <w:tmpl w:val="7C8E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0342F0"/>
    <w:multiLevelType w:val="hybridMultilevel"/>
    <w:tmpl w:val="840C53E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>
    <w:nsid w:val="79E775E8"/>
    <w:multiLevelType w:val="multilevel"/>
    <w:tmpl w:val="3168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7"/>
  </w:num>
  <w:num w:numId="9">
    <w:abstractNumId w:val="13"/>
  </w:num>
  <w:num w:numId="10">
    <w:abstractNumId w:val="3"/>
  </w:num>
  <w:num w:numId="11">
    <w:abstractNumId w:val="4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/>
  <w:rsids>
    <w:rsidRoot w:val="00D259D0"/>
    <w:rsid w:val="002D3D91"/>
    <w:rsid w:val="002D489C"/>
    <w:rsid w:val="002F058A"/>
    <w:rsid w:val="00576857"/>
    <w:rsid w:val="0062583D"/>
    <w:rsid w:val="00890374"/>
    <w:rsid w:val="008908CE"/>
    <w:rsid w:val="00A30DBE"/>
    <w:rsid w:val="00D259D0"/>
    <w:rsid w:val="00D736C5"/>
    <w:rsid w:val="00EC523D"/>
    <w:rsid w:val="00EF4038"/>
    <w:rsid w:val="00FD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91"/>
  </w:style>
  <w:style w:type="paragraph" w:styleId="1">
    <w:name w:val="heading 1"/>
    <w:basedOn w:val="a"/>
    <w:link w:val="10"/>
    <w:uiPriority w:val="9"/>
    <w:qFormat/>
    <w:rsid w:val="00D259D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9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9D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59D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D259D0"/>
    <w:rPr>
      <w:i/>
      <w:iCs/>
    </w:rPr>
  </w:style>
  <w:style w:type="character" w:styleId="a5">
    <w:name w:val="Hyperlink"/>
    <w:basedOn w:val="a0"/>
    <w:uiPriority w:val="99"/>
    <w:unhideWhenUsed/>
    <w:rsid w:val="00D259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5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D259D0"/>
    <w:rPr>
      <w:b/>
      <w:bCs/>
    </w:rPr>
  </w:style>
  <w:style w:type="character" w:customStyle="1" w:styleId="fn">
    <w:name w:val="fn"/>
    <w:basedOn w:val="a0"/>
    <w:rsid w:val="00D259D0"/>
  </w:style>
  <w:style w:type="paragraph" w:styleId="a7">
    <w:name w:val="List Paragraph"/>
    <w:basedOn w:val="a"/>
    <w:uiPriority w:val="34"/>
    <w:qFormat/>
    <w:rsid w:val="00EC5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780">
          <w:marLeft w:val="0"/>
          <w:marRight w:val="0"/>
          <w:marTop w:val="0"/>
          <w:marBottom w:val="0"/>
          <w:divBdr>
            <w:top w:val="single" w:sz="12" w:space="11" w:color="CDB9C2"/>
            <w:left w:val="single" w:sz="12" w:space="15" w:color="CDB9C2"/>
            <w:bottom w:val="single" w:sz="12" w:space="11" w:color="CDB9C2"/>
            <w:right w:val="single" w:sz="12" w:space="15" w:color="CDB9C2"/>
          </w:divBdr>
          <w:divsChild>
            <w:div w:id="18512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5" w:color="CDB9C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5508">
          <w:marLeft w:val="0"/>
          <w:marRight w:val="0"/>
          <w:marTop w:val="0"/>
          <w:marBottom w:val="0"/>
          <w:divBdr>
            <w:top w:val="single" w:sz="12" w:space="11" w:color="CDB9C2"/>
            <w:left w:val="single" w:sz="12" w:space="15" w:color="CDB9C2"/>
            <w:bottom w:val="single" w:sz="12" w:space="11" w:color="CDB9C2"/>
            <w:right w:val="single" w:sz="12" w:space="15" w:color="CDB9C2"/>
          </w:divBdr>
          <w:divsChild>
            <w:div w:id="16785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5" w:color="CDB9C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2053">
          <w:marLeft w:val="0"/>
          <w:marRight w:val="0"/>
          <w:marTop w:val="0"/>
          <w:marBottom w:val="0"/>
          <w:divBdr>
            <w:top w:val="single" w:sz="12" w:space="11" w:color="CDB9C2"/>
            <w:left w:val="single" w:sz="12" w:space="15" w:color="CDB9C2"/>
            <w:bottom w:val="single" w:sz="12" w:space="11" w:color="CDB9C2"/>
            <w:right w:val="single" w:sz="12" w:space="15" w:color="CDB9C2"/>
          </w:divBdr>
          <w:divsChild>
            <w:div w:id="9803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5" w:color="CDB9C2"/>
                <w:bottom w:val="none" w:sz="0" w:space="0" w:color="auto"/>
                <w:right w:val="none" w:sz="0" w:space="0" w:color="auto"/>
              </w:divBdr>
            </w:div>
          </w:divsChild>
        </w:div>
        <w:div w:id="611203972">
          <w:marLeft w:val="0"/>
          <w:marRight w:val="0"/>
          <w:marTop w:val="0"/>
          <w:marBottom w:val="0"/>
          <w:divBdr>
            <w:top w:val="single" w:sz="12" w:space="11" w:color="CDB9C2"/>
            <w:left w:val="single" w:sz="12" w:space="15" w:color="CDB9C2"/>
            <w:bottom w:val="single" w:sz="12" w:space="11" w:color="CDB9C2"/>
            <w:right w:val="single" w:sz="12" w:space="15" w:color="CDB9C2"/>
          </w:divBdr>
          <w:divsChild>
            <w:div w:id="2413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5" w:color="CDB9C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9874">
          <w:marLeft w:val="0"/>
          <w:marRight w:val="0"/>
          <w:marTop w:val="0"/>
          <w:marBottom w:val="0"/>
          <w:divBdr>
            <w:top w:val="single" w:sz="12" w:space="11" w:color="CDB9C2"/>
            <w:left w:val="single" w:sz="12" w:space="15" w:color="CDB9C2"/>
            <w:bottom w:val="single" w:sz="12" w:space="11" w:color="CDB9C2"/>
            <w:right w:val="single" w:sz="12" w:space="15" w:color="CDB9C2"/>
          </w:divBdr>
          <w:divsChild>
            <w:div w:id="6461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5" w:color="CDB9C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4096">
          <w:marLeft w:val="0"/>
          <w:marRight w:val="0"/>
          <w:marTop w:val="0"/>
          <w:marBottom w:val="0"/>
          <w:divBdr>
            <w:top w:val="single" w:sz="12" w:space="11" w:color="CDB9C2"/>
            <w:left w:val="single" w:sz="12" w:space="15" w:color="CDB9C2"/>
            <w:bottom w:val="single" w:sz="12" w:space="11" w:color="CDB9C2"/>
            <w:right w:val="single" w:sz="12" w:space="15" w:color="CDB9C2"/>
          </w:divBdr>
          <w:divsChild>
            <w:div w:id="19609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5" w:color="CDB9C2"/>
                <w:bottom w:val="none" w:sz="0" w:space="0" w:color="auto"/>
                <w:right w:val="none" w:sz="0" w:space="0" w:color="auto"/>
              </w:divBdr>
            </w:div>
          </w:divsChild>
        </w:div>
        <w:div w:id="1632514387">
          <w:marLeft w:val="0"/>
          <w:marRight w:val="0"/>
          <w:marTop w:val="0"/>
          <w:marBottom w:val="0"/>
          <w:divBdr>
            <w:top w:val="single" w:sz="12" w:space="11" w:color="CDB9C2"/>
            <w:left w:val="single" w:sz="12" w:space="15" w:color="CDB9C2"/>
            <w:bottom w:val="single" w:sz="12" w:space="11" w:color="CDB9C2"/>
            <w:right w:val="single" w:sz="12" w:space="15" w:color="CDB9C2"/>
          </w:divBdr>
          <w:divsChild>
            <w:div w:id="19210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5" w:color="CDB9C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22409">
          <w:marLeft w:val="0"/>
          <w:marRight w:val="0"/>
          <w:marTop w:val="0"/>
          <w:marBottom w:val="0"/>
          <w:divBdr>
            <w:top w:val="single" w:sz="12" w:space="11" w:color="CDB9C2"/>
            <w:left w:val="single" w:sz="12" w:space="15" w:color="CDB9C2"/>
            <w:bottom w:val="single" w:sz="12" w:space="11" w:color="CDB9C2"/>
            <w:right w:val="single" w:sz="12" w:space="15" w:color="CDB9C2"/>
          </w:divBdr>
          <w:divsChild>
            <w:div w:id="3491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5" w:color="CDB9C2"/>
                <w:bottom w:val="none" w:sz="0" w:space="0" w:color="auto"/>
                <w:right w:val="none" w:sz="0" w:space="0" w:color="auto"/>
              </w:divBdr>
            </w:div>
          </w:divsChild>
        </w:div>
        <w:div w:id="1120416044">
          <w:marLeft w:val="0"/>
          <w:marRight w:val="0"/>
          <w:marTop w:val="0"/>
          <w:marBottom w:val="0"/>
          <w:divBdr>
            <w:top w:val="single" w:sz="12" w:space="11" w:color="CDB9C2"/>
            <w:left w:val="single" w:sz="12" w:space="15" w:color="CDB9C2"/>
            <w:bottom w:val="single" w:sz="12" w:space="11" w:color="CDB9C2"/>
            <w:right w:val="single" w:sz="12" w:space="15" w:color="CDB9C2"/>
          </w:divBdr>
          <w:divsChild>
            <w:div w:id="19488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5" w:color="CDB9C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diti-bez-problem.ru/sostavlyaem-biznes-plan-novogo-predpriyatiya-samostoyatelno.html" TargetMode="External"/><Relationship Id="rId5" Type="http://schemas.openxmlformats.org/officeDocument/2006/relationships/hyperlink" Target="https://crediti-bez-problem.ru/poluchenie-kredita-na-lpx-lichnoe-podsobnoe-xozyajstvo-mif-ili-realn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2019-06-11T14:21:00Z</dcterms:created>
  <dcterms:modified xsi:type="dcterms:W3CDTF">2019-06-11T14:47:00Z</dcterms:modified>
</cp:coreProperties>
</file>