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5B5D28" w:rsidRPr="00F440B1" w:rsidTr="00753183">
        <w:tc>
          <w:tcPr>
            <w:tcW w:w="10988" w:type="dxa"/>
            <w:tcBorders>
              <w:top w:val="single" w:sz="4" w:space="0" w:color="auto"/>
              <w:left w:val="nil"/>
              <w:bottom w:val="single" w:sz="4" w:space="0" w:color="auto"/>
              <w:right w:val="nil"/>
            </w:tcBorders>
          </w:tcPr>
          <w:p w:rsidR="005B5D28" w:rsidRPr="00F440B1" w:rsidRDefault="005B5D28" w:rsidP="00753183">
            <w:pPr>
              <w:pStyle w:val="a3"/>
              <w:rPr>
                <w:b/>
                <w:sz w:val="24"/>
              </w:rPr>
            </w:pPr>
            <w:r w:rsidRPr="00F440B1">
              <w:rPr>
                <w:b/>
                <w:sz w:val="24"/>
              </w:rPr>
              <w:t xml:space="preserve">И Н Ф О Р М А Ц И О Н </w:t>
            </w:r>
            <w:proofErr w:type="spellStart"/>
            <w:proofErr w:type="gramStart"/>
            <w:r w:rsidRPr="00F440B1">
              <w:rPr>
                <w:b/>
                <w:sz w:val="24"/>
              </w:rPr>
              <w:t>Н</w:t>
            </w:r>
            <w:proofErr w:type="spellEnd"/>
            <w:proofErr w:type="gramEnd"/>
            <w:r w:rsidRPr="00F440B1">
              <w:rPr>
                <w:b/>
                <w:sz w:val="24"/>
              </w:rPr>
              <w:t xml:space="preserve"> Ы Й   Б Ю Л </w:t>
            </w:r>
            <w:proofErr w:type="spellStart"/>
            <w:r w:rsidRPr="00F440B1">
              <w:rPr>
                <w:b/>
                <w:sz w:val="24"/>
              </w:rPr>
              <w:t>Л</w:t>
            </w:r>
            <w:proofErr w:type="spellEnd"/>
            <w:r w:rsidRPr="00F440B1">
              <w:rPr>
                <w:b/>
                <w:sz w:val="24"/>
              </w:rPr>
              <w:t xml:space="preserve"> Е Т Е Н Ь</w:t>
            </w:r>
          </w:p>
        </w:tc>
      </w:tr>
    </w:tbl>
    <w:p w:rsidR="005B5D28" w:rsidRPr="00F440B1" w:rsidRDefault="005B5D28" w:rsidP="005B5D28">
      <w:pPr>
        <w:pStyle w:val="a3"/>
        <w:jc w:val="left"/>
        <w:rPr>
          <w:b/>
          <w:bCs/>
          <w:sz w:val="24"/>
        </w:rPr>
      </w:pPr>
      <w:r>
        <w:rPr>
          <w:b/>
          <w:bCs/>
          <w:sz w:val="24"/>
        </w:rPr>
        <w:t xml:space="preserve"> </w:t>
      </w:r>
      <w:r w:rsidRPr="00F440B1">
        <w:rPr>
          <w:b/>
          <w:bCs/>
          <w:sz w:val="24"/>
        </w:rPr>
        <w:t xml:space="preserve"> </w:t>
      </w:r>
      <w:r>
        <w:rPr>
          <w:b/>
          <w:bCs/>
          <w:sz w:val="24"/>
        </w:rPr>
        <w:t xml:space="preserve">     </w:t>
      </w:r>
      <w:r w:rsidRPr="00F440B1">
        <w:rPr>
          <w:b/>
          <w:bCs/>
          <w:sz w:val="24"/>
        </w:rPr>
        <w:t>«ВЕСТНИК</w:t>
      </w:r>
      <w:r>
        <w:rPr>
          <w:b/>
          <w:bCs/>
          <w:sz w:val="24"/>
        </w:rPr>
        <w:t xml:space="preserve"> </w:t>
      </w:r>
      <w:r w:rsidRPr="00F440B1">
        <w:rPr>
          <w:b/>
          <w:bCs/>
          <w:sz w:val="24"/>
        </w:rPr>
        <w:t>АЛЬБУСЬ-СЮРБЕЕВСКОГО</w:t>
      </w:r>
      <w:r>
        <w:rPr>
          <w:b/>
          <w:bCs/>
          <w:sz w:val="24"/>
        </w:rPr>
        <w:t xml:space="preserve"> СЕЛЬСКОГО ПОСЕЛЕНИЯ»</w:t>
      </w:r>
    </w:p>
    <w:p w:rsidR="005B5D28" w:rsidRPr="005F0186" w:rsidRDefault="005B5D28" w:rsidP="005B5D28">
      <w:pPr>
        <w:pStyle w:val="a3"/>
        <w:ind w:firstLine="36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5355"/>
      </w:tblGrid>
      <w:tr w:rsidR="005B5D28" w:rsidRPr="005F0186" w:rsidTr="00753183">
        <w:trPr>
          <w:trHeight w:val="624"/>
        </w:trPr>
        <w:tc>
          <w:tcPr>
            <w:tcW w:w="4215" w:type="dxa"/>
            <w:tcBorders>
              <w:top w:val="single" w:sz="18" w:space="0" w:color="000000"/>
              <w:left w:val="nil"/>
              <w:bottom w:val="single" w:sz="18" w:space="0" w:color="000000"/>
              <w:right w:val="nil"/>
            </w:tcBorders>
          </w:tcPr>
          <w:p w:rsidR="005B5D28" w:rsidRPr="005F0186" w:rsidRDefault="005B5D28" w:rsidP="006C177C">
            <w:pPr>
              <w:pStyle w:val="a3"/>
              <w:jc w:val="both"/>
              <w:rPr>
                <w:b/>
                <w:bCs/>
                <w:sz w:val="20"/>
                <w:szCs w:val="20"/>
              </w:rPr>
            </w:pPr>
            <w:r w:rsidRPr="005F0186">
              <w:rPr>
                <w:b/>
                <w:bCs/>
                <w:sz w:val="20"/>
                <w:szCs w:val="20"/>
              </w:rPr>
              <w:t>№</w:t>
            </w:r>
            <w:r w:rsidR="005F7637">
              <w:rPr>
                <w:b/>
                <w:bCs/>
                <w:sz w:val="20"/>
                <w:szCs w:val="20"/>
              </w:rPr>
              <w:t xml:space="preserve"> </w:t>
            </w:r>
            <w:r w:rsidR="00D0040E">
              <w:rPr>
                <w:b/>
                <w:bCs/>
                <w:sz w:val="20"/>
                <w:szCs w:val="20"/>
              </w:rPr>
              <w:t>2</w:t>
            </w:r>
            <w:r w:rsidR="006C177C">
              <w:rPr>
                <w:b/>
                <w:bCs/>
                <w:sz w:val="20"/>
                <w:szCs w:val="20"/>
              </w:rPr>
              <w:t>2</w:t>
            </w:r>
            <w:r>
              <w:rPr>
                <w:b/>
                <w:bCs/>
                <w:sz w:val="20"/>
                <w:szCs w:val="20"/>
              </w:rPr>
              <w:t xml:space="preserve"> </w:t>
            </w:r>
            <w:r w:rsidRPr="005F0186">
              <w:rPr>
                <w:b/>
                <w:bCs/>
                <w:sz w:val="20"/>
                <w:szCs w:val="20"/>
              </w:rPr>
              <w:t>от</w:t>
            </w:r>
            <w:r w:rsidR="00516191">
              <w:rPr>
                <w:b/>
                <w:bCs/>
                <w:sz w:val="20"/>
                <w:szCs w:val="20"/>
              </w:rPr>
              <w:t xml:space="preserve">  </w:t>
            </w:r>
            <w:r w:rsidR="00D92CCF">
              <w:rPr>
                <w:b/>
                <w:bCs/>
                <w:sz w:val="20"/>
                <w:szCs w:val="20"/>
              </w:rPr>
              <w:t>03</w:t>
            </w:r>
            <w:r w:rsidR="008D350D">
              <w:rPr>
                <w:b/>
                <w:bCs/>
                <w:sz w:val="20"/>
                <w:szCs w:val="20"/>
              </w:rPr>
              <w:t xml:space="preserve"> </w:t>
            </w:r>
            <w:r>
              <w:rPr>
                <w:b/>
                <w:bCs/>
                <w:sz w:val="20"/>
                <w:szCs w:val="20"/>
              </w:rPr>
              <w:t xml:space="preserve"> </w:t>
            </w:r>
            <w:r w:rsidR="00516191">
              <w:rPr>
                <w:b/>
                <w:bCs/>
                <w:sz w:val="20"/>
                <w:szCs w:val="20"/>
              </w:rPr>
              <w:t>июня</w:t>
            </w:r>
            <w:r>
              <w:rPr>
                <w:b/>
                <w:bCs/>
                <w:sz w:val="20"/>
                <w:szCs w:val="20"/>
              </w:rPr>
              <w:t xml:space="preserve">  201</w:t>
            </w:r>
            <w:r w:rsidR="007209E8">
              <w:rPr>
                <w:b/>
                <w:bCs/>
                <w:sz w:val="20"/>
                <w:szCs w:val="20"/>
              </w:rPr>
              <w:t>9</w:t>
            </w:r>
            <w:r w:rsidRPr="005F0186">
              <w:rPr>
                <w:b/>
                <w:bCs/>
                <w:sz w:val="20"/>
                <w:szCs w:val="20"/>
              </w:rPr>
              <w:t xml:space="preserve"> года</w:t>
            </w:r>
          </w:p>
        </w:tc>
        <w:tc>
          <w:tcPr>
            <w:tcW w:w="5355" w:type="dxa"/>
            <w:tcBorders>
              <w:top w:val="single" w:sz="18" w:space="0" w:color="000000"/>
              <w:left w:val="nil"/>
              <w:bottom w:val="single" w:sz="18" w:space="0" w:color="000000"/>
              <w:right w:val="nil"/>
            </w:tcBorders>
          </w:tcPr>
          <w:p w:rsidR="005B5D28" w:rsidRPr="005F0186" w:rsidRDefault="005B5D28" w:rsidP="00753183">
            <w:pPr>
              <w:pStyle w:val="a3"/>
              <w:tabs>
                <w:tab w:val="left" w:pos="5112"/>
              </w:tabs>
              <w:ind w:left="95"/>
              <w:jc w:val="both"/>
              <w:rPr>
                <w:b/>
                <w:bCs/>
                <w:sz w:val="20"/>
                <w:szCs w:val="20"/>
              </w:rPr>
            </w:pPr>
            <w:r w:rsidRPr="005F0186">
              <w:rPr>
                <w:b/>
                <w:bCs/>
                <w:sz w:val="20"/>
                <w:szCs w:val="20"/>
              </w:rPr>
              <w:t xml:space="preserve">Издание администрации </w:t>
            </w:r>
            <w:proofErr w:type="spellStart"/>
            <w:r w:rsidRPr="005F0186">
              <w:rPr>
                <w:b/>
                <w:bCs/>
                <w:sz w:val="20"/>
                <w:szCs w:val="20"/>
              </w:rPr>
              <w:t>Альбусь-Сюрбеевского</w:t>
            </w:r>
            <w:proofErr w:type="spellEnd"/>
            <w:r w:rsidRPr="005F0186">
              <w:rPr>
                <w:b/>
                <w:bCs/>
                <w:sz w:val="20"/>
                <w:szCs w:val="20"/>
              </w:rPr>
              <w:t xml:space="preserve"> сельского поселения </w:t>
            </w:r>
          </w:p>
        </w:tc>
      </w:tr>
    </w:tbl>
    <w:p w:rsidR="00C24DFC" w:rsidRDefault="00C24DFC" w:rsidP="00C24DFC">
      <w:pPr>
        <w:pStyle w:val="af7"/>
        <w:jc w:val="center"/>
        <w:rPr>
          <w:rFonts w:ascii="Times New Roman" w:hAnsi="Times New Roman"/>
          <w:b/>
          <w:sz w:val="28"/>
          <w:szCs w:val="28"/>
        </w:rPr>
      </w:pPr>
    </w:p>
    <w:tbl>
      <w:tblPr>
        <w:tblW w:w="9371" w:type="dxa"/>
        <w:tblInd w:w="93" w:type="dxa"/>
        <w:tblLayout w:type="fixed"/>
        <w:tblLook w:val="04A0"/>
      </w:tblPr>
      <w:tblGrid>
        <w:gridCol w:w="9371"/>
      </w:tblGrid>
      <w:tr w:rsidR="00DD6F9E" w:rsidRPr="0006650E" w:rsidTr="003E2D40">
        <w:trPr>
          <w:trHeight w:val="705"/>
        </w:trPr>
        <w:tc>
          <w:tcPr>
            <w:tcW w:w="9371" w:type="dxa"/>
            <w:tcBorders>
              <w:top w:val="nil"/>
              <w:left w:val="nil"/>
              <w:bottom w:val="nil"/>
              <w:right w:val="nil"/>
            </w:tcBorders>
            <w:shd w:val="clear" w:color="auto" w:fill="auto"/>
            <w:vAlign w:val="bottom"/>
            <w:hideMark/>
          </w:tcPr>
          <w:p w:rsidR="00B101BE" w:rsidRPr="0006650E" w:rsidRDefault="00B101BE">
            <w:pPr>
              <w:rPr>
                <w:rFonts w:ascii="Times New Roman" w:hAnsi="Times New Roman" w:cs="Times New Roman"/>
                <w:sz w:val="24"/>
                <w:szCs w:val="24"/>
              </w:rPr>
            </w:pPr>
          </w:p>
          <w:p w:rsidR="00B101BE" w:rsidRPr="0006650E" w:rsidRDefault="00B101BE" w:rsidP="00B101BE">
            <w:pPr>
              <w:jc w:val="center"/>
              <w:rPr>
                <w:rFonts w:ascii="Times New Roman" w:hAnsi="Times New Roman" w:cs="Times New Roman"/>
                <w:sz w:val="24"/>
                <w:szCs w:val="24"/>
              </w:rPr>
            </w:pPr>
            <w:r w:rsidRPr="0006650E">
              <w:rPr>
                <w:rFonts w:ascii="Times New Roman" w:hAnsi="Times New Roman" w:cs="Times New Roman"/>
                <w:sz w:val="24"/>
                <w:szCs w:val="24"/>
              </w:rPr>
              <w:t xml:space="preserve">Постановление главы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от 03.06.2019 г. № 4</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7"/>
            </w:tblGrid>
            <w:tr w:rsidR="00BD0A79" w:rsidRPr="0006650E" w:rsidTr="00BD0A79">
              <w:trPr>
                <w:trHeight w:val="1394"/>
              </w:trPr>
              <w:tc>
                <w:tcPr>
                  <w:tcW w:w="9607" w:type="dxa"/>
                  <w:tcBorders>
                    <w:top w:val="nil"/>
                    <w:left w:val="nil"/>
                    <w:bottom w:val="nil"/>
                    <w:right w:val="nil"/>
                  </w:tcBorders>
                </w:tcPr>
                <w:p w:rsidR="00B101BE" w:rsidRPr="0006650E" w:rsidRDefault="00BD0A79" w:rsidP="00B101BE">
                  <w:pPr>
                    <w:spacing w:after="0" w:line="240" w:lineRule="auto"/>
                    <w:rPr>
                      <w:rFonts w:ascii="Times New Roman" w:hAnsi="Times New Roman" w:cs="Times New Roman"/>
                      <w:sz w:val="24"/>
                      <w:szCs w:val="24"/>
                    </w:rPr>
                  </w:pPr>
                  <w:r w:rsidRPr="0006650E">
                    <w:rPr>
                      <w:rFonts w:ascii="Times New Roman" w:hAnsi="Times New Roman" w:cs="Times New Roman"/>
                      <w:sz w:val="24"/>
                      <w:szCs w:val="24"/>
                    </w:rPr>
                    <w:t xml:space="preserve">О проведении публичных слушаний </w:t>
                  </w:r>
                </w:p>
                <w:p w:rsidR="00B101BE" w:rsidRPr="0006650E" w:rsidRDefault="00BD0A79" w:rsidP="00B101BE">
                  <w:pPr>
                    <w:spacing w:after="0" w:line="240" w:lineRule="auto"/>
                    <w:rPr>
                      <w:rFonts w:ascii="Times New Roman" w:hAnsi="Times New Roman" w:cs="Times New Roman"/>
                      <w:sz w:val="24"/>
                      <w:szCs w:val="24"/>
                    </w:rPr>
                  </w:pPr>
                  <w:r w:rsidRPr="0006650E">
                    <w:rPr>
                      <w:rFonts w:ascii="Times New Roman" w:hAnsi="Times New Roman" w:cs="Times New Roman"/>
                      <w:sz w:val="24"/>
                      <w:szCs w:val="24"/>
                    </w:rPr>
                    <w:t xml:space="preserve">по внесению изменений и дополнений </w:t>
                  </w:r>
                </w:p>
                <w:p w:rsidR="00B101BE" w:rsidRPr="0006650E" w:rsidRDefault="00BD0A79" w:rsidP="00B101BE">
                  <w:pPr>
                    <w:spacing w:after="0" w:line="240" w:lineRule="auto"/>
                    <w:rPr>
                      <w:rFonts w:ascii="Times New Roman" w:hAnsi="Times New Roman" w:cs="Times New Roman"/>
                      <w:sz w:val="24"/>
                      <w:szCs w:val="24"/>
                    </w:rPr>
                  </w:pPr>
                  <w:r w:rsidRPr="0006650E">
                    <w:rPr>
                      <w:rFonts w:ascii="Times New Roman" w:hAnsi="Times New Roman" w:cs="Times New Roman"/>
                      <w:sz w:val="24"/>
                      <w:szCs w:val="24"/>
                    </w:rPr>
                    <w:t>в Правила благоустройства</w:t>
                  </w:r>
                </w:p>
                <w:p w:rsidR="00B101BE" w:rsidRPr="0006650E" w:rsidRDefault="00BD0A79" w:rsidP="00B101BE">
                  <w:pPr>
                    <w:spacing w:after="0" w:line="240" w:lineRule="auto"/>
                    <w:rPr>
                      <w:rFonts w:ascii="Times New Roman" w:hAnsi="Times New Roman" w:cs="Times New Roman"/>
                      <w:sz w:val="24"/>
                      <w:szCs w:val="24"/>
                    </w:rPr>
                  </w:pPr>
                  <w:r w:rsidRPr="0006650E">
                    <w:rPr>
                      <w:rFonts w:ascii="Times New Roman" w:hAnsi="Times New Roman" w:cs="Times New Roman"/>
                      <w:sz w:val="24"/>
                      <w:szCs w:val="24"/>
                    </w:rPr>
                    <w:t xml:space="preserve">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w:t>
                  </w:r>
                </w:p>
                <w:p w:rsidR="00BD0A79" w:rsidRPr="0006650E" w:rsidRDefault="00BD0A79" w:rsidP="00B101BE">
                  <w:pPr>
                    <w:spacing w:after="0" w:line="240" w:lineRule="auto"/>
                    <w:rPr>
                      <w:rFonts w:ascii="Times New Roman" w:hAnsi="Times New Roman" w:cs="Times New Roman"/>
                      <w:sz w:val="24"/>
                      <w:szCs w:val="24"/>
                    </w:rPr>
                  </w:pPr>
                  <w:r w:rsidRPr="0006650E">
                    <w:rPr>
                      <w:rFonts w:ascii="Times New Roman" w:hAnsi="Times New Roman" w:cs="Times New Roman"/>
                      <w:sz w:val="24"/>
                      <w:szCs w:val="24"/>
                    </w:rPr>
                    <w:t>Комсомольского района Чувашской Республики</w:t>
                  </w:r>
                </w:p>
              </w:tc>
            </w:tr>
          </w:tbl>
          <w:p w:rsidR="00BD0A79" w:rsidRPr="0006650E" w:rsidRDefault="00BD0A79" w:rsidP="00BD0A79">
            <w:pPr>
              <w:rPr>
                <w:rFonts w:ascii="Times New Roman" w:hAnsi="Times New Roman" w:cs="Times New Roman"/>
                <w:sz w:val="24"/>
                <w:szCs w:val="24"/>
              </w:rPr>
            </w:pPr>
          </w:p>
          <w:p w:rsidR="00BD0A79" w:rsidRPr="0006650E" w:rsidRDefault="00BD0A79" w:rsidP="00BD0A79">
            <w:pPr>
              <w:jc w:val="both"/>
              <w:rPr>
                <w:rFonts w:ascii="Times New Roman" w:hAnsi="Times New Roman" w:cs="Times New Roman"/>
                <w:sz w:val="24"/>
                <w:szCs w:val="24"/>
              </w:rPr>
            </w:pPr>
            <w:r w:rsidRPr="0006650E">
              <w:rPr>
                <w:rFonts w:ascii="Times New Roman" w:hAnsi="Times New Roman" w:cs="Times New Roman"/>
                <w:sz w:val="24"/>
                <w:szCs w:val="24"/>
              </w:rPr>
              <w:tab/>
            </w:r>
            <w:proofErr w:type="gramStart"/>
            <w:r w:rsidRPr="0006650E">
              <w:rPr>
                <w:rFonts w:ascii="Times New Roman" w:hAnsi="Times New Roman" w:cs="Times New Roman"/>
                <w:sz w:val="24"/>
                <w:szCs w:val="24"/>
              </w:rPr>
              <w:t xml:space="preserve">В соответствии со статьей 28 Федерального Закона от 06.10.2003 №131-ФЗ «Об общих принципах организации местного самоуправления в Российской Федерации» (в редакции Федерального закона №361-ФЗ),  Устава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Комсомольского района Чувашской Республики, Положением о публичных слушаниях, утвержденным решением Собрания депутатов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от 09.03.2006 г. № 1/27 (с изменениями от 02.05.2012 № 1/54, от 13.04.2017 № 4/48) и в</w:t>
            </w:r>
            <w:proofErr w:type="gramEnd"/>
            <w:r w:rsidRPr="0006650E">
              <w:rPr>
                <w:rFonts w:ascii="Times New Roman" w:hAnsi="Times New Roman" w:cs="Times New Roman"/>
                <w:sz w:val="24"/>
                <w:szCs w:val="24"/>
              </w:rPr>
              <w:t xml:space="preserve"> целях обеспечения прав и законных интересов физических и юридических лиц, совершенствования правового регулирования в сфере благоустройства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администрация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w:t>
            </w:r>
            <w:proofErr w:type="spellStart"/>
            <w:proofErr w:type="gramStart"/>
            <w:r w:rsidRPr="0006650E">
              <w:rPr>
                <w:rFonts w:ascii="Times New Roman" w:hAnsi="Times New Roman" w:cs="Times New Roman"/>
                <w:sz w:val="24"/>
                <w:szCs w:val="24"/>
              </w:rPr>
              <w:t>п</w:t>
            </w:r>
            <w:proofErr w:type="spellEnd"/>
            <w:proofErr w:type="gramEnd"/>
            <w:r w:rsidRPr="0006650E">
              <w:rPr>
                <w:rFonts w:ascii="Times New Roman" w:hAnsi="Times New Roman" w:cs="Times New Roman"/>
                <w:sz w:val="24"/>
                <w:szCs w:val="24"/>
              </w:rPr>
              <w:t xml:space="preserve"> о с т а </w:t>
            </w:r>
            <w:proofErr w:type="spellStart"/>
            <w:r w:rsidRPr="0006650E">
              <w:rPr>
                <w:rFonts w:ascii="Times New Roman" w:hAnsi="Times New Roman" w:cs="Times New Roman"/>
                <w:sz w:val="24"/>
                <w:szCs w:val="24"/>
              </w:rPr>
              <w:t>н</w:t>
            </w:r>
            <w:proofErr w:type="spellEnd"/>
            <w:r w:rsidRPr="0006650E">
              <w:rPr>
                <w:rFonts w:ascii="Times New Roman" w:hAnsi="Times New Roman" w:cs="Times New Roman"/>
                <w:sz w:val="24"/>
                <w:szCs w:val="24"/>
              </w:rPr>
              <w:t xml:space="preserve"> о в л я е т:</w:t>
            </w:r>
          </w:p>
          <w:p w:rsidR="00BD0A79" w:rsidRPr="0006650E" w:rsidRDefault="00BD0A79" w:rsidP="00BD0A79">
            <w:pPr>
              <w:jc w:val="both"/>
              <w:rPr>
                <w:rFonts w:ascii="Times New Roman" w:hAnsi="Times New Roman" w:cs="Times New Roman"/>
                <w:sz w:val="24"/>
                <w:szCs w:val="24"/>
              </w:rPr>
            </w:pPr>
            <w:r w:rsidRPr="0006650E">
              <w:rPr>
                <w:rFonts w:ascii="Times New Roman" w:hAnsi="Times New Roman" w:cs="Times New Roman"/>
                <w:sz w:val="24"/>
                <w:szCs w:val="24"/>
              </w:rPr>
              <w:t xml:space="preserve">         1. </w:t>
            </w:r>
            <w:proofErr w:type="gramStart"/>
            <w:r w:rsidRPr="0006650E">
              <w:rPr>
                <w:rFonts w:ascii="Times New Roman" w:hAnsi="Times New Roman" w:cs="Times New Roman"/>
                <w:sz w:val="24"/>
                <w:szCs w:val="24"/>
              </w:rPr>
              <w:t xml:space="preserve">Назначить публичные слушания по рассмотрению проекта  решения Собрания депутатов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«О внесении изменений в решение Собрания депутатов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 2/58 от 13.11.2017 «Об утверждении Правил благоустройства территории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Комсомольского района Чувашской Республики» на 25 июня 2019 года в здании администрации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начало в 17.00 часов.</w:t>
            </w:r>
            <w:proofErr w:type="gramEnd"/>
          </w:p>
          <w:p w:rsidR="00BD0A79" w:rsidRPr="0006650E" w:rsidRDefault="00BD0A79" w:rsidP="00BD0A79">
            <w:pPr>
              <w:jc w:val="both"/>
              <w:rPr>
                <w:rFonts w:ascii="Times New Roman" w:hAnsi="Times New Roman" w:cs="Times New Roman"/>
                <w:sz w:val="24"/>
                <w:szCs w:val="24"/>
              </w:rPr>
            </w:pPr>
            <w:r w:rsidRPr="0006650E">
              <w:rPr>
                <w:rFonts w:ascii="Times New Roman" w:hAnsi="Times New Roman" w:cs="Times New Roman"/>
                <w:sz w:val="24"/>
                <w:szCs w:val="24"/>
              </w:rPr>
              <w:t xml:space="preserve">        2.  </w:t>
            </w:r>
            <w:proofErr w:type="gramStart"/>
            <w:r w:rsidRPr="0006650E">
              <w:rPr>
                <w:rFonts w:ascii="Times New Roman" w:hAnsi="Times New Roman" w:cs="Times New Roman"/>
                <w:sz w:val="24"/>
                <w:szCs w:val="24"/>
              </w:rPr>
              <w:t>Контроль за</w:t>
            </w:r>
            <w:proofErr w:type="gramEnd"/>
            <w:r w:rsidRPr="0006650E">
              <w:rPr>
                <w:rFonts w:ascii="Times New Roman" w:hAnsi="Times New Roman" w:cs="Times New Roman"/>
                <w:sz w:val="24"/>
                <w:szCs w:val="24"/>
              </w:rPr>
              <w:t xml:space="preserve"> исполнением настоящего постановления   оставляю  за  собой.</w:t>
            </w:r>
          </w:p>
          <w:p w:rsidR="00BD0A79" w:rsidRPr="0006650E" w:rsidRDefault="00BD0A79" w:rsidP="00B101BE">
            <w:pPr>
              <w:spacing w:after="0" w:line="240" w:lineRule="auto"/>
              <w:jc w:val="both"/>
              <w:rPr>
                <w:rFonts w:ascii="Times New Roman" w:hAnsi="Times New Roman" w:cs="Times New Roman"/>
                <w:sz w:val="24"/>
                <w:szCs w:val="24"/>
              </w:rPr>
            </w:pPr>
          </w:p>
          <w:p w:rsidR="00BD0A79" w:rsidRPr="0006650E" w:rsidRDefault="00BD0A79" w:rsidP="00B101BE">
            <w:pPr>
              <w:spacing w:after="0" w:line="240" w:lineRule="auto"/>
              <w:jc w:val="both"/>
              <w:rPr>
                <w:rFonts w:ascii="Times New Roman" w:hAnsi="Times New Roman" w:cs="Times New Roman"/>
                <w:sz w:val="24"/>
                <w:szCs w:val="24"/>
              </w:rPr>
            </w:pPr>
            <w:r w:rsidRPr="0006650E">
              <w:rPr>
                <w:rFonts w:ascii="Times New Roman" w:hAnsi="Times New Roman" w:cs="Times New Roman"/>
                <w:sz w:val="24"/>
                <w:szCs w:val="24"/>
              </w:rPr>
              <w:t xml:space="preserve">Глава </w:t>
            </w:r>
            <w:proofErr w:type="spellStart"/>
            <w:r w:rsidRPr="0006650E">
              <w:rPr>
                <w:rFonts w:ascii="Times New Roman" w:hAnsi="Times New Roman" w:cs="Times New Roman"/>
                <w:sz w:val="24"/>
                <w:szCs w:val="24"/>
              </w:rPr>
              <w:t>Альбусь-Сюрбеевского</w:t>
            </w:r>
            <w:proofErr w:type="spellEnd"/>
          </w:p>
          <w:p w:rsidR="00BD0A79" w:rsidRPr="0006650E" w:rsidRDefault="00BD0A79" w:rsidP="00B101BE">
            <w:pPr>
              <w:spacing w:after="0" w:line="240" w:lineRule="auto"/>
              <w:jc w:val="both"/>
              <w:rPr>
                <w:rFonts w:ascii="Times New Roman" w:hAnsi="Times New Roman" w:cs="Times New Roman"/>
                <w:sz w:val="24"/>
                <w:szCs w:val="24"/>
              </w:rPr>
            </w:pPr>
            <w:r w:rsidRPr="0006650E">
              <w:rPr>
                <w:rFonts w:ascii="Times New Roman" w:hAnsi="Times New Roman" w:cs="Times New Roman"/>
                <w:sz w:val="24"/>
                <w:szCs w:val="24"/>
              </w:rPr>
              <w:t>сельского поселения</w:t>
            </w:r>
            <w:r w:rsidRPr="0006650E">
              <w:rPr>
                <w:rFonts w:ascii="Times New Roman" w:hAnsi="Times New Roman" w:cs="Times New Roman"/>
                <w:sz w:val="24"/>
                <w:szCs w:val="24"/>
              </w:rPr>
              <w:tab/>
            </w:r>
            <w:r w:rsidRPr="0006650E">
              <w:rPr>
                <w:rFonts w:ascii="Times New Roman" w:hAnsi="Times New Roman" w:cs="Times New Roman"/>
                <w:sz w:val="24"/>
                <w:szCs w:val="24"/>
              </w:rPr>
              <w:tab/>
            </w:r>
            <w:r w:rsidRPr="0006650E">
              <w:rPr>
                <w:rFonts w:ascii="Times New Roman" w:hAnsi="Times New Roman" w:cs="Times New Roman"/>
                <w:sz w:val="24"/>
                <w:szCs w:val="24"/>
              </w:rPr>
              <w:tab/>
              <w:t xml:space="preserve">                                              </w:t>
            </w:r>
            <w:r w:rsidR="00B101BE" w:rsidRPr="0006650E">
              <w:rPr>
                <w:rFonts w:ascii="Times New Roman" w:hAnsi="Times New Roman" w:cs="Times New Roman"/>
                <w:sz w:val="24"/>
                <w:szCs w:val="24"/>
              </w:rPr>
              <w:t xml:space="preserve">                </w:t>
            </w:r>
            <w:r w:rsidRPr="0006650E">
              <w:rPr>
                <w:rFonts w:ascii="Times New Roman" w:hAnsi="Times New Roman" w:cs="Times New Roman"/>
                <w:sz w:val="24"/>
                <w:szCs w:val="24"/>
              </w:rPr>
              <w:t xml:space="preserve"> В.Н.Гордее</w:t>
            </w:r>
            <w:r w:rsidR="00B101BE" w:rsidRPr="0006650E">
              <w:rPr>
                <w:rFonts w:ascii="Times New Roman" w:hAnsi="Times New Roman" w:cs="Times New Roman"/>
                <w:sz w:val="24"/>
                <w:szCs w:val="24"/>
              </w:rPr>
              <w:t>в</w:t>
            </w:r>
          </w:p>
          <w:p w:rsidR="00BD0A79" w:rsidRPr="0006650E" w:rsidRDefault="00BD0A79" w:rsidP="00BD0A79">
            <w:pPr>
              <w:jc w:val="both"/>
              <w:rPr>
                <w:rFonts w:ascii="Times New Roman" w:hAnsi="Times New Roman" w:cs="Times New Roman"/>
                <w:sz w:val="24"/>
                <w:szCs w:val="24"/>
              </w:rPr>
            </w:pPr>
          </w:p>
          <w:p w:rsidR="00B101BE" w:rsidRPr="0006650E" w:rsidRDefault="00B101BE" w:rsidP="00BD0A79">
            <w:pPr>
              <w:jc w:val="both"/>
              <w:rPr>
                <w:rFonts w:ascii="Times New Roman" w:hAnsi="Times New Roman" w:cs="Times New Roman"/>
                <w:sz w:val="24"/>
                <w:szCs w:val="24"/>
              </w:rPr>
            </w:pPr>
          </w:p>
          <w:p w:rsidR="00B101BE" w:rsidRPr="0006650E" w:rsidRDefault="00B101BE" w:rsidP="00BD0A79">
            <w:pPr>
              <w:jc w:val="both"/>
              <w:rPr>
                <w:rFonts w:ascii="Times New Roman" w:hAnsi="Times New Roman" w:cs="Times New Roman"/>
                <w:sz w:val="24"/>
                <w:szCs w:val="24"/>
              </w:rPr>
            </w:pPr>
          </w:p>
          <w:p w:rsidR="00B101BE" w:rsidRPr="0006650E" w:rsidRDefault="00B101BE" w:rsidP="00BD0A79">
            <w:pPr>
              <w:jc w:val="both"/>
              <w:rPr>
                <w:rFonts w:ascii="Times New Roman" w:hAnsi="Times New Roman" w:cs="Times New Roman"/>
                <w:sz w:val="24"/>
                <w:szCs w:val="24"/>
              </w:rPr>
            </w:pPr>
          </w:p>
          <w:p w:rsidR="00B101BE" w:rsidRPr="0006650E" w:rsidRDefault="00B101BE" w:rsidP="00BD0A79">
            <w:pPr>
              <w:jc w:val="both"/>
              <w:rPr>
                <w:rFonts w:ascii="Times New Roman" w:hAnsi="Times New Roman" w:cs="Times New Roman"/>
                <w:sz w:val="24"/>
                <w:szCs w:val="24"/>
              </w:rPr>
            </w:pPr>
          </w:p>
          <w:p w:rsidR="00BD0A79" w:rsidRPr="0006650E" w:rsidRDefault="00BD0A79" w:rsidP="00BD0A79">
            <w:pPr>
              <w:jc w:val="center"/>
              <w:rPr>
                <w:rFonts w:ascii="Times New Roman" w:hAnsi="Times New Roman" w:cs="Times New Roman"/>
                <w:sz w:val="24"/>
                <w:szCs w:val="24"/>
              </w:rPr>
            </w:pPr>
            <w:r w:rsidRPr="0006650E">
              <w:rPr>
                <w:rFonts w:ascii="Times New Roman" w:hAnsi="Times New Roman" w:cs="Times New Roman"/>
                <w:sz w:val="24"/>
                <w:szCs w:val="24"/>
              </w:rPr>
              <w:lastRenderedPageBreak/>
              <w:t xml:space="preserve">                                                                                                       ПРОЕКТ</w:t>
            </w:r>
          </w:p>
          <w:tbl>
            <w:tblPr>
              <w:tblW w:w="9768" w:type="dxa"/>
              <w:tblLayout w:type="fixed"/>
              <w:tblLook w:val="0000"/>
            </w:tblPr>
            <w:tblGrid>
              <w:gridCol w:w="3977"/>
              <w:gridCol w:w="1702"/>
              <w:gridCol w:w="4089"/>
            </w:tblGrid>
            <w:tr w:rsidR="00BD0A79" w:rsidRPr="0006650E" w:rsidTr="00B101BE">
              <w:trPr>
                <w:cantSplit/>
                <w:trHeight w:val="2718"/>
              </w:trPr>
              <w:tc>
                <w:tcPr>
                  <w:tcW w:w="3977" w:type="dxa"/>
                </w:tcPr>
                <w:p w:rsidR="00BD0A79" w:rsidRPr="0006650E" w:rsidRDefault="00BD0A79" w:rsidP="00464F4C">
                  <w:pPr>
                    <w:tabs>
                      <w:tab w:val="left" w:pos="1047"/>
                    </w:tabs>
                    <w:jc w:val="center"/>
                    <w:rPr>
                      <w:rFonts w:ascii="Times New Roman" w:hAnsi="Times New Roman" w:cs="Times New Roman"/>
                      <w:sz w:val="24"/>
                      <w:szCs w:val="24"/>
                    </w:rPr>
                  </w:pPr>
                </w:p>
                <w:p w:rsidR="00BD0A79" w:rsidRPr="0006650E" w:rsidRDefault="00BD0A79" w:rsidP="00464F4C">
                  <w:pPr>
                    <w:tabs>
                      <w:tab w:val="left" w:pos="1047"/>
                    </w:tabs>
                    <w:jc w:val="center"/>
                    <w:rPr>
                      <w:rFonts w:ascii="Times New Roman" w:eastAsia="MS Mincho" w:hAnsi="Times New Roman" w:cs="Times New Roman"/>
                      <w:sz w:val="24"/>
                      <w:szCs w:val="24"/>
                      <w:lang w:eastAsia="ja-JP"/>
                    </w:rPr>
                  </w:pPr>
                  <w:r w:rsidRPr="0006650E">
                    <w:rPr>
                      <w:rFonts w:ascii="Times New Roman" w:hAnsi="Times New Roman" w:cs="Times New Roman"/>
                      <w:sz w:val="24"/>
                      <w:szCs w:val="24"/>
                    </w:rPr>
                    <w:t>ЧĂ</w:t>
                  </w:r>
                  <w:proofErr w:type="gramStart"/>
                  <w:r w:rsidRPr="0006650E">
                    <w:rPr>
                      <w:rFonts w:ascii="Times New Roman" w:hAnsi="Times New Roman" w:cs="Times New Roman"/>
                      <w:sz w:val="24"/>
                      <w:szCs w:val="24"/>
                    </w:rPr>
                    <w:t>ВАШ</w:t>
                  </w:r>
                  <w:proofErr w:type="gramEnd"/>
                  <w:r w:rsidRPr="0006650E">
                    <w:rPr>
                      <w:rFonts w:ascii="Times New Roman" w:hAnsi="Times New Roman" w:cs="Times New Roman"/>
                      <w:sz w:val="24"/>
                      <w:szCs w:val="24"/>
                    </w:rPr>
                    <w:t xml:space="preserve"> РЕСПУБЛИКИ</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КОМСОМОЛЬСКИ РАЙОНĚ</w:t>
                  </w:r>
                </w:p>
                <w:p w:rsidR="00BD0A79" w:rsidRPr="0006650E" w:rsidRDefault="00BD0A79" w:rsidP="00464F4C">
                  <w:pPr>
                    <w:tabs>
                      <w:tab w:val="left" w:pos="4285"/>
                    </w:tabs>
                    <w:autoSpaceDE w:val="0"/>
                    <w:autoSpaceDN w:val="0"/>
                    <w:adjustRightInd w:val="0"/>
                    <w:jc w:val="center"/>
                    <w:rPr>
                      <w:rFonts w:ascii="Times New Roman" w:hAnsi="Times New Roman" w:cs="Times New Roman"/>
                      <w:sz w:val="24"/>
                      <w:szCs w:val="24"/>
                    </w:rPr>
                  </w:pPr>
                  <w:r w:rsidRPr="0006650E">
                    <w:rPr>
                      <w:rFonts w:ascii="Times New Roman" w:hAnsi="Times New Roman" w:cs="Times New Roman"/>
                      <w:bCs/>
                      <w:noProof/>
                      <w:color w:val="000000"/>
                      <w:sz w:val="24"/>
                      <w:szCs w:val="24"/>
                    </w:rPr>
                    <w:t>ЭЛЬПУС ЯЛ</w:t>
                  </w:r>
                </w:p>
                <w:p w:rsidR="00BD0A79" w:rsidRPr="0006650E" w:rsidRDefault="00BD0A79" w:rsidP="00464F4C">
                  <w:pPr>
                    <w:tabs>
                      <w:tab w:val="left" w:pos="4285"/>
                    </w:tabs>
                    <w:autoSpaceDE w:val="0"/>
                    <w:autoSpaceDN w:val="0"/>
                    <w:adjustRightInd w:val="0"/>
                    <w:rPr>
                      <w:rFonts w:ascii="Times New Roman" w:hAnsi="Times New Roman" w:cs="Times New Roman"/>
                      <w:bCs/>
                      <w:noProof/>
                      <w:color w:val="000000"/>
                      <w:sz w:val="24"/>
                      <w:szCs w:val="24"/>
                    </w:rPr>
                  </w:pPr>
                  <w:r w:rsidRPr="0006650E">
                    <w:rPr>
                      <w:rFonts w:ascii="Times New Roman" w:hAnsi="Times New Roman" w:cs="Times New Roman"/>
                      <w:sz w:val="24"/>
                      <w:szCs w:val="24"/>
                    </w:rPr>
                    <w:t xml:space="preserve">                ПОСЕЛЕНИЙĔН</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ДЕПУТАЧĚСЕН ПУХĂ</w:t>
                  </w:r>
                  <w:proofErr w:type="gramStart"/>
                  <w:r w:rsidRPr="0006650E">
                    <w:rPr>
                      <w:rFonts w:ascii="Times New Roman" w:hAnsi="Times New Roman" w:cs="Times New Roman"/>
                      <w:sz w:val="24"/>
                      <w:szCs w:val="24"/>
                    </w:rPr>
                    <w:t>В</w:t>
                  </w:r>
                  <w:proofErr w:type="gramEnd"/>
                  <w:r w:rsidRPr="0006650E">
                    <w:rPr>
                      <w:rFonts w:ascii="Times New Roman" w:hAnsi="Times New Roman" w:cs="Times New Roman"/>
                      <w:sz w:val="24"/>
                      <w:szCs w:val="24"/>
                    </w:rPr>
                    <w:t>Ě</w:t>
                  </w:r>
                </w:p>
                <w:p w:rsidR="00BD0A79" w:rsidRPr="0006650E" w:rsidRDefault="00BD0A79" w:rsidP="00464F4C">
                  <w:pPr>
                    <w:jc w:val="center"/>
                    <w:rPr>
                      <w:rFonts w:ascii="Times New Roman" w:hAnsi="Times New Roman" w:cs="Times New Roman"/>
                      <w:sz w:val="24"/>
                      <w:szCs w:val="24"/>
                    </w:rPr>
                  </w:pP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ЙЫШĂНУ</w:t>
                  </w:r>
                </w:p>
                <w:p w:rsidR="00BD0A79" w:rsidRPr="0006650E" w:rsidRDefault="00BD0A79" w:rsidP="00464F4C">
                  <w:pPr>
                    <w:jc w:val="center"/>
                    <w:rPr>
                      <w:rFonts w:ascii="Times New Roman" w:eastAsia="Calibri" w:hAnsi="Times New Roman" w:cs="Times New Roman"/>
                      <w:sz w:val="24"/>
                      <w:szCs w:val="24"/>
                      <w:lang w:eastAsia="en-US"/>
                    </w:rPr>
                  </w:pPr>
                  <w:r w:rsidRPr="0006650E">
                    <w:rPr>
                      <w:rFonts w:ascii="Times New Roman" w:eastAsia="Calibri" w:hAnsi="Times New Roman" w:cs="Times New Roman"/>
                      <w:noProof/>
                      <w:color w:val="000000"/>
                      <w:sz w:val="24"/>
                      <w:szCs w:val="24"/>
                      <w:lang w:eastAsia="en-US"/>
                    </w:rPr>
                    <w:t>___________2019 с. № _____</w:t>
                  </w:r>
                </w:p>
                <w:p w:rsidR="00BD0A79" w:rsidRPr="0006650E" w:rsidRDefault="00BD0A79" w:rsidP="00BD0A79">
                  <w:pPr>
                    <w:jc w:val="center"/>
                    <w:rPr>
                      <w:rFonts w:ascii="Times New Roman" w:eastAsia="Calibri" w:hAnsi="Times New Roman" w:cs="Times New Roman"/>
                      <w:sz w:val="24"/>
                      <w:szCs w:val="24"/>
                      <w:lang w:eastAsia="en-US"/>
                    </w:rPr>
                  </w:pPr>
                  <w:r w:rsidRPr="0006650E">
                    <w:rPr>
                      <w:rFonts w:ascii="Times New Roman" w:eastAsia="Calibri" w:hAnsi="Times New Roman" w:cs="Times New Roman"/>
                      <w:noProof/>
                      <w:color w:val="000000"/>
                      <w:sz w:val="24"/>
                      <w:szCs w:val="24"/>
                      <w:lang w:eastAsia="en-US"/>
                    </w:rPr>
                    <w:t xml:space="preserve">Эльпус  </w:t>
                  </w:r>
                  <w:proofErr w:type="spellStart"/>
                  <w:r w:rsidRPr="0006650E">
                    <w:rPr>
                      <w:rFonts w:ascii="Times New Roman" w:eastAsia="Calibri" w:hAnsi="Times New Roman" w:cs="Times New Roman"/>
                      <w:sz w:val="24"/>
                      <w:szCs w:val="24"/>
                      <w:lang w:eastAsia="en-US"/>
                    </w:rPr>
                    <w:t>ялĕ</w:t>
                  </w:r>
                  <w:proofErr w:type="spellEnd"/>
                </w:p>
              </w:tc>
              <w:tc>
                <w:tcPr>
                  <w:tcW w:w="1702" w:type="dxa"/>
                  <w:vAlign w:val="center"/>
                </w:tcPr>
                <w:p w:rsidR="00BD0A79" w:rsidRPr="0006650E" w:rsidRDefault="00BD0A79" w:rsidP="00464F4C">
                  <w:pPr>
                    <w:rPr>
                      <w:rFonts w:ascii="Times New Roman" w:eastAsia="MS Mincho" w:hAnsi="Times New Roman" w:cs="Times New Roman"/>
                      <w:sz w:val="24"/>
                      <w:szCs w:val="24"/>
                      <w:lang w:eastAsia="ja-JP"/>
                    </w:rPr>
                  </w:pPr>
                  <w:r w:rsidRPr="0006650E">
                    <w:rPr>
                      <w:rFonts w:ascii="Times New Roman" w:hAnsi="Times New Roman" w:cs="Times New Roman"/>
                      <w:noProof/>
                      <w:sz w:val="24"/>
                      <w:szCs w:val="24"/>
                    </w:rPr>
                    <w:drawing>
                      <wp:inline distT="0" distB="0" distL="0" distR="0">
                        <wp:extent cx="927100" cy="1219200"/>
                        <wp:effectExtent l="0" t="0" r="635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srcRect l="14954" t="19867" r="15887" b="21193"/>
                                <a:stretch>
                                  <a:fillRect/>
                                </a:stretch>
                              </pic:blipFill>
                              <pic:spPr bwMode="auto">
                                <a:xfrm>
                                  <a:off x="0" y="0"/>
                                  <a:ext cx="927100" cy="1219200"/>
                                </a:xfrm>
                                <a:prstGeom prst="rect">
                                  <a:avLst/>
                                </a:prstGeom>
                                <a:noFill/>
                                <a:ln w="9525">
                                  <a:noFill/>
                                  <a:miter lim="800000"/>
                                  <a:headEnd/>
                                  <a:tailEnd/>
                                </a:ln>
                              </pic:spPr>
                            </pic:pic>
                          </a:graphicData>
                        </a:graphic>
                      </wp:inline>
                    </w:drawing>
                  </w:r>
                </w:p>
              </w:tc>
              <w:tc>
                <w:tcPr>
                  <w:tcW w:w="4089" w:type="dxa"/>
                </w:tcPr>
                <w:p w:rsidR="00BD0A79" w:rsidRPr="0006650E" w:rsidRDefault="00BD0A79" w:rsidP="00464F4C">
                  <w:pPr>
                    <w:jc w:val="center"/>
                    <w:rPr>
                      <w:rFonts w:ascii="Times New Roman" w:hAnsi="Times New Roman" w:cs="Times New Roman"/>
                      <w:sz w:val="24"/>
                      <w:szCs w:val="24"/>
                    </w:rPr>
                  </w:pPr>
                </w:p>
                <w:p w:rsidR="00BD0A79" w:rsidRPr="0006650E" w:rsidRDefault="00BD0A79" w:rsidP="00464F4C">
                  <w:pPr>
                    <w:jc w:val="center"/>
                    <w:rPr>
                      <w:rFonts w:ascii="Times New Roman" w:eastAsia="MS Mincho" w:hAnsi="Times New Roman" w:cs="Times New Roman"/>
                      <w:sz w:val="24"/>
                      <w:szCs w:val="24"/>
                      <w:lang w:eastAsia="ja-JP"/>
                    </w:rPr>
                  </w:pPr>
                  <w:r w:rsidRPr="0006650E">
                    <w:rPr>
                      <w:rFonts w:ascii="Times New Roman" w:hAnsi="Times New Roman" w:cs="Times New Roman"/>
                      <w:sz w:val="24"/>
                      <w:szCs w:val="24"/>
                    </w:rPr>
                    <w:t>ЧУВАШСКАЯ РЕСПУБЛИКА</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КОМСОМОЛЬСКИЙ РАЙОН</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СОБРАНИЕ ДЕПУТАТОВ</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АЛЬБУСЬ-СЮРБЕЕВСКОГО</w:t>
                  </w: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СЕЛЬСКОГО ПОСЕЛЕНИЯ</w:t>
                  </w:r>
                </w:p>
                <w:p w:rsidR="00BD0A79" w:rsidRPr="0006650E" w:rsidRDefault="00BD0A79" w:rsidP="00464F4C">
                  <w:pPr>
                    <w:jc w:val="center"/>
                    <w:rPr>
                      <w:rFonts w:ascii="Times New Roman" w:hAnsi="Times New Roman" w:cs="Times New Roman"/>
                      <w:sz w:val="24"/>
                      <w:szCs w:val="24"/>
                    </w:rPr>
                  </w:pPr>
                </w:p>
                <w:p w:rsidR="00BD0A79" w:rsidRPr="0006650E" w:rsidRDefault="00BD0A79" w:rsidP="00464F4C">
                  <w:pPr>
                    <w:jc w:val="center"/>
                    <w:rPr>
                      <w:rFonts w:ascii="Times New Roman" w:hAnsi="Times New Roman" w:cs="Times New Roman"/>
                      <w:sz w:val="24"/>
                      <w:szCs w:val="24"/>
                    </w:rPr>
                  </w:pPr>
                  <w:r w:rsidRPr="0006650E">
                    <w:rPr>
                      <w:rFonts w:ascii="Times New Roman" w:hAnsi="Times New Roman" w:cs="Times New Roman"/>
                      <w:sz w:val="24"/>
                      <w:szCs w:val="24"/>
                    </w:rPr>
                    <w:t>РЕШЕНИЕ</w:t>
                  </w:r>
                </w:p>
                <w:p w:rsidR="00BD0A79" w:rsidRPr="0006650E" w:rsidRDefault="00BD0A79" w:rsidP="00464F4C">
                  <w:pPr>
                    <w:autoSpaceDE w:val="0"/>
                    <w:autoSpaceDN w:val="0"/>
                    <w:adjustRightInd w:val="0"/>
                    <w:jc w:val="center"/>
                    <w:rPr>
                      <w:rFonts w:ascii="Times New Roman" w:hAnsi="Times New Roman" w:cs="Times New Roman"/>
                      <w:sz w:val="24"/>
                      <w:szCs w:val="24"/>
                    </w:rPr>
                  </w:pPr>
                  <w:r w:rsidRPr="0006650E">
                    <w:rPr>
                      <w:rFonts w:ascii="Times New Roman" w:hAnsi="Times New Roman" w:cs="Times New Roman"/>
                      <w:noProof/>
                      <w:sz w:val="24"/>
                      <w:szCs w:val="24"/>
                    </w:rPr>
                    <w:t>_____________2019 г. № _____</w:t>
                  </w:r>
                </w:p>
                <w:p w:rsidR="00BD0A79" w:rsidRPr="0006650E" w:rsidRDefault="00BD0A79" w:rsidP="00464F4C">
                  <w:pPr>
                    <w:jc w:val="center"/>
                    <w:rPr>
                      <w:rFonts w:ascii="Times New Roman" w:eastAsia="Calibri" w:hAnsi="Times New Roman" w:cs="Times New Roman"/>
                      <w:noProof/>
                      <w:sz w:val="24"/>
                      <w:szCs w:val="24"/>
                      <w:lang w:eastAsia="en-US"/>
                    </w:rPr>
                  </w:pPr>
                  <w:r w:rsidRPr="0006650E">
                    <w:rPr>
                      <w:rFonts w:ascii="Times New Roman" w:eastAsia="Calibri" w:hAnsi="Times New Roman" w:cs="Times New Roman"/>
                      <w:noProof/>
                      <w:sz w:val="24"/>
                      <w:szCs w:val="24"/>
                      <w:lang w:eastAsia="en-US"/>
                    </w:rPr>
                    <w:t>деревня Альбусь-Сюрбеево</w:t>
                  </w:r>
                </w:p>
                <w:p w:rsidR="00BD0A79" w:rsidRPr="0006650E" w:rsidRDefault="00BD0A79" w:rsidP="00464F4C">
                  <w:pPr>
                    <w:jc w:val="center"/>
                    <w:rPr>
                      <w:rFonts w:ascii="Times New Roman" w:hAnsi="Times New Roman" w:cs="Times New Roman"/>
                      <w:sz w:val="24"/>
                      <w:szCs w:val="24"/>
                    </w:rPr>
                  </w:pPr>
                </w:p>
                <w:p w:rsidR="00BD0A79" w:rsidRPr="0006650E" w:rsidRDefault="00BD0A79" w:rsidP="00464F4C">
                  <w:pPr>
                    <w:jc w:val="center"/>
                    <w:rPr>
                      <w:rFonts w:ascii="Times New Roman" w:hAnsi="Times New Roman" w:cs="Times New Roman"/>
                      <w:sz w:val="24"/>
                      <w:szCs w:val="24"/>
                    </w:rPr>
                  </w:pPr>
                </w:p>
              </w:tc>
            </w:tr>
          </w:tbl>
          <w:p w:rsidR="00BD0A79" w:rsidRPr="0006650E" w:rsidRDefault="00BD0A79" w:rsidP="00BD0A79">
            <w:pPr>
              <w:jc w:val="both"/>
              <w:rPr>
                <w:rFonts w:ascii="Times New Roman" w:hAnsi="Times New Roman" w:cs="Times New Roman"/>
                <w:sz w:val="24"/>
                <w:szCs w:val="24"/>
              </w:rPr>
            </w:pPr>
          </w:p>
          <w:tbl>
            <w:tblPr>
              <w:tblW w:w="0" w:type="auto"/>
              <w:tblLayout w:type="fixed"/>
              <w:tblLook w:val="04A0"/>
            </w:tblPr>
            <w:tblGrid>
              <w:gridCol w:w="5920"/>
            </w:tblGrid>
            <w:tr w:rsidR="00BD0A79" w:rsidRPr="0006650E" w:rsidTr="00464F4C">
              <w:tc>
                <w:tcPr>
                  <w:tcW w:w="5920" w:type="dxa"/>
                </w:tcPr>
                <w:p w:rsidR="00BD0A79" w:rsidRPr="0006650E" w:rsidRDefault="00BD0A79" w:rsidP="00464F4C">
                  <w:pPr>
                    <w:jc w:val="both"/>
                    <w:rPr>
                      <w:rFonts w:ascii="Times New Roman" w:hAnsi="Times New Roman" w:cs="Times New Roman"/>
                      <w:sz w:val="24"/>
                      <w:szCs w:val="24"/>
                    </w:rPr>
                  </w:pPr>
                  <w:r w:rsidRPr="0006650E">
                    <w:rPr>
                      <w:rFonts w:ascii="Times New Roman" w:hAnsi="Times New Roman" w:cs="Times New Roman"/>
                      <w:sz w:val="24"/>
                      <w:szCs w:val="24"/>
                    </w:rPr>
                    <w:t xml:space="preserve">О внесении изменений в решение Собрания депутатов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от 13 ноября 2017 года  № 2/58 «Об утверждении правил благоустройства территории </w:t>
                  </w:r>
                  <w:proofErr w:type="spellStart"/>
                  <w:r w:rsidRPr="0006650E">
                    <w:rPr>
                      <w:rFonts w:ascii="Times New Roman" w:hAnsi="Times New Roman" w:cs="Times New Roman"/>
                      <w:sz w:val="24"/>
                      <w:szCs w:val="24"/>
                    </w:rPr>
                    <w:t>Альбусь-Сюрбеевского</w:t>
                  </w:r>
                  <w:proofErr w:type="spellEnd"/>
                  <w:r w:rsidRPr="0006650E">
                    <w:rPr>
                      <w:rFonts w:ascii="Times New Roman" w:hAnsi="Times New Roman" w:cs="Times New Roman"/>
                      <w:sz w:val="24"/>
                      <w:szCs w:val="24"/>
                    </w:rPr>
                    <w:t xml:space="preserve"> сельского поселения Комсомольского района Чувашской Республики»</w:t>
                  </w:r>
                </w:p>
              </w:tc>
            </w:tr>
          </w:tbl>
          <w:p w:rsidR="00BD0A79" w:rsidRPr="0006650E" w:rsidRDefault="00BD0A79" w:rsidP="00BD0A79">
            <w:pPr>
              <w:jc w:val="both"/>
              <w:rPr>
                <w:rFonts w:ascii="Times New Roman" w:hAnsi="Times New Roman" w:cs="Times New Roman"/>
                <w:sz w:val="24"/>
                <w:szCs w:val="24"/>
              </w:rPr>
            </w:pPr>
          </w:p>
          <w:p w:rsidR="0006650E" w:rsidRPr="0006650E" w:rsidRDefault="0006650E" w:rsidP="0006650E">
            <w:pPr>
              <w:spacing w:after="0" w:line="240" w:lineRule="auto"/>
              <w:ind w:firstLine="567"/>
              <w:jc w:val="both"/>
              <w:rPr>
                <w:rFonts w:ascii="Times New Roman" w:eastAsia="Times New Roman" w:hAnsi="Times New Roman"/>
                <w:sz w:val="24"/>
                <w:szCs w:val="24"/>
              </w:rPr>
            </w:pPr>
            <w:proofErr w:type="gramStart"/>
            <w:r w:rsidRPr="0006650E">
              <w:rPr>
                <w:rFonts w:ascii="Times New Roman" w:eastAsia="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Чувашской Республики от 21.12.2018 года №102 «О порядке определения границ прилегающих территорий в Чувашской</w:t>
            </w:r>
            <w:proofErr w:type="gramEnd"/>
            <w:r w:rsidRPr="0006650E">
              <w:rPr>
                <w:rFonts w:ascii="Times New Roman" w:eastAsia="Times New Roman" w:hAnsi="Times New Roman"/>
                <w:sz w:val="24"/>
                <w:szCs w:val="24"/>
              </w:rPr>
              <w:t xml:space="preserve"> Республике», руководствуясь Уставом </w:t>
            </w: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сельского поселения, Собрание депутатов </w:t>
            </w: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сельского поселения </w:t>
            </w:r>
            <w:proofErr w:type="spellStart"/>
            <w:proofErr w:type="gramStart"/>
            <w:r w:rsidRPr="0006650E">
              <w:rPr>
                <w:rFonts w:ascii="Times New Roman" w:eastAsia="Times New Roman" w:hAnsi="Times New Roman"/>
                <w:sz w:val="24"/>
                <w:szCs w:val="24"/>
              </w:rPr>
              <w:t>р</w:t>
            </w:r>
            <w:proofErr w:type="spellEnd"/>
            <w:proofErr w:type="gramEnd"/>
            <w:r w:rsidRPr="0006650E">
              <w:rPr>
                <w:rFonts w:ascii="Times New Roman" w:eastAsia="Times New Roman" w:hAnsi="Times New Roman"/>
                <w:sz w:val="24"/>
                <w:szCs w:val="24"/>
              </w:rPr>
              <w:t xml:space="preserve"> е </w:t>
            </w:r>
            <w:proofErr w:type="spellStart"/>
            <w:r w:rsidRPr="0006650E">
              <w:rPr>
                <w:rFonts w:ascii="Times New Roman" w:eastAsia="Times New Roman" w:hAnsi="Times New Roman"/>
                <w:sz w:val="24"/>
                <w:szCs w:val="24"/>
              </w:rPr>
              <w:t>ш</w:t>
            </w:r>
            <w:proofErr w:type="spellEnd"/>
            <w:r w:rsidRPr="0006650E">
              <w:rPr>
                <w:rFonts w:ascii="Times New Roman" w:eastAsia="Times New Roman" w:hAnsi="Times New Roman"/>
                <w:sz w:val="24"/>
                <w:szCs w:val="24"/>
              </w:rPr>
              <w:t xml:space="preserve"> и л о:</w:t>
            </w:r>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lang w:val="en-US"/>
              </w:rPr>
              <w:t>I</w:t>
            </w:r>
            <w:r w:rsidRPr="0006650E">
              <w:rPr>
                <w:rFonts w:ascii="Times New Roman" w:eastAsia="Times New Roman" w:hAnsi="Times New Roman"/>
                <w:sz w:val="24"/>
                <w:szCs w:val="24"/>
              </w:rPr>
              <w:t xml:space="preserve">. Внести в Правила благоустройства территории </w:t>
            </w: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сельского поселения, утвержденные решением Собрания депутатов </w:t>
            </w: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сельского поселения от 13.11.2017 г. № 2/58  (далее – Правила), следующие изменения:</w:t>
            </w:r>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numPr>
                <w:ilvl w:val="0"/>
                <w:numId w:val="5"/>
              </w:numPr>
              <w:spacing w:after="0" w:line="240" w:lineRule="auto"/>
              <w:jc w:val="both"/>
              <w:rPr>
                <w:rFonts w:ascii="Times New Roman" w:eastAsia="Times New Roman" w:hAnsi="Times New Roman"/>
                <w:sz w:val="24"/>
                <w:szCs w:val="24"/>
              </w:rPr>
            </w:pPr>
            <w:r w:rsidRPr="0006650E">
              <w:rPr>
                <w:rFonts w:ascii="Times New Roman" w:eastAsia="Times New Roman" w:hAnsi="Times New Roman"/>
                <w:sz w:val="24"/>
                <w:szCs w:val="24"/>
              </w:rPr>
              <w:t>пункт 1.6 раздела 1 Правил дополнить абзацами следующего содержания:</w:t>
            </w:r>
          </w:p>
          <w:p w:rsidR="0006650E" w:rsidRPr="0006650E" w:rsidRDefault="0006650E" w:rsidP="0006650E">
            <w:pPr>
              <w:spacing w:after="0" w:line="240" w:lineRule="auto"/>
              <w:ind w:left="927"/>
              <w:jc w:val="both"/>
              <w:rPr>
                <w:rFonts w:ascii="Times New Roman" w:eastAsia="Times New Roman" w:hAnsi="Times New Roman"/>
                <w:sz w:val="24"/>
                <w:szCs w:val="24"/>
              </w:rPr>
            </w:pPr>
          </w:p>
          <w:p w:rsidR="0006650E" w:rsidRPr="0006650E" w:rsidRDefault="0006650E" w:rsidP="0006650E">
            <w:pPr>
              <w:autoSpaceDE w:val="0"/>
              <w:autoSpaceDN w:val="0"/>
              <w:adjustRightInd w:val="0"/>
              <w:jc w:val="both"/>
              <w:rPr>
                <w:rFonts w:ascii="Times New Roman" w:hAnsi="Times New Roman"/>
                <w:sz w:val="24"/>
                <w:szCs w:val="24"/>
              </w:rPr>
            </w:pPr>
            <w:r w:rsidRPr="0006650E">
              <w:rPr>
                <w:rFonts w:ascii="Times New Roman" w:hAnsi="Times New Roman"/>
                <w:bCs/>
                <w:sz w:val="24"/>
                <w:szCs w:val="24"/>
              </w:rPr>
              <w:lastRenderedPageBreak/>
              <w:t xml:space="preserve">      «контейнер -</w:t>
            </w:r>
            <w:r w:rsidRPr="0006650E">
              <w:rPr>
                <w:rFonts w:ascii="Times New Roman" w:hAnsi="Times New Roman"/>
                <w:sz w:val="24"/>
                <w:szCs w:val="24"/>
              </w:rPr>
              <w:t xml:space="preserve"> мусоросборник, предназначенный для складирования твердых коммунальных отходов, за исключением крупногабаритных отходов;</w:t>
            </w:r>
          </w:p>
          <w:p w:rsidR="0006650E" w:rsidRPr="0006650E" w:rsidRDefault="0006650E" w:rsidP="0006650E">
            <w:pPr>
              <w:autoSpaceDE w:val="0"/>
              <w:autoSpaceDN w:val="0"/>
              <w:adjustRightInd w:val="0"/>
              <w:jc w:val="both"/>
              <w:rPr>
                <w:rFonts w:ascii="Times New Roman" w:hAnsi="Times New Roman"/>
                <w:sz w:val="24"/>
                <w:szCs w:val="24"/>
              </w:rPr>
            </w:pPr>
            <w:r w:rsidRPr="0006650E">
              <w:rPr>
                <w:rFonts w:ascii="Times New Roman" w:hAnsi="Times New Roman"/>
                <w:bCs/>
                <w:sz w:val="24"/>
                <w:szCs w:val="24"/>
              </w:rPr>
              <w:t xml:space="preserve">       контейнерная площадка</w:t>
            </w:r>
            <w:r w:rsidRPr="0006650E">
              <w:rPr>
                <w:rFonts w:ascii="Times New Roman" w:hAnsi="Times New Roman"/>
                <w:sz w:val="24"/>
                <w:szCs w:val="24"/>
              </w:rPr>
              <w:t xml:space="preserve"> - место (площадка) накопления твердых коммунальных отходов, обустроенное в соответствии с требованиями </w:t>
            </w:r>
            <w:hyperlink r:id="rId9" w:history="1">
              <w:r w:rsidRPr="0006650E">
                <w:rPr>
                  <w:rFonts w:ascii="Times New Roman" w:hAnsi="Times New Roman"/>
                  <w:sz w:val="24"/>
                  <w:szCs w:val="24"/>
                </w:rPr>
                <w:t>законодательства</w:t>
              </w:r>
            </w:hyperlink>
            <w:r w:rsidRPr="0006650E">
              <w:rPr>
                <w:rFonts w:ascii="Times New Roman" w:hAnsi="Times New Roman"/>
                <w:sz w:val="24"/>
                <w:szCs w:val="24"/>
              </w:rPr>
              <w:t xml:space="preserve"> Российской Федерации в области охраны окружающей среды и </w:t>
            </w:r>
            <w:hyperlink r:id="rId10" w:history="1">
              <w:r w:rsidRPr="0006650E">
                <w:rPr>
                  <w:rFonts w:ascii="Times New Roman" w:hAnsi="Times New Roman"/>
                  <w:sz w:val="24"/>
                  <w:szCs w:val="24"/>
                </w:rPr>
                <w:t>законодательства</w:t>
              </w:r>
            </w:hyperlink>
            <w:r w:rsidRPr="0006650E">
              <w:rPr>
                <w:rFonts w:ascii="Times New Roman" w:hAnsi="Times New Roman"/>
                <w:sz w:val="24"/>
                <w:szCs w:val="24"/>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6650E" w:rsidRPr="0006650E" w:rsidRDefault="0006650E" w:rsidP="0006650E">
            <w:pPr>
              <w:autoSpaceDE w:val="0"/>
              <w:autoSpaceDN w:val="0"/>
              <w:adjustRightInd w:val="0"/>
              <w:jc w:val="both"/>
              <w:rPr>
                <w:rFonts w:ascii="Times New Roman" w:hAnsi="Times New Roman"/>
                <w:sz w:val="24"/>
                <w:szCs w:val="24"/>
              </w:rPr>
            </w:pPr>
            <w:r w:rsidRPr="0006650E">
              <w:rPr>
                <w:rFonts w:ascii="Times New Roman" w:hAnsi="Times New Roman"/>
                <w:bCs/>
                <w:sz w:val="24"/>
                <w:szCs w:val="24"/>
              </w:rPr>
              <w:t xml:space="preserve">      объекты размещения отходов</w:t>
            </w:r>
            <w:r w:rsidRPr="0006650E">
              <w:rPr>
                <w:rFonts w:ascii="Times New Roman" w:hAnsi="Times New Roman"/>
                <w:sz w:val="24"/>
                <w:szCs w:val="24"/>
              </w:rPr>
              <w:t xml:space="preserve"> - специально оборудованные сооружения, предназначенные для размещения отходов (полигон, </w:t>
            </w:r>
            <w:proofErr w:type="spellStart"/>
            <w:r w:rsidRPr="0006650E">
              <w:rPr>
                <w:rFonts w:ascii="Times New Roman" w:hAnsi="Times New Roman"/>
                <w:sz w:val="24"/>
                <w:szCs w:val="24"/>
              </w:rPr>
              <w:t>шламохранилище</w:t>
            </w:r>
            <w:proofErr w:type="spellEnd"/>
            <w:r w:rsidRPr="0006650E">
              <w:rPr>
                <w:rFonts w:ascii="Times New Roman" w:hAnsi="Times New Roman"/>
                <w:sz w:val="24"/>
                <w:szCs w:val="24"/>
              </w:rPr>
              <w:t xml:space="preserve">, в том </w:t>
            </w:r>
            <w:proofErr w:type="gramStart"/>
            <w:r w:rsidRPr="0006650E">
              <w:rPr>
                <w:rFonts w:ascii="Times New Roman" w:hAnsi="Times New Roman"/>
                <w:sz w:val="24"/>
                <w:szCs w:val="24"/>
              </w:rPr>
              <w:t>числе</w:t>
            </w:r>
            <w:proofErr w:type="gramEnd"/>
            <w:r w:rsidRPr="0006650E">
              <w:rPr>
                <w:rFonts w:ascii="Times New Roman" w:hAnsi="Times New Roman"/>
                <w:sz w:val="24"/>
                <w:szCs w:val="24"/>
              </w:rPr>
              <w:t xml:space="preserve"> шламовый амбар, </w:t>
            </w:r>
            <w:proofErr w:type="spellStart"/>
            <w:r w:rsidRPr="0006650E">
              <w:rPr>
                <w:rFonts w:ascii="Times New Roman" w:hAnsi="Times New Roman"/>
                <w:sz w:val="24"/>
                <w:szCs w:val="24"/>
              </w:rPr>
              <w:t>хвостохранилище</w:t>
            </w:r>
            <w:proofErr w:type="spellEnd"/>
            <w:r w:rsidRPr="0006650E">
              <w:rPr>
                <w:rFonts w:ascii="Times New Roman" w:hAnsi="Times New Roman"/>
                <w:sz w:val="24"/>
                <w:szCs w:val="24"/>
              </w:rPr>
              <w:t>, отвал горных пород и другое) и включающие в себя объекты хранения отходов и объекты захоронения отходов;</w:t>
            </w:r>
          </w:p>
          <w:p w:rsidR="0006650E" w:rsidRPr="0006650E" w:rsidRDefault="0006650E" w:rsidP="0006650E">
            <w:pPr>
              <w:autoSpaceDE w:val="0"/>
              <w:autoSpaceDN w:val="0"/>
              <w:adjustRightInd w:val="0"/>
              <w:spacing w:after="0" w:line="240" w:lineRule="auto"/>
              <w:jc w:val="both"/>
              <w:rPr>
                <w:rFonts w:ascii="Times New Roman" w:hAnsi="Times New Roman"/>
                <w:sz w:val="24"/>
                <w:szCs w:val="24"/>
              </w:rPr>
            </w:pPr>
            <w:r w:rsidRPr="0006650E">
              <w:rPr>
                <w:rFonts w:ascii="Times New Roman" w:hAnsi="Times New Roman"/>
                <w:bCs/>
                <w:sz w:val="24"/>
                <w:szCs w:val="24"/>
              </w:rPr>
              <w:t xml:space="preserve">      региональный оператор по обращению с твердыми коммунальными отходами (далее также - региональный оператор)</w:t>
            </w:r>
            <w:r w:rsidRPr="0006650E">
              <w:rPr>
                <w:rFonts w:ascii="Times New Roman" w:hAnsi="Times New Roman"/>
                <w:sz w:val="24"/>
                <w:szCs w:val="24"/>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06650E">
              <w:rPr>
                <w:rFonts w:ascii="Times New Roman" w:hAnsi="Times New Roman"/>
                <w:sz w:val="24"/>
                <w:szCs w:val="24"/>
              </w:rPr>
              <w:t>места</w:t>
            </w:r>
            <w:proofErr w:type="gramEnd"/>
            <w:r w:rsidRPr="0006650E">
              <w:rPr>
                <w:rFonts w:ascii="Times New Roman" w:hAnsi="Times New Roman"/>
                <w:sz w:val="24"/>
                <w:szCs w:val="24"/>
              </w:rPr>
              <w:t xml:space="preserve"> накопления которых находятся в зоне деятельности регионального оператора;                 </w:t>
            </w:r>
          </w:p>
          <w:p w:rsidR="0006650E" w:rsidRPr="0006650E" w:rsidRDefault="0006650E" w:rsidP="0006650E">
            <w:pPr>
              <w:autoSpaceDE w:val="0"/>
              <w:autoSpaceDN w:val="0"/>
              <w:adjustRightInd w:val="0"/>
              <w:spacing w:after="0" w:line="240" w:lineRule="auto"/>
              <w:ind w:firstLine="567"/>
              <w:jc w:val="both"/>
              <w:rPr>
                <w:rFonts w:ascii="Times New Roman" w:hAnsi="Times New Roman"/>
                <w:sz w:val="24"/>
                <w:szCs w:val="24"/>
              </w:rPr>
            </w:pPr>
          </w:p>
          <w:p w:rsidR="0006650E" w:rsidRPr="0006650E" w:rsidRDefault="0006650E" w:rsidP="0006650E">
            <w:pPr>
              <w:autoSpaceDE w:val="0"/>
              <w:autoSpaceDN w:val="0"/>
              <w:adjustRightInd w:val="0"/>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6650E">
              <w:rPr>
                <w:rFonts w:ascii="Times New Roman" w:eastAsia="Times New Roman" w:hAnsi="Times New Roman"/>
                <w:sz w:val="24"/>
                <w:szCs w:val="24"/>
              </w:rPr>
              <w:t>границы</w:t>
            </w:r>
            <w:proofErr w:type="gramEnd"/>
            <w:r w:rsidRPr="0006650E">
              <w:rPr>
                <w:rFonts w:ascii="Times New Roman" w:eastAsia="Times New Roman" w:hAnsi="Times New Roman"/>
                <w:sz w:val="24"/>
                <w:szCs w:val="24"/>
              </w:rPr>
              <w:t xml:space="preserve"> которой определены с настоящими Правилами в соответствии с порядком, установленным Законом Чувашской Республики от 21.12.2018 года №102 «О порядке определения границ прилегающих территорий в Чувашской Республике»;</w:t>
            </w:r>
          </w:p>
          <w:p w:rsidR="0006650E" w:rsidRPr="0006650E" w:rsidRDefault="0006650E" w:rsidP="0006650E">
            <w:pPr>
              <w:autoSpaceDE w:val="0"/>
              <w:autoSpaceDN w:val="0"/>
              <w:adjustRightInd w:val="0"/>
              <w:spacing w:after="0" w:line="240" w:lineRule="auto"/>
              <w:jc w:val="both"/>
              <w:rPr>
                <w:rFonts w:ascii="Times New Roman" w:eastAsia="Times New Roman" w:hAnsi="Times New Roman"/>
                <w:sz w:val="24"/>
                <w:szCs w:val="24"/>
              </w:rPr>
            </w:pP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границы прилегающей территории - местоположение прилегающей территории, установленное посредством определения в местной системе координат характерных точек ее границ;</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06650E">
              <w:rPr>
                <w:rFonts w:ascii="Times New Roman" w:eastAsia="Times New Roman" w:hAnsi="Times New Roman"/>
                <w:sz w:val="24"/>
                <w:szCs w:val="24"/>
              </w:rPr>
              <w:t>.»;</w:t>
            </w:r>
            <w:proofErr w:type="gramEnd"/>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numPr>
                <w:ilvl w:val="0"/>
                <w:numId w:val="5"/>
              </w:numPr>
              <w:spacing w:after="0" w:line="240" w:lineRule="auto"/>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 пункт 3.1 раздела 3 Правил дополнить подпунктом 3.1.5 следующего содержания: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«3.1.5. Границы прилегающих территорий</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1.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2. Границы прилегающей территории определяются с учетом следующих ограничений:</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w:t>
            </w:r>
            <w:r w:rsidRPr="0006650E">
              <w:rPr>
                <w:rFonts w:ascii="Times New Roman" w:eastAsia="Times New Roman" w:hAnsi="Times New Roman"/>
                <w:sz w:val="24"/>
                <w:szCs w:val="24"/>
              </w:rPr>
              <w:lastRenderedPageBreak/>
              <w:t>контура;</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4) внутренняя часть границ прилегающей территории устанавливается: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в случае</w:t>
            </w:r>
            <w:proofErr w:type="gramStart"/>
            <w:r w:rsidRPr="0006650E">
              <w:rPr>
                <w:rFonts w:ascii="Times New Roman" w:eastAsia="Times New Roman" w:hAnsi="Times New Roman"/>
                <w:sz w:val="24"/>
                <w:szCs w:val="24"/>
              </w:rPr>
              <w:t>,</w:t>
            </w:r>
            <w:proofErr w:type="gramEnd"/>
            <w:r w:rsidRPr="0006650E">
              <w:rPr>
                <w:rFonts w:ascii="Times New Roman" w:eastAsia="Times New Roman" w:hAnsi="Times New Roman"/>
                <w:sz w:val="24"/>
                <w:szCs w:val="24"/>
              </w:rPr>
              <w:t xml:space="preserve"> если границы земельного участка установлены в соответствии с земельным законодательством (сведения о границах земельного участка внесены в Единый государственный реестр недвижимости), - по границе земельного участка;</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в случае</w:t>
            </w:r>
            <w:proofErr w:type="gramStart"/>
            <w:r w:rsidRPr="0006650E">
              <w:rPr>
                <w:rFonts w:ascii="Times New Roman" w:eastAsia="Times New Roman" w:hAnsi="Times New Roman"/>
                <w:sz w:val="24"/>
                <w:szCs w:val="24"/>
              </w:rPr>
              <w:t>,</w:t>
            </w:r>
            <w:proofErr w:type="gramEnd"/>
            <w:r w:rsidRPr="0006650E">
              <w:rPr>
                <w:rFonts w:ascii="Times New Roman" w:eastAsia="Times New Roman" w:hAnsi="Times New Roman"/>
                <w:sz w:val="24"/>
                <w:szCs w:val="24"/>
              </w:rPr>
              <w:t xml:space="preserve">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Единый государственный реестр недвижимости), - по фактической границе земельного участка, контура здания, строения, сооружения, ограждений (иных ограждающих конструкций);</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5) внешняя часть границ прилегающей территории устанавливается: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по смежным (общим) границам с другими прилегающими территориями (для исключения вклинивания, </w:t>
            </w:r>
            <w:proofErr w:type="spellStart"/>
            <w:r w:rsidRPr="0006650E">
              <w:rPr>
                <w:rFonts w:ascii="Times New Roman" w:eastAsia="Times New Roman" w:hAnsi="Times New Roman"/>
                <w:sz w:val="24"/>
                <w:szCs w:val="24"/>
              </w:rPr>
              <w:t>вкрапливания</w:t>
            </w:r>
            <w:proofErr w:type="spellEnd"/>
            <w:r w:rsidRPr="0006650E">
              <w:rPr>
                <w:rFonts w:ascii="Times New Roman" w:eastAsia="Times New Roman" w:hAnsi="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roofErr w:type="gramStart"/>
            <w:r w:rsidRPr="0006650E">
              <w:rPr>
                <w:rFonts w:ascii="Times New Roman" w:eastAsia="Times New Roman" w:hAnsi="Times New Roman"/>
                <w:sz w:val="24"/>
                <w:szCs w:val="24"/>
              </w:rPr>
              <w:t>.»</w:t>
            </w:r>
            <w:proofErr w:type="gramEnd"/>
            <w:r w:rsidRPr="0006650E">
              <w:rPr>
                <w:rFonts w:ascii="Times New Roman" w:eastAsia="Times New Roman" w:hAnsi="Times New Roman"/>
                <w:sz w:val="24"/>
                <w:szCs w:val="24"/>
              </w:rPr>
              <w:t>;</w:t>
            </w:r>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numPr>
                <w:ilvl w:val="0"/>
                <w:numId w:val="5"/>
              </w:numPr>
              <w:jc w:val="both"/>
              <w:rPr>
                <w:rFonts w:ascii="Times New Roman" w:hAnsi="Times New Roman"/>
                <w:sz w:val="24"/>
                <w:szCs w:val="24"/>
              </w:rPr>
            </w:pPr>
            <w:r w:rsidRPr="0006650E">
              <w:rPr>
                <w:rFonts w:ascii="Times New Roman" w:hAnsi="Times New Roman"/>
                <w:sz w:val="24"/>
                <w:szCs w:val="24"/>
              </w:rPr>
              <w:t xml:space="preserve"> абзац третий подпункта 5.2.4.9.12 раздела 5 Правил изложить в следующей редакции: </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объект размещения отходов</w:t>
            </w:r>
            <w:proofErr w:type="gramStart"/>
            <w:r w:rsidRPr="0006650E">
              <w:rPr>
                <w:rFonts w:ascii="Times New Roman" w:hAnsi="Times New Roman"/>
                <w:sz w:val="24"/>
                <w:szCs w:val="24"/>
              </w:rPr>
              <w:t>.»;</w:t>
            </w:r>
            <w:proofErr w:type="gramEnd"/>
          </w:p>
          <w:p w:rsidR="0006650E" w:rsidRPr="0006650E" w:rsidRDefault="0006650E" w:rsidP="0006650E">
            <w:pPr>
              <w:numPr>
                <w:ilvl w:val="0"/>
                <w:numId w:val="5"/>
              </w:numPr>
              <w:rPr>
                <w:rFonts w:ascii="Times New Roman" w:hAnsi="Times New Roman"/>
                <w:sz w:val="24"/>
                <w:szCs w:val="24"/>
              </w:rPr>
            </w:pPr>
            <w:r w:rsidRPr="0006650E">
              <w:rPr>
                <w:rFonts w:ascii="Times New Roman" w:hAnsi="Times New Roman"/>
                <w:sz w:val="24"/>
                <w:szCs w:val="24"/>
              </w:rPr>
              <w:t xml:space="preserve">подпункт 5.3.1.6 раздела 5 Правил дополнить следующими абзацами: </w:t>
            </w:r>
          </w:p>
          <w:p w:rsidR="0006650E" w:rsidRPr="0006650E" w:rsidRDefault="0006650E" w:rsidP="0006650E">
            <w:pPr>
              <w:ind w:firstLine="567"/>
              <w:jc w:val="both"/>
              <w:rPr>
                <w:rFonts w:ascii="Times New Roman" w:hAnsi="Times New Roman"/>
                <w:sz w:val="24"/>
                <w:szCs w:val="24"/>
              </w:rPr>
            </w:pPr>
            <w:r w:rsidRPr="0006650E">
              <w:rPr>
                <w:rFonts w:ascii="Times New Roman" w:hAnsi="Times New Roman"/>
                <w:sz w:val="24"/>
                <w:szCs w:val="24"/>
              </w:rPr>
              <w:t xml:space="preserve">«-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w:t>
            </w:r>
            <w:hyperlink r:id="rId11" w:history="1">
              <w:r w:rsidRPr="0006650E">
                <w:rPr>
                  <w:rFonts w:ascii="Times New Roman" w:hAnsi="Times New Roman"/>
                  <w:sz w:val="24"/>
                  <w:szCs w:val="24"/>
                </w:rPr>
                <w:t>законодательства</w:t>
              </w:r>
            </w:hyperlink>
            <w:r w:rsidRPr="0006650E">
              <w:rPr>
                <w:rFonts w:ascii="Times New Roman" w:hAnsi="Times New Roman"/>
                <w:sz w:val="24"/>
                <w:szCs w:val="24"/>
              </w:rPr>
              <w:t xml:space="preserve">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w:t>
            </w:r>
            <w:r w:rsidRPr="0006650E">
              <w:rPr>
                <w:rFonts w:ascii="Times New Roman" w:hAnsi="Times New Roman"/>
                <w:sz w:val="24"/>
                <w:szCs w:val="24"/>
              </w:rPr>
              <w:lastRenderedPageBreak/>
              <w:t>с органом местного самоуправления на основании письменной заявки, форма которой устанавливается уполномоченным органом;</w:t>
            </w:r>
          </w:p>
          <w:p w:rsidR="0006650E" w:rsidRPr="0006650E" w:rsidRDefault="0006650E" w:rsidP="0006650E">
            <w:pPr>
              <w:ind w:firstLine="567"/>
              <w:jc w:val="both"/>
              <w:rPr>
                <w:rFonts w:ascii="Times New Roman" w:hAnsi="Times New Roman"/>
                <w:sz w:val="24"/>
                <w:szCs w:val="24"/>
              </w:rPr>
            </w:pPr>
            <w:r w:rsidRPr="0006650E">
              <w:rPr>
                <w:rFonts w:ascii="Times New Roman" w:hAnsi="Times New Roman"/>
                <w:sz w:val="24"/>
                <w:szCs w:val="24"/>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06650E" w:rsidRPr="0006650E" w:rsidRDefault="0006650E" w:rsidP="0006650E">
            <w:pPr>
              <w:autoSpaceDE w:val="0"/>
              <w:autoSpaceDN w:val="0"/>
              <w:adjustRightInd w:val="0"/>
              <w:ind w:firstLine="567"/>
              <w:jc w:val="both"/>
              <w:rPr>
                <w:rFonts w:ascii="Times New Roman" w:hAnsi="Times New Roman"/>
                <w:sz w:val="24"/>
                <w:szCs w:val="24"/>
              </w:rPr>
            </w:pPr>
            <w:proofErr w:type="gramStart"/>
            <w:r w:rsidRPr="0006650E">
              <w:rPr>
                <w:rFonts w:ascii="Times New Roman" w:hAnsi="Times New Roman"/>
                <w:sz w:val="24"/>
                <w:szCs w:val="24"/>
              </w:rPr>
              <w:t>- организацию экологического воспитания и формирования экологической культуры в области обращения с твердыми коммунальными отходами.»;</w:t>
            </w:r>
            <w:proofErr w:type="gramEnd"/>
          </w:p>
          <w:p w:rsidR="0006650E" w:rsidRPr="0006650E" w:rsidRDefault="0006650E" w:rsidP="0006650E">
            <w:pPr>
              <w:numPr>
                <w:ilvl w:val="0"/>
                <w:numId w:val="5"/>
              </w:numPr>
              <w:rPr>
                <w:rFonts w:ascii="Times New Roman" w:eastAsia="Times New Roman" w:hAnsi="Times New Roman"/>
                <w:sz w:val="24"/>
                <w:szCs w:val="24"/>
              </w:rPr>
            </w:pPr>
            <w:r w:rsidRPr="0006650E">
              <w:rPr>
                <w:rFonts w:ascii="Times New Roman" w:eastAsia="Times New Roman" w:hAnsi="Times New Roman"/>
                <w:sz w:val="24"/>
                <w:szCs w:val="24"/>
              </w:rPr>
              <w:t xml:space="preserve"> пункт 5.3.1 дополнить подпунктом 5.3.1.15 следующего содержания:</w:t>
            </w:r>
          </w:p>
          <w:p w:rsidR="0006650E" w:rsidRPr="0006650E" w:rsidRDefault="0006650E" w:rsidP="0006650E">
            <w:pPr>
              <w:spacing w:after="0" w:line="240" w:lineRule="auto"/>
              <w:ind w:firstLine="567"/>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«5.3.1.15. </w:t>
            </w:r>
            <w:proofErr w:type="gramStart"/>
            <w:r w:rsidRPr="0006650E">
              <w:rPr>
                <w:rFonts w:ascii="Times New Roman" w:eastAsia="Times New Roman" w:hAnsi="Times New Roman"/>
                <w:sz w:val="24"/>
                <w:szCs w:val="24"/>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06650E">
              <w:rPr>
                <w:rFonts w:ascii="Times New Roman" w:eastAsia="Times New Roman" w:hAnsi="Times New Roman"/>
                <w:sz w:val="24"/>
                <w:szCs w:val="24"/>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roofErr w:type="gramStart"/>
            <w:r w:rsidRPr="0006650E">
              <w:rPr>
                <w:rFonts w:ascii="Times New Roman" w:eastAsia="Times New Roman" w:hAnsi="Times New Roman"/>
                <w:sz w:val="24"/>
                <w:szCs w:val="24"/>
              </w:rPr>
              <w:t>.»;</w:t>
            </w:r>
            <w:proofErr w:type="gramEnd"/>
          </w:p>
          <w:p w:rsidR="0006650E" w:rsidRPr="0006650E" w:rsidRDefault="0006650E" w:rsidP="0006650E">
            <w:pPr>
              <w:ind w:firstLine="709"/>
              <w:rPr>
                <w:rFonts w:ascii="Times New Roman" w:hAnsi="Times New Roman"/>
                <w:sz w:val="24"/>
                <w:szCs w:val="24"/>
              </w:rPr>
            </w:pP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6) подпункт 5.3.2.3.3 раздела 5 Правил изложить в следующей редакции:</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 xml:space="preserve"> </w:t>
            </w:r>
            <w:proofErr w:type="gramStart"/>
            <w:r w:rsidRPr="0006650E">
              <w:rPr>
                <w:rFonts w:ascii="Times New Roman" w:hAnsi="Times New Roman"/>
                <w:sz w:val="24"/>
                <w:szCs w:val="24"/>
              </w:rPr>
              <w:t>«Физические лица и юридические лица, индивидуальные предприниматели, за исключением указанных в пункте 5.3.2.3.4, обязаны заключить договор на оказание услуг по обращению с ТКО с региональным оператором по обращению с ТКО.</w:t>
            </w:r>
            <w:proofErr w:type="gramEnd"/>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В целях утилизации образующихся отходов указанные лица размещают ТКО в специальных контейнерах для складирования ТКО и КГМ на специальных местах (площадках) для складирования КГМ, определенных в соответствии с пунктом 5.3.2.3.2 и указанных в договоре</w:t>
            </w:r>
            <w:r w:rsidRPr="0006650E">
              <w:rPr>
                <w:rStyle w:val="aff5"/>
                <w:rFonts w:ascii="Times New Roman" w:hAnsi="Times New Roman"/>
                <w:b w:val="0"/>
                <w:sz w:val="24"/>
                <w:szCs w:val="24"/>
              </w:rPr>
              <w:t>.</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Физическим и юридическим лицам, индивидуальным предпринимателям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roofErr w:type="gramStart"/>
            <w:r w:rsidRPr="0006650E">
              <w:rPr>
                <w:rFonts w:ascii="Times New Roman" w:hAnsi="Times New Roman"/>
                <w:sz w:val="24"/>
                <w:szCs w:val="24"/>
              </w:rPr>
              <w:t>.»;</w:t>
            </w:r>
            <w:proofErr w:type="gramEnd"/>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7) подпункт 5.3.2.3.4 раздела 5 Правил изложить в следующей редакции:</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«Юридические лица, имеющие в собственности (пользовании) земельный участок, вправе организовать на соответствующем земельном участке места (площадки) накопления ТКО для собственных нужд и осуществлять вывоз отходов с соблюдением пункта 5.3.2.3.13, либо организовать вывоз отходов путем заключения договора на оказание услуг по обращению с ТКО с региональным оператором по обращению с ТКО.»;</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lastRenderedPageBreak/>
              <w:t>8) подпункт 5.3.2.3.14 раздела 5 Правил изложить в следующей редакции:</w:t>
            </w:r>
          </w:p>
          <w:p w:rsidR="0006650E" w:rsidRPr="0006650E" w:rsidRDefault="0006650E" w:rsidP="0006650E">
            <w:pPr>
              <w:ind w:firstLine="709"/>
              <w:jc w:val="both"/>
              <w:rPr>
                <w:rFonts w:ascii="Times New Roman" w:hAnsi="Times New Roman"/>
                <w:sz w:val="24"/>
                <w:szCs w:val="24"/>
              </w:rPr>
            </w:pPr>
            <w:r w:rsidRPr="0006650E">
              <w:rPr>
                <w:rFonts w:ascii="Times New Roman" w:hAnsi="Times New Roman"/>
                <w:sz w:val="24"/>
                <w:szCs w:val="24"/>
              </w:rPr>
              <w:t>«Уборку мусора, просыпавшегося при выгрузке из контейнеров в мусоровоз, обязана производить организация, осуществляющая транспортирование ТКО по соответствующему договору с региональным оператором</w:t>
            </w:r>
            <w:proofErr w:type="gramStart"/>
            <w:r w:rsidRPr="0006650E">
              <w:rPr>
                <w:rFonts w:ascii="Times New Roman" w:hAnsi="Times New Roman"/>
                <w:sz w:val="24"/>
                <w:szCs w:val="24"/>
              </w:rPr>
              <w:t>.»;</w:t>
            </w:r>
            <w:proofErr w:type="gramEnd"/>
          </w:p>
          <w:p w:rsidR="0006650E" w:rsidRPr="0006650E" w:rsidRDefault="0006650E" w:rsidP="0006650E">
            <w:pPr>
              <w:ind w:firstLine="709"/>
              <w:jc w:val="both"/>
              <w:rPr>
                <w:sz w:val="24"/>
                <w:szCs w:val="24"/>
              </w:rPr>
            </w:pPr>
            <w:r w:rsidRPr="0006650E">
              <w:rPr>
                <w:rFonts w:ascii="Times New Roman" w:hAnsi="Times New Roman"/>
                <w:sz w:val="24"/>
                <w:szCs w:val="24"/>
              </w:rPr>
              <w:t>9) подпункт 5.5.24 раздела 5 Правил исключить.</w:t>
            </w:r>
          </w:p>
          <w:p w:rsidR="0006650E" w:rsidRPr="0006650E" w:rsidRDefault="0006650E" w:rsidP="0006650E">
            <w:pPr>
              <w:widowControl w:val="0"/>
              <w:autoSpaceDE w:val="0"/>
              <w:autoSpaceDN w:val="0"/>
              <w:adjustRightInd w:val="0"/>
              <w:ind w:firstLine="567"/>
              <w:jc w:val="both"/>
              <w:rPr>
                <w:rFonts w:ascii="Times New Roman" w:hAnsi="Times New Roman"/>
                <w:bCs/>
                <w:color w:val="000000"/>
                <w:sz w:val="24"/>
                <w:szCs w:val="24"/>
              </w:rPr>
            </w:pPr>
            <w:r w:rsidRPr="0006650E">
              <w:rPr>
                <w:rFonts w:ascii="Times New Roman" w:eastAsia="Times New Roman" w:hAnsi="Times New Roman"/>
                <w:sz w:val="24"/>
                <w:szCs w:val="24"/>
                <w:lang w:val="en-US"/>
              </w:rPr>
              <w:t>II</w:t>
            </w:r>
            <w:r w:rsidRPr="0006650E">
              <w:rPr>
                <w:rFonts w:ascii="Times New Roman" w:eastAsia="Times New Roman" w:hAnsi="Times New Roman"/>
                <w:sz w:val="24"/>
                <w:szCs w:val="24"/>
              </w:rPr>
              <w:t xml:space="preserve">. </w:t>
            </w:r>
            <w:r w:rsidRPr="0006650E">
              <w:rPr>
                <w:rFonts w:ascii="Times New Roman" w:hAnsi="Times New Roman"/>
                <w:color w:val="000000"/>
                <w:sz w:val="24"/>
                <w:szCs w:val="24"/>
              </w:rPr>
              <w:t xml:space="preserve">Настоящее решение вступает в силу после его официального </w:t>
            </w:r>
            <w:proofErr w:type="gramStart"/>
            <w:r w:rsidRPr="0006650E">
              <w:rPr>
                <w:rFonts w:ascii="Times New Roman" w:hAnsi="Times New Roman"/>
                <w:color w:val="000000"/>
                <w:sz w:val="24"/>
                <w:szCs w:val="24"/>
              </w:rPr>
              <w:t>опубликования  в</w:t>
            </w:r>
            <w:proofErr w:type="gramEnd"/>
            <w:r w:rsidRPr="0006650E">
              <w:rPr>
                <w:rFonts w:ascii="Times New Roman" w:hAnsi="Times New Roman"/>
                <w:color w:val="000000"/>
                <w:sz w:val="24"/>
                <w:szCs w:val="24"/>
              </w:rPr>
              <w:t xml:space="preserve">  информационном бюллетене </w:t>
            </w:r>
            <w:r w:rsidRPr="0006650E">
              <w:rPr>
                <w:rFonts w:ascii="Times New Roman" w:hAnsi="Times New Roman"/>
                <w:color w:val="000000"/>
                <w:sz w:val="24"/>
                <w:szCs w:val="24"/>
              </w:rPr>
              <w:tab/>
              <w:t xml:space="preserve">«Вестник </w:t>
            </w:r>
            <w:proofErr w:type="spellStart"/>
            <w:r w:rsidRPr="0006650E">
              <w:rPr>
                <w:rFonts w:ascii="Times New Roman" w:hAnsi="Times New Roman"/>
                <w:color w:val="000000"/>
                <w:sz w:val="24"/>
                <w:szCs w:val="24"/>
              </w:rPr>
              <w:t>Альбусь-Сюрбеевского</w:t>
            </w:r>
            <w:proofErr w:type="spellEnd"/>
            <w:r w:rsidRPr="0006650E">
              <w:rPr>
                <w:rFonts w:ascii="Times New Roman" w:hAnsi="Times New Roman"/>
                <w:color w:val="000000"/>
                <w:sz w:val="24"/>
                <w:szCs w:val="24"/>
              </w:rPr>
              <w:t xml:space="preserve"> сельского поселения» и подлежит размещению на официальном сайте администрации </w:t>
            </w:r>
            <w:proofErr w:type="spellStart"/>
            <w:r w:rsidRPr="0006650E">
              <w:rPr>
                <w:rFonts w:ascii="Times New Roman" w:hAnsi="Times New Roman"/>
                <w:bCs/>
                <w:color w:val="000000"/>
                <w:sz w:val="24"/>
                <w:szCs w:val="24"/>
              </w:rPr>
              <w:t>Альбусь-Сюрбеевского</w:t>
            </w:r>
            <w:proofErr w:type="spellEnd"/>
            <w:r w:rsidRPr="0006650E">
              <w:rPr>
                <w:rFonts w:ascii="Times New Roman" w:hAnsi="Times New Roman"/>
                <w:bCs/>
                <w:color w:val="000000"/>
                <w:sz w:val="24"/>
                <w:szCs w:val="24"/>
              </w:rPr>
              <w:t xml:space="preserve"> сельского поселения.</w:t>
            </w:r>
          </w:p>
          <w:p w:rsidR="0006650E" w:rsidRPr="0006650E" w:rsidRDefault="0006650E" w:rsidP="0006650E">
            <w:pPr>
              <w:widowControl w:val="0"/>
              <w:autoSpaceDE w:val="0"/>
              <w:autoSpaceDN w:val="0"/>
              <w:adjustRightInd w:val="0"/>
              <w:ind w:firstLine="567"/>
              <w:jc w:val="both"/>
              <w:rPr>
                <w:rFonts w:ascii="Times New Roman" w:hAnsi="Times New Roman"/>
                <w:bCs/>
                <w:color w:val="000000"/>
                <w:sz w:val="24"/>
                <w:szCs w:val="24"/>
              </w:rPr>
            </w:pPr>
          </w:p>
          <w:p w:rsidR="0006650E" w:rsidRPr="0006650E" w:rsidRDefault="0006650E" w:rsidP="0006650E">
            <w:pPr>
              <w:spacing w:after="0" w:line="240" w:lineRule="auto"/>
              <w:jc w:val="both"/>
              <w:rPr>
                <w:rFonts w:ascii="Times New Roman" w:eastAsia="Times New Roman" w:hAnsi="Times New Roman"/>
                <w:sz w:val="24"/>
                <w:szCs w:val="24"/>
              </w:rPr>
            </w:pPr>
            <w:r w:rsidRPr="0006650E">
              <w:rPr>
                <w:rFonts w:ascii="Times New Roman" w:eastAsia="Times New Roman" w:hAnsi="Times New Roman"/>
                <w:sz w:val="24"/>
                <w:szCs w:val="24"/>
              </w:rPr>
              <w:t>Председатель Собрания депутатов</w:t>
            </w:r>
          </w:p>
          <w:p w:rsidR="0006650E" w:rsidRPr="0006650E" w:rsidRDefault="0006650E" w:rsidP="0006650E">
            <w:pPr>
              <w:spacing w:after="0" w:line="240" w:lineRule="auto"/>
              <w:rPr>
                <w:rFonts w:ascii="Times New Roman" w:eastAsia="Times New Roman" w:hAnsi="Times New Roman"/>
                <w:sz w:val="24"/>
                <w:szCs w:val="24"/>
              </w:rPr>
            </w:pP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сельского поселения                                  </w:t>
            </w:r>
            <w:proofErr w:type="spellStart"/>
            <w:r w:rsidRPr="0006650E">
              <w:rPr>
                <w:rFonts w:ascii="Times New Roman" w:eastAsia="Times New Roman" w:hAnsi="Times New Roman"/>
                <w:sz w:val="24"/>
                <w:szCs w:val="24"/>
              </w:rPr>
              <w:t>Ф.Ф.Асейнов</w:t>
            </w:r>
            <w:proofErr w:type="spellEnd"/>
          </w:p>
          <w:p w:rsidR="0006650E" w:rsidRPr="0006650E" w:rsidRDefault="0006650E" w:rsidP="0006650E">
            <w:pPr>
              <w:spacing w:after="0" w:line="240" w:lineRule="auto"/>
              <w:ind w:firstLine="567"/>
              <w:jc w:val="both"/>
              <w:rPr>
                <w:rFonts w:ascii="Times New Roman" w:eastAsia="Times New Roman" w:hAnsi="Times New Roman"/>
                <w:sz w:val="24"/>
                <w:szCs w:val="24"/>
              </w:rPr>
            </w:pPr>
          </w:p>
          <w:p w:rsidR="0006650E" w:rsidRPr="0006650E" w:rsidRDefault="0006650E" w:rsidP="0006650E">
            <w:pPr>
              <w:spacing w:after="0" w:line="240" w:lineRule="auto"/>
              <w:jc w:val="both"/>
              <w:rPr>
                <w:rFonts w:ascii="Times New Roman" w:eastAsia="Times New Roman" w:hAnsi="Times New Roman"/>
                <w:sz w:val="24"/>
                <w:szCs w:val="24"/>
              </w:rPr>
            </w:pPr>
            <w:r w:rsidRPr="0006650E">
              <w:rPr>
                <w:rFonts w:ascii="Times New Roman" w:eastAsia="Times New Roman" w:hAnsi="Times New Roman"/>
                <w:sz w:val="24"/>
                <w:szCs w:val="24"/>
              </w:rPr>
              <w:t xml:space="preserve">Глава </w:t>
            </w:r>
            <w:proofErr w:type="spellStart"/>
            <w:r w:rsidRPr="0006650E">
              <w:rPr>
                <w:rFonts w:ascii="Times New Roman" w:eastAsia="Times New Roman" w:hAnsi="Times New Roman"/>
                <w:sz w:val="24"/>
                <w:szCs w:val="24"/>
              </w:rPr>
              <w:t>Альбусь-Сюрбеевского</w:t>
            </w:r>
            <w:proofErr w:type="spellEnd"/>
            <w:r w:rsidRPr="0006650E">
              <w:rPr>
                <w:rFonts w:ascii="Times New Roman" w:eastAsia="Times New Roman" w:hAnsi="Times New Roman"/>
                <w:sz w:val="24"/>
                <w:szCs w:val="24"/>
              </w:rPr>
              <w:t xml:space="preserve"> </w:t>
            </w:r>
          </w:p>
          <w:p w:rsidR="0006650E" w:rsidRPr="0006650E" w:rsidRDefault="0006650E" w:rsidP="0006650E">
            <w:pPr>
              <w:spacing w:after="0" w:line="240" w:lineRule="auto"/>
              <w:jc w:val="both"/>
              <w:rPr>
                <w:rFonts w:ascii="Times New Roman" w:eastAsia="Times New Roman" w:hAnsi="Times New Roman"/>
                <w:color w:val="000000"/>
                <w:sz w:val="24"/>
                <w:szCs w:val="24"/>
              </w:rPr>
            </w:pPr>
            <w:r w:rsidRPr="0006650E">
              <w:rPr>
                <w:rFonts w:ascii="Times New Roman" w:eastAsia="Times New Roman" w:hAnsi="Times New Roman"/>
                <w:sz w:val="24"/>
                <w:szCs w:val="24"/>
              </w:rPr>
              <w:t>сельского поселения                                                                            В.Н.Гордеев</w:t>
            </w:r>
          </w:p>
          <w:p w:rsidR="0006650E" w:rsidRPr="0006650E" w:rsidRDefault="0006650E" w:rsidP="0006650E">
            <w:pPr>
              <w:spacing w:after="0" w:line="240" w:lineRule="auto"/>
              <w:jc w:val="both"/>
              <w:rPr>
                <w:rFonts w:ascii="Times New Roman" w:eastAsia="Times New Roman" w:hAnsi="Times New Roman"/>
                <w:sz w:val="24"/>
                <w:szCs w:val="24"/>
              </w:rPr>
            </w:pPr>
          </w:p>
          <w:p w:rsidR="00BD0A79" w:rsidRPr="0006650E" w:rsidRDefault="00BD0A79" w:rsidP="00BD0A79">
            <w:pPr>
              <w:jc w:val="both"/>
              <w:rPr>
                <w:rFonts w:ascii="Times New Roman" w:hAnsi="Times New Roman" w:cs="Times New Roman"/>
                <w:sz w:val="24"/>
                <w:szCs w:val="24"/>
              </w:rPr>
            </w:pPr>
          </w:p>
          <w:p w:rsidR="00092EE2" w:rsidRPr="0006650E" w:rsidRDefault="00092EE2" w:rsidP="00B101BE">
            <w:pPr>
              <w:jc w:val="both"/>
              <w:rPr>
                <w:rFonts w:ascii="Times New Roman" w:hAnsi="Times New Roman" w:cs="Times New Roman"/>
                <w:sz w:val="24"/>
                <w:szCs w:val="24"/>
              </w:rPr>
            </w:pPr>
          </w:p>
        </w:tc>
      </w:tr>
      <w:tr w:rsidR="00DD6F9E" w:rsidRPr="0006650E" w:rsidTr="003E2D40">
        <w:trPr>
          <w:trHeight w:val="465"/>
        </w:trPr>
        <w:tc>
          <w:tcPr>
            <w:tcW w:w="9371" w:type="dxa"/>
            <w:tcBorders>
              <w:top w:val="nil"/>
              <w:left w:val="nil"/>
              <w:bottom w:val="nil"/>
              <w:right w:val="nil"/>
            </w:tcBorders>
            <w:shd w:val="clear" w:color="auto" w:fill="auto"/>
            <w:noWrap/>
            <w:vAlign w:val="bottom"/>
            <w:hideMark/>
          </w:tcPr>
          <w:p w:rsidR="00E664CA" w:rsidRPr="0006650E" w:rsidRDefault="00E664CA" w:rsidP="003E2D40">
            <w:pPr>
              <w:jc w:val="both"/>
              <w:rPr>
                <w:rFonts w:ascii="Times New Roman" w:hAnsi="Times New Roman" w:cs="Times New Roman"/>
                <w:color w:val="000000"/>
                <w:sz w:val="24"/>
                <w:szCs w:val="24"/>
              </w:rPr>
            </w:pPr>
          </w:p>
        </w:tc>
      </w:tr>
      <w:tr w:rsidR="0006650E" w:rsidRPr="0006650E" w:rsidTr="003E2D40">
        <w:trPr>
          <w:trHeight w:val="465"/>
        </w:trPr>
        <w:tc>
          <w:tcPr>
            <w:tcW w:w="9371" w:type="dxa"/>
            <w:tcBorders>
              <w:top w:val="nil"/>
              <w:left w:val="nil"/>
              <w:bottom w:val="nil"/>
              <w:right w:val="nil"/>
            </w:tcBorders>
            <w:shd w:val="clear" w:color="auto" w:fill="auto"/>
            <w:noWrap/>
            <w:vAlign w:val="bottom"/>
            <w:hideMark/>
          </w:tcPr>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Default="0006650E" w:rsidP="003E2D40">
            <w:pPr>
              <w:jc w:val="both"/>
              <w:rPr>
                <w:rFonts w:ascii="Times New Roman" w:hAnsi="Times New Roman" w:cs="Times New Roman"/>
                <w:color w:val="000000"/>
                <w:sz w:val="24"/>
                <w:szCs w:val="24"/>
              </w:rPr>
            </w:pPr>
          </w:p>
          <w:p w:rsidR="0006650E" w:rsidRPr="0006650E" w:rsidRDefault="0006650E" w:rsidP="003E2D40">
            <w:pPr>
              <w:jc w:val="both"/>
              <w:rPr>
                <w:rFonts w:ascii="Times New Roman" w:hAnsi="Times New Roman" w:cs="Times New Roman"/>
                <w:color w:val="000000"/>
                <w:sz w:val="24"/>
                <w:szCs w:val="24"/>
              </w:rPr>
            </w:pPr>
          </w:p>
        </w:tc>
      </w:tr>
    </w:tbl>
    <w:p w:rsidR="00CE7B44" w:rsidRPr="0006650E" w:rsidRDefault="00CE7B44" w:rsidP="00CE7B44">
      <w:pPr>
        <w:jc w:val="center"/>
        <w:rPr>
          <w:rFonts w:ascii="Times New Roman" w:hAnsi="Times New Roman" w:cs="Times New Roman"/>
          <w:sz w:val="24"/>
          <w:szCs w:val="24"/>
        </w:rPr>
      </w:pPr>
    </w:p>
    <w:p w:rsidR="00CE7B44" w:rsidRPr="0006650E" w:rsidRDefault="00CE7B44" w:rsidP="00CE7B44">
      <w:pPr>
        <w:jc w:val="center"/>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i/>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b/>
          <w:sz w:val="24"/>
          <w:szCs w:val="24"/>
        </w:rPr>
      </w:pPr>
    </w:p>
    <w:tbl>
      <w:tblPr>
        <w:tblpPr w:leftFromText="180" w:rightFromText="180" w:vertAnchor="text" w:horzAnchor="margin" w:tblpXSpec="center" w:tblpY="-13277"/>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520"/>
        <w:gridCol w:w="1980"/>
        <w:gridCol w:w="2520"/>
      </w:tblGrid>
      <w:tr w:rsidR="0006650E" w:rsidRPr="0006650E" w:rsidTr="0050654F">
        <w:tc>
          <w:tcPr>
            <w:tcW w:w="3708" w:type="dxa"/>
            <w:tcBorders>
              <w:top w:val="single" w:sz="18" w:space="0" w:color="000000"/>
              <w:left w:val="nil"/>
              <w:bottom w:val="nil"/>
              <w:right w:val="nil"/>
            </w:tcBorders>
          </w:tcPr>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Учредитель и издатель:</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Администрация </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w:t>
            </w:r>
            <w:proofErr w:type="spellStart"/>
            <w:r w:rsidRPr="0006650E">
              <w:rPr>
                <w:rFonts w:ascii="Times New Roman" w:hAnsi="Times New Roman" w:cs="Times New Roman"/>
                <w:b/>
                <w:sz w:val="24"/>
                <w:szCs w:val="24"/>
              </w:rPr>
              <w:t>Альбусь-Сюрбеевского</w:t>
            </w:r>
            <w:proofErr w:type="spellEnd"/>
            <w:r w:rsidRPr="0006650E">
              <w:rPr>
                <w:rFonts w:ascii="Times New Roman" w:hAnsi="Times New Roman" w:cs="Times New Roman"/>
                <w:b/>
                <w:sz w:val="24"/>
                <w:szCs w:val="24"/>
              </w:rPr>
              <w:t xml:space="preserve"> </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сельского поселения </w:t>
            </w:r>
          </w:p>
          <w:p w:rsidR="0006650E" w:rsidRPr="0006650E" w:rsidRDefault="0006650E" w:rsidP="0050654F">
            <w:pPr>
              <w:pStyle w:val="af2"/>
              <w:autoSpaceDE/>
              <w:adjustRightInd/>
              <w:rPr>
                <w:rFonts w:ascii="Times New Roman" w:hAnsi="Times New Roman" w:cs="Times New Roman"/>
                <w:b/>
                <w:sz w:val="24"/>
                <w:szCs w:val="24"/>
              </w:rPr>
            </w:pPr>
            <w:r w:rsidRPr="0006650E">
              <w:rPr>
                <w:rFonts w:ascii="Times New Roman" w:hAnsi="Times New Roman" w:cs="Times New Roman"/>
                <w:b/>
                <w:sz w:val="24"/>
                <w:szCs w:val="24"/>
              </w:rPr>
              <w:t xml:space="preserve">      Комсомольского района</w:t>
            </w:r>
          </w:p>
          <w:p w:rsidR="0006650E" w:rsidRPr="0006650E" w:rsidRDefault="0006650E" w:rsidP="0050654F">
            <w:pPr>
              <w:pStyle w:val="af2"/>
              <w:autoSpaceDE/>
              <w:adjustRightInd/>
              <w:rPr>
                <w:rFonts w:ascii="Times New Roman" w:hAnsi="Times New Roman" w:cs="Times New Roman"/>
                <w:b/>
                <w:sz w:val="24"/>
                <w:szCs w:val="24"/>
              </w:rPr>
            </w:pPr>
            <w:r w:rsidRPr="0006650E">
              <w:rPr>
                <w:rFonts w:ascii="Times New Roman" w:hAnsi="Times New Roman" w:cs="Times New Roman"/>
                <w:b/>
                <w:sz w:val="24"/>
                <w:szCs w:val="24"/>
              </w:rPr>
              <w:t xml:space="preserve">      Чувашской Республики</w:t>
            </w:r>
          </w:p>
        </w:tc>
        <w:tc>
          <w:tcPr>
            <w:tcW w:w="2520" w:type="dxa"/>
            <w:tcBorders>
              <w:top w:val="single" w:sz="18" w:space="0" w:color="000000"/>
              <w:left w:val="nil"/>
              <w:bottom w:val="nil"/>
              <w:right w:val="nil"/>
            </w:tcBorders>
          </w:tcPr>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Адрес: 429144, </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д. </w:t>
            </w:r>
            <w:proofErr w:type="spellStart"/>
            <w:r w:rsidRPr="0006650E">
              <w:rPr>
                <w:rFonts w:ascii="Times New Roman" w:hAnsi="Times New Roman" w:cs="Times New Roman"/>
                <w:b/>
                <w:sz w:val="24"/>
                <w:szCs w:val="24"/>
              </w:rPr>
              <w:t>Альбусь-Сюрбеево</w:t>
            </w:r>
            <w:proofErr w:type="spellEnd"/>
            <w:r w:rsidRPr="0006650E">
              <w:rPr>
                <w:rFonts w:ascii="Times New Roman" w:hAnsi="Times New Roman" w:cs="Times New Roman"/>
                <w:b/>
                <w:sz w:val="24"/>
                <w:szCs w:val="24"/>
              </w:rPr>
              <w:t xml:space="preserve">, </w:t>
            </w:r>
          </w:p>
          <w:p w:rsidR="0006650E" w:rsidRPr="0006650E" w:rsidRDefault="0006650E" w:rsidP="0050654F">
            <w:pPr>
              <w:pStyle w:val="af2"/>
              <w:autoSpaceDE/>
              <w:adjustRightInd/>
              <w:rPr>
                <w:rFonts w:ascii="Times New Roman" w:hAnsi="Times New Roman" w:cs="Times New Roman"/>
                <w:b/>
                <w:sz w:val="24"/>
                <w:szCs w:val="24"/>
              </w:rPr>
            </w:pPr>
            <w:r w:rsidRPr="0006650E">
              <w:rPr>
                <w:rFonts w:ascii="Times New Roman" w:hAnsi="Times New Roman" w:cs="Times New Roman"/>
                <w:b/>
                <w:sz w:val="24"/>
                <w:szCs w:val="24"/>
              </w:rPr>
              <w:t>ул. Центральная, д.1</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Телефон: 8(83539)42-2-04</w:t>
            </w:r>
          </w:p>
          <w:p w:rsidR="0006650E" w:rsidRPr="0006650E" w:rsidRDefault="0006650E" w:rsidP="0050654F">
            <w:pPr>
              <w:spacing w:after="0" w:line="240" w:lineRule="auto"/>
              <w:jc w:val="both"/>
              <w:rPr>
                <w:rFonts w:ascii="Times New Roman" w:hAnsi="Times New Roman" w:cs="Times New Roman"/>
                <w:b/>
                <w:sz w:val="24"/>
                <w:szCs w:val="24"/>
              </w:rPr>
            </w:pPr>
          </w:p>
        </w:tc>
        <w:tc>
          <w:tcPr>
            <w:tcW w:w="1980" w:type="dxa"/>
            <w:tcBorders>
              <w:top w:val="single" w:sz="18" w:space="0" w:color="000000"/>
              <w:left w:val="nil"/>
              <w:bottom w:val="nil"/>
              <w:right w:val="nil"/>
            </w:tcBorders>
          </w:tcPr>
          <w:p w:rsidR="0006650E" w:rsidRPr="0006650E" w:rsidRDefault="0006650E" w:rsidP="0050654F">
            <w:pPr>
              <w:pStyle w:val="af0"/>
              <w:jc w:val="both"/>
              <w:rPr>
                <w:b/>
                <w:sz w:val="24"/>
              </w:rPr>
            </w:pPr>
            <w:r w:rsidRPr="0006650E">
              <w:rPr>
                <w:b/>
                <w:sz w:val="24"/>
              </w:rPr>
              <w:t>Тираж:</w:t>
            </w:r>
          </w:p>
          <w:p w:rsidR="0006650E" w:rsidRPr="0006650E" w:rsidRDefault="0006650E" w:rsidP="0050654F">
            <w:pPr>
              <w:pStyle w:val="af0"/>
              <w:jc w:val="both"/>
              <w:rPr>
                <w:b/>
                <w:sz w:val="24"/>
              </w:rPr>
            </w:pPr>
            <w:r w:rsidRPr="0006650E">
              <w:rPr>
                <w:b/>
                <w:sz w:val="24"/>
              </w:rPr>
              <w:t>30 экз.</w:t>
            </w:r>
          </w:p>
          <w:p w:rsidR="0006650E" w:rsidRPr="0006650E" w:rsidRDefault="0006650E" w:rsidP="0050654F">
            <w:pPr>
              <w:spacing w:after="0" w:line="240" w:lineRule="auto"/>
              <w:ind w:firstLine="72"/>
              <w:jc w:val="both"/>
              <w:rPr>
                <w:rFonts w:ascii="Times New Roman" w:hAnsi="Times New Roman" w:cs="Times New Roman"/>
                <w:b/>
                <w:sz w:val="24"/>
                <w:szCs w:val="24"/>
              </w:rPr>
            </w:pPr>
          </w:p>
        </w:tc>
        <w:tc>
          <w:tcPr>
            <w:tcW w:w="2520" w:type="dxa"/>
            <w:tcBorders>
              <w:top w:val="single" w:sz="18" w:space="0" w:color="000000"/>
              <w:left w:val="nil"/>
              <w:bottom w:val="nil"/>
              <w:right w:val="nil"/>
            </w:tcBorders>
          </w:tcPr>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Отв. за выпуск:</w:t>
            </w:r>
          </w:p>
          <w:p w:rsidR="0006650E" w:rsidRPr="0006650E" w:rsidRDefault="0006650E" w:rsidP="0050654F">
            <w:pPr>
              <w:spacing w:after="0" w:line="240" w:lineRule="auto"/>
              <w:jc w:val="both"/>
              <w:rPr>
                <w:rFonts w:ascii="Times New Roman" w:hAnsi="Times New Roman" w:cs="Times New Roman"/>
                <w:b/>
                <w:sz w:val="24"/>
                <w:szCs w:val="24"/>
              </w:rPr>
            </w:pPr>
            <w:r w:rsidRPr="0006650E">
              <w:rPr>
                <w:rFonts w:ascii="Times New Roman" w:hAnsi="Times New Roman" w:cs="Times New Roman"/>
                <w:b/>
                <w:sz w:val="24"/>
                <w:szCs w:val="24"/>
              </w:rPr>
              <w:t xml:space="preserve"> Алексеева О.А.</w:t>
            </w:r>
          </w:p>
        </w:tc>
      </w:tr>
      <w:tr w:rsidR="0006650E" w:rsidRPr="0006650E" w:rsidTr="0050654F">
        <w:tc>
          <w:tcPr>
            <w:tcW w:w="3708" w:type="dxa"/>
            <w:tcBorders>
              <w:top w:val="single" w:sz="18" w:space="0" w:color="000000"/>
              <w:left w:val="nil"/>
              <w:bottom w:val="nil"/>
              <w:right w:val="nil"/>
            </w:tcBorders>
          </w:tcPr>
          <w:p w:rsidR="0006650E" w:rsidRPr="0006650E" w:rsidRDefault="0006650E" w:rsidP="0050654F">
            <w:pPr>
              <w:pStyle w:val="af2"/>
              <w:autoSpaceDE/>
              <w:adjustRightInd/>
              <w:rPr>
                <w:rFonts w:ascii="Times New Roman" w:hAnsi="Times New Roman" w:cs="Times New Roman"/>
                <w:b/>
                <w:sz w:val="24"/>
                <w:szCs w:val="24"/>
              </w:rPr>
            </w:pPr>
          </w:p>
        </w:tc>
        <w:tc>
          <w:tcPr>
            <w:tcW w:w="2520" w:type="dxa"/>
            <w:tcBorders>
              <w:top w:val="single" w:sz="18" w:space="0" w:color="000000"/>
              <w:left w:val="nil"/>
              <w:bottom w:val="nil"/>
              <w:right w:val="nil"/>
            </w:tcBorders>
          </w:tcPr>
          <w:p w:rsidR="0006650E" w:rsidRPr="0006650E" w:rsidRDefault="0006650E" w:rsidP="0050654F">
            <w:pPr>
              <w:spacing w:after="0" w:line="240" w:lineRule="auto"/>
              <w:jc w:val="both"/>
              <w:rPr>
                <w:rFonts w:ascii="Times New Roman" w:hAnsi="Times New Roman" w:cs="Times New Roman"/>
                <w:b/>
                <w:sz w:val="24"/>
                <w:szCs w:val="24"/>
              </w:rPr>
            </w:pPr>
          </w:p>
        </w:tc>
        <w:tc>
          <w:tcPr>
            <w:tcW w:w="1980" w:type="dxa"/>
            <w:tcBorders>
              <w:top w:val="single" w:sz="18" w:space="0" w:color="000000"/>
              <w:left w:val="nil"/>
              <w:bottom w:val="nil"/>
              <w:right w:val="nil"/>
            </w:tcBorders>
          </w:tcPr>
          <w:p w:rsidR="0006650E" w:rsidRPr="0006650E" w:rsidRDefault="0006650E" w:rsidP="0050654F">
            <w:pPr>
              <w:spacing w:after="0" w:line="240" w:lineRule="auto"/>
              <w:ind w:firstLine="72"/>
              <w:jc w:val="both"/>
              <w:rPr>
                <w:rFonts w:ascii="Times New Roman" w:hAnsi="Times New Roman" w:cs="Times New Roman"/>
                <w:b/>
                <w:sz w:val="24"/>
                <w:szCs w:val="24"/>
              </w:rPr>
            </w:pPr>
          </w:p>
        </w:tc>
        <w:tc>
          <w:tcPr>
            <w:tcW w:w="2520" w:type="dxa"/>
            <w:tcBorders>
              <w:top w:val="single" w:sz="18" w:space="0" w:color="000000"/>
              <w:left w:val="nil"/>
              <w:bottom w:val="nil"/>
              <w:right w:val="nil"/>
            </w:tcBorders>
          </w:tcPr>
          <w:p w:rsidR="0006650E" w:rsidRPr="0006650E" w:rsidRDefault="0006650E" w:rsidP="0050654F">
            <w:pPr>
              <w:spacing w:after="0" w:line="240" w:lineRule="auto"/>
              <w:jc w:val="both"/>
              <w:rPr>
                <w:rFonts w:ascii="Times New Roman" w:hAnsi="Times New Roman" w:cs="Times New Roman"/>
                <w:b/>
                <w:sz w:val="24"/>
                <w:szCs w:val="24"/>
              </w:rPr>
            </w:pPr>
          </w:p>
        </w:tc>
      </w:tr>
    </w:tbl>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CF5D1D" w:rsidRPr="0006650E" w:rsidRDefault="00CF5D1D" w:rsidP="00E261EB">
      <w:pPr>
        <w:ind w:left="420"/>
        <w:jc w:val="both"/>
        <w:rPr>
          <w:rFonts w:ascii="Times New Roman" w:hAnsi="Times New Roman" w:cs="Times New Roman"/>
          <w:sz w:val="24"/>
          <w:szCs w:val="24"/>
        </w:rPr>
      </w:pPr>
    </w:p>
    <w:p w:rsidR="004611FB" w:rsidRPr="00BD0A79" w:rsidRDefault="004611FB" w:rsidP="0099192D">
      <w:pPr>
        <w:pStyle w:val="af"/>
        <w:jc w:val="both"/>
        <w:rPr>
          <w:rFonts w:ascii="Times New Roman" w:hAnsi="Times New Roman"/>
          <w:sz w:val="24"/>
          <w:szCs w:val="24"/>
        </w:rPr>
        <w:sectPr w:rsidR="004611FB" w:rsidRPr="00BD0A79" w:rsidSect="002E5600">
          <w:pgSz w:w="11906" w:h="16838"/>
          <w:pgMar w:top="1134" w:right="851" w:bottom="1134" w:left="1701" w:header="709" w:footer="709" w:gutter="0"/>
          <w:cols w:space="720"/>
        </w:sectPr>
      </w:pPr>
    </w:p>
    <w:p w:rsidR="00E261EB" w:rsidRPr="00BD0A79" w:rsidRDefault="00E261EB" w:rsidP="00E261EB">
      <w:pPr>
        <w:rPr>
          <w:rFonts w:ascii="Times New Roman" w:hAnsi="Times New Roman" w:cs="Times New Roman"/>
          <w:sz w:val="24"/>
          <w:szCs w:val="24"/>
        </w:rPr>
      </w:pPr>
    </w:p>
    <w:p w:rsidR="00E261EB" w:rsidRPr="00BD0A79" w:rsidRDefault="00E261EB" w:rsidP="00E261EB">
      <w:pPr>
        <w:rPr>
          <w:rFonts w:ascii="Times New Roman" w:hAnsi="Times New Roman" w:cs="Times New Roman"/>
          <w:sz w:val="24"/>
          <w:szCs w:val="24"/>
        </w:rPr>
      </w:pPr>
    </w:p>
    <w:p w:rsidR="00E261EB" w:rsidRPr="00BD0A79" w:rsidRDefault="00E261EB" w:rsidP="00E261EB">
      <w:pPr>
        <w:rPr>
          <w:rFonts w:ascii="Times New Roman" w:hAnsi="Times New Roman" w:cs="Times New Roman"/>
          <w:sz w:val="24"/>
          <w:szCs w:val="24"/>
        </w:rPr>
      </w:pPr>
    </w:p>
    <w:p w:rsidR="00D3086E" w:rsidRPr="000D2628" w:rsidRDefault="00D3086E" w:rsidP="00B47545">
      <w:pPr>
        <w:numPr>
          <w:ilvl w:val="0"/>
          <w:numId w:val="1"/>
        </w:numPr>
        <w:autoSpaceDE w:val="0"/>
        <w:autoSpaceDN w:val="0"/>
        <w:spacing w:after="0" w:line="240" w:lineRule="auto"/>
        <w:jc w:val="both"/>
        <w:rPr>
          <w:vanish/>
          <w:sz w:val="24"/>
          <w:szCs w:val="24"/>
        </w:rPr>
      </w:pPr>
    </w:p>
    <w:p w:rsidR="002E5600" w:rsidRPr="000D2628" w:rsidRDefault="002E5600">
      <w:pPr>
        <w:numPr>
          <w:ilvl w:val="0"/>
          <w:numId w:val="1"/>
        </w:numPr>
        <w:autoSpaceDE w:val="0"/>
        <w:autoSpaceDN w:val="0"/>
        <w:spacing w:after="0" w:line="240" w:lineRule="auto"/>
        <w:jc w:val="both"/>
        <w:rPr>
          <w:vanish/>
          <w:sz w:val="24"/>
          <w:szCs w:val="24"/>
        </w:rPr>
      </w:pPr>
    </w:p>
    <w:sectPr w:rsidR="002E5600" w:rsidRPr="000D2628" w:rsidSect="002E5600">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51" w:rsidRDefault="00F33751" w:rsidP="005B5D28">
      <w:pPr>
        <w:spacing w:after="0" w:line="240" w:lineRule="auto"/>
      </w:pPr>
      <w:r>
        <w:separator/>
      </w:r>
    </w:p>
  </w:endnote>
  <w:endnote w:type="continuationSeparator" w:id="0">
    <w:p w:rsidR="00F33751" w:rsidRDefault="00F33751" w:rsidP="005B5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51" w:rsidRDefault="00F33751" w:rsidP="005B5D28">
      <w:pPr>
        <w:spacing w:after="0" w:line="240" w:lineRule="auto"/>
      </w:pPr>
      <w:r>
        <w:separator/>
      </w:r>
    </w:p>
  </w:footnote>
  <w:footnote w:type="continuationSeparator" w:id="0">
    <w:p w:rsidR="00F33751" w:rsidRDefault="00F33751" w:rsidP="005B5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83" w:rsidRDefault="007531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01DD"/>
    <w:multiLevelType w:val="hybridMultilevel"/>
    <w:tmpl w:val="3DD6A506"/>
    <w:lvl w:ilvl="0" w:tplc="F47603A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D30B80"/>
    <w:multiLevelType w:val="hybridMultilevel"/>
    <w:tmpl w:val="B14E94BA"/>
    <w:lvl w:ilvl="0" w:tplc="EE2EE6C4">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
    <w:nsid w:val="340E4B4F"/>
    <w:multiLevelType w:val="hybridMultilevel"/>
    <w:tmpl w:val="C6149492"/>
    <w:lvl w:ilvl="0" w:tplc="AD287C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F025091"/>
    <w:multiLevelType w:val="hybridMultilevel"/>
    <w:tmpl w:val="D8D2839C"/>
    <w:lvl w:ilvl="0" w:tplc="2CD09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5775F2"/>
    <w:multiLevelType w:val="hybridMultilevel"/>
    <w:tmpl w:val="86EEC2CC"/>
    <w:lvl w:ilvl="0" w:tplc="0C124D6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5B5D28"/>
    <w:rsid w:val="000016DC"/>
    <w:rsid w:val="00010117"/>
    <w:rsid w:val="00022454"/>
    <w:rsid w:val="00035737"/>
    <w:rsid w:val="000504FE"/>
    <w:rsid w:val="00057AE6"/>
    <w:rsid w:val="0006650E"/>
    <w:rsid w:val="00092EE2"/>
    <w:rsid w:val="00096CCF"/>
    <w:rsid w:val="000A6CAA"/>
    <w:rsid w:val="000C3771"/>
    <w:rsid w:val="000C7289"/>
    <w:rsid w:val="000D346D"/>
    <w:rsid w:val="000F2DD4"/>
    <w:rsid w:val="001055E6"/>
    <w:rsid w:val="00142336"/>
    <w:rsid w:val="00160156"/>
    <w:rsid w:val="0016382C"/>
    <w:rsid w:val="00163EC2"/>
    <w:rsid w:val="00166517"/>
    <w:rsid w:val="0017387A"/>
    <w:rsid w:val="00190C63"/>
    <w:rsid w:val="001913A6"/>
    <w:rsid w:val="001A4C91"/>
    <w:rsid w:val="001A514A"/>
    <w:rsid w:val="001A69A6"/>
    <w:rsid w:val="001B0D5C"/>
    <w:rsid w:val="001B2C26"/>
    <w:rsid w:val="001B54AD"/>
    <w:rsid w:val="001F7512"/>
    <w:rsid w:val="00214525"/>
    <w:rsid w:val="00215C38"/>
    <w:rsid w:val="002329D7"/>
    <w:rsid w:val="00245D54"/>
    <w:rsid w:val="0024664C"/>
    <w:rsid w:val="00247556"/>
    <w:rsid w:val="002510EC"/>
    <w:rsid w:val="00251919"/>
    <w:rsid w:val="002C3413"/>
    <w:rsid w:val="002E5600"/>
    <w:rsid w:val="00322F7D"/>
    <w:rsid w:val="00326A94"/>
    <w:rsid w:val="00336458"/>
    <w:rsid w:val="00354898"/>
    <w:rsid w:val="00372C1B"/>
    <w:rsid w:val="00377898"/>
    <w:rsid w:val="003E2D40"/>
    <w:rsid w:val="003F6850"/>
    <w:rsid w:val="00403F0E"/>
    <w:rsid w:val="0042567F"/>
    <w:rsid w:val="00431362"/>
    <w:rsid w:val="00440E8C"/>
    <w:rsid w:val="0044726B"/>
    <w:rsid w:val="00447671"/>
    <w:rsid w:val="00450B3B"/>
    <w:rsid w:val="004611FB"/>
    <w:rsid w:val="004621E5"/>
    <w:rsid w:val="00466BFC"/>
    <w:rsid w:val="00486334"/>
    <w:rsid w:val="00491EC7"/>
    <w:rsid w:val="00492553"/>
    <w:rsid w:val="00492573"/>
    <w:rsid w:val="004A0AC4"/>
    <w:rsid w:val="004A280E"/>
    <w:rsid w:val="004C33F2"/>
    <w:rsid w:val="004D7575"/>
    <w:rsid w:val="004D7A45"/>
    <w:rsid w:val="004E0A9D"/>
    <w:rsid w:val="004F0207"/>
    <w:rsid w:val="00516191"/>
    <w:rsid w:val="00527192"/>
    <w:rsid w:val="00545898"/>
    <w:rsid w:val="0058423B"/>
    <w:rsid w:val="00586E0E"/>
    <w:rsid w:val="005A7DA6"/>
    <w:rsid w:val="005B405A"/>
    <w:rsid w:val="005B49AF"/>
    <w:rsid w:val="005B5D28"/>
    <w:rsid w:val="005D33FE"/>
    <w:rsid w:val="005E2583"/>
    <w:rsid w:val="005E31E9"/>
    <w:rsid w:val="005F7637"/>
    <w:rsid w:val="00601362"/>
    <w:rsid w:val="006735FE"/>
    <w:rsid w:val="00674C0E"/>
    <w:rsid w:val="006A23FB"/>
    <w:rsid w:val="006A77B4"/>
    <w:rsid w:val="006C177C"/>
    <w:rsid w:val="006C3E93"/>
    <w:rsid w:val="006E3DBB"/>
    <w:rsid w:val="007209E8"/>
    <w:rsid w:val="00727623"/>
    <w:rsid w:val="007276BD"/>
    <w:rsid w:val="007516EC"/>
    <w:rsid w:val="00753183"/>
    <w:rsid w:val="007533EF"/>
    <w:rsid w:val="007650A6"/>
    <w:rsid w:val="00796D59"/>
    <w:rsid w:val="007C1F90"/>
    <w:rsid w:val="00834527"/>
    <w:rsid w:val="00852FDE"/>
    <w:rsid w:val="0086251C"/>
    <w:rsid w:val="0087660A"/>
    <w:rsid w:val="00884A47"/>
    <w:rsid w:val="00885C8D"/>
    <w:rsid w:val="008C3A52"/>
    <w:rsid w:val="008D350D"/>
    <w:rsid w:val="008E379F"/>
    <w:rsid w:val="008F4AA8"/>
    <w:rsid w:val="00924C38"/>
    <w:rsid w:val="009471D3"/>
    <w:rsid w:val="00974E6F"/>
    <w:rsid w:val="0099192D"/>
    <w:rsid w:val="009C2D1F"/>
    <w:rsid w:val="009F6C16"/>
    <w:rsid w:val="00A0039B"/>
    <w:rsid w:val="00A16D08"/>
    <w:rsid w:val="00A20D88"/>
    <w:rsid w:val="00A24639"/>
    <w:rsid w:val="00A63097"/>
    <w:rsid w:val="00A92ECC"/>
    <w:rsid w:val="00AB45AD"/>
    <w:rsid w:val="00AC0347"/>
    <w:rsid w:val="00B068C1"/>
    <w:rsid w:val="00B101BE"/>
    <w:rsid w:val="00B23DB5"/>
    <w:rsid w:val="00B27A14"/>
    <w:rsid w:val="00B4734D"/>
    <w:rsid w:val="00B47545"/>
    <w:rsid w:val="00B50533"/>
    <w:rsid w:val="00B51820"/>
    <w:rsid w:val="00B558E2"/>
    <w:rsid w:val="00B807E4"/>
    <w:rsid w:val="00B81F8F"/>
    <w:rsid w:val="00B90A4B"/>
    <w:rsid w:val="00B97E19"/>
    <w:rsid w:val="00BB4FCC"/>
    <w:rsid w:val="00BD0A79"/>
    <w:rsid w:val="00BF386F"/>
    <w:rsid w:val="00BF6765"/>
    <w:rsid w:val="00C131AD"/>
    <w:rsid w:val="00C14D8C"/>
    <w:rsid w:val="00C233A7"/>
    <w:rsid w:val="00C24DFC"/>
    <w:rsid w:val="00CC4D76"/>
    <w:rsid w:val="00CD3B42"/>
    <w:rsid w:val="00CD63E9"/>
    <w:rsid w:val="00CE7B44"/>
    <w:rsid w:val="00CF2684"/>
    <w:rsid w:val="00CF5D1D"/>
    <w:rsid w:val="00D0040E"/>
    <w:rsid w:val="00D02271"/>
    <w:rsid w:val="00D3086E"/>
    <w:rsid w:val="00D34853"/>
    <w:rsid w:val="00D42654"/>
    <w:rsid w:val="00D51C6E"/>
    <w:rsid w:val="00D77693"/>
    <w:rsid w:val="00D92CCF"/>
    <w:rsid w:val="00DA64CE"/>
    <w:rsid w:val="00DB557F"/>
    <w:rsid w:val="00DD3E72"/>
    <w:rsid w:val="00DD6F9E"/>
    <w:rsid w:val="00E21228"/>
    <w:rsid w:val="00E261EB"/>
    <w:rsid w:val="00E664CA"/>
    <w:rsid w:val="00E97A4B"/>
    <w:rsid w:val="00EA5CBB"/>
    <w:rsid w:val="00EB7D1C"/>
    <w:rsid w:val="00EF43DB"/>
    <w:rsid w:val="00F16AA7"/>
    <w:rsid w:val="00F20FE3"/>
    <w:rsid w:val="00F321C0"/>
    <w:rsid w:val="00F33751"/>
    <w:rsid w:val="00F4424D"/>
    <w:rsid w:val="00F507FC"/>
    <w:rsid w:val="00F63AB8"/>
    <w:rsid w:val="00F9629D"/>
    <w:rsid w:val="00FC6D2A"/>
    <w:rsid w:val="00FD0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EF"/>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next w:val="a"/>
    <w:link w:val="10"/>
    <w:qFormat/>
    <w:rsid w:val="0014233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nhideWhenUsed/>
    <w:qFormat/>
    <w:rsid w:val="00F63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63AB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qFormat/>
    <w:rsid w:val="00D3086E"/>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63AB8"/>
    <w:pPr>
      <w:keepNext/>
      <w:widowControl w:val="0"/>
      <w:spacing w:after="0" w:line="240" w:lineRule="auto"/>
      <w:jc w:val="center"/>
      <w:outlineLvl w:val="4"/>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B5D28"/>
    <w:pPr>
      <w:spacing w:after="0" w:line="240" w:lineRule="auto"/>
      <w:jc w:val="center"/>
    </w:pPr>
    <w:rPr>
      <w:rFonts w:ascii="Times New Roman" w:eastAsia="Times New Roman" w:hAnsi="Times New Roman" w:cs="Times New Roman"/>
      <w:sz w:val="40"/>
      <w:szCs w:val="24"/>
    </w:rPr>
  </w:style>
  <w:style w:type="character" w:customStyle="1" w:styleId="a4">
    <w:name w:val="Название Знак"/>
    <w:basedOn w:val="a0"/>
    <w:link w:val="a3"/>
    <w:rsid w:val="005B5D28"/>
    <w:rPr>
      <w:rFonts w:ascii="Times New Roman" w:eastAsia="Times New Roman" w:hAnsi="Times New Roman" w:cs="Times New Roman"/>
      <w:sz w:val="40"/>
      <w:szCs w:val="24"/>
    </w:rPr>
  </w:style>
  <w:style w:type="character" w:styleId="a5">
    <w:name w:val="Strong"/>
    <w:basedOn w:val="a0"/>
    <w:qFormat/>
    <w:rsid w:val="005B5D28"/>
    <w:rPr>
      <w:b/>
      <w:bCs/>
    </w:rPr>
  </w:style>
  <w:style w:type="character" w:styleId="a6">
    <w:name w:val="Hyperlink"/>
    <w:basedOn w:val="a0"/>
    <w:uiPriority w:val="99"/>
    <w:rsid w:val="005B5D28"/>
    <w:rPr>
      <w:rFonts w:ascii="Times New Roman" w:hAnsi="Times New Roman" w:cs="Times New Roman" w:hint="default"/>
      <w:color w:val="0000FF"/>
      <w:u w:val="single"/>
    </w:rPr>
  </w:style>
  <w:style w:type="character" w:customStyle="1" w:styleId="a7">
    <w:name w:val="Гипертекстовая ссылка"/>
    <w:basedOn w:val="a0"/>
    <w:uiPriority w:val="99"/>
    <w:rsid w:val="005B5D28"/>
    <w:rPr>
      <w:rFonts w:ascii="Times New Roman" w:hAnsi="Times New Roman" w:cs="Times New Roman" w:hint="default"/>
      <w:b/>
      <w:bCs w:val="0"/>
      <w:color w:val="008000"/>
    </w:rPr>
  </w:style>
  <w:style w:type="paragraph" w:customStyle="1" w:styleId="ConsPlusNormal">
    <w:name w:val="ConsPlusNormal"/>
    <w:rsid w:val="005B5D28"/>
    <w:pPr>
      <w:widowControl w:val="0"/>
      <w:snapToGrid w:val="0"/>
      <w:spacing w:after="0" w:line="240" w:lineRule="auto"/>
      <w:ind w:firstLine="720"/>
    </w:pPr>
    <w:rPr>
      <w:rFonts w:ascii="Arial" w:eastAsia="Times New Roman" w:hAnsi="Arial" w:cs="Times New Roman"/>
      <w:sz w:val="20"/>
      <w:szCs w:val="20"/>
    </w:rPr>
  </w:style>
  <w:style w:type="paragraph" w:customStyle="1" w:styleId="a8">
    <w:name w:val="Нормальный (таблица)"/>
    <w:basedOn w:val="a"/>
    <w:next w:val="a"/>
    <w:rsid w:val="005B5D28"/>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uiPriority w:val="99"/>
    <w:rsid w:val="005B5D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a">
    <w:name w:val="Normal (Web)"/>
    <w:basedOn w:val="a"/>
    <w:rsid w:val="005B5D2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rsid w:val="005B5D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5B5D28"/>
    <w:rPr>
      <w:rFonts w:ascii="Times New Roman" w:eastAsia="Times New Roman" w:hAnsi="Times New Roman" w:cs="Times New Roman"/>
      <w:sz w:val="24"/>
      <w:szCs w:val="24"/>
    </w:rPr>
  </w:style>
  <w:style w:type="paragraph" w:styleId="ad">
    <w:name w:val="footer"/>
    <w:basedOn w:val="a"/>
    <w:link w:val="ae"/>
    <w:rsid w:val="005B5D28"/>
    <w:pPr>
      <w:widowControl w:val="0"/>
      <w:tabs>
        <w:tab w:val="center" w:pos="4153"/>
        <w:tab w:val="right" w:pos="8306"/>
      </w:tabs>
      <w:snapToGrid w:val="0"/>
      <w:spacing w:after="0" w:line="240" w:lineRule="auto"/>
      <w:jc w:val="both"/>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5B5D28"/>
    <w:rPr>
      <w:rFonts w:ascii="Times New Roman" w:eastAsia="Times New Roman" w:hAnsi="Times New Roman" w:cs="Times New Roman"/>
      <w:sz w:val="20"/>
      <w:szCs w:val="20"/>
    </w:rPr>
  </w:style>
  <w:style w:type="paragraph" w:styleId="af">
    <w:name w:val="No Spacing"/>
    <w:qFormat/>
    <w:rsid w:val="005B5D28"/>
    <w:pPr>
      <w:spacing w:after="0" w:line="240" w:lineRule="auto"/>
    </w:pPr>
    <w:rPr>
      <w:rFonts w:ascii="Calibri" w:eastAsia="Times New Roman" w:hAnsi="Calibri" w:cs="Times New Roman"/>
    </w:rPr>
  </w:style>
  <w:style w:type="paragraph" w:customStyle="1" w:styleId="ac0">
    <w:name w:val="_ac"/>
    <w:basedOn w:val="a"/>
    <w:rsid w:val="005B5D28"/>
    <w:pPr>
      <w:spacing w:before="100" w:beforeAutospacing="1" w:after="100" w:afterAutospacing="1" w:line="240" w:lineRule="auto"/>
    </w:pPr>
    <w:rPr>
      <w:rFonts w:ascii="Calibri" w:eastAsia="Times New Roman" w:hAnsi="Calibri" w:cs="Calibri"/>
      <w:sz w:val="24"/>
      <w:szCs w:val="24"/>
    </w:rPr>
  </w:style>
  <w:style w:type="paragraph" w:styleId="af0">
    <w:name w:val="Body Text Indent"/>
    <w:basedOn w:val="a"/>
    <w:link w:val="af1"/>
    <w:rsid w:val="00491EC7"/>
    <w:pPr>
      <w:spacing w:after="0" w:line="240" w:lineRule="auto"/>
      <w:ind w:firstLine="72"/>
    </w:pPr>
    <w:rPr>
      <w:rFonts w:ascii="Times New Roman" w:eastAsia="Times New Roman" w:hAnsi="Times New Roman" w:cs="Times New Roman"/>
      <w:szCs w:val="24"/>
    </w:rPr>
  </w:style>
  <w:style w:type="character" w:customStyle="1" w:styleId="af1">
    <w:name w:val="Основной текст с отступом Знак"/>
    <w:basedOn w:val="a0"/>
    <w:link w:val="af0"/>
    <w:rsid w:val="00491EC7"/>
    <w:rPr>
      <w:rFonts w:ascii="Times New Roman" w:eastAsia="Times New Roman" w:hAnsi="Times New Roman" w:cs="Times New Roman"/>
      <w:szCs w:val="24"/>
    </w:rPr>
  </w:style>
  <w:style w:type="paragraph" w:customStyle="1" w:styleId="af2">
    <w:name w:val="Таблицы (моноширинный)"/>
    <w:basedOn w:val="a"/>
    <w:next w:val="a"/>
    <w:link w:val="af3"/>
    <w:rsid w:val="00491EC7"/>
    <w:pPr>
      <w:autoSpaceDE w:val="0"/>
      <w:autoSpaceDN w:val="0"/>
      <w:adjustRightInd w:val="0"/>
      <w:spacing w:after="0" w:line="240" w:lineRule="auto"/>
      <w:jc w:val="both"/>
    </w:pPr>
    <w:rPr>
      <w:rFonts w:ascii="Courier New" w:eastAsia="Times New Roman" w:hAnsi="Courier New" w:cs="Courier New"/>
    </w:rPr>
  </w:style>
  <w:style w:type="character" w:customStyle="1" w:styleId="af3">
    <w:name w:val="Таблицы (моноширинный) Знак"/>
    <w:link w:val="af2"/>
    <w:rsid w:val="00491EC7"/>
    <w:rPr>
      <w:rFonts w:ascii="Courier New" w:eastAsia="Times New Roman" w:hAnsi="Courier New" w:cs="Courier New"/>
    </w:r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rsid w:val="00142336"/>
    <w:rPr>
      <w:rFonts w:ascii="Arial" w:eastAsia="Times New Roman" w:hAnsi="Arial" w:cs="Times New Roman"/>
      <w:b/>
      <w:bCs/>
      <w:color w:val="26282F"/>
      <w:sz w:val="24"/>
      <w:szCs w:val="24"/>
    </w:rPr>
  </w:style>
  <w:style w:type="character" w:customStyle="1" w:styleId="20">
    <w:name w:val="Заголовок 2 Знак"/>
    <w:basedOn w:val="a0"/>
    <w:link w:val="2"/>
    <w:uiPriority w:val="9"/>
    <w:semiHidden/>
    <w:rsid w:val="00F63AB8"/>
    <w:rPr>
      <w:rFonts w:asciiTheme="majorHAnsi" w:eastAsiaTheme="majorEastAsia" w:hAnsiTheme="majorHAnsi" w:cstheme="majorBidi"/>
      <w:b/>
      <w:bCs/>
      <w:color w:val="4F81BD" w:themeColor="accent1"/>
      <w:sz w:val="26"/>
      <w:szCs w:val="26"/>
    </w:rPr>
  </w:style>
  <w:style w:type="paragraph" w:styleId="21">
    <w:name w:val="Body Text Indent 2"/>
    <w:aliases w:val=" Знак1,Знак1"/>
    <w:basedOn w:val="a"/>
    <w:link w:val="22"/>
    <w:unhideWhenUsed/>
    <w:rsid w:val="00F63AB8"/>
    <w:pPr>
      <w:spacing w:after="120" w:line="480" w:lineRule="auto"/>
      <w:ind w:left="283"/>
    </w:pPr>
  </w:style>
  <w:style w:type="character" w:customStyle="1" w:styleId="22">
    <w:name w:val="Основной текст с отступом 2 Знак"/>
    <w:aliases w:val=" Знак1 Знак,Знак1 Знак"/>
    <w:basedOn w:val="a0"/>
    <w:link w:val="21"/>
    <w:rsid w:val="00F63AB8"/>
  </w:style>
  <w:style w:type="paragraph" w:styleId="31">
    <w:name w:val="Body Text Indent 3"/>
    <w:basedOn w:val="a"/>
    <w:link w:val="32"/>
    <w:unhideWhenUsed/>
    <w:rsid w:val="00F63AB8"/>
    <w:pPr>
      <w:spacing w:after="120"/>
      <w:ind w:left="283"/>
    </w:pPr>
    <w:rPr>
      <w:sz w:val="16"/>
      <w:szCs w:val="16"/>
    </w:rPr>
  </w:style>
  <w:style w:type="character" w:customStyle="1" w:styleId="32">
    <w:name w:val="Основной текст с отступом 3 Знак"/>
    <w:basedOn w:val="a0"/>
    <w:link w:val="31"/>
    <w:rsid w:val="00F63AB8"/>
    <w:rPr>
      <w:sz w:val="16"/>
      <w:szCs w:val="16"/>
    </w:rPr>
  </w:style>
  <w:style w:type="character" w:customStyle="1" w:styleId="30">
    <w:name w:val="Заголовок 3 Знак"/>
    <w:basedOn w:val="a0"/>
    <w:link w:val="3"/>
    <w:rsid w:val="00F63AB8"/>
    <w:rPr>
      <w:rFonts w:ascii="Times New Roman" w:eastAsia="Times New Roman" w:hAnsi="Times New Roman" w:cs="Times New Roman"/>
      <w:b/>
      <w:bCs/>
      <w:caps/>
      <w:color w:val="000000"/>
      <w:sz w:val="28"/>
      <w:szCs w:val="24"/>
    </w:rPr>
  </w:style>
  <w:style w:type="character" w:customStyle="1" w:styleId="50">
    <w:name w:val="Заголовок 5 Знак"/>
    <w:basedOn w:val="a0"/>
    <w:link w:val="5"/>
    <w:rsid w:val="00F63AB8"/>
    <w:rPr>
      <w:rFonts w:ascii="Times New Roman" w:eastAsia="Times New Roman" w:hAnsi="Times New Roman" w:cs="Times New Roman"/>
      <w:b/>
      <w:sz w:val="28"/>
      <w:szCs w:val="24"/>
    </w:rPr>
  </w:style>
  <w:style w:type="paragraph" w:styleId="af4">
    <w:name w:val="Body Text"/>
    <w:basedOn w:val="a"/>
    <w:link w:val="af5"/>
    <w:rsid w:val="00F63AB8"/>
    <w:pPr>
      <w:spacing w:after="0" w:line="240" w:lineRule="auto"/>
      <w:ind w:right="684"/>
      <w:jc w:val="both"/>
    </w:pPr>
    <w:rPr>
      <w:rFonts w:ascii="TimesET" w:eastAsia="Times New Roman" w:hAnsi="TimesET" w:cs="Times New Roman"/>
      <w:sz w:val="24"/>
      <w:szCs w:val="24"/>
    </w:rPr>
  </w:style>
  <w:style w:type="character" w:customStyle="1" w:styleId="af5">
    <w:name w:val="Основной текст Знак"/>
    <w:basedOn w:val="a0"/>
    <w:link w:val="af4"/>
    <w:rsid w:val="00F63AB8"/>
    <w:rPr>
      <w:rFonts w:ascii="TimesET" w:eastAsia="Times New Roman" w:hAnsi="TimesET" w:cs="Times New Roman"/>
      <w:sz w:val="24"/>
      <w:szCs w:val="24"/>
    </w:rPr>
  </w:style>
  <w:style w:type="paragraph" w:styleId="33">
    <w:name w:val="Body Text 3"/>
    <w:basedOn w:val="a"/>
    <w:link w:val="34"/>
    <w:rsid w:val="00F63AB8"/>
    <w:pPr>
      <w:spacing w:after="0" w:line="240" w:lineRule="auto"/>
      <w:ind w:right="684"/>
      <w:jc w:val="both"/>
    </w:pPr>
    <w:rPr>
      <w:rFonts w:ascii="TimesET" w:eastAsia="Times New Roman" w:hAnsi="TimesET" w:cs="Times New Roman"/>
      <w:i/>
      <w:iCs/>
      <w:sz w:val="24"/>
      <w:szCs w:val="24"/>
    </w:rPr>
  </w:style>
  <w:style w:type="character" w:customStyle="1" w:styleId="34">
    <w:name w:val="Основной текст 3 Знак"/>
    <w:basedOn w:val="a0"/>
    <w:link w:val="33"/>
    <w:rsid w:val="00F63AB8"/>
    <w:rPr>
      <w:rFonts w:ascii="TimesET" w:eastAsia="Times New Roman" w:hAnsi="TimesET" w:cs="Times New Roman"/>
      <w:i/>
      <w:iCs/>
      <w:sz w:val="24"/>
      <w:szCs w:val="24"/>
    </w:rPr>
  </w:style>
  <w:style w:type="paragraph" w:customStyle="1" w:styleId="af6">
    <w:name w:val="Комментарий"/>
    <w:basedOn w:val="a"/>
    <w:next w:val="a"/>
    <w:rsid w:val="00F63AB8"/>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7">
    <w:name w:val="Заголовок статьи"/>
    <w:basedOn w:val="a"/>
    <w:next w:val="a"/>
    <w:rsid w:val="00F63AB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8">
    <w:name w:val="Текст (лев. подпись)"/>
    <w:basedOn w:val="a"/>
    <w:next w:val="a"/>
    <w:rsid w:val="00F63AB8"/>
    <w:pPr>
      <w:autoSpaceDE w:val="0"/>
      <w:autoSpaceDN w:val="0"/>
      <w:adjustRightInd w:val="0"/>
      <w:spacing w:after="0" w:line="240" w:lineRule="auto"/>
    </w:pPr>
    <w:rPr>
      <w:rFonts w:ascii="Arial" w:eastAsia="Times New Roman" w:hAnsi="Arial" w:cs="Arial"/>
      <w:sz w:val="20"/>
      <w:szCs w:val="20"/>
    </w:rPr>
  </w:style>
  <w:style w:type="paragraph" w:customStyle="1" w:styleId="af9">
    <w:name w:val="Текст (прав. подпись)"/>
    <w:basedOn w:val="a"/>
    <w:next w:val="a"/>
    <w:rsid w:val="00F63AB8"/>
    <w:pPr>
      <w:autoSpaceDE w:val="0"/>
      <w:autoSpaceDN w:val="0"/>
      <w:adjustRightInd w:val="0"/>
      <w:spacing w:after="0" w:line="240" w:lineRule="auto"/>
      <w:jc w:val="right"/>
    </w:pPr>
    <w:rPr>
      <w:rFonts w:ascii="Arial" w:eastAsia="Times New Roman" w:hAnsi="Arial" w:cs="Arial"/>
      <w:sz w:val="20"/>
      <w:szCs w:val="20"/>
    </w:rPr>
  </w:style>
  <w:style w:type="character" w:styleId="afa">
    <w:name w:val="page number"/>
    <w:basedOn w:val="a0"/>
    <w:rsid w:val="00F63AB8"/>
    <w:rPr>
      <w:rFonts w:ascii="Times New Roman" w:hAnsi="Times New Roman" w:cs="Times New Roman"/>
    </w:rPr>
  </w:style>
  <w:style w:type="paragraph" w:customStyle="1" w:styleId="consnonformat">
    <w:name w:val="consnonformat"/>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F63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сновной текст с отступом1"/>
    <w:basedOn w:val="a"/>
    <w:rsid w:val="00F63AB8"/>
    <w:pPr>
      <w:spacing w:after="0" w:line="240" w:lineRule="auto"/>
      <w:ind w:firstLine="709"/>
      <w:jc w:val="both"/>
    </w:pPr>
    <w:rPr>
      <w:rFonts w:ascii="Times New Roman" w:eastAsia="Times New Roman" w:hAnsi="Times New Roman" w:cs="Times New Roman"/>
      <w:sz w:val="28"/>
      <w:szCs w:val="24"/>
    </w:rPr>
  </w:style>
  <w:style w:type="paragraph" w:customStyle="1" w:styleId="12">
    <w:name w:val="Текст выноски1"/>
    <w:basedOn w:val="a"/>
    <w:rsid w:val="00F63AB8"/>
    <w:pPr>
      <w:spacing w:after="0" w:line="240" w:lineRule="auto"/>
    </w:pPr>
    <w:rPr>
      <w:rFonts w:ascii="Tahoma" w:eastAsia="Times New Roman" w:hAnsi="Tahoma" w:cs="Tahoma"/>
      <w:sz w:val="16"/>
      <w:szCs w:val="16"/>
    </w:rPr>
  </w:style>
  <w:style w:type="character" w:customStyle="1" w:styleId="BalloonTextChar">
    <w:name w:val="Balloon Text Char"/>
    <w:basedOn w:val="a0"/>
    <w:rsid w:val="00F63AB8"/>
    <w:rPr>
      <w:rFonts w:ascii="Tahoma" w:hAnsi="Tahoma" w:cs="Tahoma"/>
      <w:sz w:val="16"/>
      <w:szCs w:val="16"/>
    </w:rPr>
  </w:style>
  <w:style w:type="paragraph" w:customStyle="1" w:styleId="13">
    <w:name w:val="Абзац списка1"/>
    <w:basedOn w:val="a"/>
    <w:rsid w:val="00F63AB8"/>
    <w:pPr>
      <w:spacing w:after="0" w:line="240" w:lineRule="auto"/>
      <w:ind w:left="720"/>
    </w:pPr>
    <w:rPr>
      <w:rFonts w:ascii="Times New Roman" w:eastAsia="Times New Roman" w:hAnsi="Times New Roman" w:cs="Times New Roman"/>
      <w:sz w:val="24"/>
      <w:szCs w:val="24"/>
    </w:rPr>
  </w:style>
  <w:style w:type="paragraph" w:styleId="afb">
    <w:name w:val="Balloon Text"/>
    <w:basedOn w:val="a"/>
    <w:link w:val="afc"/>
    <w:rsid w:val="00F63AB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F63AB8"/>
    <w:rPr>
      <w:rFonts w:ascii="Tahoma" w:eastAsia="Times New Roman" w:hAnsi="Tahoma" w:cs="Tahoma"/>
      <w:sz w:val="16"/>
      <w:szCs w:val="16"/>
    </w:rPr>
  </w:style>
  <w:style w:type="paragraph" w:styleId="23">
    <w:name w:val="Body Text 2"/>
    <w:basedOn w:val="a"/>
    <w:link w:val="24"/>
    <w:rsid w:val="00F63AB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63AB8"/>
    <w:rPr>
      <w:rFonts w:ascii="Times New Roman" w:eastAsia="Times New Roman" w:hAnsi="Times New Roman" w:cs="Times New Roman"/>
      <w:sz w:val="24"/>
      <w:szCs w:val="24"/>
    </w:rPr>
  </w:style>
  <w:style w:type="paragraph" w:customStyle="1" w:styleId="afd">
    <w:name w:val="Знак Знак Знак Знак"/>
    <w:basedOn w:val="a"/>
    <w:rsid w:val="00F63AB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e">
    <w:name w:val="Subtitle"/>
    <w:basedOn w:val="a"/>
    <w:link w:val="aff"/>
    <w:qFormat/>
    <w:rsid w:val="00F63AB8"/>
    <w:pPr>
      <w:widowControl w:val="0"/>
      <w:spacing w:after="0" w:line="240" w:lineRule="auto"/>
      <w:jc w:val="center"/>
    </w:pPr>
    <w:rPr>
      <w:rFonts w:ascii="Times New Roman" w:eastAsia="Times New Roman" w:hAnsi="Times New Roman" w:cs="Times New Roman"/>
      <w:b/>
      <w:caps/>
      <w:sz w:val="24"/>
      <w:szCs w:val="28"/>
    </w:rPr>
  </w:style>
  <w:style w:type="character" w:customStyle="1" w:styleId="aff">
    <w:name w:val="Подзаголовок Знак"/>
    <w:basedOn w:val="a0"/>
    <w:link w:val="afe"/>
    <w:rsid w:val="00F63AB8"/>
    <w:rPr>
      <w:rFonts w:ascii="Times New Roman" w:eastAsia="Times New Roman" w:hAnsi="Times New Roman" w:cs="Times New Roman"/>
      <w:b/>
      <w:caps/>
      <w:sz w:val="24"/>
      <w:szCs w:val="28"/>
    </w:rPr>
  </w:style>
  <w:style w:type="character" w:customStyle="1" w:styleId="40">
    <w:name w:val="Заголовок 4 Знак"/>
    <w:basedOn w:val="a0"/>
    <w:link w:val="4"/>
    <w:rsid w:val="00D3086E"/>
    <w:rPr>
      <w:rFonts w:ascii="Times New Roman" w:eastAsia="Times New Roman" w:hAnsi="Times New Roman" w:cs="Times New Roman"/>
      <w:b/>
      <w:bCs/>
      <w:sz w:val="28"/>
      <w:szCs w:val="28"/>
    </w:rPr>
  </w:style>
  <w:style w:type="paragraph" w:customStyle="1" w:styleId="25">
    <w:name w:val="заголовок 2"/>
    <w:basedOn w:val="a"/>
    <w:next w:val="a"/>
    <w:rsid w:val="00D3086E"/>
    <w:pPr>
      <w:keepNext/>
      <w:autoSpaceDE w:val="0"/>
      <w:autoSpaceDN w:val="0"/>
      <w:spacing w:after="0" w:line="240" w:lineRule="auto"/>
      <w:jc w:val="center"/>
    </w:pPr>
    <w:rPr>
      <w:rFonts w:ascii="Times New Roman" w:eastAsia="Times New Roman" w:hAnsi="Times New Roman" w:cs="Times New Roman"/>
      <w:sz w:val="24"/>
      <w:szCs w:val="24"/>
    </w:rPr>
  </w:style>
  <w:style w:type="paragraph" w:customStyle="1" w:styleId="ConsNonformat0">
    <w:name w:val="ConsNonformat"/>
    <w:rsid w:val="00D308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List Paragraph"/>
    <w:basedOn w:val="a"/>
    <w:uiPriority w:val="34"/>
    <w:qFormat/>
    <w:rsid w:val="00D3086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ConsNormal0">
    <w:name w:val="ConsNormal"/>
    <w:link w:val="ConsNormal1"/>
    <w:rsid w:val="00D3086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3086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ff1">
    <w:name w:val="Цветовое выделение"/>
    <w:rsid w:val="00D3086E"/>
    <w:rPr>
      <w:b/>
      <w:color w:val="000080"/>
    </w:rPr>
  </w:style>
  <w:style w:type="paragraph" w:customStyle="1" w:styleId="14">
    <w:name w:val="нум список 1"/>
    <w:basedOn w:val="a"/>
    <w:semiHidden/>
    <w:rsid w:val="00D3086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CharChar">
    <w:name w:val="Char Char"/>
    <w:basedOn w:val="a"/>
    <w:rsid w:val="00D3086E"/>
    <w:pPr>
      <w:spacing w:after="160" w:line="240" w:lineRule="exact"/>
    </w:pPr>
    <w:rPr>
      <w:rFonts w:ascii="Verdana" w:eastAsia="Times New Roman" w:hAnsi="Verdana" w:cs="Times New Roman"/>
      <w:sz w:val="20"/>
      <w:szCs w:val="20"/>
      <w:lang w:val="en-US" w:eastAsia="en-US"/>
    </w:rPr>
  </w:style>
  <w:style w:type="paragraph" w:customStyle="1" w:styleId="15">
    <w:name w:val="Обычный1"/>
    <w:rsid w:val="00D3086E"/>
    <w:pPr>
      <w:snapToGrid w:val="0"/>
      <w:spacing w:after="0" w:line="240" w:lineRule="auto"/>
    </w:pPr>
    <w:rPr>
      <w:rFonts w:ascii="Times New Roman" w:eastAsia="Times New Roman" w:hAnsi="Times New Roman" w:cs="Times New Roman"/>
      <w:sz w:val="28"/>
      <w:szCs w:val="20"/>
    </w:rPr>
  </w:style>
  <w:style w:type="character" w:customStyle="1" w:styleId="apple-converted-space">
    <w:name w:val="apple-converted-space"/>
    <w:basedOn w:val="a0"/>
    <w:rsid w:val="00D3086E"/>
    <w:rPr>
      <w:rFonts w:ascii="Times New Roman" w:hAnsi="Times New Roman" w:cs="Times New Roman" w:hint="default"/>
    </w:rPr>
  </w:style>
  <w:style w:type="character" w:styleId="aff2">
    <w:name w:val="FollowedHyperlink"/>
    <w:basedOn w:val="a0"/>
    <w:uiPriority w:val="99"/>
    <w:rsid w:val="00D3086E"/>
    <w:rPr>
      <w:color w:val="800080"/>
      <w:u w:val="single"/>
    </w:rPr>
  </w:style>
  <w:style w:type="paragraph" w:customStyle="1" w:styleId="aff3">
    <w:name w:val="Знак"/>
    <w:basedOn w:val="a"/>
    <w:rsid w:val="00D3086E"/>
    <w:pPr>
      <w:spacing w:after="0" w:line="240" w:lineRule="auto"/>
    </w:pPr>
    <w:rPr>
      <w:rFonts w:ascii="Verdana" w:eastAsia="Times New Roman" w:hAnsi="Verdana" w:cs="Verdana"/>
      <w:sz w:val="20"/>
      <w:szCs w:val="20"/>
      <w:lang w:val="en-US" w:eastAsia="en-US"/>
    </w:rPr>
  </w:style>
  <w:style w:type="table" w:styleId="aff4">
    <w:name w:val="Table Grid"/>
    <w:basedOn w:val="a1"/>
    <w:uiPriority w:val="59"/>
    <w:rsid w:val="00D30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308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6">
    <w:name w:val="Цитата1"/>
    <w:basedOn w:val="a"/>
    <w:rsid w:val="00486334"/>
    <w:pPr>
      <w:widowControl w:val="0"/>
      <w:shd w:val="clear" w:color="auto" w:fill="FFFFFF"/>
      <w:spacing w:before="7" w:after="0" w:line="234" w:lineRule="exact"/>
      <w:ind w:left="7" w:right="3370"/>
    </w:pPr>
    <w:rPr>
      <w:rFonts w:ascii="Courier New" w:eastAsia="Times New Roman" w:hAnsi="Courier New" w:cs="Times New Roman"/>
      <w:color w:val="000000"/>
      <w:sz w:val="24"/>
      <w:szCs w:val="20"/>
    </w:rPr>
  </w:style>
  <w:style w:type="paragraph" w:customStyle="1" w:styleId="xl113">
    <w:name w:val="xl113"/>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4">
    <w:name w:val="xl114"/>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5">
    <w:name w:val="xl115"/>
    <w:basedOn w:val="a"/>
    <w:rsid w:val="00DD6F9E"/>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16">
    <w:name w:val="xl116"/>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8">
    <w:name w:val="xl118"/>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19">
    <w:name w:val="xl119"/>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0">
    <w:name w:val="xl120"/>
    <w:basedOn w:val="a"/>
    <w:rsid w:val="00DD6F9E"/>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DD6F9E"/>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DD6F9E"/>
    <w:pPr>
      <w:spacing w:before="100" w:beforeAutospacing="1" w:after="100" w:afterAutospacing="1" w:line="240" w:lineRule="auto"/>
    </w:pPr>
    <w:rPr>
      <w:rFonts w:ascii="Arial CYR" w:eastAsia="Times New Roman" w:hAnsi="Arial CYR" w:cs="Arial CYR"/>
      <w:b/>
      <w:bCs/>
      <w:color w:val="000000"/>
      <w:sz w:val="24"/>
      <w:szCs w:val="24"/>
    </w:rPr>
  </w:style>
  <w:style w:type="paragraph" w:customStyle="1" w:styleId="xl124">
    <w:name w:val="xl12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7">
    <w:name w:val="xl127"/>
    <w:basedOn w:val="a"/>
    <w:rsid w:val="00DD6F9E"/>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DD6F9E"/>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9">
    <w:name w:val="xl129"/>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30">
    <w:name w:val="xl130"/>
    <w:basedOn w:val="a"/>
    <w:rsid w:val="00DD6F9E"/>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1">
    <w:name w:val="xl131"/>
    <w:basedOn w:val="a"/>
    <w:rsid w:val="00DD6F9E"/>
    <w:pPr>
      <w:pBdr>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32">
    <w:name w:val="xl13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3">
    <w:name w:val="xl13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35">
    <w:name w:val="xl135"/>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6">
    <w:name w:val="xl136"/>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7">
    <w:name w:val="xl137"/>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8">
    <w:name w:val="xl138"/>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9">
    <w:name w:val="xl139"/>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0">
    <w:name w:val="xl140"/>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1">
    <w:name w:val="xl141"/>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DD6F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45">
    <w:name w:val="xl14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46">
    <w:name w:val="xl146"/>
    <w:basedOn w:val="a"/>
    <w:rsid w:val="00DD6F9E"/>
    <w:pPr>
      <w:spacing w:before="100" w:beforeAutospacing="1" w:after="100" w:afterAutospacing="1" w:line="240" w:lineRule="auto"/>
      <w:jc w:val="right"/>
    </w:pPr>
    <w:rPr>
      <w:rFonts w:ascii="Times New Roman" w:eastAsia="Times New Roman" w:hAnsi="Times New Roman" w:cs="Times New Roman"/>
      <w:i/>
      <w:iCs/>
      <w:color w:val="000000"/>
      <w:sz w:val="20"/>
      <w:szCs w:val="20"/>
    </w:rPr>
  </w:style>
  <w:style w:type="paragraph" w:customStyle="1" w:styleId="xl147">
    <w:name w:val="xl147"/>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8">
    <w:name w:val="xl148"/>
    <w:basedOn w:val="a"/>
    <w:rsid w:val="00DD6F9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DD6F9E"/>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1">
    <w:name w:val="xl151"/>
    <w:basedOn w:val="a"/>
    <w:rsid w:val="00DD6F9E"/>
    <w:pPr>
      <w:pBdr>
        <w:left w:val="single" w:sz="4" w:space="0" w:color="000000"/>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2">
    <w:name w:val="xl152"/>
    <w:basedOn w:val="a"/>
    <w:rsid w:val="00DD6F9E"/>
    <w:pPr>
      <w:pBdr>
        <w:top w:val="single" w:sz="4" w:space="0" w:color="000000"/>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3">
    <w:name w:val="xl153"/>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4">
    <w:name w:val="xl154"/>
    <w:basedOn w:val="a"/>
    <w:rsid w:val="00DD6F9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5">
    <w:name w:val="xl155"/>
    <w:basedOn w:val="a"/>
    <w:rsid w:val="00DD6F9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56">
    <w:name w:val="xl156"/>
    <w:basedOn w:val="a"/>
    <w:rsid w:val="00DD6F9E"/>
    <w:pPr>
      <w:pBdr>
        <w:top w:val="single" w:sz="4" w:space="0" w:color="000000"/>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7">
    <w:name w:val="xl157"/>
    <w:basedOn w:val="a"/>
    <w:rsid w:val="00DD6F9E"/>
    <w:pPr>
      <w:pBdr>
        <w:left w:val="single" w:sz="4" w:space="0" w:color="auto"/>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8">
    <w:name w:val="xl158"/>
    <w:basedOn w:val="a"/>
    <w:rsid w:val="00DD6F9E"/>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59">
    <w:name w:val="xl159"/>
    <w:basedOn w:val="a"/>
    <w:rsid w:val="00DD6F9E"/>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60">
    <w:name w:val="xl160"/>
    <w:basedOn w:val="a"/>
    <w:rsid w:val="00DD6F9E"/>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1">
    <w:name w:val="xl161"/>
    <w:basedOn w:val="a"/>
    <w:rsid w:val="00DD6F9E"/>
    <w:pPr>
      <w:pBdr>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62">
    <w:name w:val="xl162"/>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3">
    <w:name w:val="xl163"/>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4">
    <w:name w:val="xl164"/>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65">
    <w:name w:val="xl16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6">
    <w:name w:val="xl16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7">
    <w:name w:val="xl16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8">
    <w:name w:val="xl16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69">
    <w:name w:val="xl169"/>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0">
    <w:name w:val="xl170"/>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1">
    <w:name w:val="xl171"/>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2">
    <w:name w:val="xl172"/>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3">
    <w:name w:val="xl173"/>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4">
    <w:name w:val="xl174"/>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5">
    <w:name w:val="xl175"/>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6">
    <w:name w:val="xl176"/>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7">
    <w:name w:val="xl177"/>
    <w:basedOn w:val="a"/>
    <w:rsid w:val="00DD6F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78">
    <w:name w:val="xl178"/>
    <w:basedOn w:val="a"/>
    <w:rsid w:val="00DD6F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ConsNormal1">
    <w:name w:val="ConsNormal Знак"/>
    <w:basedOn w:val="a0"/>
    <w:link w:val="ConsNormal0"/>
    <w:rsid w:val="0017387A"/>
    <w:rPr>
      <w:rFonts w:ascii="Arial" w:eastAsia="Times New Roman" w:hAnsi="Arial" w:cs="Arial"/>
      <w:sz w:val="20"/>
      <w:szCs w:val="20"/>
    </w:rPr>
  </w:style>
  <w:style w:type="paragraph" w:customStyle="1" w:styleId="newstitlebig">
    <w:name w:val="news_title_big"/>
    <w:basedOn w:val="a"/>
    <w:rsid w:val="00C24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Продолжение ссылки"/>
    <w:uiPriority w:val="99"/>
    <w:rsid w:val="0006650E"/>
    <w:rPr>
      <w:rFonts w:cs="Times New Roman"/>
      <w:b/>
      <w:bCs/>
      <w:color w:val="106BBE"/>
      <w:sz w:val="16"/>
      <w:szCs w:val="16"/>
    </w:rPr>
  </w:style>
</w:styles>
</file>

<file path=word/webSettings.xml><?xml version="1.0" encoding="utf-8"?>
<w:webSettings xmlns:r="http://schemas.openxmlformats.org/officeDocument/2006/relationships" xmlns:w="http://schemas.openxmlformats.org/wordprocessingml/2006/main">
  <w:divs>
    <w:div w:id="198465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5118.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201511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5350.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C9D5-9D4F-4C8E-9A40-F7B4B8E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Urmai</dc:creator>
  <cp:lastModifiedBy>Urmai</cp:lastModifiedBy>
  <cp:revision>20</cp:revision>
  <dcterms:created xsi:type="dcterms:W3CDTF">2019-05-08T10:57:00Z</dcterms:created>
  <dcterms:modified xsi:type="dcterms:W3CDTF">2019-08-01T09:26:00Z</dcterms:modified>
</cp:coreProperties>
</file>