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E1744B" w:rsidTr="000C5F21">
        <w:trPr>
          <w:cantSplit/>
          <w:trHeight w:val="420"/>
        </w:trPr>
        <w:tc>
          <w:tcPr>
            <w:tcW w:w="4170" w:type="dxa"/>
          </w:tcPr>
          <w:p w:rsidR="00E1744B" w:rsidRDefault="00E1744B" w:rsidP="000C5F21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E1744B" w:rsidRDefault="00E1744B" w:rsidP="000C5F21">
            <w:pPr>
              <w:pStyle w:val="a"/>
              <w:tabs>
                <w:tab w:val="left" w:pos="4285"/>
              </w:tabs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E1744B" w:rsidRDefault="00E1744B" w:rsidP="000C5F2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9.25pt;width:54pt;height:54pt;z-index:251658240;mso-wrap-edited:f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42" w:type="dxa"/>
          </w:tcPr>
          <w:p w:rsidR="00E1744B" w:rsidRDefault="00E1744B" w:rsidP="000C5F2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E1744B" w:rsidRDefault="00E1744B" w:rsidP="000C5F21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E1744B" w:rsidTr="000C5F21">
        <w:trPr>
          <w:cantSplit/>
          <w:trHeight w:val="2094"/>
        </w:trPr>
        <w:tc>
          <w:tcPr>
            <w:tcW w:w="4170" w:type="dxa"/>
          </w:tcPr>
          <w:p w:rsidR="00E1744B" w:rsidRDefault="00E1744B" w:rsidP="000C5F21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КУЛЬЦАВ ЯЛ ПОСЕЛЕНИЙĚН </w:t>
            </w:r>
          </w:p>
          <w:p w:rsidR="00E1744B" w:rsidRDefault="00E1744B" w:rsidP="000C5F21">
            <w:pPr>
              <w:pStyle w:val="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  <w:r>
              <w:rPr>
                <w:rStyle w:val="a0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1744B" w:rsidRDefault="00E1744B" w:rsidP="000C5F21">
            <w:pPr>
              <w:pStyle w:val="a"/>
              <w:tabs>
                <w:tab w:val="left" w:pos="4285"/>
              </w:tabs>
              <w:jc w:val="center"/>
              <w:rPr>
                <w:rStyle w:val="a0"/>
                <w:noProof/>
                <w:color w:val="000000"/>
              </w:rPr>
            </w:pPr>
          </w:p>
          <w:p w:rsidR="00E1744B" w:rsidRDefault="00E1744B" w:rsidP="000C5F21">
            <w:pPr>
              <w:pStyle w:val="a"/>
              <w:tabs>
                <w:tab w:val="left" w:pos="4285"/>
              </w:tabs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Ă</w:t>
            </w: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НУ</w:t>
            </w:r>
          </w:p>
          <w:p w:rsidR="00E1744B" w:rsidRDefault="00E1744B" w:rsidP="000C5F21"/>
          <w:p w:rsidR="00E1744B" w:rsidRPr="006F2866" w:rsidRDefault="00E1744B" w:rsidP="000C5F21">
            <w:pPr>
              <w:pStyle w:val="a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«15»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2866"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>2019 г</w:t>
              </w:r>
            </w:smartTag>
            <w:r w:rsidRPr="006F286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. № 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5</w:t>
            </w:r>
            <w:r w:rsidRPr="006F286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/01</w:t>
            </w:r>
          </w:p>
          <w:p w:rsidR="00E1744B" w:rsidRDefault="00E1744B" w:rsidP="000C5F21">
            <w:pPr>
              <w:jc w:val="center"/>
              <w:rPr>
                <w:noProof/>
                <w:color w:val="000000"/>
              </w:rPr>
            </w:pPr>
            <w:r w:rsidRPr="00990A6A">
              <w:rPr>
                <w:b/>
                <w:noProof/>
                <w:color w:val="000000"/>
                <w:sz w:val="22"/>
                <w:szCs w:val="22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E1744B" w:rsidRDefault="00E1744B" w:rsidP="000C5F21"/>
        </w:tc>
        <w:tc>
          <w:tcPr>
            <w:tcW w:w="4242" w:type="dxa"/>
          </w:tcPr>
          <w:p w:rsidR="00E1744B" w:rsidRDefault="00E1744B" w:rsidP="000C5F2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E1744B" w:rsidRDefault="00E1744B" w:rsidP="000C5F2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КОЛЬЦОВСКОГО СЕЛЬСКОГО </w:t>
            </w:r>
          </w:p>
          <w:p w:rsidR="00E1744B" w:rsidRDefault="00E1744B" w:rsidP="000C5F21">
            <w:pPr>
              <w:pStyle w:val="a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1744B" w:rsidRDefault="00E1744B" w:rsidP="000C5F21">
            <w:pPr>
              <w:pStyle w:val="a"/>
              <w:jc w:val="center"/>
              <w:rPr>
                <w:rStyle w:val="a0"/>
                <w:color w:val="000000"/>
              </w:rPr>
            </w:pPr>
          </w:p>
          <w:p w:rsidR="00E1744B" w:rsidRDefault="00E1744B" w:rsidP="000C5F21">
            <w:pPr>
              <w:pStyle w:val="a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0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E1744B" w:rsidRDefault="00E1744B" w:rsidP="000C5F21">
            <w:pPr>
              <w:jc w:val="center"/>
            </w:pPr>
          </w:p>
          <w:p w:rsidR="00E1744B" w:rsidRPr="006F2866" w:rsidRDefault="00E1744B" w:rsidP="000C5F21">
            <w:pPr>
              <w:pStyle w:val="a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      «15»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2866">
                <w:rPr>
                  <w:rFonts w:ascii="Times New Roman" w:hAnsi="Times New Roman" w:cs="Times New Roman"/>
                  <w:b/>
                  <w:noProof/>
                  <w:color w:val="000000"/>
                  <w:sz w:val="22"/>
                  <w:szCs w:val="22"/>
                </w:rPr>
                <w:t>2019 г</w:t>
              </w:r>
            </w:smartTag>
            <w:r w:rsidRPr="006F286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. № 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5</w:t>
            </w:r>
            <w:r w:rsidRPr="006F2866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/01</w:t>
            </w:r>
          </w:p>
          <w:p w:rsidR="00E1744B" w:rsidRDefault="00E1744B" w:rsidP="000C5F21">
            <w:pPr>
              <w:jc w:val="center"/>
              <w:rPr>
                <w:noProof/>
                <w:color w:val="000000"/>
              </w:rPr>
            </w:pPr>
            <w:r w:rsidRPr="00990A6A">
              <w:rPr>
                <w:b/>
                <w:noProof/>
                <w:color w:val="000000"/>
                <w:sz w:val="22"/>
                <w:szCs w:val="22"/>
              </w:rPr>
              <w:t xml:space="preserve">    д.Мамалаево</w:t>
            </w:r>
          </w:p>
        </w:tc>
      </w:tr>
    </w:tbl>
    <w:p w:rsidR="00E1744B" w:rsidRDefault="00E1744B" w:rsidP="00BA4802">
      <w:pPr>
        <w:pStyle w:val="PlainText"/>
        <w:ind w:right="3968"/>
        <w:jc w:val="both"/>
        <w:rPr>
          <w:rFonts w:ascii="Times New Roman" w:hAnsi="Times New Roman"/>
          <w:sz w:val="26"/>
          <w:szCs w:val="26"/>
        </w:rPr>
      </w:pPr>
    </w:p>
    <w:p w:rsidR="00E1744B" w:rsidRPr="00DB5071" w:rsidRDefault="00E1744B" w:rsidP="00BA4802">
      <w:pPr>
        <w:pStyle w:val="PlainText"/>
        <w:ind w:right="3968"/>
        <w:jc w:val="both"/>
        <w:rPr>
          <w:rFonts w:ascii="Times New Roman" w:hAnsi="Times New Roman"/>
          <w:sz w:val="24"/>
          <w:szCs w:val="24"/>
        </w:rPr>
      </w:pPr>
      <w:r w:rsidRPr="00DB5071">
        <w:rPr>
          <w:rFonts w:ascii="Times New Roman" w:hAnsi="Times New Roman"/>
          <w:sz w:val="24"/>
          <w:szCs w:val="24"/>
        </w:rPr>
        <w:t>О внесении изменений в Устав Кольцовского сельского поселения Вурнарского района Чувашской Республики</w:t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DB5071">
        <w:rPr>
          <w:rFonts w:ascii="Times New Roman" w:hAnsi="Times New Roman"/>
          <w:sz w:val="24"/>
          <w:szCs w:val="24"/>
        </w:rPr>
        <w:tab/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DB5071">
        <w:rPr>
          <w:rFonts w:ascii="Times New Roman" w:hAnsi="Times New Roman"/>
          <w:sz w:val="24"/>
          <w:szCs w:val="24"/>
        </w:rPr>
        <w:t xml:space="preserve">На основании Федерального закона </w:t>
      </w:r>
      <w:bookmarkStart w:id="0" w:name="sub_2212"/>
      <w:r w:rsidRPr="00DB5071">
        <w:rPr>
          <w:rFonts w:ascii="Times New Roman" w:hAnsi="Times New Roman"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2003 г</w:t>
        </w:r>
      </w:smartTag>
      <w:r w:rsidRPr="00DB5071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</w:t>
      </w:r>
      <w:bookmarkEnd w:id="0"/>
      <w:r w:rsidRPr="00DB5071">
        <w:rPr>
          <w:rFonts w:ascii="Times New Roman" w:hAnsi="Times New Roman"/>
          <w:sz w:val="24"/>
          <w:szCs w:val="24"/>
        </w:rPr>
        <w:t xml:space="preserve">», Закона Чувашской Республики от 18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2004 г</w:t>
        </w:r>
      </w:smartTag>
      <w:r w:rsidRPr="00DB5071">
        <w:rPr>
          <w:rFonts w:ascii="Times New Roman" w:hAnsi="Times New Roman"/>
          <w:sz w:val="24"/>
          <w:szCs w:val="24"/>
        </w:rPr>
        <w:t>. № 19 "Об организации местного самоуправления в Чувашской Республике" Собрание депутатов Кольцовского сельского поселения Вурнарского района Чувашской Республики решило:</w:t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DB5071">
        <w:rPr>
          <w:rFonts w:ascii="Times New Roman" w:hAnsi="Times New Roman"/>
          <w:sz w:val="24"/>
          <w:szCs w:val="24"/>
        </w:rPr>
        <w:t xml:space="preserve">1. Внести в Устав Кольцовского сельского поселения Вурнарского района Чувашской Республики, принятый  решением Собрания депутатов Кольцовского сельского поселения Вурнарского района Чувашской Республики от 6 ноября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2014 г</w:t>
        </w:r>
      </w:smartTag>
      <w:r w:rsidRPr="00DB5071">
        <w:rPr>
          <w:rFonts w:ascii="Times New Roman" w:hAnsi="Times New Roman"/>
          <w:sz w:val="24"/>
          <w:szCs w:val="24"/>
        </w:rPr>
        <w:t xml:space="preserve">. № 13/01, (с изменениями от 7 июля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2015 г</w:t>
        </w:r>
      </w:smartTag>
      <w:r w:rsidRPr="00DB5071">
        <w:rPr>
          <w:rFonts w:ascii="Times New Roman" w:hAnsi="Times New Roman"/>
          <w:sz w:val="24"/>
          <w:szCs w:val="24"/>
        </w:rPr>
        <w:t xml:space="preserve">. № 08/01, от 14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2015 г</w:t>
        </w:r>
      </w:smartTag>
      <w:r w:rsidRPr="00DB5071">
        <w:rPr>
          <w:rFonts w:ascii="Times New Roman" w:hAnsi="Times New Roman"/>
          <w:sz w:val="24"/>
          <w:szCs w:val="24"/>
        </w:rPr>
        <w:t xml:space="preserve">. № 04/01, от 6 февраля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2017 г</w:t>
        </w:r>
      </w:smartTag>
      <w:r w:rsidRPr="00DB5071">
        <w:rPr>
          <w:rFonts w:ascii="Times New Roman" w:hAnsi="Times New Roman"/>
          <w:sz w:val="24"/>
          <w:szCs w:val="24"/>
        </w:rPr>
        <w:t xml:space="preserve">. № 02/01, от 2 ноября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2017 г</w:t>
        </w:r>
      </w:smartTag>
      <w:r w:rsidRPr="00DB5071">
        <w:rPr>
          <w:rFonts w:ascii="Times New Roman" w:hAnsi="Times New Roman"/>
          <w:sz w:val="24"/>
          <w:szCs w:val="24"/>
        </w:rPr>
        <w:t>. № 14/01, от 22 ию</w:t>
      </w:r>
      <w:r>
        <w:rPr>
          <w:rFonts w:ascii="Times New Roman" w:hAnsi="Times New Roman"/>
          <w:sz w:val="24"/>
          <w:szCs w:val="24"/>
        </w:rPr>
        <w:t>н</w:t>
      </w:r>
      <w:r w:rsidRPr="00DB5071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2018 г</w:t>
        </w:r>
      </w:smartTag>
      <w:r w:rsidRPr="00DB5071">
        <w:rPr>
          <w:rFonts w:ascii="Times New Roman" w:hAnsi="Times New Roman"/>
          <w:sz w:val="24"/>
          <w:szCs w:val="24"/>
        </w:rPr>
        <w:t xml:space="preserve">. № 08/01, от 16 </w:t>
      </w:r>
      <w:r>
        <w:rPr>
          <w:rFonts w:ascii="Times New Roman" w:hAnsi="Times New Roman"/>
          <w:sz w:val="24"/>
          <w:szCs w:val="24"/>
        </w:rPr>
        <w:t>октября</w:t>
      </w:r>
      <w:r w:rsidRPr="00DB50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2018 г</w:t>
        </w:r>
      </w:smartTag>
      <w:r w:rsidRPr="00DB5071">
        <w:rPr>
          <w:rFonts w:ascii="Times New Roman" w:hAnsi="Times New Roman"/>
          <w:sz w:val="24"/>
          <w:szCs w:val="24"/>
        </w:rPr>
        <w:t xml:space="preserve">. № 14/01, от 8 апреля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rFonts w:ascii="Times New Roman" w:hAnsi="Times New Roman"/>
            <w:sz w:val="24"/>
            <w:szCs w:val="24"/>
          </w:rPr>
          <w:t>2019 г</w:t>
        </w:r>
      </w:smartTag>
      <w:r w:rsidRPr="00DB5071">
        <w:rPr>
          <w:rFonts w:ascii="Times New Roman" w:hAnsi="Times New Roman"/>
          <w:sz w:val="24"/>
          <w:szCs w:val="24"/>
        </w:rPr>
        <w:t>. № 04/01) следующие изменения:</w:t>
      </w:r>
    </w:p>
    <w:p w:rsidR="00E1744B" w:rsidRPr="00DB5071" w:rsidRDefault="00E1744B" w:rsidP="00AE242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B5071">
        <w:rPr>
          <w:lang w:eastAsia="en-US"/>
        </w:rPr>
        <w:t xml:space="preserve">1)  </w:t>
      </w:r>
      <w:hyperlink r:id="rId5" w:history="1">
        <w:r w:rsidRPr="00DB5071">
          <w:rPr>
            <w:lang w:eastAsia="en-US"/>
          </w:rPr>
          <w:t>пункт 23 части</w:t>
        </w:r>
      </w:hyperlink>
      <w:r w:rsidRPr="00DB5071">
        <w:rPr>
          <w:lang w:eastAsia="en-US"/>
        </w:rPr>
        <w:t xml:space="preserve"> 1 статьи 7  после слов «территории, выдача» дополнить словами «градостроительного плана земельного участка, расположенного в границах </w:t>
      </w:r>
      <w:r w:rsidRPr="00DB5071">
        <w:rPr>
          <w:color w:val="000000"/>
          <w:lang w:eastAsia="en-US"/>
        </w:rPr>
        <w:t>Кольцовского сельского</w:t>
      </w:r>
      <w:r w:rsidRPr="00DB5071">
        <w:rPr>
          <w:color w:val="FF0000"/>
          <w:lang w:eastAsia="en-US"/>
        </w:rPr>
        <w:t xml:space="preserve"> </w:t>
      </w:r>
      <w:r w:rsidRPr="00DB5071">
        <w:rPr>
          <w:lang w:eastAsia="en-US"/>
        </w:rPr>
        <w:t xml:space="preserve">поселения </w:t>
      </w:r>
      <w:r w:rsidRPr="00DB5071">
        <w:rPr>
          <w:color w:val="000000"/>
          <w:lang w:eastAsia="en-US"/>
        </w:rPr>
        <w:t>Вурнарского района Чувашской Республики,</w:t>
      </w:r>
      <w:r w:rsidRPr="00DB5071">
        <w:rPr>
          <w:lang w:eastAsia="en-US"/>
        </w:rPr>
        <w:t xml:space="preserve"> выдача»;</w:t>
      </w:r>
    </w:p>
    <w:p w:rsidR="00E1744B" w:rsidRPr="00DB5071" w:rsidRDefault="00E1744B" w:rsidP="00D2691B">
      <w:pPr>
        <w:ind w:firstLine="567"/>
        <w:jc w:val="both"/>
        <w:rPr>
          <w:color w:val="000000"/>
        </w:rPr>
      </w:pPr>
      <w:r w:rsidRPr="00DB5071">
        <w:t>2) пункт 5</w:t>
      </w:r>
      <w:r>
        <w:t xml:space="preserve"> </w:t>
      </w:r>
      <w:r w:rsidRPr="00DB5071">
        <w:rPr>
          <w:color w:val="000000"/>
        </w:rPr>
        <w:t>части 1 статьи 9 признать  утратившим силу;</w:t>
      </w:r>
    </w:p>
    <w:p w:rsidR="00E1744B" w:rsidRPr="00DB5071" w:rsidRDefault="00E1744B" w:rsidP="00E54190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DB5071">
        <w:rPr>
          <w:color w:val="000000"/>
        </w:rPr>
        <w:t xml:space="preserve">3) часть 2 </w:t>
      </w:r>
      <w:r w:rsidRPr="00DB5071">
        <w:rPr>
          <w:bCs/>
          <w:color w:val="000000"/>
        </w:rPr>
        <w:t>статьи 15.1 изложить в следующей редакции:</w:t>
      </w:r>
    </w:p>
    <w:p w:rsidR="00E1744B" w:rsidRPr="00DB5071" w:rsidRDefault="00E1744B" w:rsidP="002315E0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DB5071">
        <w:rPr>
          <w:bCs/>
          <w:color w:val="000000"/>
        </w:rPr>
        <w:t>«</w:t>
      </w:r>
      <w:r w:rsidRPr="00DB5071">
        <w:rPr>
          <w:color w:val="000000"/>
        </w:rPr>
        <w:t xml:space="preserve">2. Сход граждан правомочен при </w:t>
      </w:r>
      <w:r w:rsidRPr="00DB5071">
        <w:rPr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Pr="00DB5071">
        <w:rPr>
          <w:color w:val="000000"/>
        </w:rPr>
        <w:t>;</w:t>
      </w:r>
    </w:p>
    <w:p w:rsidR="00E1744B" w:rsidRPr="00DB5071" w:rsidRDefault="00E1744B" w:rsidP="0036242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B5071">
        <w:rPr>
          <w:lang w:eastAsia="en-US"/>
        </w:rPr>
        <w:t xml:space="preserve">4) </w:t>
      </w:r>
      <w:r w:rsidRPr="00DB5071">
        <w:t>пункт</w:t>
      </w:r>
      <w:r>
        <w:t xml:space="preserve"> </w:t>
      </w:r>
      <w:r w:rsidRPr="00DB5071">
        <w:t xml:space="preserve">12 части 8 статьи 24 </w:t>
      </w:r>
      <w:r w:rsidRPr="00DB5071">
        <w:rPr>
          <w:bCs/>
          <w:color w:val="000000"/>
        </w:rPr>
        <w:t>изложить в следующей редакции:</w:t>
      </w:r>
    </w:p>
    <w:p w:rsidR="00E1744B" w:rsidRPr="00DB5071" w:rsidRDefault="00E1744B" w:rsidP="00362424">
      <w:pPr>
        <w:autoSpaceDE w:val="0"/>
        <w:autoSpaceDN w:val="0"/>
        <w:adjustRightInd w:val="0"/>
        <w:ind w:firstLine="709"/>
        <w:jc w:val="both"/>
      </w:pPr>
      <w:r w:rsidRPr="00DB5071">
        <w:rPr>
          <w:color w:val="000000"/>
        </w:rPr>
        <w:t xml:space="preserve">«12) преобразования Кольцовского сельского поселения, осуществляемого в соответствии с частями 3, 3.1-1, 5, 7.2 статьи 13 Федерального закона от  6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color w:val="000000"/>
          </w:rPr>
          <w:t>2003 г</w:t>
        </w:r>
      </w:smartTag>
      <w:r w:rsidRPr="00DB5071">
        <w:rPr>
          <w:color w:val="000000"/>
        </w:rPr>
        <w:t>. № 131-ФЗ, а также в случае упразднения Кольцовского сельского поселения;»;</w:t>
      </w:r>
    </w:p>
    <w:p w:rsidR="00E1744B" w:rsidRPr="00DB5071" w:rsidRDefault="00E1744B" w:rsidP="00DF4453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  <w:r w:rsidRPr="00DB5071">
        <w:t xml:space="preserve">5) часть 4 статьи 33 </w:t>
      </w:r>
      <w:r w:rsidRPr="00DB5071">
        <w:rPr>
          <w:bCs/>
          <w:color w:val="000000"/>
        </w:rPr>
        <w:t>изложить в следующей редакции:</w:t>
      </w:r>
    </w:p>
    <w:p w:rsidR="00E1744B" w:rsidRPr="00DB5071" w:rsidRDefault="00E1744B" w:rsidP="00DD79F5">
      <w:pPr>
        <w:ind w:firstLine="709"/>
        <w:jc w:val="both"/>
        <w:rPr>
          <w:iCs/>
          <w:lang w:eastAsia="en-US"/>
        </w:rPr>
      </w:pPr>
      <w:r w:rsidRPr="00DB5071">
        <w:rPr>
          <w:iCs/>
          <w:lang w:eastAsia="en-US"/>
        </w:rPr>
        <w:t xml:space="preserve">«4. Депутат </w:t>
      </w:r>
      <w:r w:rsidRPr="00DB5071">
        <w:rPr>
          <w:color w:val="000000"/>
        </w:rPr>
        <w:t>Собрания депутатов Кольцовского сельского поселения должен</w:t>
      </w:r>
      <w:r w:rsidRPr="00DB5071">
        <w:rPr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Pr="00DB5071">
          <w:rPr>
            <w:iCs/>
            <w:lang w:eastAsia="en-US"/>
          </w:rPr>
          <w:t>законом</w:t>
        </w:r>
      </w:hyperlink>
      <w:r w:rsidRPr="00DB5071">
        <w:rPr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B5071">
          <w:rPr>
            <w:iCs/>
            <w:lang w:eastAsia="en-US"/>
          </w:rPr>
          <w:t>законом</w:t>
        </w:r>
      </w:hyperlink>
      <w:r w:rsidRPr="00DB5071">
        <w:rPr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DB5071">
          <w:rPr>
            <w:iCs/>
            <w:lang w:eastAsia="en-US"/>
          </w:rPr>
          <w:t>законом</w:t>
        </w:r>
      </w:hyperlink>
      <w:r w:rsidRPr="00DB5071">
        <w:rPr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DB5071">
          <w:rPr>
            <w:iCs/>
            <w:lang w:eastAsia="en-US"/>
          </w:rPr>
          <w:t>законом</w:t>
        </w:r>
      </w:hyperlink>
      <w:r w:rsidRPr="00DB5071">
        <w:rPr>
          <w:iCs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DB5071">
        <w:rPr>
          <w:color w:val="000000"/>
        </w:rPr>
        <w:t xml:space="preserve">от  6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color w:val="000000"/>
          </w:rPr>
          <w:t>2003 г</w:t>
        </w:r>
      </w:smartTag>
      <w:r w:rsidRPr="00DB5071">
        <w:rPr>
          <w:color w:val="000000"/>
        </w:rPr>
        <w:t>. № 131-ФЗ.</w:t>
      </w:r>
    </w:p>
    <w:p w:rsidR="00E1744B" w:rsidRPr="00DB5071" w:rsidRDefault="00E1744B" w:rsidP="005A6F33">
      <w:pPr>
        <w:autoSpaceDE w:val="0"/>
        <w:autoSpaceDN w:val="0"/>
        <w:adjustRightInd w:val="0"/>
        <w:ind w:firstLine="709"/>
        <w:jc w:val="both"/>
      </w:pPr>
      <w:r w:rsidRPr="00DB5071">
        <w:rPr>
          <w:lang w:eastAsia="en-US"/>
        </w:rPr>
        <w:t xml:space="preserve">К депутату Собрания депутатов </w:t>
      </w:r>
      <w:r w:rsidRPr="00DB5071">
        <w:rPr>
          <w:color w:val="000000"/>
        </w:rPr>
        <w:t>Кольцовского</w:t>
      </w:r>
      <w:r w:rsidRPr="00DB5071">
        <w:rPr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DB5071">
        <w:rPr>
          <w:color w:val="000000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color w:val="000000"/>
          </w:rPr>
          <w:t>2003 г</w:t>
        </w:r>
      </w:smartTag>
      <w:r w:rsidRPr="00DB5071">
        <w:rPr>
          <w:color w:val="000000"/>
        </w:rPr>
        <w:t>. № 131-ФЗ</w:t>
      </w:r>
      <w:r w:rsidRPr="00DB5071">
        <w:t>.</w:t>
      </w:r>
    </w:p>
    <w:p w:rsidR="00E1744B" w:rsidRPr="00DB5071" w:rsidRDefault="00E1744B" w:rsidP="005A6F3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B5071">
        <w:rPr>
          <w:lang w:eastAsia="en-US"/>
        </w:rPr>
        <w:t xml:space="preserve">Порядок принятия решения о применении к депутату Собрания депутатов </w:t>
      </w:r>
      <w:r w:rsidRPr="00DB5071">
        <w:rPr>
          <w:color w:val="000000"/>
        </w:rPr>
        <w:t>Кольцовского</w:t>
      </w:r>
      <w:r w:rsidRPr="00DB5071">
        <w:rPr>
          <w:lang w:eastAsia="en-US"/>
        </w:rPr>
        <w:t xml:space="preserve"> сельского поселения  мер ответственности, указанных в части 7.3-1 статьи 40 Федерального закона </w:t>
      </w:r>
      <w:r w:rsidRPr="00DB5071">
        <w:rPr>
          <w:color w:val="000000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color w:val="000000"/>
          </w:rPr>
          <w:t>2003 г</w:t>
        </w:r>
      </w:smartTag>
      <w:r w:rsidRPr="00DB5071">
        <w:rPr>
          <w:color w:val="000000"/>
        </w:rPr>
        <w:t>. № 131-ФЗ</w:t>
      </w:r>
      <w:r w:rsidRPr="00DB5071">
        <w:t>,</w:t>
      </w:r>
      <w:r w:rsidRPr="00DB5071">
        <w:rPr>
          <w:lang w:eastAsia="en-US"/>
        </w:rPr>
        <w:t xml:space="preserve"> определяется решением Собрания депутатов </w:t>
      </w:r>
      <w:r w:rsidRPr="00DB5071">
        <w:rPr>
          <w:color w:val="000000"/>
        </w:rPr>
        <w:t>Кольцовского</w:t>
      </w:r>
      <w:r w:rsidRPr="00DB5071">
        <w:rPr>
          <w:lang w:eastAsia="en-US"/>
        </w:rPr>
        <w:t xml:space="preserve"> сельского поселения  в соответствии с законом Чувашской Республики.»;</w:t>
      </w:r>
    </w:p>
    <w:p w:rsidR="00E1744B" w:rsidRPr="00DB5071" w:rsidRDefault="00E1744B" w:rsidP="002C5A7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B5071">
        <w:rPr>
          <w:lang w:eastAsia="en-US"/>
        </w:rPr>
        <w:t xml:space="preserve">6) </w:t>
      </w:r>
      <w:r w:rsidRPr="00DB5071">
        <w:t>пункт</w:t>
      </w:r>
      <w:r>
        <w:t xml:space="preserve"> </w:t>
      </w:r>
      <w:r w:rsidRPr="00DB5071">
        <w:t xml:space="preserve">3 части 1 статьи 37 </w:t>
      </w:r>
      <w:r w:rsidRPr="00DB5071">
        <w:rPr>
          <w:bCs/>
          <w:color w:val="000000"/>
        </w:rPr>
        <w:t>изложить в следующей редакции:</w:t>
      </w:r>
    </w:p>
    <w:p w:rsidR="00E1744B" w:rsidRPr="00DB5071" w:rsidRDefault="00E1744B" w:rsidP="005A6F33">
      <w:pPr>
        <w:autoSpaceDE w:val="0"/>
        <w:autoSpaceDN w:val="0"/>
        <w:adjustRightInd w:val="0"/>
        <w:ind w:firstLine="709"/>
        <w:jc w:val="both"/>
      </w:pPr>
      <w:r w:rsidRPr="00DB5071">
        <w:rPr>
          <w:color w:val="000000"/>
        </w:rPr>
        <w:t xml:space="preserve">«3) преобразования Кольцовского сельского поселения, осуществляемого в соответствии с частями 3, 3.1-1, 5, 7.2 статьи 13 Федерального закона от  6 октября </w:t>
      </w:r>
      <w:smartTag w:uri="urn:schemas-microsoft-com:office:smarttags" w:element="metricconverter">
        <w:smartTagPr>
          <w:attr w:name="ProductID" w:val="2003 г"/>
        </w:smartTagPr>
        <w:r w:rsidRPr="00DB5071">
          <w:rPr>
            <w:color w:val="000000"/>
          </w:rPr>
          <w:t>2003 г</w:t>
        </w:r>
      </w:smartTag>
      <w:r w:rsidRPr="00DB5071">
        <w:rPr>
          <w:color w:val="000000"/>
        </w:rPr>
        <w:t>. № 131-ФЗ, а также в случае упразднения Кольцовского сельского поселения;».</w:t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DB5071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государственной регистрации и официального опубликования.     </w:t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DB5071">
        <w:rPr>
          <w:rFonts w:ascii="Times New Roman" w:hAnsi="Times New Roman"/>
          <w:sz w:val="24"/>
          <w:szCs w:val="24"/>
        </w:rPr>
        <w:t>Глава Кольцовского сельского поселения                                   Е.И.Нараткин</w:t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5071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bookmarkStart w:id="1" w:name="_GoBack"/>
      <w:r w:rsidRPr="00DB5071">
        <w:rPr>
          <w:rFonts w:ascii="Times New Roman" w:hAnsi="Times New Roman"/>
          <w:color w:val="000000"/>
          <w:sz w:val="24"/>
          <w:szCs w:val="24"/>
        </w:rPr>
        <w:t xml:space="preserve">Собрания депутатов </w:t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5071">
        <w:rPr>
          <w:rFonts w:ascii="Times New Roman" w:hAnsi="Times New Roman"/>
          <w:color w:val="000000"/>
          <w:sz w:val="24"/>
          <w:szCs w:val="24"/>
        </w:rPr>
        <w:t>Кольцовского сельского поселения</w:t>
      </w:r>
      <w:bookmarkEnd w:id="1"/>
      <w:r w:rsidRPr="00DB507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И.А.Росадин</w:t>
      </w:r>
    </w:p>
    <w:p w:rsidR="00E1744B" w:rsidRPr="00DB5071" w:rsidRDefault="00E1744B" w:rsidP="00DF4453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44B" w:rsidRPr="00DB5071" w:rsidRDefault="00E1744B"/>
    <w:sectPr w:rsidR="00E1744B" w:rsidRPr="00DB5071" w:rsidSect="003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53"/>
    <w:rsid w:val="00013B2A"/>
    <w:rsid w:val="000176E9"/>
    <w:rsid w:val="00025C8E"/>
    <w:rsid w:val="00081C71"/>
    <w:rsid w:val="00081D2E"/>
    <w:rsid w:val="0008759A"/>
    <w:rsid w:val="000B2395"/>
    <w:rsid w:val="000C5F21"/>
    <w:rsid w:val="000D3975"/>
    <w:rsid w:val="00101225"/>
    <w:rsid w:val="00101440"/>
    <w:rsid w:val="00147BA8"/>
    <w:rsid w:val="00152DB5"/>
    <w:rsid w:val="001543C4"/>
    <w:rsid w:val="00156FDD"/>
    <w:rsid w:val="00185A7A"/>
    <w:rsid w:val="001B1AF8"/>
    <w:rsid w:val="001B2625"/>
    <w:rsid w:val="001D0B0A"/>
    <w:rsid w:val="0020051C"/>
    <w:rsid w:val="00200FA3"/>
    <w:rsid w:val="002315E0"/>
    <w:rsid w:val="00233B91"/>
    <w:rsid w:val="002504C1"/>
    <w:rsid w:val="00277444"/>
    <w:rsid w:val="002C5A70"/>
    <w:rsid w:val="002E4A6A"/>
    <w:rsid w:val="0030187A"/>
    <w:rsid w:val="00310357"/>
    <w:rsid w:val="00311469"/>
    <w:rsid w:val="003201A1"/>
    <w:rsid w:val="00322C93"/>
    <w:rsid w:val="00333B80"/>
    <w:rsid w:val="003344FA"/>
    <w:rsid w:val="00335062"/>
    <w:rsid w:val="003369AF"/>
    <w:rsid w:val="00353539"/>
    <w:rsid w:val="00362424"/>
    <w:rsid w:val="00370B14"/>
    <w:rsid w:val="00377BE3"/>
    <w:rsid w:val="00380C1B"/>
    <w:rsid w:val="00393499"/>
    <w:rsid w:val="00394D1D"/>
    <w:rsid w:val="003A47F5"/>
    <w:rsid w:val="003B1D16"/>
    <w:rsid w:val="003C570E"/>
    <w:rsid w:val="003C7114"/>
    <w:rsid w:val="003C7C10"/>
    <w:rsid w:val="00401AFB"/>
    <w:rsid w:val="004022F7"/>
    <w:rsid w:val="00417A15"/>
    <w:rsid w:val="00417F6F"/>
    <w:rsid w:val="00447C55"/>
    <w:rsid w:val="00491583"/>
    <w:rsid w:val="004925AD"/>
    <w:rsid w:val="00494AE0"/>
    <w:rsid w:val="004A4B92"/>
    <w:rsid w:val="004B3538"/>
    <w:rsid w:val="004B4DB8"/>
    <w:rsid w:val="004E3CF2"/>
    <w:rsid w:val="004F5310"/>
    <w:rsid w:val="0050443E"/>
    <w:rsid w:val="005226FE"/>
    <w:rsid w:val="00526C6E"/>
    <w:rsid w:val="005461FE"/>
    <w:rsid w:val="00554288"/>
    <w:rsid w:val="005A6F33"/>
    <w:rsid w:val="005C74A4"/>
    <w:rsid w:val="00600EEB"/>
    <w:rsid w:val="00627C23"/>
    <w:rsid w:val="006361BA"/>
    <w:rsid w:val="0065182D"/>
    <w:rsid w:val="00654D36"/>
    <w:rsid w:val="00666FF6"/>
    <w:rsid w:val="006B375E"/>
    <w:rsid w:val="006D762D"/>
    <w:rsid w:val="006F2866"/>
    <w:rsid w:val="00740A43"/>
    <w:rsid w:val="00743868"/>
    <w:rsid w:val="00757F14"/>
    <w:rsid w:val="0076419B"/>
    <w:rsid w:val="007946BC"/>
    <w:rsid w:val="00795E14"/>
    <w:rsid w:val="007B243E"/>
    <w:rsid w:val="007D7A20"/>
    <w:rsid w:val="007E02F9"/>
    <w:rsid w:val="007F0385"/>
    <w:rsid w:val="0082422A"/>
    <w:rsid w:val="00847002"/>
    <w:rsid w:val="00854AE4"/>
    <w:rsid w:val="00880D6E"/>
    <w:rsid w:val="008B55D1"/>
    <w:rsid w:val="008D488C"/>
    <w:rsid w:val="008F00F5"/>
    <w:rsid w:val="008F77E3"/>
    <w:rsid w:val="0090373D"/>
    <w:rsid w:val="009169A9"/>
    <w:rsid w:val="009354F1"/>
    <w:rsid w:val="00954562"/>
    <w:rsid w:val="009737DD"/>
    <w:rsid w:val="00983D8C"/>
    <w:rsid w:val="00987500"/>
    <w:rsid w:val="00990A6A"/>
    <w:rsid w:val="009B3A4B"/>
    <w:rsid w:val="009C4199"/>
    <w:rsid w:val="009C6F9F"/>
    <w:rsid w:val="00A046C9"/>
    <w:rsid w:val="00A60935"/>
    <w:rsid w:val="00A71BDB"/>
    <w:rsid w:val="00A7790B"/>
    <w:rsid w:val="00A814EE"/>
    <w:rsid w:val="00A9067F"/>
    <w:rsid w:val="00AC60AF"/>
    <w:rsid w:val="00AE242F"/>
    <w:rsid w:val="00B03C8D"/>
    <w:rsid w:val="00B20D80"/>
    <w:rsid w:val="00B21B66"/>
    <w:rsid w:val="00B2704C"/>
    <w:rsid w:val="00B4184B"/>
    <w:rsid w:val="00B47B29"/>
    <w:rsid w:val="00B642AD"/>
    <w:rsid w:val="00B816D0"/>
    <w:rsid w:val="00BA36FB"/>
    <w:rsid w:val="00BA4802"/>
    <w:rsid w:val="00BB2A97"/>
    <w:rsid w:val="00BC20D3"/>
    <w:rsid w:val="00BC3C57"/>
    <w:rsid w:val="00BC5652"/>
    <w:rsid w:val="00BE3CC3"/>
    <w:rsid w:val="00BF35D6"/>
    <w:rsid w:val="00BF4A39"/>
    <w:rsid w:val="00C20D8B"/>
    <w:rsid w:val="00C24C1E"/>
    <w:rsid w:val="00C337CA"/>
    <w:rsid w:val="00C53574"/>
    <w:rsid w:val="00C75A26"/>
    <w:rsid w:val="00C778A2"/>
    <w:rsid w:val="00C8544A"/>
    <w:rsid w:val="00C952ED"/>
    <w:rsid w:val="00CA0B82"/>
    <w:rsid w:val="00CB15C6"/>
    <w:rsid w:val="00CC213F"/>
    <w:rsid w:val="00CC26D4"/>
    <w:rsid w:val="00CC690B"/>
    <w:rsid w:val="00CD1FB6"/>
    <w:rsid w:val="00CE2382"/>
    <w:rsid w:val="00D21E82"/>
    <w:rsid w:val="00D23441"/>
    <w:rsid w:val="00D2691B"/>
    <w:rsid w:val="00D3568D"/>
    <w:rsid w:val="00D37CE0"/>
    <w:rsid w:val="00D6177D"/>
    <w:rsid w:val="00D87C89"/>
    <w:rsid w:val="00DB5071"/>
    <w:rsid w:val="00DC5E6C"/>
    <w:rsid w:val="00DD79F5"/>
    <w:rsid w:val="00DE4089"/>
    <w:rsid w:val="00DF4453"/>
    <w:rsid w:val="00E14DF9"/>
    <w:rsid w:val="00E17056"/>
    <w:rsid w:val="00E1744B"/>
    <w:rsid w:val="00E50761"/>
    <w:rsid w:val="00E54190"/>
    <w:rsid w:val="00E64B45"/>
    <w:rsid w:val="00E74456"/>
    <w:rsid w:val="00E74EDC"/>
    <w:rsid w:val="00E770F5"/>
    <w:rsid w:val="00E77126"/>
    <w:rsid w:val="00EB177C"/>
    <w:rsid w:val="00EB3AE1"/>
    <w:rsid w:val="00ED6355"/>
    <w:rsid w:val="00EE26B3"/>
    <w:rsid w:val="00EE47D3"/>
    <w:rsid w:val="00EF07B0"/>
    <w:rsid w:val="00EF1243"/>
    <w:rsid w:val="00EF2D6E"/>
    <w:rsid w:val="00F03F92"/>
    <w:rsid w:val="00F30C4A"/>
    <w:rsid w:val="00F714B5"/>
    <w:rsid w:val="00F7157F"/>
    <w:rsid w:val="00F84A72"/>
    <w:rsid w:val="00F86B2A"/>
    <w:rsid w:val="00F97C70"/>
    <w:rsid w:val="00FA2DFB"/>
    <w:rsid w:val="00FA6C3A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5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C26D4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7002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rsid w:val="00DF44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453"/>
    <w:rPr>
      <w:rFonts w:ascii="Consolas" w:hAnsi="Consolas" w:cs="Times New Roman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DF44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5419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5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288"/>
    <w:rPr>
      <w:rFonts w:ascii="Tahoma" w:hAnsi="Tahoma" w:cs="Tahoma"/>
      <w:sz w:val="16"/>
      <w:szCs w:val="16"/>
      <w:lang w:eastAsia="ru-RU"/>
    </w:rPr>
  </w:style>
  <w:style w:type="character" w:customStyle="1" w:styleId="1">
    <w:name w:val="Гиперссылка1"/>
    <w:basedOn w:val="DefaultParagraphFont"/>
    <w:uiPriority w:val="99"/>
    <w:rsid w:val="00C337CA"/>
    <w:rPr>
      <w:rFonts w:cs="Times New Roman"/>
    </w:rPr>
  </w:style>
  <w:style w:type="character" w:customStyle="1" w:styleId="2">
    <w:name w:val="Гиперссылка2"/>
    <w:basedOn w:val="DefaultParagraphFont"/>
    <w:uiPriority w:val="99"/>
    <w:rsid w:val="002C5A70"/>
    <w:rPr>
      <w:rFonts w:cs="Times New Roman"/>
    </w:rPr>
  </w:style>
  <w:style w:type="character" w:customStyle="1" w:styleId="Heading2Char1">
    <w:name w:val="Heading 2 Char1"/>
    <w:link w:val="Heading2"/>
    <w:uiPriority w:val="99"/>
    <w:semiHidden/>
    <w:locked/>
    <w:rsid w:val="00CC26D4"/>
    <w:rPr>
      <w:rFonts w:ascii="Cambria" w:hAnsi="Cambria"/>
      <w:b/>
      <w:i/>
      <w:sz w:val="28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CC26D4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4700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C26D4"/>
    <w:rPr>
      <w:rFonts w:ascii="Calibri" w:hAnsi="Calibri"/>
      <w:b/>
      <w:sz w:val="24"/>
      <w:lang w:val="ru-RU"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9C6F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9C6F9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FE12815EAD37D0822B56F02F1A14F15A52EA7ED217E0864486193EAA9L4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787B329D877AB64300FEE5865061D5EE92111EDD17D0822B56F02F1A14F15A52EA7ED217E0864486193EAA9L4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87B329D877AB64300FEE5865061D5EE92111EDD17D0822B56F02F1A14F15A52EA7ED217E0864486193EAA9L4M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C787B329D877AB64300FEE5865061D5EEA2510E8D27D0822B56F02F1A14F15A52EA7ED217E0864486193EAA9L4M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877</Words>
  <Characters>4999</Characters>
  <Application>Microsoft Office Outlook</Application>
  <DocSecurity>0</DocSecurity>
  <Lines>0</Lines>
  <Paragraphs>0</Paragraphs>
  <ScaleCrop>false</ScaleCrop>
  <Company>WPI StaforceTEAM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ЕЗЮКОВА В.Р.</dc:creator>
  <cp:keywords/>
  <dc:description/>
  <cp:lastModifiedBy>1</cp:lastModifiedBy>
  <cp:revision>31</cp:revision>
  <cp:lastPrinted>2019-09-04T15:21:00Z</cp:lastPrinted>
  <dcterms:created xsi:type="dcterms:W3CDTF">2019-09-05T04:52:00Z</dcterms:created>
  <dcterms:modified xsi:type="dcterms:W3CDTF">2019-11-14T05:38:00Z</dcterms:modified>
</cp:coreProperties>
</file>