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AE" w:rsidRDefault="00D270AB" w:rsidP="008B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34E3F" wp14:editId="551DC238">
            <wp:extent cx="5941296" cy="1215957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4" b="79695"/>
                    <a:stretch/>
                  </pic:blipFill>
                  <pic:spPr bwMode="auto">
                    <a:xfrm>
                      <a:off x="0" y="0"/>
                      <a:ext cx="5940425" cy="121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0AB" w:rsidRPr="00361094" w:rsidRDefault="004F2F54" w:rsidP="008B5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17-18 июля 2019</w:t>
      </w:r>
      <w:r w:rsidR="00D270AB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51C01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Чувашской Республики </w:t>
      </w:r>
      <w:r w:rsidR="00D270AB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405673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70AB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межрегиональную выставку-демонстрацию «День Поля – 2019».</w:t>
      </w:r>
    </w:p>
    <w:p w:rsidR="00361094" w:rsidRPr="00483558" w:rsidRDefault="00D270AB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hAnsi="Times New Roman" w:cs="Times New Roman"/>
          <w:sz w:val="28"/>
          <w:szCs w:val="28"/>
        </w:rPr>
        <w:t xml:space="preserve">По традиции мероприятие пройдет под открытым небом на базе Чувашского научно-исследовательского института сельского хозяйства около деревни Михайловка </w:t>
      </w:r>
      <w:proofErr w:type="spellStart"/>
      <w:r w:rsidRPr="00361094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36109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361094">
        <w:rPr>
          <w:rFonts w:ascii="Times New Roman" w:hAnsi="Times New Roman" w:cs="Times New Roman"/>
          <w:sz w:val="28"/>
          <w:szCs w:val="28"/>
        </w:rPr>
        <w:t xml:space="preserve"> </w:t>
      </w:r>
      <w:r w:rsidR="00361094"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1094"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выбрано не случайно. Здесь – высокая культура земледелия, агротехнические мероприятия выполняются строго по </w:t>
      </w:r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технологиям возделывания</w:t>
      </w:r>
      <w:r w:rsidR="00361094"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361094"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организацию и проведение данного важного мероприятия </w:t>
      </w:r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Чувашский</w:t>
      </w:r>
      <w:proofErr w:type="gramEnd"/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НИИСХ и</w:t>
      </w:r>
      <w:r w:rsidR="00361094"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 Чувашской Республики «Агро-Инновации».</w:t>
      </w:r>
      <w:r w:rsid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мероприятия – Министерство сельского хозяйства Чувашской Республики.</w:t>
      </w:r>
    </w:p>
    <w:p w:rsidR="00D270AB" w:rsidRPr="00361094" w:rsidRDefault="00D270AB" w:rsidP="008B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94">
        <w:rPr>
          <w:rFonts w:ascii="Times New Roman" w:hAnsi="Times New Roman" w:cs="Times New Roman"/>
          <w:sz w:val="28"/>
          <w:szCs w:val="28"/>
        </w:rPr>
        <w:t xml:space="preserve">В программе: </w:t>
      </w:r>
      <w:r w:rsidR="006D363D">
        <w:rPr>
          <w:rFonts w:ascii="Times New Roman" w:hAnsi="Times New Roman" w:cs="Times New Roman"/>
          <w:sz w:val="28"/>
          <w:szCs w:val="28"/>
        </w:rPr>
        <w:t xml:space="preserve">трактор-шоу, </w:t>
      </w:r>
      <w:bookmarkStart w:id="0" w:name="_GoBack"/>
      <w:bookmarkEnd w:id="0"/>
      <w:r w:rsidRPr="00361094">
        <w:rPr>
          <w:rFonts w:ascii="Times New Roman" w:hAnsi="Times New Roman" w:cs="Times New Roman"/>
          <w:sz w:val="28"/>
          <w:szCs w:val="28"/>
        </w:rPr>
        <w:t xml:space="preserve">проведение полевой демонстрации техники в работе, осмотр экспозиции образцов сельскохозяйственных агрегатов, осмотр посевов, результатов проведения эксперимента по внесению удобрений, тематические мастер-классы, круглый стол по </w:t>
      </w:r>
      <w:proofErr w:type="spellStart"/>
      <w:r w:rsidRPr="00361094">
        <w:rPr>
          <w:rFonts w:ascii="Times New Roman" w:hAnsi="Times New Roman" w:cs="Times New Roman"/>
          <w:sz w:val="28"/>
          <w:szCs w:val="28"/>
        </w:rPr>
        <w:t>биологизации</w:t>
      </w:r>
      <w:proofErr w:type="spellEnd"/>
      <w:r w:rsidRPr="00361094">
        <w:rPr>
          <w:rFonts w:ascii="Times New Roman" w:hAnsi="Times New Roman" w:cs="Times New Roman"/>
          <w:sz w:val="28"/>
          <w:szCs w:val="28"/>
        </w:rPr>
        <w:t xml:space="preserve"> земледелия, агрономическая олимпиада. Предусмотрена культурная программа.</w:t>
      </w:r>
    </w:p>
    <w:p w:rsidR="00D270AB" w:rsidRPr="00361094" w:rsidRDefault="00D270AB" w:rsidP="008B5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будут широко представлены продукция и услуги для успешного ведения сельского хозяйства: семена перспективных сортов и гибридов, средства защиты растений, удобрения, корма, добавки и препараты для сельскохозяйственных животных, новые технологические и технические решения для мониторинга и обследования почв и посевов и многое другое.</w:t>
      </w:r>
    </w:p>
    <w:p w:rsidR="00D270AB" w:rsidRPr="00361094" w:rsidRDefault="00D270AB" w:rsidP="008B5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выставки:</w:t>
      </w:r>
    </w:p>
    <w:p w:rsidR="00D270AB" w:rsidRPr="00361094" w:rsidRDefault="00D270AB" w:rsidP="008B5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региональных органов власти;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Представители отраслевых союзов и ассоциаций;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Делегации муниципальных районов </w:t>
      </w:r>
      <w:r w:rsidR="00405673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руководителей и специалистов:</w:t>
      </w:r>
    </w:p>
    <w:p w:rsidR="00D270AB" w:rsidRPr="00361094" w:rsidRDefault="00D270AB" w:rsidP="008B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администраций, органов управления АПК, ИКЦ районов;</w:t>
      </w:r>
    </w:p>
    <w:p w:rsidR="00D270AB" w:rsidRPr="00361094" w:rsidRDefault="00D270AB" w:rsidP="008B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сельхозорганизаций</w:t>
      </w:r>
      <w:proofErr w:type="spellEnd"/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фермерских хозяйств, личных подсобных хозяйств, кооперативов, предприятий переработки;</w:t>
      </w:r>
    </w:p>
    <w:p w:rsidR="00D270AB" w:rsidRPr="00361094" w:rsidRDefault="00D270AB" w:rsidP="008B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государственных бюджетных учреждений.</w:t>
      </w:r>
    </w:p>
    <w:p w:rsidR="00D270AB" w:rsidRPr="00361094" w:rsidRDefault="00D270AB" w:rsidP="008B5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научных и учебных учреждений </w:t>
      </w:r>
      <w:r w:rsidR="00405673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Представители организаций – поставщиков материально-технических ресурсов, услуг для нужд агропромышленного комплекса; 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Представители торговых сетей;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СМИ.</w:t>
      </w:r>
    </w:p>
    <w:p w:rsidR="00D270AB" w:rsidRDefault="00D270AB" w:rsidP="008B5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выставки состоятся </w:t>
      </w:r>
      <w:r w:rsidR="00405673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61094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настройке опрыскивающей техники, т</w:t>
      </w:r>
      <w:r w:rsidR="00361094" w:rsidRPr="00361094">
        <w:rPr>
          <w:rFonts w:ascii="Times New Roman" w:hAnsi="Times New Roman" w:cs="Times New Roman"/>
          <w:sz w:val="28"/>
          <w:szCs w:val="28"/>
        </w:rPr>
        <w:t>ехнологии приготовления качественных кормов</w:t>
      </w:r>
      <w:r w:rsidR="00361094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094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настройке </w:t>
      </w:r>
      <w:proofErr w:type="spellStart"/>
      <w:r w:rsidR="00361094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фотосепаратора</w:t>
      </w:r>
      <w:proofErr w:type="spellEnd"/>
      <w:r w:rsidR="00361094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61094" w:rsidRPr="00361094">
        <w:rPr>
          <w:rFonts w:ascii="Times New Roman" w:hAnsi="Times New Roman" w:cs="Times New Roman"/>
          <w:sz w:val="28"/>
          <w:szCs w:val="28"/>
        </w:rPr>
        <w:t>одготовке зерноуборочного комбайна к уборке зерновых культур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опытных участках</w:t>
      </w:r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 и гибридов сельскохозяйственных культур. Первые посевы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озимых </w:t>
      </w:r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2018 г. и яровых 1 мая 2019 г. 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была</w:t>
      </w:r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задача не только </w:t>
      </w:r>
      <w:proofErr w:type="gramStart"/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48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посевы,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агротехнических приемов на структуру, качественные показатели и урожайность в целом. 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результаты получены по срокам и нормам посева озимых зерновых культур: рожь, пшеница, ячмень и тритикале. На демонстрационной площадке представлены также опыты по норме высева различных сортов яровых зерновых культур. Заложены опыты с испытанием не только новых, но и проверенных временем и фермерами препаратов. Семена представлены в основном Чувашским НИИСХ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Госсорткомиссией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партнерами-участниками выставки.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опытных делянках представлено огромное разнообразие сортов большинства культур, возделываемых в Чувашской республике и за её пределами. Здесь можно будет ознакомиться не только с распространёнными в республике, но и с перспективными к возделыванию сортами. Одних только зерновых культур представлены несколько десятков сортов. В том числе, можно увидеть и элементы селекционной деятельности по выведению новых сортов пшеницы. 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и техническим культурам: рапс, горчица, сурепица, подсолнечник, лен. Встречаются и кормовые культуры, и культуры медоносы. Имеются здесь и хлеба второй группы, например – гречиха и кукуруза, которой высеяно 20 гибридов.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обошлось без такой важной для севооборотов группы, как зернобобовые: горох, соя,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нут, которые обогащают почву атмосферным азотом за счёт симбиоза с клубеньковыми азотфиксирующими бактериями и отличаются высоким содержанием белка в зерне. 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день мероприятия присутствующие смогут побывать на семеноводческих посевах Чувашского НИИСХ, на производственных опытах по защите яровых зерновых, картофеля, зернобобовых культур. Присутствующих будут сопровождать специалисты фирмы «Август» для разъяснений и консультаций по возникающим вопросам в системе защиты культур. </w:t>
      </w:r>
    </w:p>
    <w:p w:rsidR="008B51AE" w:rsidRPr="003D522B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B">
        <w:rPr>
          <w:rFonts w:ascii="Times New Roman" w:hAnsi="Times New Roman" w:cs="Times New Roman"/>
          <w:color w:val="141414"/>
          <w:sz w:val="28"/>
          <w:szCs w:val="28"/>
        </w:rPr>
        <w:t>В программе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запланировано знакомство с селекцией картофеля и соей. Селекционеры Чувашского НИИСХ покажут свои перспективные сорта, выведенные на базе института, расположенные на </w:t>
      </w:r>
      <w:r w:rsidRPr="003D522B">
        <w:rPr>
          <w:rFonts w:ascii="Times New Roman" w:hAnsi="Times New Roman" w:cs="Times New Roman"/>
          <w:color w:val="141414"/>
          <w:sz w:val="28"/>
          <w:szCs w:val="28"/>
        </w:rPr>
        <w:t>демонстрационн</w:t>
      </w:r>
      <w:r>
        <w:rPr>
          <w:rFonts w:ascii="Times New Roman" w:hAnsi="Times New Roman" w:cs="Times New Roman"/>
          <w:color w:val="141414"/>
          <w:sz w:val="28"/>
          <w:szCs w:val="28"/>
        </w:rPr>
        <w:t>ых участках, а также эк</w:t>
      </w:r>
      <w:r w:rsidRPr="003D522B">
        <w:rPr>
          <w:rFonts w:ascii="Times New Roman" w:hAnsi="Times New Roman" w:cs="Times New Roman"/>
          <w:color w:val="141414"/>
          <w:sz w:val="28"/>
          <w:szCs w:val="28"/>
        </w:rPr>
        <w:t>ологическо</w:t>
      </w:r>
      <w:r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3D522B">
        <w:rPr>
          <w:rFonts w:ascii="Times New Roman" w:hAnsi="Times New Roman" w:cs="Times New Roman"/>
          <w:color w:val="141414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3D522B">
        <w:rPr>
          <w:rFonts w:ascii="Times New Roman" w:hAnsi="Times New Roman" w:cs="Times New Roman"/>
          <w:color w:val="141414"/>
          <w:sz w:val="28"/>
          <w:szCs w:val="28"/>
        </w:rPr>
        <w:t xml:space="preserve"> сортов отечественной и зарубежной селекции</w:t>
      </w:r>
      <w:r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Немалый интерес будет представлять и стационарный опыт по изучению влияния способов обработки почвы на урожайность сельскохозяйственных культур в двух севооборотах, заложенный во времени и пространстве в 2006 году. </w:t>
      </w:r>
    </w:p>
    <w:p w:rsidR="008B51AE" w:rsidRDefault="008B51AE" w:rsidP="008B51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посетивший эту выставку обязательно найдёт для себя массу интересного. Сможет воочию увидеть – чем отличаются те или иные сорта культур друг от друга, узнать, как выглядят не очень распространённые в Чувашии культуры. Очень интересно будет ознакомиться с результатами опытов с использованием огромного разнообразия химических и биологических препаратов на сельскохозяйственные культуры, чтобы сделать для себя выводы как самостоятельно, оценив их влияние на полях, так и получив рекомендации производителей данных препаратов. Здесь можно будет получить ценнейшую информацию по возделыванию культур от опытных специалистов в области сельского хозяйства.</w:t>
      </w:r>
    </w:p>
    <w:p w:rsidR="00D270AB" w:rsidRPr="00361094" w:rsidRDefault="00D270AB" w:rsidP="008B5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проезда и программу можно скачать на сайте </w:t>
      </w:r>
      <w:r w:rsidR="00713154" w:rsidRPr="00361094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="00713154" w:rsidRPr="00361094">
        <w:rPr>
          <w:rFonts w:ascii="Times New Roman" w:hAnsi="Times New Roman" w:cs="Times New Roman"/>
          <w:sz w:val="28"/>
          <w:szCs w:val="28"/>
        </w:rPr>
        <w:t>-</w:t>
      </w:r>
      <w:r w:rsidR="00713154" w:rsidRPr="0036109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13154" w:rsidRPr="00361094">
        <w:rPr>
          <w:rFonts w:ascii="Times New Roman" w:hAnsi="Times New Roman" w:cs="Times New Roman"/>
          <w:sz w:val="28"/>
          <w:szCs w:val="28"/>
        </w:rPr>
        <w:t>.</w:t>
      </w:r>
      <w:r w:rsidR="00713154" w:rsidRPr="00361094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713154" w:rsidRPr="003610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3154" w:rsidRPr="003610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3154" w:rsidRPr="00361094">
        <w:rPr>
          <w:rFonts w:ascii="Times New Roman" w:hAnsi="Times New Roman" w:cs="Times New Roman"/>
          <w:sz w:val="28"/>
          <w:szCs w:val="28"/>
        </w:rPr>
        <w:t xml:space="preserve"> в баннере «День поля-2019».</w:t>
      </w:r>
    </w:p>
    <w:p w:rsidR="00D270AB" w:rsidRPr="00361094" w:rsidRDefault="00D270AB" w:rsidP="008B5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</w:t>
      </w:r>
      <w:r w:rsidR="00AF75F9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выставки: 8 (</w:t>
      </w:r>
      <w:r w:rsidR="00713154"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352) 45-88-56</w:t>
      </w:r>
      <w:r w:rsidRPr="00361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A0A" w:rsidRDefault="000C1A0A" w:rsidP="008B51AE">
      <w:pPr>
        <w:spacing w:after="0" w:line="240" w:lineRule="auto"/>
        <w:ind w:firstLine="567"/>
      </w:pPr>
    </w:p>
    <w:sectPr w:rsidR="000C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BAF"/>
    <w:multiLevelType w:val="multilevel"/>
    <w:tmpl w:val="38E4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AB"/>
    <w:rsid w:val="000C1A0A"/>
    <w:rsid w:val="00251C01"/>
    <w:rsid w:val="00361094"/>
    <w:rsid w:val="00405673"/>
    <w:rsid w:val="004F2F54"/>
    <w:rsid w:val="006D363D"/>
    <w:rsid w:val="00713154"/>
    <w:rsid w:val="008B51AE"/>
    <w:rsid w:val="00AF75F9"/>
    <w:rsid w:val="00D270AB"/>
    <w:rsid w:val="00E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П. Николаева</dc:creator>
  <cp:lastModifiedBy>Екатерина П. Николаева</cp:lastModifiedBy>
  <cp:revision>2</cp:revision>
  <dcterms:created xsi:type="dcterms:W3CDTF">2019-07-05T13:31:00Z</dcterms:created>
  <dcterms:modified xsi:type="dcterms:W3CDTF">2019-07-05T13:31:00Z</dcterms:modified>
</cp:coreProperties>
</file>