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117"/>
        <w:tblW w:w="11908" w:type="dxa"/>
        <w:shd w:val="clear" w:color="auto" w:fill="0070C0"/>
        <w:tblLook w:val="04A0" w:firstRow="1" w:lastRow="0" w:firstColumn="1" w:lastColumn="0" w:noHBand="0" w:noVBand="1"/>
      </w:tblPr>
      <w:tblGrid>
        <w:gridCol w:w="11908"/>
      </w:tblGrid>
      <w:tr w:rsidR="00591AFE" w:rsidRPr="00C771BD" w14:paraId="421A07A5" w14:textId="77777777" w:rsidTr="00591AFE">
        <w:trPr>
          <w:trHeight w:val="1874"/>
        </w:trPr>
        <w:tc>
          <w:tcPr>
            <w:tcW w:w="11908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0070C0"/>
            <w:vAlign w:val="center"/>
          </w:tcPr>
          <w:p w14:paraId="12F5A07D" w14:textId="77777777" w:rsidR="00591AFE" w:rsidRDefault="00591AFE" w:rsidP="00591AFE">
            <w:pPr>
              <w:ind w:left="301"/>
              <w:jc w:val="right"/>
              <w:rPr>
                <w:rFonts w:ascii="Tahoma" w:hAnsi="Tahoma" w:cs="Tahoma"/>
                <w:color w:val="FFFFFF" w:themeColor="background1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color w:val="1F497D" w:themeColor="text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B958585" wp14:editId="723004C6">
                  <wp:simplePos x="0" y="0"/>
                  <wp:positionH relativeFrom="margin">
                    <wp:posOffset>387985</wp:posOffset>
                  </wp:positionH>
                  <wp:positionV relativeFrom="margin">
                    <wp:posOffset>76835</wp:posOffset>
                  </wp:positionV>
                  <wp:extent cx="1256030" cy="935355"/>
                  <wp:effectExtent l="0" t="0" r="127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1A90C2" w14:textId="77777777" w:rsidR="00591AFE" w:rsidRPr="00FB66C0" w:rsidRDefault="00591AFE" w:rsidP="00591AFE">
            <w:pPr>
              <w:ind w:right="463"/>
              <w:jc w:val="right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 xml:space="preserve">  </w:t>
            </w:r>
            <w:r>
              <w:rPr>
                <w:rFonts w:ascii="Tahoma" w:hAnsi="Tahoma" w:cs="Tahoma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FB66C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12 ноября 2019 г.</w:t>
            </w:r>
          </w:p>
          <w:p w14:paraId="3A3048E7" w14:textId="77777777" w:rsidR="00591AFE" w:rsidRPr="00FB66C0" w:rsidRDefault="00591AFE" w:rsidP="00591AFE">
            <w:pPr>
              <w:ind w:right="463"/>
              <w:jc w:val="right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Место проведения:</w:t>
            </w:r>
          </w:p>
          <w:p w14:paraId="15E312FA" w14:textId="648190F6" w:rsidR="00591AFE" w:rsidRDefault="00591AFE" w:rsidP="00591AFE">
            <w:pPr>
              <w:ind w:right="463"/>
              <w:jc w:val="right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               г. Чебоксары, ул. </w:t>
            </w:r>
            <w:r w:rsidR="004C08E6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Гагарина, д. 34/2</w:t>
            </w:r>
          </w:p>
          <w:p w14:paraId="59A3161E" w14:textId="6784B541" w:rsidR="004C08E6" w:rsidRDefault="004C08E6" w:rsidP="00591AFE">
            <w:pPr>
              <w:ind w:right="463"/>
              <w:jc w:val="right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         Конгресс-отель «Россия»</w:t>
            </w:r>
          </w:p>
          <w:p w14:paraId="19BDFE3C" w14:textId="77777777" w:rsidR="004C08E6" w:rsidRPr="00FB66C0" w:rsidRDefault="004C08E6" w:rsidP="004C08E6">
            <w:pPr>
              <w:ind w:right="463"/>
              <w:jc w:val="right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Конференц-зал «Саратов»</w:t>
            </w:r>
          </w:p>
          <w:p w14:paraId="435BBD23" w14:textId="77777777" w:rsidR="00591AFE" w:rsidRDefault="00591AFE" w:rsidP="004C08E6">
            <w:pPr>
              <w:ind w:right="463"/>
              <w:rPr>
                <w:rFonts w:ascii="Tahoma" w:hAnsi="Tahoma" w:cs="Tahoma"/>
                <w:color w:val="FFFFFF" w:themeColor="background1"/>
                <w:sz w:val="24"/>
                <w:szCs w:val="24"/>
              </w:rPr>
            </w:pPr>
            <w:r>
              <w:rPr>
                <w:rFonts w:ascii="Tahoma" w:hAnsi="Tahoma" w:cs="Tahoma"/>
                <w:color w:val="FFFFFF" w:themeColor="background1"/>
                <w:sz w:val="24"/>
                <w:szCs w:val="24"/>
              </w:rPr>
              <w:t xml:space="preserve">                                                                 </w:t>
            </w:r>
          </w:p>
          <w:p w14:paraId="3173CA06" w14:textId="77777777" w:rsidR="00591AFE" w:rsidRPr="00FB66C0" w:rsidRDefault="00FB66C0" w:rsidP="00FB66C0">
            <w:pPr>
              <w:ind w:right="463"/>
              <w:jc w:val="right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  <w:t>www</w:t>
            </w:r>
            <w:r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</w:t>
            </w:r>
            <w:r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  <w:t>agro</w:t>
            </w:r>
            <w:r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-</w:t>
            </w:r>
            <w:r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  <w:t>in</w:t>
            </w:r>
            <w:r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</w:t>
            </w:r>
            <w:r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  <w:t>cap</w:t>
            </w:r>
            <w:r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.</w:t>
            </w:r>
            <w:proofErr w:type="spellStart"/>
            <w:r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en-US"/>
              </w:rPr>
              <w:t>ru</w:t>
            </w:r>
            <w:proofErr w:type="spellEnd"/>
            <w:r w:rsidR="00591AFE" w:rsidRPr="00FB66C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                 </w:t>
            </w:r>
          </w:p>
        </w:tc>
      </w:tr>
    </w:tbl>
    <w:p w14:paraId="7BA41902" w14:textId="77777777" w:rsidR="007776B5" w:rsidRPr="00C94E26" w:rsidRDefault="00E179B6" w:rsidP="008A6B94">
      <w:pPr>
        <w:tabs>
          <w:tab w:val="left" w:pos="9639"/>
        </w:tabs>
        <w:rPr>
          <w:rFonts w:ascii="Tahoma" w:hAnsi="Tahoma" w:cs="Tahoma"/>
          <w:b/>
          <w:color w:val="1F497D" w:themeColor="text2"/>
        </w:rPr>
      </w:pPr>
      <w:r>
        <w:rPr>
          <w:rFonts w:ascii="Tahoma" w:hAnsi="Tahoma" w:cs="Tahoma"/>
          <w:b/>
          <w:color w:val="1F497D" w:themeColor="text2"/>
        </w:rPr>
        <w:t xml:space="preserve">    </w:t>
      </w:r>
      <w:r w:rsidR="008A6B94">
        <w:rPr>
          <w:rFonts w:ascii="Tahoma" w:hAnsi="Tahoma" w:cs="Tahoma"/>
          <w:b/>
          <w:color w:val="1F497D" w:themeColor="text2"/>
        </w:rPr>
        <w:t xml:space="preserve">       </w:t>
      </w:r>
      <w:r w:rsidR="00C94E26">
        <w:rPr>
          <w:rFonts w:ascii="Tahoma" w:hAnsi="Tahoma" w:cs="Tahoma"/>
          <w:b/>
          <w:color w:val="1F497D" w:themeColor="text2"/>
        </w:rPr>
        <w:t xml:space="preserve">    </w:t>
      </w:r>
      <w:r w:rsidR="008A6B94">
        <w:rPr>
          <w:rFonts w:ascii="Tahoma" w:hAnsi="Tahoma" w:cs="Tahoma"/>
          <w:b/>
          <w:color w:val="1F497D" w:themeColor="text2"/>
        </w:rPr>
        <w:t xml:space="preserve">            </w:t>
      </w:r>
      <w:r w:rsidR="00C94E26">
        <w:rPr>
          <w:rFonts w:ascii="Tahoma" w:hAnsi="Tahoma" w:cs="Tahoma"/>
          <w:b/>
          <w:color w:val="1F497D" w:themeColor="text2"/>
        </w:rPr>
        <w:t xml:space="preserve">      </w:t>
      </w:r>
      <w:r w:rsidR="008A6B94">
        <w:rPr>
          <w:rFonts w:ascii="Tahoma" w:hAnsi="Tahoma" w:cs="Tahoma"/>
          <w:b/>
          <w:color w:val="1F497D" w:themeColor="text2"/>
        </w:rPr>
        <w:t xml:space="preserve">         </w:t>
      </w:r>
      <w:r w:rsidR="00C94E26">
        <w:rPr>
          <w:rFonts w:ascii="Tahoma" w:hAnsi="Tahoma" w:cs="Tahoma"/>
          <w:color w:val="1F497D" w:themeColor="text2"/>
          <w:sz w:val="24"/>
          <w:szCs w:val="24"/>
        </w:rPr>
        <w:t xml:space="preserve"> </w:t>
      </w:r>
    </w:p>
    <w:p w14:paraId="61605A49" w14:textId="77777777" w:rsidR="005905E0" w:rsidRPr="00FB66C0" w:rsidRDefault="005905E0" w:rsidP="00591AFE">
      <w:pPr>
        <w:spacing w:after="0"/>
        <w:ind w:right="284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FB66C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Уважаем</w:t>
      </w:r>
      <w:r w:rsidR="00E1005A" w:rsidRPr="00FB66C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ые коллеги</w:t>
      </w:r>
      <w:proofErr w:type="gramStart"/>
      <w:r w:rsidR="00A27DCC" w:rsidRPr="00FB66C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FB66C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!</w:t>
      </w:r>
      <w:proofErr w:type="gramEnd"/>
    </w:p>
    <w:p w14:paraId="48748666" w14:textId="77777777" w:rsidR="006D50E8" w:rsidRDefault="006D50E8" w:rsidP="006D50E8">
      <w:pPr>
        <w:spacing w:after="0"/>
        <w:ind w:left="851" w:right="284"/>
        <w:rPr>
          <w:rFonts w:ascii="Arial" w:hAnsi="Arial" w:cs="Arial"/>
          <w:b/>
          <w:color w:val="1F497D" w:themeColor="text2"/>
          <w:sz w:val="36"/>
          <w:szCs w:val="36"/>
        </w:rPr>
      </w:pPr>
    </w:p>
    <w:p w14:paraId="3954D5C4" w14:textId="11F01ABB" w:rsidR="00337CEC" w:rsidRPr="00FB66C0" w:rsidRDefault="00337CEC" w:rsidP="00FB66C0">
      <w:pPr>
        <w:ind w:left="851" w:right="567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Компания «МЕГАМИКС» в 201</w:t>
      </w:r>
      <w:r w:rsidR="00993CD0"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9</w:t>
      </w:r>
      <w:r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году проводит серию</w:t>
      </w:r>
      <w:r w:rsidR="002274EC"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птицеводческих мероприятий на территории России и стран СНГ.</w:t>
      </w:r>
    </w:p>
    <w:p w14:paraId="06998A76" w14:textId="77777777" w:rsidR="003D7FA7" w:rsidRPr="00FB66C0" w:rsidRDefault="003D7FA7" w:rsidP="00FB66C0">
      <w:pPr>
        <w:spacing w:after="0"/>
        <w:ind w:left="851" w:right="284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Приглашаем</w:t>
      </w:r>
      <w:r w:rsidR="005905E0"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Вас </w:t>
      </w:r>
      <w:r w:rsidR="00144E9E"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принять участие</w:t>
      </w:r>
    </w:p>
    <w:p w14:paraId="4B618491" w14:textId="5C75DCCE" w:rsidR="003D7FA7" w:rsidRPr="00FB66C0" w:rsidRDefault="00144E9E" w:rsidP="00FB66C0">
      <w:pPr>
        <w:spacing w:after="0"/>
        <w:ind w:left="851" w:right="284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B66C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</w:t>
      </w:r>
      <w:r w:rsidR="005905E0" w:rsidRPr="00FB66C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="003D7FA7" w:rsidRPr="00FB66C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семинар</w:t>
      </w:r>
      <w:r w:rsidRPr="00FB66C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е</w:t>
      </w:r>
      <w:r w:rsidR="003D7FA7" w:rsidRPr="00FB66C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«</w:t>
      </w:r>
      <w:r w:rsidR="00993CD0" w:rsidRPr="00FB66C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Проблемы отрасли и пути их решения</w:t>
      </w:r>
      <w:r w:rsidR="003D7FA7" w:rsidRPr="00FB66C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»</w:t>
      </w:r>
      <w:r w:rsidR="005905E0" w:rsidRPr="00FB66C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,</w:t>
      </w:r>
      <w:r w:rsidR="004C08E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="00631172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>организованного</w:t>
      </w:r>
      <w:r w:rsidR="004C08E6" w:rsidRPr="004C08E6">
        <w:rPr>
          <w:rFonts w:ascii="Times New Roman" w:hAnsi="Times New Roman" w:cs="Times New Roman"/>
          <w:bCs/>
          <w:color w:val="1F497D" w:themeColor="text2"/>
          <w:sz w:val="28"/>
          <w:szCs w:val="28"/>
        </w:rPr>
        <w:t xml:space="preserve"> совместно с КУП «АГРО-ИННОВАЦИИ», </w:t>
      </w:r>
    </w:p>
    <w:p w14:paraId="77279540" w14:textId="77777777" w:rsidR="005905E0" w:rsidRPr="00FB66C0" w:rsidRDefault="005905E0" w:rsidP="00FB66C0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котор</w:t>
      </w:r>
      <w:r w:rsidR="003D7FA7"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ый</w:t>
      </w:r>
      <w:r w:rsidR="00E1005A"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состоится г. Чеб</w:t>
      </w:r>
      <w:r w:rsidR="00591AFE"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о</w:t>
      </w:r>
      <w:r w:rsidR="00E1005A"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ксары</w:t>
      </w:r>
    </w:p>
    <w:p w14:paraId="4495ABA4" w14:textId="6C8D99DB" w:rsidR="00337CEC" w:rsidRPr="00FB66C0" w:rsidRDefault="006D50E8" w:rsidP="00FB66C0">
      <w:pPr>
        <w:spacing w:line="240" w:lineRule="auto"/>
        <w:ind w:left="851"/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  <w:r w:rsidRPr="00FB66C0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12 </w:t>
      </w:r>
      <w:r w:rsidR="00E1005A" w:rsidRPr="00FB66C0">
        <w:rPr>
          <w:rFonts w:ascii="Times New Roman" w:hAnsi="Times New Roman" w:cs="Times New Roman"/>
          <w:color w:val="1F497D" w:themeColor="text2"/>
          <w:sz w:val="36"/>
          <w:szCs w:val="36"/>
        </w:rPr>
        <w:t>ноябр</w:t>
      </w:r>
      <w:r w:rsidR="008117B2">
        <w:rPr>
          <w:rFonts w:ascii="Times New Roman" w:hAnsi="Times New Roman" w:cs="Times New Roman"/>
          <w:color w:val="1F497D" w:themeColor="text2"/>
          <w:sz w:val="36"/>
          <w:szCs w:val="36"/>
        </w:rPr>
        <w:t>я</w:t>
      </w:r>
      <w:r w:rsidR="00E1005A" w:rsidRPr="00FB66C0">
        <w:rPr>
          <w:rFonts w:ascii="Times New Roman" w:hAnsi="Times New Roman" w:cs="Times New Roman"/>
          <w:color w:val="1F497D" w:themeColor="text2"/>
          <w:sz w:val="36"/>
          <w:szCs w:val="36"/>
        </w:rPr>
        <w:t xml:space="preserve"> </w:t>
      </w:r>
      <w:r w:rsidR="00993CD0" w:rsidRPr="00FB66C0">
        <w:rPr>
          <w:rFonts w:ascii="Times New Roman" w:hAnsi="Times New Roman" w:cs="Times New Roman"/>
          <w:color w:val="1F497D" w:themeColor="text2"/>
          <w:sz w:val="36"/>
          <w:szCs w:val="36"/>
        </w:rPr>
        <w:t>2019 г.</w:t>
      </w:r>
    </w:p>
    <w:p w14:paraId="3CE681ED" w14:textId="77777777" w:rsidR="00AA50CE" w:rsidRPr="00FB66C0" w:rsidRDefault="00AA50CE" w:rsidP="00FB66C0">
      <w:pPr>
        <w:spacing w:line="240" w:lineRule="auto"/>
        <w:ind w:left="851"/>
        <w:jc w:val="center"/>
        <w:rPr>
          <w:rFonts w:ascii="Times New Roman" w:hAnsi="Times New Roman" w:cs="Times New Roman"/>
          <w:color w:val="1F497D" w:themeColor="text2"/>
          <w:sz w:val="36"/>
          <w:szCs w:val="36"/>
        </w:rPr>
      </w:pPr>
    </w:p>
    <w:p w14:paraId="721348A5" w14:textId="77777777" w:rsidR="002F03D8" w:rsidRPr="00FB66C0" w:rsidRDefault="002F03D8" w:rsidP="00FB66C0">
      <w:pPr>
        <w:ind w:left="851" w:right="284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bookmarkStart w:id="0" w:name="_Hlk508713229"/>
      <w:r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Ведущие специалисты </w:t>
      </w:r>
      <w:r w:rsidR="00DF3A4C"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компании «</w:t>
      </w:r>
      <w:r w:rsidR="00EE5A37"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МЕГАМИ</w:t>
      </w:r>
      <w:r w:rsidR="00DF3A4C"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КС» поделятся актуальной инфо</w:t>
      </w:r>
      <w:r w:rsidR="00EE5A37"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рмацией</w:t>
      </w:r>
      <w:r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="00DF3A4C"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по вопросам </w:t>
      </w:r>
      <w:r w:rsidR="00EE5A37"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кормления</w:t>
      </w:r>
      <w:r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 </w:t>
      </w:r>
      <w:r w:rsidR="00DF3A4C"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содержания</w:t>
      </w:r>
      <w:r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птицы</w:t>
      </w:r>
      <w:r w:rsidR="00DF3A4C"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,</w:t>
      </w:r>
      <w:r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r w:rsidR="00EE5A37"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выступят с докладами</w:t>
      </w:r>
      <w:r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, посвященны</w:t>
      </w:r>
      <w:r w:rsidR="00EE5A37"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ми</w:t>
      </w:r>
      <w:r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инновациям в технике и технологии выращивания птицы.</w:t>
      </w:r>
    </w:p>
    <w:p w14:paraId="68D6E331" w14:textId="5151D3B8" w:rsidR="00604EAC" w:rsidRPr="00FB66C0" w:rsidRDefault="00704613" w:rsidP="00FB66C0">
      <w:pPr>
        <w:spacing w:after="0"/>
        <w:ind w:left="851" w:right="284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</w:t>
      </w:r>
      <w:r w:rsidR="002F03D8"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ероприятие</w:t>
      </w:r>
      <w:r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пройдет в формате обмена опытом, а наши специалисты готовы будут ответить на все Ваши вопросы</w:t>
      </w:r>
      <w:bookmarkEnd w:id="0"/>
      <w:r w:rsidRPr="00FB66C0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</w:t>
      </w:r>
    </w:p>
    <w:p w14:paraId="16D6B561" w14:textId="4B341149" w:rsidR="00704613" w:rsidRPr="00FB66C0" w:rsidRDefault="0025120B" w:rsidP="00FB66C0">
      <w:pPr>
        <w:spacing w:after="0"/>
        <w:ind w:left="851" w:right="284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B66C0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7340861" wp14:editId="7ADC1821">
            <wp:simplePos x="0" y="0"/>
            <wp:positionH relativeFrom="page">
              <wp:posOffset>0</wp:posOffset>
            </wp:positionH>
            <wp:positionV relativeFrom="margin">
              <wp:posOffset>6215380</wp:posOffset>
            </wp:positionV>
            <wp:extent cx="7563485" cy="446976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446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91744" w14:textId="77777777" w:rsidR="00EA3B3C" w:rsidRDefault="00604EAC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Буде</w:t>
      </w:r>
      <w:r w:rsidR="00F90AA6"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м искренне рады встрече с Вами</w:t>
      </w:r>
      <w:r w:rsidRPr="00FB66C0">
        <w:rPr>
          <w:rFonts w:ascii="Times New Roman" w:hAnsi="Times New Roman" w:cs="Times New Roman"/>
          <w:color w:val="1F497D" w:themeColor="text2"/>
          <w:sz w:val="28"/>
          <w:szCs w:val="28"/>
        </w:rPr>
        <w:t>!</w:t>
      </w:r>
    </w:p>
    <w:p w14:paraId="7FFE5B0C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5BF7E946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50BCFD78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7D54B2AA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35572E4D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6C981444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214E5BCF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5624C547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5BB10DA8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3265D035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06F1437F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70B70220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37D97F29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2DF01359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6E2313CC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52BB6A7A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7AF09D6A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7BD3D634" w14:textId="77777777" w:rsidR="00A44228" w:rsidRDefault="00A44228" w:rsidP="00FB66C0">
      <w:pPr>
        <w:spacing w:after="0"/>
        <w:ind w:left="851" w:right="426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08CD7BE9" w14:textId="77777777" w:rsidR="00A44228" w:rsidRDefault="00A44228" w:rsidP="00A44228">
      <w:pPr>
        <w:spacing w:after="0"/>
        <w:ind w:left="851" w:right="426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14:paraId="1D0DABAC" w14:textId="77777777" w:rsidR="00A86790" w:rsidRDefault="00A44228" w:rsidP="00A86790">
      <w:pPr>
        <w:tabs>
          <w:tab w:val="left" w:pos="9639"/>
        </w:tabs>
        <w:rPr>
          <w:rFonts w:ascii="Tahoma" w:hAnsi="Tahoma" w:cs="Tahoma"/>
          <w:b/>
          <w:color w:val="1F497D" w:themeColor="text2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FAD81F8" wp14:editId="7E5FEFC4">
            <wp:simplePos x="0" y="0"/>
            <wp:positionH relativeFrom="margin">
              <wp:posOffset>5836285</wp:posOffset>
            </wp:positionH>
            <wp:positionV relativeFrom="margin">
              <wp:posOffset>285115</wp:posOffset>
            </wp:positionV>
            <wp:extent cx="819150" cy="819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17E28E4" wp14:editId="1FF381E1">
            <wp:simplePos x="0" y="0"/>
            <wp:positionH relativeFrom="margin">
              <wp:posOffset>635</wp:posOffset>
            </wp:positionH>
            <wp:positionV relativeFrom="margin">
              <wp:posOffset>139065</wp:posOffset>
            </wp:positionV>
            <wp:extent cx="1420495" cy="1061720"/>
            <wp:effectExtent l="0" t="0" r="825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color w:val="1F497D" w:themeColor="text2"/>
        </w:rPr>
        <w:t xml:space="preserve">                                          </w:t>
      </w:r>
      <w:r>
        <w:rPr>
          <w:rFonts w:ascii="Tahoma" w:hAnsi="Tahoma" w:cs="Tahoma"/>
          <w:color w:val="1F497D" w:themeColor="text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F497D" w:themeColor="text2"/>
          <w:sz w:val="24"/>
          <w:szCs w:val="24"/>
        </w:rPr>
        <w:t>СЕМИНАР ПО ПТИЦЕВОДСТВУ</w:t>
      </w:r>
    </w:p>
    <w:p w14:paraId="2BD3B341" w14:textId="73908D4A" w:rsidR="00A86790" w:rsidRPr="00A86790" w:rsidRDefault="00A44228" w:rsidP="00A86790">
      <w:pPr>
        <w:tabs>
          <w:tab w:val="left" w:pos="9639"/>
        </w:tabs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«Проблемы отрасли и пути их решения»</w:t>
      </w:r>
    </w:p>
    <w:p w14:paraId="7AF737ED" w14:textId="77777777" w:rsidR="00A44228" w:rsidRDefault="00A44228" w:rsidP="00A44228">
      <w:pPr>
        <w:spacing w:line="240" w:lineRule="auto"/>
        <w:jc w:val="center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ПРОГРАММА</w:t>
      </w:r>
    </w:p>
    <w:tbl>
      <w:tblPr>
        <w:tblStyle w:val="GridTableLight"/>
        <w:tblW w:w="10915" w:type="dxa"/>
        <w:tblLook w:val="04A0" w:firstRow="1" w:lastRow="0" w:firstColumn="1" w:lastColumn="0" w:noHBand="0" w:noVBand="1"/>
      </w:tblPr>
      <w:tblGrid>
        <w:gridCol w:w="1716"/>
        <w:gridCol w:w="4380"/>
        <w:gridCol w:w="4819"/>
      </w:tblGrid>
      <w:tr w:rsidR="00A44228" w14:paraId="3457317B" w14:textId="77777777" w:rsidTr="00A44228">
        <w:trPr>
          <w:trHeight w:val="906"/>
        </w:trPr>
        <w:tc>
          <w:tcPr>
            <w:tcW w:w="1091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297D33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Место проведения:</w:t>
            </w:r>
          </w:p>
          <w:p w14:paraId="012B926F" w14:textId="72D04742" w:rsidR="004C08E6" w:rsidRPr="004C08E6" w:rsidRDefault="00A86790" w:rsidP="004C08E6">
            <w:pPr>
              <w:ind w:right="46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</w:t>
            </w:r>
            <w:r w:rsidR="004C08E6" w:rsidRPr="004C08E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г. Чебоксары, ул. Гагарина, д. 34/2</w:t>
            </w:r>
          </w:p>
          <w:p w14:paraId="7F9D5DC6" w14:textId="660FC3BF" w:rsidR="004C08E6" w:rsidRPr="004C08E6" w:rsidRDefault="00A86790" w:rsidP="004C08E6">
            <w:pPr>
              <w:ind w:right="46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</w:t>
            </w:r>
            <w:r w:rsidR="004C08E6" w:rsidRPr="004C08E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Конгресс-отель «Россия»</w:t>
            </w:r>
          </w:p>
          <w:p w14:paraId="532370A3" w14:textId="118E8AD1" w:rsidR="004C08E6" w:rsidRPr="00A86790" w:rsidRDefault="00A86790" w:rsidP="004C08E6">
            <w:pPr>
              <w:ind w:right="463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</w:t>
            </w:r>
            <w:r w:rsidR="004C08E6" w:rsidRPr="00A8679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Конференц-зал «Саратов»</w:t>
            </w:r>
          </w:p>
          <w:p w14:paraId="39D86430" w14:textId="35E7300F" w:rsidR="00A44228" w:rsidRDefault="00A44228">
            <w:pPr>
              <w:ind w:right="463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    12 ноября  2019 г.</w:t>
            </w:r>
          </w:p>
          <w:p w14:paraId="3D886353" w14:textId="77777777" w:rsidR="00A44228" w:rsidRDefault="00A44228">
            <w:pPr>
              <w:ind w:right="463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A44228" w14:paraId="09686AB0" w14:textId="77777777" w:rsidTr="00A44228">
        <w:trPr>
          <w:trHeight w:val="758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0121CB8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10.00 – 10.15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1E47AF0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Открытие семинара. Приветственное слово.</w:t>
            </w: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4D1696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Егорова Татьяна Петровна,  отдел животноводства и племенного дела, Министерство сельского хозяйства Чувашской Республики</w:t>
            </w:r>
          </w:p>
        </w:tc>
      </w:tr>
      <w:tr w:rsidR="00A44228" w14:paraId="23FF8A4B" w14:textId="77777777" w:rsidTr="00A44228">
        <w:trPr>
          <w:trHeight w:val="1037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5D18E86" w14:textId="77777777" w:rsidR="00A44228" w:rsidRDefault="00A44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10.15 – 10.45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3556114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«Экономическая эффективность современных методов мониторинга питательности сырья для производства комбикорма»</w:t>
            </w: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D7A112A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Голосов Максим Николаевич, заместитель генерального директора по развитию технического сопровождения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к.в.н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. ООО «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МегаМикс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»</w:t>
            </w:r>
          </w:p>
          <w:p w14:paraId="1EF12405" w14:textId="77777777" w:rsidR="00A44228" w:rsidRDefault="00A44228">
            <w:pPr>
              <w:ind w:left="-2"/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г. Санкт-Петербург</w:t>
            </w:r>
          </w:p>
        </w:tc>
      </w:tr>
      <w:tr w:rsidR="00A44228" w14:paraId="283BBDB3" w14:textId="77777777" w:rsidTr="00A44228">
        <w:trPr>
          <w:trHeight w:val="794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D6914BF" w14:textId="77777777" w:rsidR="00A44228" w:rsidRDefault="00A44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10.45 – 11.15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4DB163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«Иммунодепрессивные  болезни птиц »</w:t>
            </w:r>
          </w:p>
          <w:p w14:paraId="369B002D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36296AF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Землянов Евгений Васильевич, ведущей ветеринарный врач,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-х.н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.  ООО «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МегаМикс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»  г. Волгоград</w:t>
            </w:r>
          </w:p>
        </w:tc>
      </w:tr>
      <w:tr w:rsidR="00A44228" w14:paraId="4CAD9095" w14:textId="77777777" w:rsidTr="00A44228">
        <w:trPr>
          <w:trHeight w:val="848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6E934E7" w14:textId="77777777" w:rsidR="00A44228" w:rsidRDefault="00A44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11.15 – 11.40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B9F303A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«Хороший старт – залог успеха»</w:t>
            </w: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509DE49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Кондратьев Олег Валентинович, главный технолог ООО « Агрохолдинг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Юрма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»</w:t>
            </w:r>
          </w:p>
          <w:p w14:paraId="16A17FB9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Чебаксары</w:t>
            </w:r>
            <w:proofErr w:type="spellEnd"/>
          </w:p>
        </w:tc>
      </w:tr>
      <w:tr w:rsidR="00A44228" w14:paraId="36A28474" w14:textId="77777777" w:rsidTr="00A44228">
        <w:trPr>
          <w:trHeight w:val="291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95B3D7" w:themeFill="accent1" w:themeFillTint="99"/>
            <w:hideMark/>
          </w:tcPr>
          <w:p w14:paraId="39907CB2" w14:textId="77777777" w:rsidR="00A44228" w:rsidRDefault="00A44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11.40 – 12.00</w:t>
            </w:r>
          </w:p>
        </w:tc>
        <w:tc>
          <w:tcPr>
            <w:tcW w:w="91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95B3D7" w:themeFill="accent1" w:themeFillTint="99"/>
            <w:hideMark/>
          </w:tcPr>
          <w:p w14:paraId="770C86F6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</w:rPr>
              <w:t>Кофе - пауза</w:t>
            </w:r>
          </w:p>
        </w:tc>
      </w:tr>
      <w:tr w:rsidR="00A44228" w14:paraId="619F8F0E" w14:textId="77777777" w:rsidTr="00A44228">
        <w:trPr>
          <w:trHeight w:val="834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3C01E00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12.00 -12.20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C4BA0E5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 w:rsidRPr="00EC47B1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«Ферментные препараты различных активностей и их роль в кормлении кур несушек».</w:t>
            </w:r>
          </w:p>
          <w:p w14:paraId="0C684231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6C012D7" w14:textId="53431F38" w:rsidR="00A44228" w:rsidRDefault="00631172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Ив</w:t>
            </w:r>
            <w:r w:rsidR="00EC47B1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анов Сергей Михайлович,</w:t>
            </w:r>
            <w:proofErr w:type="gramStart"/>
            <w:r w:rsidR="00EC47B1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руководитель технологического отдела</w:t>
            </w:r>
            <w:r w:rsidR="00EC47B1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, к.б.н.</w:t>
            </w: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 </w:t>
            </w:r>
            <w:r w:rsidR="00A44228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, ООО «</w:t>
            </w:r>
            <w:proofErr w:type="spellStart"/>
            <w:r w:rsidR="00A44228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МегаМикс</w:t>
            </w:r>
            <w:proofErr w:type="spellEnd"/>
            <w:r w:rsidR="00A44228"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» г. Волгоград</w:t>
            </w:r>
          </w:p>
        </w:tc>
      </w:tr>
      <w:tr w:rsidR="00A44228" w14:paraId="3E9049CD" w14:textId="77777777" w:rsidTr="00A44228">
        <w:trPr>
          <w:trHeight w:val="693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13FFAD5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12.20 – 12.45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E8682B0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«Пути увеличение инкубационного яйца»</w:t>
            </w: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9507474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Немов Руслан  Николаевич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 инженер – технолог ООО «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МегаМикс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»  г. Санкт - Петербург</w:t>
            </w:r>
          </w:p>
        </w:tc>
      </w:tr>
      <w:tr w:rsidR="00A44228" w14:paraId="10DDC813" w14:textId="77777777" w:rsidTr="00A44228">
        <w:trPr>
          <w:trHeight w:val="1042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06C1823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12.45 – 13.15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DE6C851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«Практика снижения повреждений кожи в течении цикла откорма»</w:t>
            </w: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99F777B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Голосов Максим Николаевич, заместитель генерального директора по развитию технического сопровождения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к.в.н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. ООО «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МегаМикс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»</w:t>
            </w:r>
          </w:p>
          <w:p w14:paraId="25B7A265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г. Санкт-Петербург</w:t>
            </w:r>
          </w:p>
        </w:tc>
      </w:tr>
      <w:tr w:rsidR="00A44228" w14:paraId="2FAC3520" w14:textId="77777777" w:rsidTr="00A44228">
        <w:trPr>
          <w:trHeight w:val="323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95B3D7" w:themeFill="accent1" w:themeFillTint="99"/>
            <w:hideMark/>
          </w:tcPr>
          <w:p w14:paraId="27512A0A" w14:textId="77777777" w:rsidR="00A44228" w:rsidRDefault="00A44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13.15 – 14.00</w:t>
            </w:r>
          </w:p>
        </w:tc>
        <w:tc>
          <w:tcPr>
            <w:tcW w:w="91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95B3D7" w:themeFill="accent1" w:themeFillTint="99"/>
            <w:hideMark/>
          </w:tcPr>
          <w:p w14:paraId="6FC690C1" w14:textId="6AF2BE33" w:rsidR="00A44228" w:rsidRDefault="00EC47B1" w:rsidP="00EC47B1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</w:rPr>
              <w:t xml:space="preserve">                                                                         О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</w:rPr>
              <w:t>бед</w:t>
            </w:r>
          </w:p>
        </w:tc>
      </w:tr>
      <w:tr w:rsidR="00A44228" w14:paraId="29D77059" w14:textId="77777777" w:rsidTr="00A44228">
        <w:trPr>
          <w:trHeight w:val="634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C7ECD96" w14:textId="77777777" w:rsidR="00A44228" w:rsidRDefault="00A44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14.00 – 14.25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7A1DFD7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«Роль и значение микроклимата в птицеводческих помещениях</w:t>
            </w: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81507C3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Семик Виталий Владимирович, специалист по микроклимат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у ООО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МегаМикс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»     г. Москва</w:t>
            </w:r>
          </w:p>
        </w:tc>
      </w:tr>
      <w:tr w:rsidR="00A44228" w14:paraId="3C701183" w14:textId="77777777" w:rsidTr="00A44228">
        <w:trPr>
          <w:trHeight w:val="828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8FDDC20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14.25 – 14.50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4DF290A4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«20 часов и мгновение» аудит линий </w:t>
            </w:r>
            <w:proofErr w:type="spellStart"/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яйцесбора</w:t>
            </w:r>
            <w:proofErr w:type="spellEnd"/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 (электронное яйцо).</w:t>
            </w: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DA3B553" w14:textId="77777777" w:rsidR="00A44228" w:rsidRDefault="00A44228">
            <w:pPr>
              <w:ind w:left="34"/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Землянов Евгений Васильевич, ведущей ветеринарный врач,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-х.н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.  ООО «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МегаМикс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»  г. Волгоград</w:t>
            </w:r>
          </w:p>
        </w:tc>
      </w:tr>
      <w:tr w:rsidR="00A44228" w14:paraId="37CF15C1" w14:textId="77777777" w:rsidTr="00A44228">
        <w:trPr>
          <w:trHeight w:val="1060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25C98D8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14.50 – 15.15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5607089" w14:textId="77777777" w:rsidR="00A44228" w:rsidRDefault="00A4422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«Экономика бройлерного производства»</w:t>
            </w: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FC9F7FB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Голосов Максим Николаевич, заместитель генерального директора по развитию технического сопровождения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к.в.н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. ООО «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МегаМикс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»</w:t>
            </w:r>
          </w:p>
          <w:p w14:paraId="023B4B94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г. Санкт-Петербург</w:t>
            </w:r>
          </w:p>
        </w:tc>
      </w:tr>
      <w:tr w:rsidR="00A44228" w14:paraId="1BA1C817" w14:textId="77777777" w:rsidTr="00A44228">
        <w:trPr>
          <w:trHeight w:val="779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1E824E4E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15.15 – 15.25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802D1DE" w14:textId="77777777" w:rsidR="00A44228" w:rsidRDefault="00A4422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Технологический процесс, производственные мощности и ассортиментная линейка         ККЗ «Алатырь»</w:t>
            </w: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6F39E8B8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Поликарпов Дмитрий Владимирович, директор ОП ООО «Агрохолдинг 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Юрма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»   г. Алатырь</w:t>
            </w:r>
          </w:p>
        </w:tc>
      </w:tr>
      <w:tr w:rsidR="00A44228" w14:paraId="7D23E5F7" w14:textId="77777777" w:rsidTr="00A44228">
        <w:trPr>
          <w:trHeight w:val="974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2885EDE7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15.25 – 15.50</w:t>
            </w:r>
          </w:p>
        </w:tc>
        <w:tc>
          <w:tcPr>
            <w:tcW w:w="438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047EB3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«Здоровье кишечника: Что не так</w:t>
            </w:r>
            <w:proofErr w:type="gramStart"/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?.</w:t>
            </w:r>
            <w:proofErr w:type="gramEnd"/>
          </w:p>
          <w:p w14:paraId="087D7352" w14:textId="77777777" w:rsidR="00A44228" w:rsidRDefault="00A44228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Что можно сделать</w:t>
            </w:r>
            <w:proofErr w:type="gramStart"/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»</w:t>
            </w:r>
          </w:p>
          <w:p w14:paraId="4FBDBF8B" w14:textId="77777777" w:rsidR="00A44228" w:rsidRDefault="00A4422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3D6A1E86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Евсюков Максим Васильевич, главный ветеринарный врач</w:t>
            </w:r>
          </w:p>
          <w:p w14:paraId="2B21CB27" w14:textId="77777777" w:rsidR="00A44228" w:rsidRDefault="00A44228">
            <w:pPr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ООО « Агрохолдинг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Юрма</w:t>
            </w:r>
            <w:proofErr w:type="spellEnd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»</w:t>
            </w:r>
          </w:p>
          <w:p w14:paraId="4A7B7427" w14:textId="77777777" w:rsidR="00A44228" w:rsidRDefault="00A44228">
            <w:pPr>
              <w:jc w:val="center"/>
              <w:rPr>
                <w:rFonts w:ascii="Times New Roman" w:eastAsia="Times New Roman" w:hAnsi="Times New Roman" w:cs="Times New Roman"/>
                <w:color w:val="1F497D" w:themeColor="text2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  <w:t>Чебаксары</w:t>
            </w:r>
            <w:proofErr w:type="spellEnd"/>
          </w:p>
        </w:tc>
      </w:tr>
      <w:tr w:rsidR="00A44228" w14:paraId="013994B4" w14:textId="77777777" w:rsidTr="00A44228">
        <w:trPr>
          <w:trHeight w:val="274"/>
        </w:trPr>
        <w:tc>
          <w:tcPr>
            <w:tcW w:w="17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95B3D7" w:themeFill="accent1" w:themeFillTint="99"/>
            <w:hideMark/>
          </w:tcPr>
          <w:p w14:paraId="653A20DA" w14:textId="77777777" w:rsidR="00A44228" w:rsidRDefault="00A442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</w:rPr>
              <w:t>15.50  – 16.00</w:t>
            </w:r>
          </w:p>
        </w:tc>
        <w:tc>
          <w:tcPr>
            <w:tcW w:w="919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95B3D7" w:themeFill="accent1" w:themeFillTint="99"/>
            <w:hideMark/>
          </w:tcPr>
          <w:p w14:paraId="020B293C" w14:textId="77777777" w:rsidR="00A44228" w:rsidRDefault="00A44228">
            <w:pPr>
              <w:ind w:left="34"/>
              <w:jc w:val="center"/>
              <w:rPr>
                <w:rFonts w:ascii="Times New Roman" w:hAnsi="Times New Roman" w:cs="Times New Roman"/>
                <w:color w:val="1F497D" w:themeColor="text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</w:rPr>
              <w:t xml:space="preserve">ПОДВЕДЕНИЕ ИТОГОВ </w:t>
            </w:r>
          </w:p>
        </w:tc>
      </w:tr>
    </w:tbl>
    <w:p w14:paraId="190A6FD3" w14:textId="77777777" w:rsidR="00A44228" w:rsidRDefault="00A44228" w:rsidP="00A44228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0709F21" w14:textId="77777777" w:rsidR="002274EC" w:rsidRPr="00FB66C0" w:rsidRDefault="002274EC" w:rsidP="00A44228">
      <w:pPr>
        <w:spacing w:after="0"/>
        <w:ind w:right="426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sectPr w:rsidR="002274EC" w:rsidRPr="00FB66C0" w:rsidSect="003D7FA7">
      <w:pgSz w:w="11906" w:h="16838"/>
      <w:pgMar w:top="142" w:right="707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471"/>
    <w:rsid w:val="00016B4F"/>
    <w:rsid w:val="000325FA"/>
    <w:rsid w:val="000417AA"/>
    <w:rsid w:val="0004240D"/>
    <w:rsid w:val="00043B67"/>
    <w:rsid w:val="000636C2"/>
    <w:rsid w:val="00072E64"/>
    <w:rsid w:val="0007455E"/>
    <w:rsid w:val="000750DF"/>
    <w:rsid w:val="00077725"/>
    <w:rsid w:val="00086317"/>
    <w:rsid w:val="00087D97"/>
    <w:rsid w:val="000D41E7"/>
    <w:rsid w:val="000F3A26"/>
    <w:rsid w:val="000F5620"/>
    <w:rsid w:val="001107BA"/>
    <w:rsid w:val="00112CC9"/>
    <w:rsid w:val="00142488"/>
    <w:rsid w:val="00142EAC"/>
    <w:rsid w:val="00144E9E"/>
    <w:rsid w:val="001639D1"/>
    <w:rsid w:val="001A55D3"/>
    <w:rsid w:val="001E34AE"/>
    <w:rsid w:val="002116ED"/>
    <w:rsid w:val="002133EE"/>
    <w:rsid w:val="002274EC"/>
    <w:rsid w:val="0025120B"/>
    <w:rsid w:val="00286C90"/>
    <w:rsid w:val="00286DA2"/>
    <w:rsid w:val="002A1855"/>
    <w:rsid w:val="002D14DB"/>
    <w:rsid w:val="002D26C1"/>
    <w:rsid w:val="002F03D8"/>
    <w:rsid w:val="003126CE"/>
    <w:rsid w:val="00337CEC"/>
    <w:rsid w:val="00354A88"/>
    <w:rsid w:val="00354FED"/>
    <w:rsid w:val="003A3A25"/>
    <w:rsid w:val="003A7C28"/>
    <w:rsid w:val="003B784A"/>
    <w:rsid w:val="003C1BE7"/>
    <w:rsid w:val="003C4E59"/>
    <w:rsid w:val="003D7FA7"/>
    <w:rsid w:val="003E3FAA"/>
    <w:rsid w:val="003E4163"/>
    <w:rsid w:val="00436E2D"/>
    <w:rsid w:val="0046675E"/>
    <w:rsid w:val="0046785A"/>
    <w:rsid w:val="00467960"/>
    <w:rsid w:val="00467CFB"/>
    <w:rsid w:val="004745D7"/>
    <w:rsid w:val="00491A7B"/>
    <w:rsid w:val="004C08E6"/>
    <w:rsid w:val="004D2ECB"/>
    <w:rsid w:val="004F2E44"/>
    <w:rsid w:val="00501229"/>
    <w:rsid w:val="00502E78"/>
    <w:rsid w:val="0051277A"/>
    <w:rsid w:val="005419A1"/>
    <w:rsid w:val="005817A6"/>
    <w:rsid w:val="005905E0"/>
    <w:rsid w:val="00591AFE"/>
    <w:rsid w:val="005A015C"/>
    <w:rsid w:val="005A0C57"/>
    <w:rsid w:val="005A2999"/>
    <w:rsid w:val="005D0FD7"/>
    <w:rsid w:val="00604EAC"/>
    <w:rsid w:val="00606471"/>
    <w:rsid w:val="00631172"/>
    <w:rsid w:val="00636904"/>
    <w:rsid w:val="006401CB"/>
    <w:rsid w:val="00643A29"/>
    <w:rsid w:val="0066674E"/>
    <w:rsid w:val="0067696F"/>
    <w:rsid w:val="006B264B"/>
    <w:rsid w:val="006D3298"/>
    <w:rsid w:val="006D50E8"/>
    <w:rsid w:val="006E2D82"/>
    <w:rsid w:val="006E6D93"/>
    <w:rsid w:val="00704613"/>
    <w:rsid w:val="007151A1"/>
    <w:rsid w:val="00725D59"/>
    <w:rsid w:val="00730DC4"/>
    <w:rsid w:val="007362FF"/>
    <w:rsid w:val="007776B5"/>
    <w:rsid w:val="007B0FF9"/>
    <w:rsid w:val="007D7C14"/>
    <w:rsid w:val="008117B2"/>
    <w:rsid w:val="008161F2"/>
    <w:rsid w:val="00831229"/>
    <w:rsid w:val="00896EE8"/>
    <w:rsid w:val="008A6B94"/>
    <w:rsid w:val="008B36B9"/>
    <w:rsid w:val="008D33AB"/>
    <w:rsid w:val="00967334"/>
    <w:rsid w:val="00990F40"/>
    <w:rsid w:val="00993CD0"/>
    <w:rsid w:val="009D5DF0"/>
    <w:rsid w:val="009F76CB"/>
    <w:rsid w:val="00A00685"/>
    <w:rsid w:val="00A27DCC"/>
    <w:rsid w:val="00A4312F"/>
    <w:rsid w:val="00A44228"/>
    <w:rsid w:val="00A7213A"/>
    <w:rsid w:val="00A86790"/>
    <w:rsid w:val="00AA4493"/>
    <w:rsid w:val="00AA50CE"/>
    <w:rsid w:val="00AA763C"/>
    <w:rsid w:val="00AB4497"/>
    <w:rsid w:val="00B17A42"/>
    <w:rsid w:val="00B74DF3"/>
    <w:rsid w:val="00B8009C"/>
    <w:rsid w:val="00BA1AEE"/>
    <w:rsid w:val="00BB577B"/>
    <w:rsid w:val="00BB5BBF"/>
    <w:rsid w:val="00C1603E"/>
    <w:rsid w:val="00C37117"/>
    <w:rsid w:val="00C46EF1"/>
    <w:rsid w:val="00C70C5F"/>
    <w:rsid w:val="00C7379A"/>
    <w:rsid w:val="00C771BD"/>
    <w:rsid w:val="00C7780C"/>
    <w:rsid w:val="00C94E26"/>
    <w:rsid w:val="00D1167F"/>
    <w:rsid w:val="00D57266"/>
    <w:rsid w:val="00D60B9D"/>
    <w:rsid w:val="00D802DE"/>
    <w:rsid w:val="00DA08E3"/>
    <w:rsid w:val="00DB6364"/>
    <w:rsid w:val="00DB7FBF"/>
    <w:rsid w:val="00DC29E8"/>
    <w:rsid w:val="00DF3A4C"/>
    <w:rsid w:val="00E1005A"/>
    <w:rsid w:val="00E179B6"/>
    <w:rsid w:val="00E3312F"/>
    <w:rsid w:val="00E4027A"/>
    <w:rsid w:val="00E75ACB"/>
    <w:rsid w:val="00E873BF"/>
    <w:rsid w:val="00E908E2"/>
    <w:rsid w:val="00EA3B3C"/>
    <w:rsid w:val="00EB578B"/>
    <w:rsid w:val="00EC47B1"/>
    <w:rsid w:val="00ED205D"/>
    <w:rsid w:val="00EE1CA7"/>
    <w:rsid w:val="00EE5A37"/>
    <w:rsid w:val="00F047B0"/>
    <w:rsid w:val="00F671B1"/>
    <w:rsid w:val="00F80C1D"/>
    <w:rsid w:val="00F90AA6"/>
    <w:rsid w:val="00FA4951"/>
    <w:rsid w:val="00FB66C0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008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3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7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9B6"/>
    <w:rPr>
      <w:rFonts w:ascii="Tahoma" w:hAnsi="Tahoma" w:cs="Tahoma"/>
      <w:sz w:val="16"/>
      <w:szCs w:val="16"/>
    </w:rPr>
  </w:style>
  <w:style w:type="table" w:customStyle="1" w:styleId="GridTableLight">
    <w:name w:val="Grid Table Light"/>
    <w:basedOn w:val="a1"/>
    <w:uiPriority w:val="40"/>
    <w:rsid w:val="00A4422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3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7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9B6"/>
    <w:rPr>
      <w:rFonts w:ascii="Tahoma" w:hAnsi="Tahoma" w:cs="Tahoma"/>
      <w:sz w:val="16"/>
      <w:szCs w:val="16"/>
    </w:rPr>
  </w:style>
  <w:style w:type="table" w:customStyle="1" w:styleId="GridTableLight">
    <w:name w:val="Grid Table Light"/>
    <w:basedOn w:val="a1"/>
    <w:uiPriority w:val="40"/>
    <w:rsid w:val="00A4422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08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B042B-1166-4FAF-9444-321954B0B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Верховов</dc:creator>
  <cp:lastModifiedBy>Верховов</cp:lastModifiedBy>
  <cp:revision>27</cp:revision>
  <cp:lastPrinted>2019-10-17T06:14:00Z</cp:lastPrinted>
  <dcterms:created xsi:type="dcterms:W3CDTF">2019-08-09T05:46:00Z</dcterms:created>
  <dcterms:modified xsi:type="dcterms:W3CDTF">2019-10-25T08:16:00Z</dcterms:modified>
</cp:coreProperties>
</file>