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0" w:rsidRDefault="003840D5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BDCDC3" wp14:editId="458B78B9">
            <wp:simplePos x="0" y="0"/>
            <wp:positionH relativeFrom="column">
              <wp:posOffset>2642235</wp:posOffset>
            </wp:positionH>
            <wp:positionV relativeFrom="paragraph">
              <wp:posOffset>-159385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E0" w:rsidRDefault="00422BE0" w:rsidP="00422BE0">
      <w:pPr>
        <w:spacing w:after="0" w:line="240" w:lineRule="auto"/>
        <w:ind w:right="4818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22BE0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1156"/>
        <w:gridCol w:w="4043"/>
      </w:tblGrid>
      <w:tr w:rsidR="00422BE0" w:rsidTr="00422BE0">
        <w:trPr>
          <w:cantSplit/>
          <w:trHeight w:val="542"/>
        </w:trPr>
        <w:tc>
          <w:tcPr>
            <w:tcW w:w="4548" w:type="dxa"/>
          </w:tcPr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4184" w:type="dxa"/>
          </w:tcPr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Cs w:val="26"/>
                <w:lang w:eastAsia="ru-RU"/>
              </w:rPr>
              <w:t xml:space="preserve"> 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422BE0" w:rsidTr="00422BE0">
        <w:trPr>
          <w:cantSplit/>
          <w:trHeight w:val="1785"/>
        </w:trPr>
        <w:tc>
          <w:tcPr>
            <w:tcW w:w="4548" w:type="dxa"/>
          </w:tcPr>
          <w:p w:rsidR="00422BE0" w:rsidRDefault="00422BE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ЯЛ ПОСЕЛЕНИЙĚН </w:t>
            </w:r>
          </w:p>
          <w:p w:rsidR="00422BE0" w:rsidRDefault="00422BE0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</w:pP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  <w:t>ЙЫШĂНУ</w:t>
            </w:r>
          </w:p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2BE0" w:rsidRPr="00C5660E" w:rsidRDefault="00664C0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«15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» 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февраль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5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9/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2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№ </w:t>
            </w: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660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4184" w:type="dxa"/>
          </w:tcPr>
          <w:p w:rsidR="00422BE0" w:rsidRDefault="00422BE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СОБРАНИЕ ДЕПУТАТОВ 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СЕЛЬСКОГО  ПОСЕЛЕНИЯ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22BE0" w:rsidRDefault="00422BE0">
            <w:pPr>
              <w:spacing w:after="0" w:line="192" w:lineRule="auto"/>
              <w:ind w:right="-1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422BE0" w:rsidRDefault="00422BE0">
            <w:pPr>
              <w:spacing w:after="0" w:line="192" w:lineRule="auto"/>
              <w:ind w:right="-109"/>
              <w:jc w:val="center"/>
              <w:outlineLvl w:val="1"/>
              <w:rPr>
                <w:rFonts w:ascii="TimesET" w:eastAsia="Times New Roman" w:hAnsi="TimesET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2BE0" w:rsidRPr="00C5660E" w:rsidRDefault="0066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«15</w:t>
            </w:r>
            <w:r w:rsidR="00C5660E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» 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февраля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5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9/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2</w:t>
            </w: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660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село Янтиково</w:t>
            </w:r>
          </w:p>
        </w:tc>
      </w:tr>
    </w:tbl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прогнозном плане приватизации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 сельского поселения</w:t>
      </w:r>
    </w:p>
    <w:p w:rsidR="00422BE0" w:rsidRDefault="00A8274E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 района на 201</w:t>
      </w:r>
      <w:r w:rsidR="00664C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22B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22BE0" w:rsidRDefault="00422BE0" w:rsidP="00422BE0">
      <w:pPr>
        <w:spacing w:after="0" w:line="240" w:lineRule="auto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Янтиковского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о: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прогнозный план приватизации муниципального имущества Янтиковского сельского поселения Янтиковского района на 201</w:t>
      </w:r>
      <w:r w:rsidR="00664C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решения оставляю за собой.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3.Данное решение вступает в силу с  момента подписания.</w:t>
      </w:r>
    </w:p>
    <w:p w:rsidR="0082282B" w:rsidRDefault="0082282B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82B" w:rsidRDefault="0082282B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ind w:right="684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82282B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  <w:r>
        <w:rPr>
          <w:rFonts w:ascii="TimesET" w:eastAsia="Times New Roman" w:hAnsi="TimesET"/>
          <w:sz w:val="28"/>
          <w:szCs w:val="28"/>
          <w:lang w:eastAsia="ru-RU"/>
        </w:rPr>
        <w:t>Председатель  Собрания депутатов</w:t>
      </w:r>
    </w:p>
    <w:p w:rsidR="0082282B" w:rsidRDefault="0082282B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  <w:r>
        <w:rPr>
          <w:rFonts w:ascii="TimesET" w:eastAsia="Times New Roman" w:hAnsi="TimesET"/>
          <w:sz w:val="28"/>
          <w:szCs w:val="28"/>
          <w:lang w:eastAsia="ru-RU"/>
        </w:rPr>
        <w:t>Янтиковского сельского полселения                                   С.В. Николаева</w:t>
      </w:r>
    </w:p>
    <w:p w:rsidR="00422BE0" w:rsidRPr="00C5660E" w:rsidRDefault="00422BE0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Pr="00C5660E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Янтиковского сельского поселения </w:t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28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 xml:space="preserve">Н.И. </w:t>
      </w:r>
      <w:proofErr w:type="spellStart"/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>Сормов</w:t>
      </w:r>
      <w:proofErr w:type="spellEnd"/>
    </w:p>
    <w:p w:rsidR="00422BE0" w:rsidRPr="00C5660E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B80" w:rsidRDefault="00916B8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60E" w:rsidRPr="00422BE0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3F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решению Собрания депутатов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3F03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Янтиковского сельского поселения                                                                                   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59/2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Прогнозный план (программа)</w:t>
      </w:r>
    </w:p>
    <w:p w:rsidR="00422BE0" w:rsidRDefault="00422BE0" w:rsidP="00422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приватизации муниципального имущества Янтиковского сельского поселения Янтиковского района на 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Прогнозный план (программа) приватизации муниципального имущества Янтиковского сельского поселения Янтиковского района на 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именуется  программа приватизации) разработан в соответствии с Федеральным законом «О приватизации государственного муниципального имущества» от 21.12.2001 г. № 178 – ФЗ. 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Основными задачами в сфере приватизации муниципального имущества являются: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приватизация муниципального имущества,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незадейственного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обеспечении функций и задач администрации Янтиковского сельского поселения;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формирование доходов бюджета Янтиковского сельского поселения.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Исходя из оценки прогнозируемой стоимости предлагаемых к приватизации объектов в 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ожидается поступление в бюджет сельского поселения доходов от продажи приватизируемого муниципального имущества в размере </w:t>
      </w:r>
      <w:r w:rsidR="009A4E91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Pr="00A827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тысяч рублей.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Объекты недвижимости, находящиеся в муниципальной собственности Янтиковского сельского поселения Янтиковского района, и подлежащие приватизации в 201</w:t>
      </w:r>
      <w:r w:rsidR="009A4E9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7"/>
        <w:gridCol w:w="1574"/>
        <w:gridCol w:w="1869"/>
      </w:tblGrid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недвижимости, местонахождение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(кв.м)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приватизации (квартал)</w:t>
            </w: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местоположение: Чувашская Республика, Янтиковский район, с. Янтиково, пр. Ленина, здание находится примерно в 40 м. по направлению на северо-запад от ориентира дом № 36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266,50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здание, местоположение: Чувашская Республика, Янтиковский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Салагаево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Родник, д. 41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410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</w:tr>
      <w:tr w:rsidR="009E3176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 w:rsidP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 (МТФ), местоположение: Чувашская Республика,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Янтиковский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Янтиковское сельское поселение, на окраине села Русские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Норваши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кадастровом квартале с кадастровым номером 21:26:280101</w:t>
            </w:r>
          </w:p>
          <w:p w:rsidR="009E3176" w:rsidRDefault="009E3176" w:rsidP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 w:rsidP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1161,1</w:t>
            </w: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</w:tbl>
    <w:p w:rsidR="0095791F" w:rsidRDefault="0095791F"/>
    <w:sectPr w:rsidR="0095791F" w:rsidSect="00C56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3"/>
    <w:rsid w:val="001D5462"/>
    <w:rsid w:val="003840D5"/>
    <w:rsid w:val="003F0367"/>
    <w:rsid w:val="00422BE0"/>
    <w:rsid w:val="00664C07"/>
    <w:rsid w:val="0082282B"/>
    <w:rsid w:val="00916B80"/>
    <w:rsid w:val="0095791F"/>
    <w:rsid w:val="00993003"/>
    <w:rsid w:val="009A4E91"/>
    <w:rsid w:val="009E1850"/>
    <w:rsid w:val="009E3176"/>
    <w:rsid w:val="00A8274E"/>
    <w:rsid w:val="00B605E0"/>
    <w:rsid w:val="00C5660E"/>
    <w:rsid w:val="00D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yantikovo</cp:lastModifiedBy>
  <cp:revision>16</cp:revision>
  <cp:lastPrinted>2019-03-01T13:11:00Z</cp:lastPrinted>
  <dcterms:created xsi:type="dcterms:W3CDTF">2017-11-29T09:15:00Z</dcterms:created>
  <dcterms:modified xsi:type="dcterms:W3CDTF">2019-03-01T13:11:00Z</dcterms:modified>
</cp:coreProperties>
</file>