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3E" w:rsidRDefault="0060213E" w:rsidP="00DD5EAF"/>
    <w:p w:rsidR="0060213E" w:rsidRPr="00DD5EAF" w:rsidRDefault="0060213E" w:rsidP="00DD5EAF">
      <w:pPr>
        <w:jc w:val="center"/>
        <w:rPr>
          <w:sz w:val="24"/>
          <w:szCs w:val="24"/>
        </w:rPr>
      </w:pPr>
      <w:r w:rsidRPr="00DD5EA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DD5EAF">
        <w:rPr>
          <w:sz w:val="24"/>
          <w:szCs w:val="24"/>
        </w:rPr>
        <w:t xml:space="preserve">   </w:t>
      </w:r>
      <w:r w:rsidRPr="00DD5EA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4.5pt">
            <v:imagedata r:id="rId5" o:title=""/>
          </v:shape>
        </w:pict>
      </w:r>
    </w:p>
    <w:tbl>
      <w:tblPr>
        <w:tblW w:w="9648" w:type="dxa"/>
        <w:tblLook w:val="01E0"/>
      </w:tblPr>
      <w:tblGrid>
        <w:gridCol w:w="4428"/>
        <w:gridCol w:w="1332"/>
        <w:gridCol w:w="3888"/>
      </w:tblGrid>
      <w:tr w:rsidR="0060213E" w:rsidRPr="00DD5EAF" w:rsidTr="009C27EF">
        <w:tc>
          <w:tcPr>
            <w:tcW w:w="4428" w:type="dxa"/>
          </w:tcPr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Собрание депутатов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Юськасинского сельского поселения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Моргаушского района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РЕШЕНИЕ</w:t>
            </w:r>
          </w:p>
          <w:p w:rsidR="0060213E" w:rsidRPr="00DD5EAF" w:rsidRDefault="0060213E" w:rsidP="009C27EF">
            <w:pPr>
              <w:pStyle w:val="Header"/>
              <w:rPr>
                <w:b/>
                <w:sz w:val="24"/>
                <w:szCs w:val="24"/>
              </w:rPr>
            </w:pP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.03.2019 г. № С-54/3</w:t>
            </w:r>
          </w:p>
          <w:p w:rsidR="0060213E" w:rsidRPr="00DD5EAF" w:rsidRDefault="0060213E" w:rsidP="009C27EF">
            <w:pPr>
              <w:pStyle w:val="Header"/>
              <w:rPr>
                <w:bCs/>
                <w:sz w:val="24"/>
                <w:szCs w:val="24"/>
              </w:rPr>
            </w:pPr>
            <w:r w:rsidRPr="00DD5EAF">
              <w:rPr>
                <w:bCs/>
                <w:sz w:val="24"/>
                <w:szCs w:val="24"/>
              </w:rPr>
              <w:t xml:space="preserve">                  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Cs/>
                <w:sz w:val="24"/>
                <w:szCs w:val="24"/>
              </w:rPr>
              <w:t>Село Юськасы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0213E" w:rsidRPr="00DD5EAF" w:rsidRDefault="0060213E" w:rsidP="009C27EF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Cs/>
                <w:sz w:val="24"/>
                <w:szCs w:val="24"/>
              </w:rPr>
              <w:t xml:space="preserve">  </w:t>
            </w:r>
            <w:r w:rsidRPr="00DD5EAF">
              <w:rPr>
                <w:b/>
                <w:sz w:val="24"/>
                <w:szCs w:val="24"/>
              </w:rPr>
              <w:t xml:space="preserve">Чãваш Республики                                                          Муркаш районĕн 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Йÿçкасси ял поселенийĕн                                                             депутачĕсен Пухãвĕ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ЙЫШĂНУ</w:t>
            </w:r>
          </w:p>
          <w:p w:rsidR="0060213E" w:rsidRPr="00DD5EAF" w:rsidRDefault="0060213E" w:rsidP="009C27EF">
            <w:pPr>
              <w:pStyle w:val="Header"/>
              <w:rPr>
                <w:b/>
                <w:sz w:val="24"/>
                <w:szCs w:val="24"/>
              </w:rPr>
            </w:pPr>
          </w:p>
          <w:p w:rsidR="0060213E" w:rsidRPr="00DD5EAF" w:rsidRDefault="0060213E" w:rsidP="009C27E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20.03.2019ç.</w:t>
            </w:r>
            <w:r w:rsidRPr="00DD5EA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 С-54/3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60213E" w:rsidRPr="00DD5EAF" w:rsidRDefault="0060213E" w:rsidP="009C27EF">
            <w:pPr>
              <w:pStyle w:val="Header"/>
              <w:jc w:val="center"/>
              <w:rPr>
                <w:sz w:val="24"/>
                <w:szCs w:val="24"/>
              </w:rPr>
            </w:pPr>
            <w:r w:rsidRPr="00DD5EAF">
              <w:rPr>
                <w:sz w:val="24"/>
                <w:szCs w:val="24"/>
              </w:rPr>
              <w:t>Йÿçкасси сали</w:t>
            </w:r>
          </w:p>
          <w:p w:rsidR="0060213E" w:rsidRPr="00DD5EAF" w:rsidRDefault="0060213E" w:rsidP="009C27EF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60213E" w:rsidRPr="00DD5EAF" w:rsidRDefault="0060213E" w:rsidP="009C27EF">
            <w:pPr>
              <w:pStyle w:val="Header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0213E" w:rsidRPr="00DD5EAF" w:rsidRDefault="0060213E" w:rsidP="00DD5EAF">
      <w:pPr>
        <w:jc w:val="right"/>
        <w:rPr>
          <w:b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60213E" w:rsidRPr="007E1980" w:rsidRDefault="0060213E" w:rsidP="007E19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E1980">
        <w:rPr>
          <w:rFonts w:ascii="Times New Roman" w:hAnsi="Times New Roman"/>
          <w:b/>
          <w:color w:val="000000"/>
          <w:sz w:val="24"/>
          <w:szCs w:val="24"/>
          <w:lang w:eastAsia="ru-RU"/>
        </w:rPr>
        <w:t>О старостах населенных пунктов</w:t>
      </w:r>
    </w:p>
    <w:p w:rsidR="0060213E" w:rsidRPr="007E1980" w:rsidRDefault="0060213E" w:rsidP="007E19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Юськасинского</w:t>
      </w:r>
      <w:r w:rsidRPr="007E19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60213E" w:rsidRPr="007E1980" w:rsidRDefault="0060213E" w:rsidP="00B634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E1980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Моргаушского района Чувашской Республики</w:t>
      </w:r>
    </w:p>
    <w:p w:rsidR="0060213E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</w:t>
      </w:r>
      <w:smartTag w:uri="urn:schemas-microsoft-com:office:smarttags" w:element="metricconverter">
        <w:smartTagPr>
          <w:attr w:name="ProductID" w:val="2018 г"/>
        </w:smartTagPr>
        <w:r w:rsidRPr="005D7D35">
          <w:rPr>
            <w:rFonts w:ascii="Times New Roman" w:hAnsi="Times New Roman"/>
            <w:color w:val="000000"/>
            <w:sz w:val="24"/>
            <w:szCs w:val="24"/>
            <w:lang w:eastAsia="ru-RU"/>
          </w:rPr>
          <w:t>2018 г</w:t>
        </w:r>
      </w:smartTag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№99  «Об отдельных вопросах, связанных с деятельностью и статусом 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Чувашской Республики», </w:t>
      </w:r>
    </w:p>
    <w:p w:rsidR="0060213E" w:rsidRDefault="0060213E" w:rsidP="00DD5EAF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E50">
        <w:rPr>
          <w:rFonts w:ascii="Times New Roman" w:hAnsi="Times New Roman"/>
          <w:b/>
          <w:bCs/>
          <w:sz w:val="24"/>
          <w:szCs w:val="24"/>
        </w:rPr>
        <w:t>Собрание депутатов Юськасинского  сельского поселения Моргаушского района Чувашской Республики</w:t>
      </w:r>
    </w:p>
    <w:p w:rsidR="0060213E" w:rsidRPr="00DD5EAF" w:rsidRDefault="0060213E" w:rsidP="00DD5EAF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E50">
        <w:rPr>
          <w:rFonts w:ascii="Times New Roman" w:hAnsi="Times New Roman"/>
          <w:b/>
          <w:bCs/>
          <w:sz w:val="24"/>
          <w:szCs w:val="24"/>
        </w:rPr>
        <w:t xml:space="preserve"> р е ш и л о:</w:t>
      </w:r>
    </w:p>
    <w:p w:rsidR="0060213E" w:rsidRDefault="0060213E" w:rsidP="001F61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1F61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1.Утвердить:</w:t>
      </w:r>
    </w:p>
    <w:p w:rsidR="0060213E" w:rsidRPr="005D7D35" w:rsidRDefault="0060213E" w:rsidP="00C603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Положение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х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населенн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ых пунктов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5D7D35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5D7D35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 района Чувашской Республики (</w:t>
      </w:r>
      <w:hyperlink r:id="rId6" w:anchor="/document/22706602/entry/1000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Приложение N 1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60213E" w:rsidRPr="005D7D35" w:rsidRDefault="0060213E" w:rsidP="00C603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- Порядок выдачи, замен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и учета удостоверения старосты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(Приложение № 2);</w:t>
      </w:r>
    </w:p>
    <w:p w:rsidR="0060213E" w:rsidRDefault="0060213E" w:rsidP="00C603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- Положение о проведении конкурса «Лучший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района» (Приложение № 3).</w:t>
      </w:r>
    </w:p>
    <w:p w:rsidR="0060213E" w:rsidRPr="00E135E6" w:rsidRDefault="0060213E" w:rsidP="00E135E6">
      <w:pPr>
        <w:pStyle w:val="ConsPlusTitle"/>
        <w:ind w:right="99"/>
        <w:jc w:val="both"/>
        <w:rPr>
          <w:b w:val="0"/>
        </w:rPr>
      </w:pPr>
      <w:r w:rsidRPr="00E135E6">
        <w:rPr>
          <w:b w:val="0"/>
          <w:color w:val="000000"/>
        </w:rPr>
        <w:t xml:space="preserve">      </w:t>
      </w:r>
      <w:r w:rsidRPr="00E135E6">
        <w:rPr>
          <w:b w:val="0"/>
        </w:rPr>
        <w:t xml:space="preserve">  2. Признать утратившим силу решение  Собрания депутатов </w:t>
      </w:r>
      <w:r>
        <w:rPr>
          <w:b w:val="0"/>
        </w:rPr>
        <w:t>Юськасинского</w:t>
      </w:r>
      <w:r w:rsidRPr="00E135E6">
        <w:rPr>
          <w:b w:val="0"/>
        </w:rPr>
        <w:t xml:space="preserve"> сельского поселения Моргаушского района Чувашской Республики от </w:t>
      </w:r>
      <w:r w:rsidRPr="00D617E1">
        <w:rPr>
          <w:b w:val="0"/>
        </w:rPr>
        <w:t>03.07.2013 № С-30/6</w:t>
      </w:r>
      <w:r w:rsidRPr="00E135E6">
        <w:rPr>
          <w:b w:val="0"/>
        </w:rPr>
        <w:t xml:space="preserve"> «Об утверждении Положения о старосте населенного пункта </w:t>
      </w:r>
      <w:r>
        <w:rPr>
          <w:b w:val="0"/>
        </w:rPr>
        <w:t>Юськасинского</w:t>
      </w:r>
      <w:r w:rsidRPr="00E135E6">
        <w:rPr>
          <w:b w:val="0"/>
        </w:rPr>
        <w:t xml:space="preserve"> сельского поселения Моргаушского района Чувашской Республики»</w:t>
      </w:r>
    </w:p>
    <w:p w:rsidR="0060213E" w:rsidRPr="005D7D35" w:rsidRDefault="0060213E" w:rsidP="00F307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3.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1F61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</w:p>
    <w:p w:rsidR="0060213E" w:rsidRPr="005D7D35" w:rsidRDefault="0060213E" w:rsidP="001F61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А.Н.Кузьмин</w:t>
      </w:r>
    </w:p>
    <w:p w:rsidR="0060213E" w:rsidRPr="005D7D35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B6347B">
      <w:pPr>
        <w:pStyle w:val="ConsPlusTitle"/>
        <w:jc w:val="center"/>
      </w:pPr>
      <w:r>
        <w:t xml:space="preserve"> </w:t>
      </w:r>
    </w:p>
    <w:p w:rsidR="0060213E" w:rsidRPr="005D7D35" w:rsidRDefault="0060213E" w:rsidP="007E19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Утверждено </w:t>
      </w:r>
    </w:p>
    <w:p w:rsidR="0060213E" w:rsidRPr="005D7D35" w:rsidRDefault="0060213E" w:rsidP="005D7D3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решением Собрания депутатов</w:t>
      </w:r>
    </w:p>
    <w:p w:rsidR="0060213E" w:rsidRPr="005D7D35" w:rsidRDefault="0060213E" w:rsidP="005D7D3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 сельского поселения</w:t>
      </w:r>
    </w:p>
    <w:p w:rsidR="0060213E" w:rsidRDefault="0060213E" w:rsidP="005D7D3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 района</w:t>
      </w:r>
    </w:p>
    <w:p w:rsidR="0060213E" w:rsidRPr="005D7D35" w:rsidRDefault="0060213E" w:rsidP="005D7D3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Чувашской Республики</w:t>
      </w:r>
    </w:p>
    <w:p w:rsidR="0060213E" w:rsidRPr="005D7D35" w:rsidRDefault="0060213E" w:rsidP="005D7D3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20.03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.2019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54/3</w:t>
      </w:r>
    </w:p>
    <w:p w:rsidR="0060213E" w:rsidRPr="005D7D35" w:rsidRDefault="0060213E" w:rsidP="005D7D3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№1)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B634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0213E" w:rsidRDefault="0060213E" w:rsidP="00B634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староста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х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населенных пунктов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5D7D3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сельского поселения </w:t>
      </w:r>
    </w:p>
    <w:p w:rsidR="0060213E" w:rsidRDefault="0060213E" w:rsidP="00B63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Моргаушского района Чувашской Республики</w:t>
      </w:r>
    </w:p>
    <w:p w:rsidR="0060213E" w:rsidRPr="005D7D35" w:rsidRDefault="0060213E" w:rsidP="00B634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B6347B">
      <w:pPr>
        <w:pStyle w:val="ListParagraph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1.1.Настоящее Положение определяет порядо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избрания и полномочия старост сельских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населенных пунктов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 Чувашской Республики (далее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60213E" w:rsidRPr="005D7D35" w:rsidRDefault="0060213E" w:rsidP="00B634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1.2.Старост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избира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с целью организации взаимодействия органов местного самоуправления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 и  жителей сел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ьских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населенных пунктов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решении вопросов местного значения в сельском нас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еленном пункте, расположенном на территории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213E" w:rsidRDefault="0060213E" w:rsidP="00B634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D46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1.3.Староста назначается  Собранием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D46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сельского поселения Моргаушского района, сроком полномочий, установленным в соответствии с 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D46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пункта,  и обладающих активным избирательным правом.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1.4. 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Староста не являе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гу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т состоять в трудовых отношениях и иных непосредственно связанных с ними отношениях с органами местного самоуправления.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Старостой не может быть назначено лицо: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признанное судом недееспособным или ограниченно дееспособным;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3) имеющее непогашенную или неснятую судимость.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свою деятельность  в соответствии с Конституцией РФ,  Федеральным законом от 6 октября 2003г. №131-ФЗ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№99 «Об отдельных вопросах, связанных с деятельностью и статусом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Чувашской Республики», законами и иными  нормативными правовыми актами Чувашской Республики, 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и иными муниципальными нормативными правовыми актами.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1.6.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Старосте Собранием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выдается удостоверение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пункта.</w:t>
      </w:r>
    </w:p>
    <w:p w:rsidR="0060213E" w:rsidRDefault="0060213E" w:rsidP="00D4695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3E" w:rsidRDefault="0060213E" w:rsidP="00B63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3E" w:rsidRDefault="0060213E" w:rsidP="00B63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3E" w:rsidRPr="005D7D35" w:rsidRDefault="0060213E" w:rsidP="00B634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Порядок избрания Старосты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Кандидаты в старосты выдвигаются по представлению схода граждан данного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2.2. Для ведения схода граждан участники схода избирают председателя и секретаря.</w:t>
      </w:r>
    </w:p>
    <w:p w:rsidR="0060213E" w:rsidRPr="005D7D35" w:rsidRDefault="0060213E" w:rsidP="00B63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Сход граждан, предусмотренный настоящим Положением, правомочен при участии в нем более половины обладающих избирательным правом жителей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 Избранным считается кандидат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которого проголосовало более половины участников схода граждан.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Протокол об избрании Старосты, подписанный председателем и секретарем схода граждан, представляется Собранию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вопросу назначения Старосты должно  быть назначено в течение 10 календарных дней со дня получения протокола схода граждан.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Полномочия Старосты прекращаются досрочно по решению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района, в состав которого входит данный сельский населенный пункт, по представлению схода граждан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в случаях, установленных пунктами 1 - 7 части 10 статьи 40 Федерального закона  от 6 октября </w:t>
      </w:r>
      <w:smartTag w:uri="urn:schemas-microsoft-com:office:smarttags" w:element="metricconverter">
        <w:smartTagPr>
          <w:attr w:name="ProductID" w:val="2003 г"/>
        </w:smartTagPr>
        <w:r w:rsidRPr="005D7D35">
          <w:rPr>
            <w:rFonts w:ascii="Times New Roman" w:hAnsi="Times New Roman"/>
            <w:color w:val="000000"/>
            <w:sz w:val="24"/>
            <w:szCs w:val="24"/>
            <w:lang w:eastAsia="ru-RU"/>
          </w:rPr>
          <w:t>2003 г</w:t>
        </w:r>
      </w:smartTag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 N 131-ФЗ "Об общих принципах организации местного самоуправления в Российской Федерации".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B6347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3.Полномочия Старосты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решения возложенных на него задач: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1) взаимодействует с органами местного самоуправления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информирует жителей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0213E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осуществляет иные полномочия и права, предусмотренные 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и (или) нормативным правовым актом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законом Чувашской Республики.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B6347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Порядок получения старостой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вправе при осуществлении своей деятельности обращаться с письменными и устными запросами в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муниципальные предприятия, учреждения, организации для получения информации, затрагивающими интересы граждан и в Единую дежурно-диспетчерскую службу Моргаушского района по вопросам  безопасности граждан, проживающих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Староста направляет запрос и осуществляет необходимые действия в ходе его рассмотрения самостоятельно.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имеет право на обеспечение его правовыми актами, принятыми органами местного самоуправления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Руководитель 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"О государственной тайне".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Ответ на запрос старосте предоставляется в письменной форме не позднее 10 рабочих дней со дня получения запроса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B6347B" w:rsidRDefault="0060213E" w:rsidP="00B6347B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рассмотрения органами местного самоуправления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Моргаушского района проектов муниципальных правовых актов, направленных старостой</w:t>
      </w:r>
    </w:p>
    <w:p w:rsidR="0060213E" w:rsidRPr="005D7D35" w:rsidRDefault="0060213E" w:rsidP="00B634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имеет право выступить с правотворческой инициативой в порядке, предусмотренном Собранием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должностным лицом местного самоуправления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, к компетенции которых относится принятие такого акта, в течение трех месяцев со дня его внесения.</w:t>
      </w:r>
    </w:p>
    <w:p w:rsidR="0060213E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Собрание депутатов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Юськасинского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мотивированное решение, должно быть официально в письменной форме доведено до сведения внесшему его старосте.</w:t>
      </w:r>
    </w:p>
    <w:p w:rsidR="0060213E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>Копия принятого в связи с правотворческой инициативой старосты муниципального правового акта предоставляется старосте лично либо почтовым сообщением в течение 7 календарных дней с момента его принятия.</w:t>
      </w:r>
    </w:p>
    <w:p w:rsidR="0060213E" w:rsidRPr="004903D4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6D70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Порядок беспрепятственного посещения старостой органов местного самоуправления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Юськасинского сельского поселения</w:t>
      </w:r>
    </w:p>
    <w:p w:rsidR="0060213E" w:rsidRPr="005D7D35" w:rsidRDefault="0060213E" w:rsidP="006D703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пользуется правом беспрепятственного посещения органов местного самоуправления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 установленного образца,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имеет право присутствовать на заседаниях Собрания депутатов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, на территории которого расположен соответствующий сельский населенный пункт.  </w:t>
      </w:r>
    </w:p>
    <w:p w:rsidR="0060213E" w:rsidRPr="005D7D35" w:rsidRDefault="0060213E" w:rsidP="00B6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Default="0060213E" w:rsidP="003E63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3E63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Утверждено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решением  Собрания депутатов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 сельского</w:t>
      </w:r>
    </w:p>
    <w:p w:rsidR="0060213E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поселения  Моргаушского района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Чувашской Республики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20.03.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2019 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С-54/3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№2)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выдачи, замены и учета удостоверени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старосты сельского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сельского поселения Моргаушского района</w:t>
      </w:r>
    </w:p>
    <w:p w:rsidR="0060213E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Старосте Собранием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 выдается удостоверение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населенного пункта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установленного образца в соответствии с Законом Чувашской Республики от 21.12.2018 г. №99 «Об отдельных вопросах, связанных с деятельностью и статусом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Чувашской Республики». Удостоверение старосты является документом,  подтверждающим его полномочия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выдается в течение 10 рабочих дней со дня назначения его старостой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213E" w:rsidRPr="005D7D35" w:rsidRDefault="0060213E" w:rsidP="00087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2.    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Удостоверение старосты подписывается председателем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заверяется печатью Собрания депутатов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 сельского поселения.</w:t>
      </w:r>
    </w:p>
    <w:p w:rsidR="0060213E" w:rsidRPr="005D7D35" w:rsidRDefault="0060213E" w:rsidP="00087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3.    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</w:t>
      </w:r>
    </w:p>
    <w:p w:rsidR="0060213E" w:rsidRPr="005D7D35" w:rsidRDefault="0060213E" w:rsidP="00087D4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4.    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Замена  удостоверения производится в случаях:</w:t>
      </w:r>
    </w:p>
    <w:p w:rsidR="0060213E" w:rsidRPr="005D7D35" w:rsidRDefault="0060213E" w:rsidP="00087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- изменения фамилии, имени или отчества владельца;</w:t>
      </w:r>
    </w:p>
    <w:p w:rsidR="0060213E" w:rsidRPr="005D7D35" w:rsidRDefault="0060213E" w:rsidP="00087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- установления неточностей или ошибочности произведенных в удостоверении записей;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- непригодности для пользования (порчи);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- утери удостоверения.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 В заявлении указываются причины замены удостоверения.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В случае порчи удостоверения старосты оно заменяется на новое при условии возврата старого удостоверения.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Собрание депутатов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 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60213E" w:rsidRPr="005D7D35" w:rsidRDefault="0060213E" w:rsidP="006D70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прекращении полномочий старосты удостоверение старосты подлежит возврату Собранию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день прекращения полномочий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213E" w:rsidRPr="005D7D35" w:rsidRDefault="0060213E" w:rsidP="006D70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Запрещается использование удостоверения старосты во время, не связанное с осуществлением полномочий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Утверждено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решением  Собрания депутатов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</w:p>
    <w:p w:rsidR="0060213E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поселения Моргаушского района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Чувашской Республики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20.03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.2019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С-54/3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№3)</w:t>
      </w:r>
    </w:p>
    <w:p w:rsidR="0060213E" w:rsidRPr="005D7D35" w:rsidRDefault="0060213E" w:rsidP="006D703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Default="0060213E" w:rsidP="006D70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0213E" w:rsidRDefault="0060213E" w:rsidP="006D70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конкурса </w:t>
      </w:r>
    </w:p>
    <w:p w:rsidR="0060213E" w:rsidRPr="00C27EAF" w:rsidRDefault="0060213E" w:rsidP="006D70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27EAF">
        <w:rPr>
          <w:rFonts w:ascii="Times New Roman" w:hAnsi="Times New Roman"/>
          <w:b/>
          <w:color w:val="000000"/>
          <w:sz w:val="24"/>
          <w:szCs w:val="24"/>
          <w:lang w:eastAsia="ru-RU"/>
        </w:rPr>
        <w:t>"Лучший староста сельского населенного пункта</w:t>
      </w:r>
    </w:p>
    <w:p w:rsidR="0060213E" w:rsidRDefault="0060213E" w:rsidP="006D70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27E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Юськасинского сельского поселения</w:t>
      </w:r>
      <w:r w:rsidRPr="00C27E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27E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Моргаушского района</w:t>
      </w:r>
    </w:p>
    <w:p w:rsidR="0060213E" w:rsidRPr="00C27EAF" w:rsidRDefault="0060213E" w:rsidP="006D70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  <w:r w:rsidRPr="00C27E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60213E" w:rsidRPr="00C27EAF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27EAF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54230E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           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 может проводиться конкурс «Лучший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пунктов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1.2. Задачи конкурса: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выявление и поддержка инициатив старост сельских населенных пунктов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, направленных на развитие территории (далее – сельских старост);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пропаганда практического опыта работы сельских старост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3) стимулирование гражданской активности сельских старост, повышение мотивации эффективного исполнения сельскими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ми своих полномочий, а также содействие повышению престижа и авторитета сельских старост.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1.3.Участвовать в конкурсе имеют право старосты сельск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населенных пунктов 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осуществляющие свою деятельность в соответствии с Законом Чувашской Республики от 21 декабря 2018 г. №99  «Об отдельных вопросах, связанных с деятельностью и статусом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Чувашской Республики».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6D7032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подготовки конкурса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Для организации и проведения Конкурса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2.2. Оргкомитет в своей деятельности руководствуется </w:t>
      </w:r>
      <w:hyperlink r:id="rId7" w:anchor="/document/10103000/entry/0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Конституцией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 и иными нормативными правовыми актами Российской Федерации, </w:t>
      </w:r>
      <w:hyperlink r:id="rId8" w:anchor="/document/17540440/entry/0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Конституцией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учреждений, других организаций, находящихся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поселения,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 приглашаемых в качестве членов оргкомитета.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2.4. Основными задачами оргкомитета являются: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объективная оценка деятельности сельских старост, представивших документы для участия в Конкурсе;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победителей Конкурса.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2.5. Оргкомитет для решения возложенных на него задач осуществляет следующие функции: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размещает объявление о проведении Конкурса на официальном </w:t>
      </w:r>
      <w:hyperlink r:id="rId9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сайте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устанавливает срок представления документов на участие в Конкурсе;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рассматривает документы, представленные участниками для участия в Конкурсе;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дает всестороннюю и объективную оценку участникам конкурса;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признании Конкурса несостоявшимся в случаях, предусмотренных настоящим Положением.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2.8. Секретарь оргкомитета: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принимает, регистрирует и систематизирует документы участников;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ведет протоколы заседаний оргкомитета, в которых фиксирует его решения и результаты голосования;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иные функции по обеспечению проведения Конкурса.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2.9. Организационно-техническое обеспечение деятельности оргкомитета осуществляется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54230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3.Условия и порядок проведения Конкурса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3.1. К участию в Конкурсе допускаются действующие сельские старосты, осуществляющие свою деятельность не менее 6 месяцев. 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Конкурс проводится в два этапа.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первом этапе Конкурса, в течение 3 рабочих дней после издания постановления 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, указанного в </w:t>
      </w:r>
      <w:hyperlink r:id="rId10" w:anchor="/document/22710593/entry/21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Положения, оргкомитет размещает на </w:t>
      </w:r>
      <w:hyperlink r:id="rId11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сайте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администрации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участникам  в соответствии с </w:t>
      </w:r>
      <w:hyperlink r:id="rId12" w:anchor="/document/22710593/entry/31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пунктом 3.1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Положения;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перечень документов, подлежащих представлению для участия в Конкурсе;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место и время приема документов, подлежащих представлению для участия в Конкурсе;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срок приема документов на участие в Конкурсе;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3.2. Участники (старосты сельских населенных пунктов), в установленные оргкомитетом сроки приема документов представляют в оргкомитет следующие документы: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1) заявление о допуске к участию в Конкурсе на имя председателя оргкомитета по форме согласно </w:t>
      </w:r>
      <w:hyperlink r:id="rId13" w:anchor="/document/22710593/entry/1100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приложению N 1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к настоящему Положению;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2) заполненную и подписанную анкету по форме согласно </w:t>
      </w:r>
      <w:hyperlink r:id="rId14" w:anchor="/document/22710593/entry/1200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приложению N 2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к настоящему Положению;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документы, подтверждающие достижения сельского старосты за время осуществления своей деятельности, его личный вклад в развитие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3.4. Решение об отказе в допуске к участию в Конкурсе принимается в следующих случаях: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1) если документы не соответствуют требованиям настоящего Положения;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срок осуществления полномочий старосты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менее 6 месяцев.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3.5. Конкурс проводится в случае, если к участию в Конкурсе допущено не менее двух участников.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3.6. Если по истечении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3.8. На втором этапе Конкурса членами оргкомитета оцениваются документы, представленные участниками в соответствии с </w:t>
      </w:r>
      <w:hyperlink r:id="rId15" w:anchor="/document/22710593/entry/43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пунктом 4.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4. настоящего Положения.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6D703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Подведение итогов Конкурса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4.1. Победитель Конкурса определяется на заседании оргкомитета набравший наибольшее количество баллов по критериям оценки конкурсантов.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4.2. Победители Конкурса торжественно награждаются дипломами Конкурса.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4.3. Награждение победителей Конкурса производится председателем оргкомитета.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Организационно-техническое обеспечение церемонии награждения победителей Конкурса осуществляется 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4.5. Информация об итогах Конкурса размещается на </w:t>
      </w:r>
      <w:hyperlink r:id="rId16" w:history="1">
        <w:r w:rsidRPr="005D7D35">
          <w:rPr>
            <w:rFonts w:ascii="Times New Roman" w:hAnsi="Times New Roman"/>
            <w:color w:val="333333"/>
            <w:sz w:val="24"/>
            <w:szCs w:val="24"/>
            <w:lang w:eastAsia="ru-RU"/>
          </w:rPr>
          <w:t>сайте</w:t>
        </w:r>
      </w:hyperlink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0213E" w:rsidRPr="005D7D35" w:rsidRDefault="0060213E" w:rsidP="006D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, после чего подлежат уничтожению.</w:t>
      </w:r>
    </w:p>
    <w:p w:rsidR="0060213E" w:rsidRDefault="0060213E" w:rsidP="00D425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D425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2E1D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Приложение № 1</w:t>
      </w:r>
    </w:p>
    <w:p w:rsidR="0060213E" w:rsidRPr="005D7D35" w:rsidRDefault="0060213E" w:rsidP="002E1D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проведении конкурса</w:t>
      </w:r>
    </w:p>
    <w:p w:rsidR="0060213E" w:rsidRDefault="0060213E" w:rsidP="002E1D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"Лучший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</w:p>
    <w:p w:rsidR="0060213E" w:rsidRDefault="0060213E" w:rsidP="002E1D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0213E" w:rsidRPr="005D7D35" w:rsidRDefault="0060213E" w:rsidP="002E1D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  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60213E" w:rsidRPr="005D7D35" w:rsidRDefault="0060213E" w:rsidP="00D425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D425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о допуске к участию в Конкурсе "Лучший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Председателю организационного комитета конкурса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Лучший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                       _______________________________________________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 (Ф.И.О.)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 _______________________________________________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  (Ф.И.О. старосты сельского населенного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 _______________________________________________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 пункта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D425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заявление.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  Прошу  допустить  меня  к  участию  в конкурсе "Лучший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Моргаушского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".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  С условиями конкурса ознакомлен(а) и согласен(а).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  Прилагаю следующие документы (перечислить):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___ ______20__ г.                                                                    _________________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              (подпись )</w:t>
      </w: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DD5E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 2</w:t>
      </w:r>
    </w:p>
    <w:p w:rsidR="0060213E" w:rsidRPr="005D7D35" w:rsidRDefault="0060213E" w:rsidP="00DD5E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Положению о проведении конкурса</w:t>
      </w:r>
    </w:p>
    <w:p w:rsidR="0060213E" w:rsidRPr="005D7D35" w:rsidRDefault="0060213E" w:rsidP="00DD5E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«Лучший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</w:p>
    <w:p w:rsidR="0060213E" w:rsidRPr="005D7D35" w:rsidRDefault="0060213E" w:rsidP="00DD5E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 Юськасинского</w:t>
      </w:r>
    </w:p>
    <w:p w:rsidR="0060213E" w:rsidRDefault="0060213E" w:rsidP="00DD5E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  Моргаушского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0213E" w:rsidRPr="005D7D35" w:rsidRDefault="0060213E" w:rsidP="00DD5E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60213E" w:rsidRPr="005D7D35" w:rsidRDefault="0060213E" w:rsidP="00DD5E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213E" w:rsidRPr="005D7D35" w:rsidRDefault="0060213E" w:rsidP="00A07A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АНКЕТА КОНКУРСАНТА</w:t>
      </w:r>
    </w:p>
    <w:p w:rsidR="0060213E" w:rsidRPr="005D7D35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Фамилия________________________________________________________________</w:t>
      </w:r>
    </w:p>
    <w:p w:rsidR="0060213E" w:rsidRPr="005D7D35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Имя _____________________________________________________________________</w:t>
      </w:r>
    </w:p>
    <w:p w:rsidR="0060213E" w:rsidRPr="005D7D35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Отчество ________________________________________________________________</w:t>
      </w:r>
    </w:p>
    <w:p w:rsidR="0060213E" w:rsidRPr="005D7D35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               _______________________________________________</w:t>
      </w:r>
    </w:p>
    <w:p w:rsidR="0060213E" w:rsidRPr="005D7D35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Номер контактного телефона: 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29"/>
      </w:tblGrid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D42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1.Количество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D42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2.Количество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D42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3.Количество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</w:p>
          <w:p w:rsidR="0060213E" w:rsidRPr="005D7D35" w:rsidRDefault="0060213E" w:rsidP="00D42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(копии запросов, заявлений, предложений прилагаются к анкете конкурсанта)</w:t>
            </w: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D42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4.Проведение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D42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5.Благоустройство и содержание  в чистоте жилых домов,  придомовых территорий и улиц сельских населенных пунктов, озеленение,  создание благоприятных условий для проживания жителей населенных пунктов, проведение субботников</w:t>
            </w: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D42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6.Участие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Работа,  проведенная на подведомственной территории с 1 января текущего  года  (отдельно  указывается  каждое  мероприятие,  проведенное  с 1 января  текущего   года,  за  исключением  встреч  с  населением,  к  анкете  могут прилагаться фото- и видеоматериалы):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"/>
        <w:gridCol w:w="2872"/>
        <w:gridCol w:w="6458"/>
      </w:tblGrid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D4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60213E" w:rsidRPr="005D7D35" w:rsidRDefault="0060213E" w:rsidP="00D4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D4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проведенного мероприятия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D4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60213E" w:rsidRPr="005D7D35" w:rsidRDefault="0060213E" w:rsidP="00D425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60213E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  (дата)               (подпись)           (расшифровка подписи)</w:t>
      </w:r>
    </w:p>
    <w:p w:rsidR="0060213E" w:rsidRPr="005D7D35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213E" w:rsidRPr="005D7D35" w:rsidRDefault="0060213E" w:rsidP="00180B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Приложение № 3</w:t>
      </w:r>
    </w:p>
    <w:p w:rsidR="0060213E" w:rsidRPr="005D7D35" w:rsidRDefault="0060213E" w:rsidP="00180B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проведении конкурса</w:t>
      </w:r>
    </w:p>
    <w:p w:rsidR="0060213E" w:rsidRPr="005D7D35" w:rsidRDefault="0060213E" w:rsidP="00180B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«Лучший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</w:p>
    <w:p w:rsidR="0060213E" w:rsidRPr="005D7D35" w:rsidRDefault="0060213E" w:rsidP="00180B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Юськасинского</w:t>
      </w:r>
    </w:p>
    <w:p w:rsidR="0060213E" w:rsidRDefault="0060213E" w:rsidP="00180B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 Моргаушского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0213E" w:rsidRPr="005D7D35" w:rsidRDefault="0060213E" w:rsidP="00D425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60213E" w:rsidRPr="005D7D35" w:rsidRDefault="0060213E" w:rsidP="00157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 конкурсанта на звание «Лучший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староста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населенного пункта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Юськасинского сельского поселения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Моргаушского района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</w:t>
      </w:r>
      <w:r w:rsidRPr="005D7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"/>
        <w:gridCol w:w="7334"/>
        <w:gridCol w:w="1996"/>
      </w:tblGrid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оценка (в баллах)</w:t>
            </w: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3E" w:rsidRPr="00490A26" w:rsidTr="0015719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</w:tcPr>
          <w:p w:rsidR="0060213E" w:rsidRPr="005D7D35" w:rsidRDefault="0060213E" w:rsidP="00157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D35">
              <w:rPr>
                <w:rFonts w:ascii="Times New Roman" w:hAnsi="Times New Roman"/>
                <w:sz w:val="24"/>
                <w:szCs w:val="24"/>
                <w:lang w:eastAsia="ru-RU"/>
              </w:rPr>
              <w:t>(итоговая сумма баллов по каждому из критериев оценки</w:t>
            </w:r>
          </w:p>
        </w:tc>
      </w:tr>
    </w:tbl>
    <w:p w:rsidR="0060213E" w:rsidRPr="00D425F1" w:rsidRDefault="0060213E" w:rsidP="00D425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0213E" w:rsidRPr="00D425F1" w:rsidSect="009D0D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6F0"/>
    <w:multiLevelType w:val="multilevel"/>
    <w:tmpl w:val="859E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AA178B"/>
    <w:multiLevelType w:val="multilevel"/>
    <w:tmpl w:val="BD7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070D3C"/>
    <w:multiLevelType w:val="multilevel"/>
    <w:tmpl w:val="B5FC1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6429C4"/>
    <w:multiLevelType w:val="multilevel"/>
    <w:tmpl w:val="D7B83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2E08D1"/>
    <w:multiLevelType w:val="multilevel"/>
    <w:tmpl w:val="CABE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5B0BD0"/>
    <w:multiLevelType w:val="multilevel"/>
    <w:tmpl w:val="C43A9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2A7698"/>
    <w:multiLevelType w:val="multilevel"/>
    <w:tmpl w:val="D11C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4935D0"/>
    <w:multiLevelType w:val="hybridMultilevel"/>
    <w:tmpl w:val="469890F6"/>
    <w:lvl w:ilvl="0" w:tplc="EEEA2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91"/>
    <w:rsid w:val="00022C97"/>
    <w:rsid w:val="0004134A"/>
    <w:rsid w:val="00087D44"/>
    <w:rsid w:val="000C6C4D"/>
    <w:rsid w:val="000F7C2D"/>
    <w:rsid w:val="00112043"/>
    <w:rsid w:val="00117B98"/>
    <w:rsid w:val="00157191"/>
    <w:rsid w:val="001663CE"/>
    <w:rsid w:val="00174B17"/>
    <w:rsid w:val="00180BD2"/>
    <w:rsid w:val="001853C2"/>
    <w:rsid w:val="0019473E"/>
    <w:rsid w:val="001C65FE"/>
    <w:rsid w:val="001F6134"/>
    <w:rsid w:val="00211A35"/>
    <w:rsid w:val="00245F86"/>
    <w:rsid w:val="00251C4C"/>
    <w:rsid w:val="00281C6C"/>
    <w:rsid w:val="00283192"/>
    <w:rsid w:val="002B7AA4"/>
    <w:rsid w:val="002C2C5A"/>
    <w:rsid w:val="002D7D92"/>
    <w:rsid w:val="002E1D49"/>
    <w:rsid w:val="002F7E85"/>
    <w:rsid w:val="00311E50"/>
    <w:rsid w:val="00324761"/>
    <w:rsid w:val="00346455"/>
    <w:rsid w:val="00366A62"/>
    <w:rsid w:val="00367038"/>
    <w:rsid w:val="0037258A"/>
    <w:rsid w:val="003744CD"/>
    <w:rsid w:val="003C2129"/>
    <w:rsid w:val="003E632A"/>
    <w:rsid w:val="003F08CD"/>
    <w:rsid w:val="003F484E"/>
    <w:rsid w:val="00425F34"/>
    <w:rsid w:val="00442BCE"/>
    <w:rsid w:val="004830A5"/>
    <w:rsid w:val="004903D4"/>
    <w:rsid w:val="00490A26"/>
    <w:rsid w:val="00491FCE"/>
    <w:rsid w:val="004E0051"/>
    <w:rsid w:val="00500024"/>
    <w:rsid w:val="00511EE2"/>
    <w:rsid w:val="00514F0C"/>
    <w:rsid w:val="00516500"/>
    <w:rsid w:val="0054230E"/>
    <w:rsid w:val="00565B98"/>
    <w:rsid w:val="00576BEB"/>
    <w:rsid w:val="005D7D35"/>
    <w:rsid w:val="0060213E"/>
    <w:rsid w:val="00646D44"/>
    <w:rsid w:val="00651473"/>
    <w:rsid w:val="0067389C"/>
    <w:rsid w:val="00674C97"/>
    <w:rsid w:val="00677CFC"/>
    <w:rsid w:val="00694205"/>
    <w:rsid w:val="00697E11"/>
    <w:rsid w:val="006D2221"/>
    <w:rsid w:val="006D7032"/>
    <w:rsid w:val="006F6CC9"/>
    <w:rsid w:val="0073607E"/>
    <w:rsid w:val="00771ED9"/>
    <w:rsid w:val="007D568D"/>
    <w:rsid w:val="007E1980"/>
    <w:rsid w:val="00824938"/>
    <w:rsid w:val="0085709F"/>
    <w:rsid w:val="008A14DE"/>
    <w:rsid w:val="008A35F4"/>
    <w:rsid w:val="008B08A2"/>
    <w:rsid w:val="00974601"/>
    <w:rsid w:val="00990E41"/>
    <w:rsid w:val="009B265A"/>
    <w:rsid w:val="009B7993"/>
    <w:rsid w:val="009C27EF"/>
    <w:rsid w:val="009C3394"/>
    <w:rsid w:val="009D0DEF"/>
    <w:rsid w:val="009D6F81"/>
    <w:rsid w:val="009E285E"/>
    <w:rsid w:val="00A07A45"/>
    <w:rsid w:val="00AA16C8"/>
    <w:rsid w:val="00AA3C47"/>
    <w:rsid w:val="00AC0510"/>
    <w:rsid w:val="00AC61A7"/>
    <w:rsid w:val="00AF2C9D"/>
    <w:rsid w:val="00B6347B"/>
    <w:rsid w:val="00BA7F32"/>
    <w:rsid w:val="00BB2F4C"/>
    <w:rsid w:val="00BB4C22"/>
    <w:rsid w:val="00BD1C61"/>
    <w:rsid w:val="00BE39AA"/>
    <w:rsid w:val="00BF6F38"/>
    <w:rsid w:val="00C11771"/>
    <w:rsid w:val="00C27EAF"/>
    <w:rsid w:val="00C60372"/>
    <w:rsid w:val="00C603FC"/>
    <w:rsid w:val="00CA1FD0"/>
    <w:rsid w:val="00CD006A"/>
    <w:rsid w:val="00D021A7"/>
    <w:rsid w:val="00D0560B"/>
    <w:rsid w:val="00D11EEC"/>
    <w:rsid w:val="00D218E3"/>
    <w:rsid w:val="00D222A9"/>
    <w:rsid w:val="00D40554"/>
    <w:rsid w:val="00D425F1"/>
    <w:rsid w:val="00D43293"/>
    <w:rsid w:val="00D46954"/>
    <w:rsid w:val="00D472AC"/>
    <w:rsid w:val="00D617E1"/>
    <w:rsid w:val="00D75BAA"/>
    <w:rsid w:val="00D857BF"/>
    <w:rsid w:val="00DD5EAF"/>
    <w:rsid w:val="00E135E6"/>
    <w:rsid w:val="00E46E1B"/>
    <w:rsid w:val="00E53F0F"/>
    <w:rsid w:val="00E71A27"/>
    <w:rsid w:val="00EB4F04"/>
    <w:rsid w:val="00EC663A"/>
    <w:rsid w:val="00ED1BBE"/>
    <w:rsid w:val="00EE6986"/>
    <w:rsid w:val="00EF385C"/>
    <w:rsid w:val="00F3072B"/>
    <w:rsid w:val="00F326AC"/>
    <w:rsid w:val="00F824C0"/>
    <w:rsid w:val="00F93232"/>
    <w:rsid w:val="00FB5D54"/>
    <w:rsid w:val="00FC14FD"/>
    <w:rsid w:val="00FD6B02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5719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5719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15719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5719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D7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D3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D7D35"/>
    <w:pPr>
      <w:ind w:left="720"/>
      <w:contextualSpacing/>
    </w:pPr>
  </w:style>
  <w:style w:type="paragraph" w:customStyle="1" w:styleId="ConsPlusTitle">
    <w:name w:val="ConsPlusTitle"/>
    <w:uiPriority w:val="99"/>
    <w:rsid w:val="00BB4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B4C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Знак Знак2"/>
    <w:uiPriority w:val="99"/>
    <w:rsid w:val="001663CE"/>
    <w:rPr>
      <w:rFonts w:ascii="Arial" w:hAnsi="Arial"/>
      <w:lang w:val="ru-RU" w:eastAsia="ru-RU"/>
    </w:rPr>
  </w:style>
  <w:style w:type="character" w:customStyle="1" w:styleId="HeaderChar1">
    <w:name w:val="Header Char1"/>
    <w:uiPriority w:val="99"/>
    <w:locked/>
    <w:rsid w:val="00DD5EAF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775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33105977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v.cap.ru/main.asp?govid=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gov.cap.ru/main.asp?govid=7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main.asp?govid=73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11</Pages>
  <Words>4519</Words>
  <Characters>25763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                                         Муркаш районĕн</dc:title>
  <dc:subject/>
  <dc:creator>Игнатьева</dc:creator>
  <cp:keywords/>
  <dc:description/>
  <cp:lastModifiedBy>Пользователь</cp:lastModifiedBy>
  <cp:revision>9</cp:revision>
  <cp:lastPrinted>2019-03-21T06:10:00Z</cp:lastPrinted>
  <dcterms:created xsi:type="dcterms:W3CDTF">2019-02-25T05:20:00Z</dcterms:created>
  <dcterms:modified xsi:type="dcterms:W3CDTF">2019-04-04T11:00:00Z</dcterms:modified>
</cp:coreProperties>
</file>