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D" w:rsidRDefault="000E5A5D" w:rsidP="000E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0E5A5D" w:rsidTr="000B5BEC">
        <w:tc>
          <w:tcPr>
            <w:tcW w:w="3934" w:type="dxa"/>
            <w:gridSpan w:val="3"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0E5A5D" w:rsidRDefault="000E5A5D" w:rsidP="000B5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5A5D" w:rsidRDefault="000E5A5D" w:rsidP="000B5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E5A5D" w:rsidTr="000B5BEC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A5D" w:rsidRDefault="000E5A5D" w:rsidP="000E5A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01.07.</w:t>
            </w:r>
          </w:p>
        </w:tc>
        <w:tc>
          <w:tcPr>
            <w:tcW w:w="1303" w:type="dxa"/>
            <w:hideMark/>
          </w:tcPr>
          <w:p w:rsidR="000E5A5D" w:rsidRDefault="000E5A5D" w:rsidP="000B5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A5D" w:rsidRDefault="000E5A5D" w:rsidP="000E5A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С-53/1</w:t>
            </w:r>
          </w:p>
        </w:tc>
        <w:tc>
          <w:tcPr>
            <w:tcW w:w="1558" w:type="dxa"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A5D" w:rsidRDefault="000E5A5D" w:rsidP="000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01.07.</w:t>
            </w:r>
          </w:p>
        </w:tc>
        <w:tc>
          <w:tcPr>
            <w:tcW w:w="1359" w:type="dxa"/>
            <w:hideMark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A5D" w:rsidRDefault="000E5A5D" w:rsidP="000E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С-53/1</w:t>
            </w:r>
          </w:p>
        </w:tc>
      </w:tr>
      <w:tr w:rsidR="000E5A5D" w:rsidTr="000B5BEC">
        <w:tc>
          <w:tcPr>
            <w:tcW w:w="3934" w:type="dxa"/>
            <w:gridSpan w:val="3"/>
            <w:hideMark/>
          </w:tcPr>
          <w:p w:rsidR="000E5A5D" w:rsidRDefault="000E5A5D" w:rsidP="000B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0E5A5D" w:rsidRDefault="000E5A5D" w:rsidP="000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0E5A5D" w:rsidRDefault="000E5A5D" w:rsidP="000E5A5D"/>
    <w:tbl>
      <w:tblPr>
        <w:tblW w:w="0" w:type="auto"/>
        <w:tblLook w:val="01E0"/>
      </w:tblPr>
      <w:tblGrid>
        <w:gridCol w:w="4361"/>
        <w:gridCol w:w="67"/>
      </w:tblGrid>
      <w:tr w:rsidR="000E5A5D" w:rsidTr="000B5BEC">
        <w:trPr>
          <w:trHeight w:val="617"/>
        </w:trPr>
        <w:tc>
          <w:tcPr>
            <w:tcW w:w="4428" w:type="dxa"/>
            <w:gridSpan w:val="2"/>
          </w:tcPr>
          <w:p w:rsidR="000E5A5D" w:rsidRDefault="000E5A5D" w:rsidP="000E5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E5A5D" w:rsidRPr="000E5A5D" w:rsidTr="000B5BEC">
        <w:tblPrEx>
          <w:tblLook w:val="0000"/>
        </w:tblPrEx>
        <w:trPr>
          <w:gridAfter w:val="1"/>
          <w:wAfter w:w="67" w:type="dxa"/>
        </w:trPr>
        <w:tc>
          <w:tcPr>
            <w:tcW w:w="4361" w:type="dxa"/>
          </w:tcPr>
          <w:p w:rsidR="000E5A5D" w:rsidRPr="000E5A5D" w:rsidRDefault="000E5A5D" w:rsidP="000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проведении конкурса по отбору кандидатур на должность главы  </w:t>
            </w:r>
            <w:r w:rsidRPr="000E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 сельского поселения Моргаушского района Чувашской Республики</w:t>
            </w:r>
          </w:p>
        </w:tc>
      </w:tr>
    </w:tbl>
    <w:p w:rsidR="000E5A5D" w:rsidRPr="000E5A5D" w:rsidRDefault="000E5A5D" w:rsidP="000E5A5D">
      <w:pPr>
        <w:tabs>
          <w:tab w:val="left" w:pos="4395"/>
          <w:tab w:val="left" w:pos="4820"/>
        </w:tabs>
        <w:spacing w:after="0" w:line="240" w:lineRule="auto"/>
        <w:ind w:right="5100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0E5A5D" w:rsidRPr="000E5A5D" w:rsidRDefault="000E5A5D" w:rsidP="000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A5D">
        <w:rPr>
          <w:rFonts w:ascii="Verdana" w:eastAsia="Times New Roman" w:hAnsi="Verdana" w:cs="Times New Roman"/>
          <w:sz w:val="20"/>
          <w:szCs w:val="20"/>
        </w:rPr>
        <w:t> </w:t>
      </w:r>
      <w:proofErr w:type="gramStart"/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Сятракасинского сельского поселения Моргаушского района Чувашской </w:t>
      </w:r>
      <w:r w:rsidR="00865B6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еспублики и Порядком проведения конкурса по отбору кандидатур на должность главы Сятракасинского сельского поселения Моргаушского района Чувашской Республики, утвержденным решением Собрания депутатов Сятракасинского сельского поселения Моргаушского района Чувашской Республики от 30.09.2015 № 1/8,  Собрание депутатов Сятракасинского сельского поселения Моргаушского района Чувашской Республики </w:t>
      </w:r>
      <w:r w:rsidRPr="000E5A5D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  <w:proofErr w:type="gramEnd"/>
    </w:p>
    <w:p w:rsidR="000E5A5D" w:rsidRPr="000E5A5D" w:rsidRDefault="000E5A5D" w:rsidP="000E5A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Провести конкурс по отбору кандидатур на должность главы Сятракасинского сельского поселения Моргаушского района Чувашской Республики </w:t>
      </w:r>
      <w:r w:rsidR="00C636D8">
        <w:rPr>
          <w:rFonts w:ascii="Times New Roman" w:eastAsia="Times New Roman" w:hAnsi="Times New Roman" w:cs="Times New Roman"/>
          <w:sz w:val="24"/>
          <w:szCs w:val="24"/>
        </w:rPr>
        <w:t>01 августа 2019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 года в 14 часов 00 минут в  здании администрации Сятракасинского сельского поселения  Моргаушского района, расположенного по адресу: д. </w:t>
      </w:r>
      <w:proofErr w:type="spellStart"/>
      <w:r w:rsidRPr="000E5A5D">
        <w:rPr>
          <w:rFonts w:ascii="Times New Roman" w:eastAsia="Times New Roman" w:hAnsi="Times New Roman" w:cs="Times New Roman"/>
          <w:sz w:val="24"/>
          <w:szCs w:val="24"/>
        </w:rPr>
        <w:t>Сятракасы</w:t>
      </w:r>
      <w:proofErr w:type="spellEnd"/>
      <w:r w:rsidRPr="000E5A5D">
        <w:rPr>
          <w:rFonts w:ascii="Times New Roman" w:eastAsia="Times New Roman" w:hAnsi="Times New Roman" w:cs="Times New Roman"/>
          <w:sz w:val="24"/>
          <w:szCs w:val="24"/>
        </w:rPr>
        <w:t>, ул. Победы, д.1.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Граждане, желающие участвовать в конкурсе,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0E5A5D">
        <w:rPr>
          <w:rFonts w:ascii="Times New Roman" w:eastAsia="Times New Roman" w:hAnsi="Times New Roman" w:cs="Times New Roman"/>
          <w:sz w:val="24"/>
          <w:szCs w:val="24"/>
        </w:rPr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Сятракасинского сельского поселения Моргаушского района Чувашской Республики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С заявлением представляются: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1) паспорт гражданина Российской Федерации или иной документ, заменяющий паспорт гражданина, и его копия;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2)  автобиография;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6" w:history="1">
        <w:r w:rsidRPr="000E5A5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анкета</w:t>
        </w:r>
      </w:hyperlink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26 мая 2005 г. № 667-р;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7" w:history="1">
        <w:r w:rsidRPr="000E5A5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форме 086</w:t>
        </w:r>
        <w:proofErr w:type="gramStart"/>
        <w:r w:rsidRPr="000E5A5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/У</w:t>
        </w:r>
        <w:proofErr w:type="gramEnd"/>
      </w:hyperlink>
      <w:r w:rsidRPr="000E5A5D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6) документ, подтверждающий сведения о профессиональном образовании (при наличии), и его копия;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выданную в </w:t>
      </w:r>
      <w:hyperlink r:id="rId8" w:history="1">
        <w:r w:rsidRPr="000E5A5D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порядке</w:t>
        </w:r>
      </w:hyperlink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</w:t>
      </w:r>
      <w:hyperlink r:id="rId9" w:history="1">
        <w:r w:rsidRPr="000E5A5D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форме</w:t>
        </w:r>
      </w:hyperlink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устанавливаются федеральным органом исполнительной власти, осуществляющим функции по 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внутренних дел.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E5A5D" w:rsidRPr="000E5A5D" w:rsidRDefault="000E5A5D" w:rsidP="000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участии в конкурсе гражданин, желающий участвовать в конкурсе, подает лично. 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принимаются  по адресу: д. </w:t>
      </w:r>
      <w:proofErr w:type="spellStart"/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Сятракасы</w:t>
      </w:r>
      <w:proofErr w:type="spellEnd"/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Победы,  д.1, в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 здании администрации Сятракасинского сельского поселения</w:t>
      </w:r>
      <w:r w:rsidRPr="000E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E5A5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Приём документов для участия в конкурсе осуществляется в рабочие дни с 8 часов 00 минут до</w:t>
      </w:r>
      <w:r w:rsidRPr="000E5A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 часов 00 минут</w:t>
      </w:r>
      <w:r w:rsidRPr="000E5A5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по </w:t>
      </w:r>
      <w:r w:rsidR="00C636D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26 июля  2019</w:t>
      </w:r>
      <w:r w:rsidRPr="000E5A5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года включительно.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На первом этапе конкурсной комиссией оценивается полнота, своевременность и достоверность представления документов. Первый этап конкурса проводится в отсутствие участников конкурса.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конкурса. 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1) неполное представление участником конкурса пакета документов;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2) представление гражданином подложных документов или недостоверных сведений;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Сятракасинского сельского поселения Моргаушского района Чувашской Республики;</w:t>
      </w:r>
    </w:p>
    <w:p w:rsidR="000E5A5D" w:rsidRPr="000E5A5D" w:rsidRDefault="000E5A5D" w:rsidP="000E5A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4) наличия заболевания, препятствующего исполнению должностных обязанностей по должности главы Сятракасинского сельского поселения Моргаушского района Чувашской Республики.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 xml:space="preserve">Второй этап проводится в форме индивидуального собеседования, в ходе которого конкурсная комиссия оценивает профессиональные и личностные качества участников конкурса.  Факт неявки участника конкурса на собеседование приравнивается к факту </w:t>
      </w:r>
      <w:r w:rsidRPr="000E5A5D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подачи им заявления о снятии своей кандидатуры.</w:t>
      </w:r>
    </w:p>
    <w:p w:rsidR="000E5A5D" w:rsidRPr="000E5A5D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второго этапа конкурса конкурсной комиссией принимается решение о представлении в Собрание депутатов Сятракасинского сельского поселения Моргаушского района Чувашской Республики  кандидатов, набравших наибольшее количество голосов</w:t>
      </w:r>
      <w:r w:rsidRPr="000E5A5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E5A5D" w:rsidRPr="000E5A5D" w:rsidRDefault="000E5A5D" w:rsidP="000E5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E5A5D" w:rsidRPr="000E5A5D" w:rsidRDefault="000E5A5D" w:rsidP="000E5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A5D" w:rsidRDefault="000E5A5D" w:rsidP="000E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D" w:rsidRDefault="000E5A5D" w:rsidP="000E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D" w:rsidRPr="000E5A5D" w:rsidRDefault="000E5A5D" w:rsidP="000E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D" w:rsidRPr="000E5A5D" w:rsidRDefault="000E5A5D" w:rsidP="000E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0E5A5D" w:rsidRPr="000E5A5D" w:rsidRDefault="000E5A5D" w:rsidP="000E5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A5D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            Н.С.Степанов</w:t>
      </w:r>
    </w:p>
    <w:sectPr w:rsidR="000E5A5D" w:rsidRPr="000E5A5D" w:rsidSect="00BB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31363E"/>
    <w:multiLevelType w:val="hybridMultilevel"/>
    <w:tmpl w:val="9C620116"/>
    <w:lvl w:ilvl="0" w:tplc="AF3C2B04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180"/>
    <w:rsid w:val="000E5A5D"/>
    <w:rsid w:val="00352135"/>
    <w:rsid w:val="00865B66"/>
    <w:rsid w:val="00AF493A"/>
    <w:rsid w:val="00C636D8"/>
    <w:rsid w:val="00F7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D40AE93EAF411FED16367C6C48EC50F103F0022423FA23Fy0E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6AB150A93A95BE676B1B60029EB3C9B46A399E8FC4CF4D93A6BC4C3819A1817760C23423EA0y3E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2019-07-01T11:25:00Z</cp:lastPrinted>
  <dcterms:created xsi:type="dcterms:W3CDTF">2019-07-01T07:20:00Z</dcterms:created>
  <dcterms:modified xsi:type="dcterms:W3CDTF">2019-07-01T11:25:00Z</dcterms:modified>
</cp:coreProperties>
</file>