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78" w:rsidRDefault="00831778" w:rsidP="00831778">
      <w:pPr>
        <w:pStyle w:val="a5"/>
        <w:ind w:firstLine="720"/>
        <w:rPr>
          <w:b w:val="0"/>
          <w:szCs w:val="26"/>
        </w:rPr>
      </w:pPr>
    </w:p>
    <w:p w:rsidR="003F6C70" w:rsidRDefault="003F6C70" w:rsidP="00831778">
      <w:pPr>
        <w:pStyle w:val="a5"/>
        <w:ind w:firstLine="720"/>
        <w:rPr>
          <w:b w:val="0"/>
          <w:szCs w:val="26"/>
        </w:rPr>
      </w:pPr>
    </w:p>
    <w:p w:rsidR="003F6C70" w:rsidRDefault="003F6C70" w:rsidP="00831778">
      <w:pPr>
        <w:pStyle w:val="a5"/>
        <w:ind w:firstLine="720"/>
        <w:rPr>
          <w:b w:val="0"/>
          <w:szCs w:val="26"/>
        </w:rPr>
      </w:pPr>
    </w:p>
    <w:p w:rsidR="003F6C70" w:rsidRDefault="003F6C70" w:rsidP="003F6C70">
      <w:pPr>
        <w:rPr>
          <w:b/>
        </w:rPr>
      </w:pPr>
      <w:r>
        <w:rPr>
          <w:noProof/>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146685</wp:posOffset>
            </wp:positionV>
            <wp:extent cx="619125" cy="733425"/>
            <wp:effectExtent l="19050" t="0" r="9525" b="0"/>
            <wp:wrapSquare wrapText="bothSides"/>
            <wp:docPr id="3" name="Рисунок 1" descr="Описание: Описание: Описание: Описание: almanchin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lmanchinskoe_selo_coa.gif"/>
                    <pic:cNvPicPr>
                      <a:picLocks noChangeAspect="1" noChangeArrowheads="1"/>
                    </pic:cNvPicPr>
                  </pic:nvPicPr>
                  <pic:blipFill>
                    <a:blip r:embed="rId8" cstate="print">
                      <a:lum bright="16000"/>
                    </a:blip>
                    <a:srcRect/>
                    <a:stretch>
                      <a:fillRect/>
                    </a:stretch>
                  </pic:blipFill>
                  <pic:spPr bwMode="auto">
                    <a:xfrm>
                      <a:off x="0" y="0"/>
                      <a:ext cx="619125" cy="733425"/>
                    </a:xfrm>
                    <a:prstGeom prst="rect">
                      <a:avLst/>
                    </a:prstGeom>
                    <a:noFill/>
                  </pic:spPr>
                </pic:pic>
              </a:graphicData>
            </a:graphic>
          </wp:anchor>
        </w:drawing>
      </w:r>
    </w:p>
    <w:p w:rsidR="003F6C70" w:rsidRDefault="003F6C70" w:rsidP="003F6C70">
      <w:pPr>
        <w:ind w:right="4677" w:firstLine="426"/>
        <w:jc w:val="both"/>
        <w:rPr>
          <w:b/>
          <w:sz w:val="26"/>
          <w:szCs w:val="26"/>
        </w:rPr>
      </w:pPr>
    </w:p>
    <w:tbl>
      <w:tblPr>
        <w:tblpPr w:leftFromText="180" w:rightFromText="180" w:vertAnchor="text" w:horzAnchor="margin" w:tblpY="183"/>
        <w:tblW w:w="9570" w:type="dxa"/>
        <w:tblLayout w:type="fixed"/>
        <w:tblLook w:val="04A0"/>
      </w:tblPr>
      <w:tblGrid>
        <w:gridCol w:w="4195"/>
        <w:gridCol w:w="1173"/>
        <w:gridCol w:w="4202"/>
      </w:tblGrid>
      <w:tr w:rsidR="003F6C70" w:rsidTr="009022E2">
        <w:trPr>
          <w:cantSplit/>
          <w:trHeight w:val="590"/>
        </w:trPr>
        <w:tc>
          <w:tcPr>
            <w:tcW w:w="4195" w:type="dxa"/>
            <w:hideMark/>
          </w:tcPr>
          <w:p w:rsidR="003F6C70" w:rsidRPr="003F6C70" w:rsidRDefault="003F6C70" w:rsidP="009022E2">
            <w:pPr>
              <w:tabs>
                <w:tab w:val="left" w:pos="4285"/>
              </w:tabs>
              <w:spacing w:before="60" w:line="192" w:lineRule="auto"/>
              <w:jc w:val="center"/>
              <w:rPr>
                <w:rFonts w:ascii="Times New Roman" w:hAnsi="Times New Roman" w:cs="Times New Roman"/>
                <w:sz w:val="22"/>
                <w:szCs w:val="22"/>
              </w:rPr>
            </w:pPr>
            <w:r w:rsidRPr="003F6C70">
              <w:rPr>
                <w:rFonts w:ascii="Times New Roman" w:hAnsi="Times New Roman" w:cs="Times New Roman"/>
                <w:b/>
                <w:noProof/>
                <w:sz w:val="22"/>
                <w:szCs w:val="22"/>
              </w:rPr>
              <w:t>ЧĂВАШ РЕСПУБЛИКИ КРАСНОАРМЕЙСКИ РАЙОНẺ</w:t>
            </w:r>
          </w:p>
        </w:tc>
        <w:tc>
          <w:tcPr>
            <w:tcW w:w="1173" w:type="dxa"/>
            <w:vMerge w:val="restart"/>
          </w:tcPr>
          <w:p w:rsidR="003F6C70" w:rsidRPr="003F6C70" w:rsidRDefault="003F6C70" w:rsidP="009022E2">
            <w:pPr>
              <w:jc w:val="center"/>
              <w:rPr>
                <w:rFonts w:ascii="Times New Roman" w:hAnsi="Times New Roman" w:cs="Times New Roman"/>
                <w:sz w:val="24"/>
                <w:szCs w:val="24"/>
              </w:rPr>
            </w:pPr>
          </w:p>
        </w:tc>
        <w:tc>
          <w:tcPr>
            <w:tcW w:w="4202" w:type="dxa"/>
            <w:hideMark/>
          </w:tcPr>
          <w:p w:rsidR="003F6C70" w:rsidRPr="003F6C70" w:rsidRDefault="003F6C70" w:rsidP="009022E2">
            <w:pPr>
              <w:spacing w:before="60" w:line="192" w:lineRule="auto"/>
              <w:jc w:val="center"/>
              <w:rPr>
                <w:rFonts w:ascii="Times New Roman" w:hAnsi="Times New Roman" w:cs="Times New Roman"/>
                <w:b/>
                <w:sz w:val="22"/>
                <w:szCs w:val="22"/>
              </w:rPr>
            </w:pPr>
            <w:r w:rsidRPr="003F6C70">
              <w:rPr>
                <w:rFonts w:ascii="Times New Roman" w:hAnsi="Times New Roman" w:cs="Times New Roman"/>
                <w:b/>
                <w:noProof/>
                <w:sz w:val="22"/>
                <w:szCs w:val="22"/>
              </w:rPr>
              <w:t>ЧУВАШСКАЯ РЕСПУБЛИКА</w:t>
            </w:r>
            <w:r w:rsidRPr="003F6C70">
              <w:rPr>
                <w:rFonts w:ascii="Times New Roman" w:hAnsi="Times New Roman" w:cs="Times New Roman"/>
                <w:b/>
                <w:bCs/>
                <w:noProof/>
                <w:color w:val="000080"/>
                <w:sz w:val="22"/>
                <w:szCs w:val="22"/>
              </w:rPr>
              <w:t xml:space="preserve"> </w:t>
            </w:r>
            <w:r w:rsidRPr="003F6C70">
              <w:rPr>
                <w:rFonts w:ascii="Times New Roman" w:hAnsi="Times New Roman" w:cs="Times New Roman"/>
                <w:b/>
                <w:noProof/>
                <w:sz w:val="22"/>
                <w:szCs w:val="22"/>
              </w:rPr>
              <w:t>КРАСНОАРМЕЙСКИЙ РАЙОН</w:t>
            </w:r>
          </w:p>
        </w:tc>
      </w:tr>
      <w:tr w:rsidR="003F6C70" w:rsidTr="009022E2">
        <w:trPr>
          <w:cantSplit/>
          <w:trHeight w:val="1961"/>
        </w:trPr>
        <w:tc>
          <w:tcPr>
            <w:tcW w:w="4195" w:type="dxa"/>
          </w:tcPr>
          <w:p w:rsidR="003F6C70" w:rsidRPr="003F6C70" w:rsidRDefault="003F6C70" w:rsidP="009022E2">
            <w:pPr>
              <w:tabs>
                <w:tab w:val="left" w:pos="4285"/>
              </w:tabs>
              <w:spacing w:before="60" w:line="192" w:lineRule="auto"/>
              <w:jc w:val="center"/>
              <w:rPr>
                <w:rFonts w:ascii="Times New Roman" w:hAnsi="Times New Roman" w:cs="Times New Roman"/>
                <w:b/>
                <w:noProof/>
                <w:sz w:val="22"/>
                <w:szCs w:val="22"/>
              </w:rPr>
            </w:pPr>
            <w:r w:rsidRPr="003F6C70">
              <w:rPr>
                <w:rFonts w:ascii="Times New Roman" w:hAnsi="Times New Roman" w:cs="Times New Roman"/>
                <w:b/>
                <w:noProof/>
                <w:sz w:val="22"/>
                <w:szCs w:val="22"/>
              </w:rPr>
              <w:t>АЛМАНЧ ЯЛ</w:t>
            </w:r>
          </w:p>
          <w:p w:rsidR="003F6C70" w:rsidRPr="003F6C70" w:rsidRDefault="003F6C70" w:rsidP="009022E2">
            <w:pPr>
              <w:tabs>
                <w:tab w:val="left" w:pos="4285"/>
              </w:tabs>
              <w:spacing w:before="40" w:line="192" w:lineRule="auto"/>
              <w:jc w:val="center"/>
              <w:rPr>
                <w:rFonts w:ascii="Times New Roman" w:hAnsi="Times New Roman" w:cs="Times New Roman"/>
                <w:b/>
                <w:noProof/>
                <w:sz w:val="22"/>
                <w:szCs w:val="22"/>
              </w:rPr>
            </w:pPr>
            <w:r w:rsidRPr="003F6C70">
              <w:rPr>
                <w:rFonts w:ascii="Times New Roman" w:hAnsi="Times New Roman" w:cs="Times New Roman"/>
                <w:b/>
                <w:noProof/>
                <w:sz w:val="22"/>
                <w:szCs w:val="22"/>
              </w:rPr>
              <w:t>ПОСЕЛЕНИЙĚН</w:t>
            </w:r>
          </w:p>
          <w:p w:rsidR="003F6C70" w:rsidRPr="003F6C70" w:rsidRDefault="003F6C70" w:rsidP="009022E2">
            <w:pPr>
              <w:jc w:val="center"/>
              <w:rPr>
                <w:rFonts w:ascii="Times New Roman" w:hAnsi="Times New Roman" w:cs="Times New Roman"/>
                <w:b/>
                <w:bCs/>
                <w:noProof/>
                <w:color w:val="000080"/>
                <w:sz w:val="24"/>
                <w:szCs w:val="24"/>
              </w:rPr>
            </w:pPr>
            <w:r w:rsidRPr="003F6C70">
              <w:rPr>
                <w:rFonts w:ascii="Times New Roman" w:hAnsi="Times New Roman" w:cs="Times New Roman"/>
                <w:b/>
                <w:noProof/>
                <w:sz w:val="22"/>
                <w:szCs w:val="22"/>
              </w:rPr>
              <w:t>ДЕПУТАТСЕН ПУХĂВĚ</w:t>
            </w:r>
          </w:p>
          <w:p w:rsidR="003F6C70" w:rsidRPr="003F6C70" w:rsidRDefault="003F6C70" w:rsidP="009022E2">
            <w:pPr>
              <w:jc w:val="center"/>
              <w:rPr>
                <w:rFonts w:ascii="Times New Roman" w:hAnsi="Times New Roman" w:cs="Times New Roman"/>
                <w:b/>
              </w:rPr>
            </w:pPr>
          </w:p>
          <w:p w:rsidR="003F6C70" w:rsidRPr="003F6C70" w:rsidRDefault="003F6C70" w:rsidP="009022E2">
            <w:pPr>
              <w:jc w:val="center"/>
              <w:rPr>
                <w:rFonts w:ascii="Times New Roman" w:hAnsi="Times New Roman" w:cs="Times New Roman"/>
                <w:b/>
                <w:sz w:val="26"/>
                <w:szCs w:val="26"/>
              </w:rPr>
            </w:pPr>
            <w:r w:rsidRPr="003F6C70">
              <w:rPr>
                <w:rFonts w:ascii="Times New Roman" w:hAnsi="Times New Roman" w:cs="Times New Roman"/>
                <w:b/>
                <w:sz w:val="26"/>
                <w:szCs w:val="26"/>
              </w:rPr>
              <w:t>ЙЫШĂНУ</w:t>
            </w:r>
          </w:p>
          <w:p w:rsidR="003F6C70" w:rsidRPr="003F6C70" w:rsidRDefault="003F6C70" w:rsidP="009022E2">
            <w:pPr>
              <w:jc w:val="center"/>
              <w:rPr>
                <w:rFonts w:ascii="Times New Roman" w:hAnsi="Times New Roman" w:cs="Times New Roman"/>
                <w:sz w:val="24"/>
                <w:szCs w:val="24"/>
              </w:rPr>
            </w:pPr>
          </w:p>
          <w:p w:rsidR="003F6C70" w:rsidRPr="003F6C70" w:rsidRDefault="003F6C70" w:rsidP="009022E2">
            <w:pPr>
              <w:jc w:val="center"/>
              <w:rPr>
                <w:rFonts w:ascii="Times New Roman" w:hAnsi="Times New Roman" w:cs="Times New Roman"/>
                <w:noProof/>
              </w:rPr>
            </w:pPr>
            <w:r w:rsidRPr="003F6C70">
              <w:rPr>
                <w:rFonts w:ascii="Times New Roman" w:hAnsi="Times New Roman" w:cs="Times New Roman"/>
                <w:noProof/>
                <w:sz w:val="22"/>
                <w:szCs w:val="22"/>
              </w:rPr>
              <w:t>Алманч сали</w:t>
            </w:r>
          </w:p>
          <w:p w:rsidR="003F6C70" w:rsidRPr="003F6C70" w:rsidRDefault="003F6C70" w:rsidP="009022E2">
            <w:pPr>
              <w:jc w:val="center"/>
              <w:rPr>
                <w:rFonts w:ascii="Times New Roman" w:hAnsi="Times New Roman" w:cs="Times New Roman"/>
                <w:b/>
              </w:rPr>
            </w:pPr>
          </w:p>
          <w:p w:rsidR="003F6C70" w:rsidRPr="003F6C70" w:rsidRDefault="001F1F3A" w:rsidP="009022E2">
            <w:pPr>
              <w:ind w:right="-35"/>
              <w:jc w:val="center"/>
              <w:rPr>
                <w:rFonts w:ascii="Times New Roman" w:hAnsi="Times New Roman" w:cs="Times New Roman"/>
                <w:b/>
                <w:noProof/>
              </w:rPr>
            </w:pPr>
            <w:r>
              <w:rPr>
                <w:rFonts w:ascii="Times New Roman" w:hAnsi="Times New Roman" w:cs="Times New Roman"/>
                <w:b/>
                <w:noProof/>
              </w:rPr>
              <w:t>2018.</w:t>
            </w:r>
            <w:r w:rsidR="00A45CD5">
              <w:rPr>
                <w:rFonts w:ascii="Times New Roman" w:hAnsi="Times New Roman" w:cs="Times New Roman"/>
                <w:b/>
                <w:noProof/>
              </w:rPr>
              <w:t>06.11</w:t>
            </w:r>
            <w:r w:rsidR="00F65791">
              <w:rPr>
                <w:rFonts w:ascii="Times New Roman" w:hAnsi="Times New Roman" w:cs="Times New Roman"/>
                <w:b/>
                <w:noProof/>
              </w:rPr>
              <w:t xml:space="preserve">   № С-</w:t>
            </w:r>
            <w:r w:rsidR="00A45CD5">
              <w:rPr>
                <w:rFonts w:ascii="Times New Roman" w:hAnsi="Times New Roman" w:cs="Times New Roman"/>
                <w:b/>
                <w:noProof/>
              </w:rPr>
              <w:t>48/3</w:t>
            </w:r>
          </w:p>
          <w:p w:rsidR="003F6C70" w:rsidRPr="003F6C70" w:rsidRDefault="003F6C70" w:rsidP="009022E2">
            <w:pPr>
              <w:jc w:val="center"/>
              <w:rPr>
                <w:rFonts w:ascii="Times New Roman" w:hAnsi="Times New Roman" w:cs="Times New Roman"/>
                <w:noProof/>
                <w:sz w:val="24"/>
                <w:szCs w:val="24"/>
              </w:rPr>
            </w:pPr>
          </w:p>
        </w:tc>
        <w:tc>
          <w:tcPr>
            <w:tcW w:w="1173" w:type="dxa"/>
            <w:vMerge/>
            <w:vAlign w:val="center"/>
            <w:hideMark/>
          </w:tcPr>
          <w:p w:rsidR="003F6C70" w:rsidRPr="003F6C70" w:rsidRDefault="003F6C70" w:rsidP="009022E2">
            <w:pPr>
              <w:rPr>
                <w:rFonts w:ascii="Times New Roman" w:hAnsi="Times New Roman" w:cs="Times New Roman"/>
                <w:sz w:val="24"/>
                <w:szCs w:val="24"/>
              </w:rPr>
            </w:pPr>
          </w:p>
        </w:tc>
        <w:tc>
          <w:tcPr>
            <w:tcW w:w="4202" w:type="dxa"/>
          </w:tcPr>
          <w:p w:rsidR="003F6C70" w:rsidRPr="003F6C70" w:rsidRDefault="003F6C70" w:rsidP="009022E2">
            <w:pPr>
              <w:spacing w:before="60" w:line="192" w:lineRule="auto"/>
              <w:jc w:val="center"/>
              <w:rPr>
                <w:rFonts w:ascii="Times New Roman" w:hAnsi="Times New Roman" w:cs="Times New Roman"/>
                <w:b/>
                <w:noProof/>
                <w:sz w:val="24"/>
                <w:szCs w:val="24"/>
              </w:rPr>
            </w:pPr>
            <w:r w:rsidRPr="003F6C70">
              <w:rPr>
                <w:rFonts w:ascii="Times New Roman" w:hAnsi="Times New Roman" w:cs="Times New Roman"/>
                <w:b/>
                <w:noProof/>
                <w:sz w:val="22"/>
                <w:szCs w:val="22"/>
              </w:rPr>
              <w:t>СОБРАНИЕ ДЕПУТАТОВ</w:t>
            </w:r>
          </w:p>
          <w:p w:rsidR="003F6C70" w:rsidRPr="003F6C70" w:rsidRDefault="003F6C70" w:rsidP="009022E2">
            <w:pPr>
              <w:spacing w:before="40" w:line="192" w:lineRule="auto"/>
              <w:jc w:val="center"/>
              <w:rPr>
                <w:rFonts w:ascii="Times New Roman" w:hAnsi="Times New Roman" w:cs="Times New Roman"/>
                <w:b/>
                <w:noProof/>
              </w:rPr>
            </w:pPr>
            <w:r w:rsidRPr="003F6C70">
              <w:rPr>
                <w:rFonts w:ascii="Times New Roman" w:hAnsi="Times New Roman" w:cs="Times New Roman"/>
                <w:b/>
                <w:noProof/>
                <w:sz w:val="22"/>
                <w:szCs w:val="22"/>
              </w:rPr>
              <w:t xml:space="preserve"> АЛМАНЧИНСКОГО СЕЛЬСКОГО </w:t>
            </w:r>
          </w:p>
          <w:p w:rsidR="003F6C70" w:rsidRPr="003F6C70" w:rsidRDefault="003F6C70" w:rsidP="009022E2">
            <w:pPr>
              <w:spacing w:before="40" w:line="192" w:lineRule="auto"/>
              <w:jc w:val="center"/>
              <w:rPr>
                <w:rFonts w:ascii="Times New Roman" w:hAnsi="Times New Roman" w:cs="Times New Roman"/>
                <w:b/>
                <w:noProof/>
              </w:rPr>
            </w:pPr>
            <w:r w:rsidRPr="003F6C70">
              <w:rPr>
                <w:rFonts w:ascii="Times New Roman" w:hAnsi="Times New Roman" w:cs="Times New Roman"/>
                <w:b/>
                <w:noProof/>
                <w:sz w:val="22"/>
                <w:szCs w:val="22"/>
              </w:rPr>
              <w:t>ПОСЕЛЕНИЯ</w:t>
            </w:r>
          </w:p>
          <w:p w:rsidR="003F6C70" w:rsidRPr="003F6C70" w:rsidRDefault="003F6C70" w:rsidP="009022E2">
            <w:pPr>
              <w:jc w:val="center"/>
              <w:rPr>
                <w:rFonts w:ascii="Times New Roman" w:hAnsi="Times New Roman" w:cs="Times New Roman"/>
                <w:b/>
                <w:bCs/>
                <w:noProof/>
                <w:color w:val="000080"/>
                <w:sz w:val="22"/>
                <w:szCs w:val="22"/>
              </w:rPr>
            </w:pPr>
          </w:p>
          <w:p w:rsidR="003F6C70" w:rsidRPr="003F6C70" w:rsidRDefault="003F6C70" w:rsidP="009022E2">
            <w:pPr>
              <w:jc w:val="center"/>
              <w:rPr>
                <w:rFonts w:ascii="Times New Roman" w:hAnsi="Times New Roman" w:cs="Times New Roman"/>
                <w:b/>
                <w:bCs/>
                <w:noProof/>
                <w:sz w:val="26"/>
                <w:szCs w:val="26"/>
              </w:rPr>
            </w:pPr>
            <w:r w:rsidRPr="003F6C70">
              <w:rPr>
                <w:rFonts w:ascii="Times New Roman" w:hAnsi="Times New Roman" w:cs="Times New Roman"/>
                <w:b/>
                <w:bCs/>
                <w:noProof/>
                <w:sz w:val="26"/>
                <w:szCs w:val="26"/>
              </w:rPr>
              <w:t>РЕШЕНИЕ</w:t>
            </w:r>
          </w:p>
          <w:p w:rsidR="003F6C70" w:rsidRPr="003F6C70" w:rsidRDefault="003F6C70" w:rsidP="009022E2">
            <w:pPr>
              <w:jc w:val="center"/>
              <w:rPr>
                <w:rFonts w:ascii="Times New Roman" w:hAnsi="Times New Roman" w:cs="Times New Roman"/>
                <w:sz w:val="24"/>
                <w:szCs w:val="24"/>
              </w:rPr>
            </w:pPr>
          </w:p>
          <w:p w:rsidR="003F6C70" w:rsidRPr="003F6C70" w:rsidRDefault="003F6C70" w:rsidP="009022E2">
            <w:pPr>
              <w:jc w:val="center"/>
              <w:rPr>
                <w:rFonts w:ascii="Times New Roman" w:hAnsi="Times New Roman" w:cs="Times New Roman"/>
                <w:noProof/>
              </w:rPr>
            </w:pPr>
            <w:r w:rsidRPr="003F6C70">
              <w:rPr>
                <w:rFonts w:ascii="Times New Roman" w:hAnsi="Times New Roman" w:cs="Times New Roman"/>
                <w:noProof/>
                <w:sz w:val="22"/>
                <w:szCs w:val="22"/>
              </w:rPr>
              <w:t>село Алманчинскогоо</w:t>
            </w:r>
          </w:p>
          <w:p w:rsidR="003F6C70" w:rsidRPr="003F6C70" w:rsidRDefault="003F6C70" w:rsidP="009022E2">
            <w:pPr>
              <w:jc w:val="center"/>
              <w:rPr>
                <w:rFonts w:ascii="Times New Roman" w:hAnsi="Times New Roman" w:cs="Times New Roman"/>
                <w:b/>
              </w:rPr>
            </w:pPr>
          </w:p>
          <w:p w:rsidR="003F6C70" w:rsidRPr="003F6C70" w:rsidRDefault="00A45CD5" w:rsidP="009022E2">
            <w:pPr>
              <w:jc w:val="center"/>
              <w:rPr>
                <w:rFonts w:ascii="Times New Roman" w:hAnsi="Times New Roman" w:cs="Times New Roman"/>
                <w:b/>
                <w:noProof/>
              </w:rPr>
            </w:pPr>
            <w:r>
              <w:rPr>
                <w:rFonts w:ascii="Times New Roman" w:hAnsi="Times New Roman" w:cs="Times New Roman"/>
                <w:b/>
                <w:noProof/>
              </w:rPr>
              <w:t>11.06</w:t>
            </w:r>
            <w:r w:rsidR="003F6C70">
              <w:rPr>
                <w:rFonts w:ascii="Times New Roman" w:hAnsi="Times New Roman" w:cs="Times New Roman"/>
                <w:b/>
                <w:noProof/>
              </w:rPr>
              <w:t>.2018   № С-</w:t>
            </w:r>
            <w:r>
              <w:rPr>
                <w:rFonts w:ascii="Times New Roman" w:hAnsi="Times New Roman" w:cs="Times New Roman"/>
                <w:b/>
                <w:noProof/>
              </w:rPr>
              <w:t>48/3</w:t>
            </w:r>
          </w:p>
          <w:p w:rsidR="003F6C70" w:rsidRPr="003F6C70" w:rsidRDefault="003F6C70" w:rsidP="009022E2">
            <w:pPr>
              <w:jc w:val="center"/>
              <w:rPr>
                <w:rFonts w:ascii="Times New Roman" w:hAnsi="Times New Roman" w:cs="Times New Roman"/>
                <w:noProof/>
                <w:sz w:val="24"/>
                <w:szCs w:val="24"/>
              </w:rPr>
            </w:pPr>
          </w:p>
        </w:tc>
      </w:tr>
    </w:tbl>
    <w:p w:rsidR="003F6C70" w:rsidRDefault="003F6C70" w:rsidP="00831778">
      <w:pPr>
        <w:pStyle w:val="a5"/>
        <w:ind w:firstLine="720"/>
        <w:rPr>
          <w:b w:val="0"/>
          <w:szCs w:val="26"/>
        </w:rPr>
      </w:pPr>
    </w:p>
    <w:p w:rsidR="00F246E6" w:rsidRPr="00E57A53" w:rsidRDefault="00F246E6" w:rsidP="00F246E6">
      <w:pPr>
        <w:pStyle w:val="a5"/>
        <w:ind w:firstLine="720"/>
        <w:rPr>
          <w:b w:val="0"/>
          <w:szCs w:val="26"/>
        </w:rPr>
      </w:pPr>
    </w:p>
    <w:tbl>
      <w:tblPr>
        <w:tblW w:w="4820" w:type="dxa"/>
        <w:tblInd w:w="108" w:type="dxa"/>
        <w:tblLook w:val="0000"/>
      </w:tblPr>
      <w:tblGrid>
        <w:gridCol w:w="4820"/>
      </w:tblGrid>
      <w:tr w:rsidR="00257E4C" w:rsidRPr="00E57A53" w:rsidTr="003F6C70">
        <w:trPr>
          <w:trHeight w:val="645"/>
        </w:trPr>
        <w:tc>
          <w:tcPr>
            <w:tcW w:w="4820" w:type="dxa"/>
          </w:tcPr>
          <w:p w:rsidR="00257E4C" w:rsidRPr="00E57A53" w:rsidRDefault="00491548" w:rsidP="008D1F93">
            <w:pPr>
              <w:jc w:val="both"/>
              <w:rPr>
                <w:rFonts w:ascii="Times New Roman" w:hAnsi="Times New Roman" w:cs="Times New Roman"/>
                <w:sz w:val="26"/>
                <w:szCs w:val="26"/>
              </w:rPr>
            </w:pPr>
            <w:r w:rsidRPr="00662251">
              <w:rPr>
                <w:rFonts w:ascii="Times New Roman" w:hAnsi="Times New Roman" w:cs="Times New Roman"/>
                <w:b/>
                <w:bCs/>
                <w:sz w:val="26"/>
                <w:szCs w:val="22"/>
              </w:rPr>
              <w:t xml:space="preserve">О внесении изменений </w:t>
            </w:r>
            <w:r>
              <w:rPr>
                <w:rFonts w:ascii="Times New Roman" w:hAnsi="Times New Roman" w:cs="Times New Roman"/>
                <w:b/>
                <w:bCs/>
                <w:sz w:val="26"/>
                <w:szCs w:val="22"/>
              </w:rPr>
              <w:t>в решение Собрания депутатов Алманчинского сельского поселения Красноармейского района Чувашской Республики от 07.05.2017 №С-33/5 «</w:t>
            </w:r>
            <w:r w:rsidRPr="00E57A53">
              <w:rPr>
                <w:rFonts w:ascii="Times New Roman" w:hAnsi="Times New Roman" w:cs="Times New Roman"/>
                <w:b/>
                <w:sz w:val="26"/>
                <w:szCs w:val="26"/>
              </w:rPr>
              <w:t>Об утверждении Положения о муниципальной службе Алманчинского сельского поселения  Красноармейского района</w:t>
            </w:r>
            <w:r>
              <w:rPr>
                <w:rFonts w:ascii="Times New Roman" w:hAnsi="Times New Roman" w:cs="Times New Roman"/>
                <w:b/>
                <w:sz w:val="26"/>
                <w:szCs w:val="26"/>
              </w:rPr>
              <w:t xml:space="preserve"> Чувашской Республики»</w:t>
            </w:r>
          </w:p>
        </w:tc>
      </w:tr>
    </w:tbl>
    <w:p w:rsidR="00613DE2" w:rsidRPr="00E57A53" w:rsidRDefault="00613DE2" w:rsidP="000B2F72">
      <w:pPr>
        <w:ind w:firstLine="720"/>
        <w:jc w:val="both"/>
        <w:rPr>
          <w:rFonts w:ascii="Times New Roman" w:hAnsi="Times New Roman" w:cs="Times New Roman"/>
          <w:bCs/>
          <w:sz w:val="26"/>
          <w:szCs w:val="26"/>
        </w:rPr>
      </w:pPr>
    </w:p>
    <w:p w:rsidR="005F7E0E" w:rsidRPr="00E57A53" w:rsidRDefault="005F7E0E" w:rsidP="000B2F72">
      <w:pPr>
        <w:ind w:firstLine="720"/>
        <w:jc w:val="both"/>
        <w:rPr>
          <w:rFonts w:ascii="Times New Roman" w:hAnsi="Times New Roman" w:cs="Times New Roman"/>
          <w:bCs/>
          <w:sz w:val="26"/>
          <w:szCs w:val="26"/>
        </w:rPr>
      </w:pPr>
    </w:p>
    <w:p w:rsidR="000B2F72" w:rsidRPr="00E57A53" w:rsidRDefault="005F7E0E" w:rsidP="003F6C70">
      <w:pPr>
        <w:keepNext/>
        <w:widowControl/>
        <w:autoSpaceDE/>
        <w:autoSpaceDN/>
        <w:adjustRightInd/>
        <w:ind w:firstLine="900"/>
        <w:jc w:val="both"/>
        <w:outlineLvl w:val="0"/>
        <w:rPr>
          <w:rFonts w:ascii="Times New Roman" w:hAnsi="Times New Roman" w:cs="Times New Roman"/>
          <w:b/>
          <w:sz w:val="26"/>
          <w:szCs w:val="26"/>
        </w:rPr>
      </w:pPr>
      <w:r w:rsidRPr="00E57A53">
        <w:rPr>
          <w:rFonts w:ascii="Times New Roman" w:hAnsi="Times New Roman" w:cs="Times New Roman"/>
          <w:bCs/>
          <w:sz w:val="26"/>
          <w:szCs w:val="26"/>
        </w:rPr>
        <w:t>В соответствии с Федеральным</w:t>
      </w:r>
      <w:r w:rsidR="00491548">
        <w:rPr>
          <w:rFonts w:ascii="Times New Roman" w:hAnsi="Times New Roman" w:cs="Times New Roman"/>
          <w:bCs/>
          <w:sz w:val="26"/>
          <w:szCs w:val="26"/>
        </w:rPr>
        <w:t>и</w:t>
      </w:r>
      <w:r w:rsidRPr="00E57A53">
        <w:rPr>
          <w:rFonts w:ascii="Times New Roman" w:hAnsi="Times New Roman" w:cs="Times New Roman"/>
          <w:bCs/>
          <w:sz w:val="26"/>
          <w:szCs w:val="26"/>
        </w:rPr>
        <w:t xml:space="preserve"> закон</w:t>
      </w:r>
      <w:r w:rsidR="00491548">
        <w:rPr>
          <w:rFonts w:ascii="Times New Roman" w:hAnsi="Times New Roman" w:cs="Times New Roman"/>
          <w:bCs/>
          <w:sz w:val="26"/>
          <w:szCs w:val="26"/>
        </w:rPr>
        <w:t>ами</w:t>
      </w:r>
      <w:r w:rsidRPr="00E57A53">
        <w:rPr>
          <w:rFonts w:ascii="Times New Roman" w:hAnsi="Times New Roman" w:cs="Times New Roman"/>
          <w:bCs/>
          <w:sz w:val="26"/>
          <w:szCs w:val="26"/>
        </w:rPr>
        <w:t xml:space="preserve"> от 06 октября 2003 № 131-ФЗ          «Об общих принципах организации местного самоуправления в Российской Федерации»</w:t>
      </w:r>
      <w:r w:rsidR="00491548">
        <w:rPr>
          <w:rFonts w:ascii="Times New Roman" w:hAnsi="Times New Roman" w:cs="Times New Roman"/>
          <w:bCs/>
          <w:sz w:val="26"/>
          <w:szCs w:val="26"/>
        </w:rPr>
        <w:t>,</w:t>
      </w:r>
      <w:r w:rsidR="00B2497D">
        <w:rPr>
          <w:rFonts w:ascii="Times New Roman" w:hAnsi="Times New Roman" w:cs="Times New Roman"/>
          <w:bCs/>
          <w:sz w:val="26"/>
          <w:szCs w:val="26"/>
        </w:rPr>
        <w:t xml:space="preserve"> Федерального закона от 02 марта 2007 года №25-ФЗ «О муниципальной службе в РФ»</w:t>
      </w:r>
      <w:r w:rsidRPr="00E57A53">
        <w:rPr>
          <w:rFonts w:ascii="Times New Roman" w:hAnsi="Times New Roman" w:cs="Times New Roman"/>
          <w:bCs/>
          <w:sz w:val="26"/>
          <w:szCs w:val="26"/>
        </w:rPr>
        <w:t xml:space="preserve"> и Уставом</w:t>
      </w:r>
      <w:r w:rsidR="008D1F93" w:rsidRPr="00E57A53">
        <w:rPr>
          <w:rFonts w:ascii="Times New Roman" w:hAnsi="Times New Roman" w:cs="Times New Roman"/>
          <w:bCs/>
          <w:sz w:val="26"/>
          <w:szCs w:val="26"/>
        </w:rPr>
        <w:t xml:space="preserve"> </w:t>
      </w:r>
      <w:r w:rsidR="008D1F93" w:rsidRPr="00E57A53">
        <w:rPr>
          <w:rFonts w:ascii="Times New Roman" w:hAnsi="Times New Roman" w:cs="Times New Roman"/>
          <w:sz w:val="26"/>
          <w:szCs w:val="26"/>
        </w:rPr>
        <w:t>Алманчинского сельского поселения</w:t>
      </w:r>
      <w:r w:rsidR="008D1F93" w:rsidRPr="00E57A53">
        <w:rPr>
          <w:rFonts w:ascii="Times New Roman" w:hAnsi="Times New Roman" w:cs="Times New Roman"/>
          <w:b/>
          <w:sz w:val="26"/>
          <w:szCs w:val="26"/>
        </w:rPr>
        <w:t xml:space="preserve">  </w:t>
      </w:r>
      <w:r w:rsidRPr="00E57A53">
        <w:rPr>
          <w:rFonts w:ascii="Times New Roman" w:hAnsi="Times New Roman" w:cs="Times New Roman"/>
          <w:bCs/>
          <w:sz w:val="26"/>
          <w:szCs w:val="26"/>
        </w:rPr>
        <w:t>Красноармейского района</w:t>
      </w:r>
      <w:r w:rsidR="003F6C70">
        <w:rPr>
          <w:rFonts w:ascii="Times New Roman" w:hAnsi="Times New Roman" w:cs="Times New Roman"/>
          <w:bCs/>
          <w:sz w:val="26"/>
          <w:szCs w:val="26"/>
        </w:rPr>
        <w:t xml:space="preserve"> </w:t>
      </w:r>
      <w:r w:rsidR="000B2F72" w:rsidRPr="00E57A53">
        <w:rPr>
          <w:rFonts w:ascii="Times New Roman" w:hAnsi="Times New Roman" w:cs="Times New Roman"/>
          <w:b/>
          <w:sz w:val="26"/>
          <w:szCs w:val="26"/>
        </w:rPr>
        <w:t>Собрание депутатов</w:t>
      </w:r>
      <w:r w:rsidR="003F6C70">
        <w:rPr>
          <w:rFonts w:ascii="Times New Roman" w:hAnsi="Times New Roman" w:cs="Times New Roman"/>
          <w:b/>
          <w:sz w:val="26"/>
          <w:szCs w:val="26"/>
        </w:rPr>
        <w:t xml:space="preserve"> Алманчинского сельского поселения </w:t>
      </w:r>
      <w:r w:rsidR="000B2F72" w:rsidRPr="00E57A53">
        <w:rPr>
          <w:rFonts w:ascii="Times New Roman" w:hAnsi="Times New Roman" w:cs="Times New Roman"/>
          <w:b/>
          <w:sz w:val="26"/>
          <w:szCs w:val="26"/>
        </w:rPr>
        <w:t xml:space="preserve"> Красноармейского района </w:t>
      </w:r>
      <w:proofErr w:type="gramStart"/>
      <w:r w:rsidR="000B2F72" w:rsidRPr="00E57A53">
        <w:rPr>
          <w:rFonts w:ascii="Times New Roman" w:hAnsi="Times New Roman" w:cs="Times New Roman"/>
          <w:b/>
          <w:sz w:val="26"/>
          <w:szCs w:val="26"/>
        </w:rPr>
        <w:t>р</w:t>
      </w:r>
      <w:proofErr w:type="gramEnd"/>
      <w:r w:rsidR="000B2F72" w:rsidRPr="00E57A53">
        <w:rPr>
          <w:rFonts w:ascii="Times New Roman" w:hAnsi="Times New Roman" w:cs="Times New Roman"/>
          <w:b/>
          <w:sz w:val="26"/>
          <w:szCs w:val="26"/>
        </w:rPr>
        <w:t xml:space="preserve"> е ш и л о:</w:t>
      </w:r>
    </w:p>
    <w:p w:rsidR="000B2F72" w:rsidRPr="00E57A53" w:rsidRDefault="000B2F72" w:rsidP="000B2F72">
      <w:pPr>
        <w:jc w:val="both"/>
        <w:rPr>
          <w:rFonts w:ascii="Times New Roman" w:hAnsi="Times New Roman" w:cs="Times New Roman"/>
          <w:sz w:val="26"/>
          <w:szCs w:val="26"/>
        </w:rPr>
      </w:pPr>
    </w:p>
    <w:p w:rsidR="005F7E0E" w:rsidRPr="00B2497D" w:rsidRDefault="005F7E0E" w:rsidP="005F7E0E">
      <w:pPr>
        <w:ind w:firstLine="709"/>
        <w:jc w:val="both"/>
        <w:rPr>
          <w:rFonts w:ascii="Times New Roman" w:hAnsi="Times New Roman" w:cs="Times New Roman"/>
          <w:bCs/>
          <w:sz w:val="26"/>
          <w:szCs w:val="26"/>
        </w:rPr>
      </w:pPr>
      <w:r w:rsidRPr="00E57A53">
        <w:rPr>
          <w:rFonts w:ascii="Times New Roman" w:hAnsi="Times New Roman" w:cs="Times New Roman"/>
          <w:bCs/>
          <w:sz w:val="26"/>
          <w:szCs w:val="26"/>
        </w:rPr>
        <w:t xml:space="preserve">1. </w:t>
      </w:r>
      <w:r w:rsidR="00B2497D">
        <w:rPr>
          <w:rFonts w:ascii="Times New Roman" w:hAnsi="Times New Roman" w:cs="Times New Roman"/>
          <w:bCs/>
          <w:sz w:val="26"/>
          <w:szCs w:val="26"/>
        </w:rPr>
        <w:t>Внести в «</w:t>
      </w:r>
      <w:r w:rsidRPr="00E57A53">
        <w:rPr>
          <w:rFonts w:ascii="Times New Roman" w:hAnsi="Times New Roman" w:cs="Times New Roman"/>
          <w:bCs/>
          <w:sz w:val="26"/>
          <w:szCs w:val="26"/>
        </w:rPr>
        <w:t>Положение о муниципальной службе</w:t>
      </w:r>
      <w:r w:rsidR="008D1F93" w:rsidRPr="00E57A53">
        <w:rPr>
          <w:rFonts w:ascii="Times New Roman" w:hAnsi="Times New Roman" w:cs="Times New Roman"/>
          <w:bCs/>
          <w:sz w:val="26"/>
          <w:szCs w:val="26"/>
        </w:rPr>
        <w:t xml:space="preserve"> </w:t>
      </w:r>
      <w:r w:rsidR="008D1F93" w:rsidRPr="00E57A53">
        <w:rPr>
          <w:rFonts w:ascii="Times New Roman" w:hAnsi="Times New Roman" w:cs="Times New Roman"/>
          <w:sz w:val="26"/>
          <w:szCs w:val="26"/>
        </w:rPr>
        <w:t>Алманчинского сельского поселения</w:t>
      </w:r>
      <w:r w:rsidR="008D1F93" w:rsidRPr="00E57A53">
        <w:rPr>
          <w:rFonts w:ascii="Times New Roman" w:hAnsi="Times New Roman" w:cs="Times New Roman"/>
          <w:b/>
          <w:sz w:val="26"/>
          <w:szCs w:val="26"/>
        </w:rPr>
        <w:t xml:space="preserve">  </w:t>
      </w:r>
      <w:r w:rsidRPr="00B2497D">
        <w:rPr>
          <w:rFonts w:ascii="Times New Roman" w:hAnsi="Times New Roman" w:cs="Times New Roman"/>
          <w:bCs/>
          <w:sz w:val="26"/>
          <w:szCs w:val="26"/>
        </w:rPr>
        <w:t>Красноармейского района</w:t>
      </w:r>
      <w:r w:rsidR="004159D8" w:rsidRPr="00B2497D">
        <w:rPr>
          <w:rFonts w:ascii="Times New Roman" w:hAnsi="Times New Roman" w:cs="Times New Roman"/>
          <w:bCs/>
          <w:sz w:val="26"/>
          <w:szCs w:val="26"/>
        </w:rPr>
        <w:t xml:space="preserve"> чувашской Республики</w:t>
      </w:r>
      <w:r w:rsidR="00B2497D" w:rsidRPr="00B2497D">
        <w:rPr>
          <w:rFonts w:ascii="Times New Roman" w:hAnsi="Times New Roman" w:cs="Times New Roman"/>
          <w:bCs/>
          <w:sz w:val="26"/>
          <w:szCs w:val="26"/>
        </w:rPr>
        <w:t xml:space="preserve">», </w:t>
      </w:r>
      <w:proofErr w:type="gramStart"/>
      <w:r w:rsidR="00B2497D" w:rsidRPr="00B2497D">
        <w:rPr>
          <w:rFonts w:ascii="Times New Roman" w:hAnsi="Times New Roman" w:cs="Times New Roman"/>
          <w:bCs/>
          <w:sz w:val="26"/>
          <w:szCs w:val="26"/>
        </w:rPr>
        <w:t>утвержденный</w:t>
      </w:r>
      <w:proofErr w:type="gramEnd"/>
      <w:r w:rsidR="00B2497D" w:rsidRPr="00B2497D">
        <w:rPr>
          <w:rFonts w:ascii="Times New Roman" w:hAnsi="Times New Roman" w:cs="Times New Roman"/>
          <w:bCs/>
          <w:sz w:val="26"/>
          <w:szCs w:val="26"/>
        </w:rPr>
        <w:t xml:space="preserve"> решением </w:t>
      </w:r>
      <w:r w:rsidR="00B2497D" w:rsidRPr="00B2497D">
        <w:rPr>
          <w:rFonts w:ascii="Times New Roman" w:hAnsi="Times New Roman" w:cs="Times New Roman"/>
          <w:bCs/>
          <w:sz w:val="26"/>
          <w:szCs w:val="22"/>
        </w:rPr>
        <w:t xml:space="preserve">Собрания депутатов Алманчинского сельского поселения Красноармейского района Чувашской Республики от 07.05.2017 №С-33/, </w:t>
      </w:r>
      <w:r w:rsidR="00B2497D" w:rsidRPr="00B2497D">
        <w:rPr>
          <w:rFonts w:ascii="Times New Roman" w:hAnsi="Times New Roman" w:cs="Times New Roman"/>
          <w:bCs/>
          <w:sz w:val="26"/>
          <w:szCs w:val="26"/>
        </w:rPr>
        <w:t xml:space="preserve"> следующие изменения:</w:t>
      </w:r>
    </w:p>
    <w:p w:rsidR="00B2497D" w:rsidRDefault="00B95CCE" w:rsidP="00C0569E">
      <w:pPr>
        <w:keepNext/>
        <w:widowControl/>
        <w:autoSpaceDE/>
        <w:autoSpaceDN/>
        <w:adjustRightInd/>
        <w:spacing w:line="20" w:lineRule="atLeast"/>
        <w:jc w:val="both"/>
        <w:rPr>
          <w:rFonts w:ascii="Times New Roman" w:hAnsi="Times New Roman" w:cs="Times New Roman"/>
          <w:snapToGrid w:val="0"/>
          <w:sz w:val="26"/>
          <w:szCs w:val="26"/>
        </w:rPr>
      </w:pPr>
      <w:r>
        <w:rPr>
          <w:rFonts w:ascii="Times New Roman" w:hAnsi="Times New Roman" w:cs="Times New Roman"/>
          <w:bCs/>
          <w:sz w:val="26"/>
          <w:szCs w:val="26"/>
        </w:rPr>
        <w:t xml:space="preserve">       1) </w:t>
      </w:r>
      <w:r w:rsidR="00B2497D" w:rsidRPr="00B2497D">
        <w:rPr>
          <w:rFonts w:ascii="Times New Roman" w:hAnsi="Times New Roman" w:cs="Times New Roman"/>
          <w:bCs/>
          <w:sz w:val="26"/>
          <w:szCs w:val="26"/>
        </w:rPr>
        <w:t xml:space="preserve">часть </w:t>
      </w:r>
      <w:r>
        <w:rPr>
          <w:rFonts w:ascii="Times New Roman" w:hAnsi="Times New Roman" w:cs="Times New Roman"/>
          <w:bCs/>
          <w:sz w:val="26"/>
          <w:szCs w:val="26"/>
        </w:rPr>
        <w:t>4</w:t>
      </w:r>
      <w:r w:rsidR="00B2497D" w:rsidRPr="00B2497D">
        <w:rPr>
          <w:rFonts w:ascii="Times New Roman" w:hAnsi="Times New Roman" w:cs="Times New Roman"/>
          <w:snapToGrid w:val="0"/>
          <w:sz w:val="26"/>
          <w:szCs w:val="26"/>
        </w:rPr>
        <w:t xml:space="preserve"> </w:t>
      </w:r>
      <w:r>
        <w:rPr>
          <w:rFonts w:ascii="Times New Roman" w:hAnsi="Times New Roman" w:cs="Times New Roman"/>
          <w:snapToGrid w:val="0"/>
          <w:sz w:val="26"/>
          <w:szCs w:val="26"/>
        </w:rPr>
        <w:t>«</w:t>
      </w:r>
      <w:r w:rsidR="00B2497D" w:rsidRPr="00B2497D">
        <w:rPr>
          <w:rFonts w:ascii="Times New Roman" w:hAnsi="Times New Roman" w:cs="Times New Roman"/>
          <w:snapToGrid w:val="0"/>
          <w:sz w:val="26"/>
          <w:szCs w:val="26"/>
        </w:rPr>
        <w:t xml:space="preserve">Ограничения, связанные с муниципальной службой» </w:t>
      </w:r>
      <w:r>
        <w:rPr>
          <w:rFonts w:ascii="Times New Roman" w:hAnsi="Times New Roman" w:cs="Times New Roman"/>
          <w:snapToGrid w:val="0"/>
          <w:sz w:val="26"/>
          <w:szCs w:val="26"/>
        </w:rPr>
        <w:t>изложить в следующей редакции:</w:t>
      </w:r>
    </w:p>
    <w:p w:rsidR="00B95CCE" w:rsidRDefault="00B95CCE" w:rsidP="00B2497D">
      <w:pPr>
        <w:keepNext/>
        <w:widowControl/>
        <w:autoSpaceDE/>
        <w:autoSpaceDN/>
        <w:adjustRightInd/>
        <w:spacing w:line="20" w:lineRule="atLeast"/>
        <w:rPr>
          <w:rFonts w:ascii="Times New Roman" w:hAnsi="Times New Roman" w:cs="Times New Roman"/>
          <w:snapToGrid w:val="0"/>
          <w:sz w:val="26"/>
          <w:szCs w:val="26"/>
        </w:rPr>
      </w:pPr>
    </w:p>
    <w:p w:rsidR="00B95CCE" w:rsidRPr="00E57A53" w:rsidRDefault="00B95CCE" w:rsidP="00B95CCE">
      <w:pPr>
        <w:keepNext/>
        <w:widowControl/>
        <w:autoSpaceDE/>
        <w:autoSpaceDN/>
        <w:adjustRightInd/>
        <w:spacing w:line="20" w:lineRule="atLeast"/>
        <w:ind w:firstLine="935"/>
        <w:jc w:val="center"/>
        <w:rPr>
          <w:rFonts w:ascii="Times New Roman" w:hAnsi="Times New Roman" w:cs="Times New Roman"/>
          <w:b/>
          <w:snapToGrid w:val="0"/>
          <w:sz w:val="26"/>
          <w:szCs w:val="26"/>
        </w:rPr>
      </w:pPr>
      <w:r w:rsidRPr="00E57A53">
        <w:rPr>
          <w:rFonts w:ascii="Times New Roman" w:hAnsi="Times New Roman" w:cs="Times New Roman"/>
          <w:b/>
          <w:snapToGrid w:val="0"/>
          <w:sz w:val="26"/>
          <w:szCs w:val="26"/>
        </w:rPr>
        <w:t>4. Ограничения, связанные с муниципальной службой</w:t>
      </w:r>
      <w:r>
        <w:rPr>
          <w:rFonts w:ascii="Times New Roman" w:hAnsi="Times New Roman" w:cs="Times New Roman"/>
          <w:b/>
          <w:snapToGrid w:val="0"/>
          <w:sz w:val="26"/>
          <w:szCs w:val="26"/>
        </w:rPr>
        <w:t>.</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r w:rsidRPr="004E464E">
        <w:rPr>
          <w:rFonts w:ascii="Times New Roman" w:hAnsi="Times New Roman" w:cs="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0" w:name="dst100094"/>
      <w:bookmarkEnd w:id="0"/>
      <w:r w:rsidRPr="004E464E">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 w:name="dst100095"/>
      <w:bookmarkEnd w:id="1"/>
      <w:r w:rsidRPr="004E464E">
        <w:rPr>
          <w:rFonts w:ascii="Times New Roman" w:hAnsi="Times New Roman" w:cs="Times New Roman"/>
          <w:sz w:val="26"/>
          <w:szCs w:val="26"/>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w:t>
      </w:r>
      <w:r w:rsidRPr="004E464E">
        <w:rPr>
          <w:rFonts w:ascii="Times New Roman" w:hAnsi="Times New Roman" w:cs="Times New Roman"/>
          <w:sz w:val="26"/>
          <w:szCs w:val="26"/>
        </w:rPr>
        <w:lastRenderedPageBreak/>
        <w:t>вступившему в законную силу;</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 w:name="dst100096"/>
      <w:bookmarkEnd w:id="2"/>
      <w:proofErr w:type="gramStart"/>
      <w:r w:rsidRPr="004E464E">
        <w:rPr>
          <w:rFonts w:ascii="Times New Roman" w:hAnsi="Times New Roman" w:cs="Times New Roman"/>
          <w:sz w:val="26"/>
          <w:szCs w:val="26"/>
        </w:rPr>
        <w:t>3) отказа от прохождения процедуры оформления допуска к</w:t>
      </w:r>
      <w:r w:rsidR="00C0569E">
        <w:rPr>
          <w:rFonts w:ascii="Times New Roman" w:hAnsi="Times New Roman" w:cs="Times New Roman"/>
          <w:sz w:val="26"/>
          <w:szCs w:val="26"/>
        </w:rPr>
        <w:t xml:space="preserve"> </w:t>
      </w:r>
      <w:r w:rsidRPr="004E464E">
        <w:rPr>
          <w:rFonts w:ascii="Times New Roman" w:hAnsi="Times New Roman" w:cs="Times New Roman"/>
          <w:sz w:val="26"/>
          <w:szCs w:val="26"/>
        </w:rPr>
        <w:t>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 w:name="dst66"/>
      <w:bookmarkEnd w:id="3"/>
      <w:r w:rsidRPr="004E464E">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anchor="dst100012" w:history="1">
        <w:r w:rsidRPr="004E464E">
          <w:rPr>
            <w:rFonts w:ascii="Times New Roman" w:hAnsi="Times New Roman" w:cs="Times New Roman"/>
            <w:sz w:val="26"/>
            <w:szCs w:val="26"/>
          </w:rPr>
          <w:t>Порядок</w:t>
        </w:r>
      </w:hyperlink>
      <w:r w:rsidRPr="004E464E">
        <w:rPr>
          <w:rFonts w:ascii="Times New Roman" w:hAnsi="Times New Roman" w:cs="Times New Roman"/>
          <w:sz w:val="26"/>
          <w:szCs w:val="26"/>
        </w:rPr>
        <w:t> прохождения диспансеризации, </w:t>
      </w:r>
      <w:hyperlink r:id="rId10" w:anchor="dst100264" w:history="1">
        <w:r w:rsidRPr="004E464E">
          <w:rPr>
            <w:rFonts w:ascii="Times New Roman" w:hAnsi="Times New Roman" w:cs="Times New Roman"/>
            <w:sz w:val="26"/>
            <w:szCs w:val="26"/>
          </w:rPr>
          <w:t>перечень</w:t>
        </w:r>
      </w:hyperlink>
      <w:r w:rsidRPr="004E464E">
        <w:rPr>
          <w:rFonts w:ascii="Times New Roman" w:hAnsi="Times New Roman" w:cs="Times New Roman"/>
          <w:sz w:val="26"/>
          <w:szCs w:val="26"/>
        </w:rPr>
        <w:t> таких заболеваний и </w:t>
      </w:r>
      <w:hyperlink r:id="rId11" w:anchor="dst100279" w:history="1">
        <w:r w:rsidRPr="004E464E">
          <w:rPr>
            <w:rFonts w:ascii="Times New Roman" w:hAnsi="Times New Roman" w:cs="Times New Roman"/>
            <w:sz w:val="26"/>
            <w:szCs w:val="26"/>
          </w:rPr>
          <w:t>форма</w:t>
        </w:r>
      </w:hyperlink>
      <w:r w:rsidRPr="004E464E">
        <w:rPr>
          <w:rFonts w:ascii="Times New Roman" w:hAnsi="Times New Roman" w:cs="Times New Roman"/>
          <w:sz w:val="26"/>
          <w:szCs w:val="26"/>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4" w:name="dst14"/>
      <w:bookmarkEnd w:id="4"/>
      <w:proofErr w:type="gramStart"/>
      <w:r w:rsidRPr="004E464E">
        <w:rPr>
          <w:rFonts w:ascii="Times New Roman" w:hAnsi="Times New Roman" w:cs="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E464E">
        <w:rPr>
          <w:rFonts w:ascii="Times New Roman" w:hAnsi="Times New Roman" w:cs="Times New Roman"/>
          <w:sz w:val="26"/>
          <w:szCs w:val="26"/>
        </w:rPr>
        <w:t xml:space="preserve"> другому;</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5" w:name="dst100099"/>
      <w:bookmarkEnd w:id="5"/>
      <w:proofErr w:type="gramStart"/>
      <w:r w:rsidRPr="004E464E">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464E">
        <w:rPr>
          <w:rFonts w:ascii="Times New Roman" w:hAnsi="Times New Roman" w:cs="Times New Roman"/>
          <w:sz w:val="26"/>
          <w:szCs w:val="26"/>
        </w:rPr>
        <w:t xml:space="preserve"> </w:t>
      </w:r>
      <w:proofErr w:type="gramStart"/>
      <w:r w:rsidRPr="004E464E">
        <w:rPr>
          <w:rFonts w:ascii="Times New Roman" w:hAnsi="Times New Roman" w:cs="Times New Roman"/>
          <w:sz w:val="26"/>
          <w:szCs w:val="26"/>
        </w:rPr>
        <w:t>соответствии</w:t>
      </w:r>
      <w:proofErr w:type="gramEnd"/>
      <w:r w:rsidRPr="004E464E">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6" w:name="dst100100"/>
      <w:bookmarkEnd w:id="6"/>
      <w:r w:rsidRPr="004E464E">
        <w:rPr>
          <w:rFonts w:ascii="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7" w:name="dst100101"/>
      <w:bookmarkEnd w:id="7"/>
      <w:r w:rsidRPr="004E464E">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8" w:name="dst15"/>
      <w:bookmarkEnd w:id="8"/>
      <w:r w:rsidRPr="004E464E">
        <w:rPr>
          <w:rFonts w:ascii="Times New Roman" w:hAnsi="Times New Roman" w:cs="Times New Roman"/>
          <w:sz w:val="26"/>
          <w:szCs w:val="26"/>
        </w:rPr>
        <w:t>9) непредставления предусмотренных настоящим Федеральным </w:t>
      </w:r>
      <w:hyperlink r:id="rId12" w:anchor="dst100136" w:history="1">
        <w:r w:rsidRPr="004E464E">
          <w:rPr>
            <w:rFonts w:ascii="Times New Roman" w:hAnsi="Times New Roman" w:cs="Times New Roman"/>
            <w:sz w:val="26"/>
            <w:szCs w:val="26"/>
          </w:rPr>
          <w:t>законом</w:t>
        </w:r>
      </w:hyperlink>
      <w:r w:rsidRPr="004E464E">
        <w:rPr>
          <w:rFonts w:ascii="Times New Roman" w:hAnsi="Times New Roman" w:cs="Times New Roman"/>
          <w:sz w:val="26"/>
          <w:szCs w:val="26"/>
        </w:rPr>
        <w:t>, Федеральным </w:t>
      </w:r>
      <w:hyperlink r:id="rId13" w:anchor="dst11" w:history="1">
        <w:r w:rsidRPr="004E464E">
          <w:rPr>
            <w:rFonts w:ascii="Times New Roman" w:hAnsi="Times New Roman" w:cs="Times New Roman"/>
            <w:sz w:val="26"/>
            <w:szCs w:val="26"/>
          </w:rPr>
          <w:t>законом</w:t>
        </w:r>
      </w:hyperlink>
      <w:r w:rsidRPr="004E464E">
        <w:rPr>
          <w:rFonts w:ascii="Times New Roman" w:hAnsi="Times New Roman" w:cs="Times New Roman"/>
          <w:sz w:val="26"/>
          <w:szCs w:val="26"/>
        </w:rPr>
        <w:t> от 25 декабря 2008 года N 273-ФЗ "О противодействии коррупции" и другими федеральными </w:t>
      </w:r>
      <w:hyperlink r:id="rId14" w:anchor="dst100027" w:history="1">
        <w:r w:rsidRPr="004E464E">
          <w:rPr>
            <w:rFonts w:ascii="Times New Roman" w:hAnsi="Times New Roman" w:cs="Times New Roman"/>
            <w:sz w:val="26"/>
            <w:szCs w:val="26"/>
          </w:rPr>
          <w:t>законами</w:t>
        </w:r>
      </w:hyperlink>
      <w:r w:rsidRPr="004E464E">
        <w:rPr>
          <w:rFonts w:ascii="Times New Roman" w:hAnsi="Times New Roman" w:cs="Times New Roman"/>
          <w:sz w:val="26"/>
          <w:szCs w:val="26"/>
        </w:rPr>
        <w:t> сведений или представления заведомо недостоверных или неполных сведений при поступлении на муниципальную службу;</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9" w:name="dst100313"/>
      <w:bookmarkEnd w:id="9"/>
      <w:r w:rsidRPr="004E464E">
        <w:rPr>
          <w:rFonts w:ascii="Times New Roman" w:hAnsi="Times New Roman" w:cs="Times New Roman"/>
          <w:sz w:val="26"/>
          <w:szCs w:val="26"/>
        </w:rPr>
        <w:t>9.1) непредставления сведений, предусмотренных </w:t>
      </w:r>
      <w:hyperlink r:id="rId15" w:anchor="dst100314" w:history="1">
        <w:r w:rsidRPr="004E464E">
          <w:rPr>
            <w:rFonts w:ascii="Times New Roman" w:hAnsi="Times New Roman" w:cs="Times New Roman"/>
            <w:sz w:val="26"/>
            <w:szCs w:val="26"/>
          </w:rPr>
          <w:t>статьей 15.1</w:t>
        </w:r>
      </w:hyperlink>
      <w:r w:rsidRPr="004E464E">
        <w:rPr>
          <w:rFonts w:ascii="Times New Roman" w:hAnsi="Times New Roman" w:cs="Times New Roman"/>
          <w:sz w:val="26"/>
          <w:szCs w:val="26"/>
        </w:rPr>
        <w:t>  Федерального закона</w:t>
      </w:r>
      <w:r>
        <w:rPr>
          <w:rFonts w:ascii="Times New Roman" w:hAnsi="Times New Roman" w:cs="Times New Roman"/>
          <w:sz w:val="26"/>
          <w:szCs w:val="26"/>
        </w:rPr>
        <w:t xml:space="preserve"> </w:t>
      </w:r>
      <w:r>
        <w:rPr>
          <w:rFonts w:ascii="Times New Roman" w:hAnsi="Times New Roman" w:cs="Times New Roman"/>
          <w:bCs/>
          <w:sz w:val="26"/>
          <w:szCs w:val="26"/>
        </w:rPr>
        <w:t>от 02 марта 2007 года №25-ФЗ «О муниципальной службе в РФ</w:t>
      </w:r>
      <w:r w:rsidRPr="004E464E">
        <w:rPr>
          <w:rFonts w:ascii="Times New Roman" w:hAnsi="Times New Roman" w:cs="Times New Roman"/>
          <w:sz w:val="26"/>
          <w:szCs w:val="26"/>
        </w:rPr>
        <w:t>;</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0" w:name="dst98"/>
      <w:bookmarkEnd w:id="10"/>
      <w:proofErr w:type="gramStart"/>
      <w:r w:rsidRPr="004E464E">
        <w:rPr>
          <w:rFonts w:ascii="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E464E">
        <w:rPr>
          <w:rFonts w:ascii="Times New Roman" w:hAnsi="Times New Roman" w:cs="Times New Roman"/>
          <w:sz w:val="26"/>
          <w:szCs w:val="26"/>
        </w:rPr>
        <w:t xml:space="preserve"> </w:t>
      </w:r>
      <w:proofErr w:type="gramStart"/>
      <w:r w:rsidRPr="004E464E">
        <w:rPr>
          <w:rFonts w:ascii="Times New Roman" w:hAnsi="Times New Roman" w:cs="Times New Roman"/>
          <w:sz w:val="26"/>
          <w:szCs w:val="26"/>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w:t>
      </w:r>
      <w:r w:rsidRPr="004E464E">
        <w:rPr>
          <w:rFonts w:ascii="Times New Roman" w:hAnsi="Times New Roman" w:cs="Times New Roman"/>
          <w:sz w:val="26"/>
          <w:szCs w:val="26"/>
        </w:rPr>
        <w:lastRenderedPageBreak/>
        <w:t>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1" w:name="dst68"/>
      <w:bookmarkEnd w:id="11"/>
      <w:r w:rsidRPr="004E464E">
        <w:rPr>
          <w:rFonts w:ascii="Times New Roman" w:hAnsi="Times New Roman" w:cs="Times New Roman"/>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2" w:name="dst105"/>
      <w:bookmarkEnd w:id="12"/>
      <w:r w:rsidRPr="004E464E">
        <w:rPr>
          <w:rFonts w:ascii="Times New Roman" w:hAnsi="Times New Roman" w:cs="Times New Roman"/>
          <w:sz w:val="26"/>
          <w:szCs w:val="26"/>
        </w:rPr>
        <w:t xml:space="preserve">1.2. </w:t>
      </w:r>
      <w:proofErr w:type="gramStart"/>
      <w:r w:rsidRPr="004E464E">
        <w:rPr>
          <w:rFonts w:ascii="Times New Roman" w:hAnsi="Times New Roman" w:cs="Times New Roman"/>
          <w:sz w:val="26"/>
          <w:szCs w:val="26"/>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E464E">
        <w:rPr>
          <w:rFonts w:ascii="Times New Roman" w:hAnsi="Times New Roman" w:cs="Times New Roman"/>
          <w:sz w:val="26"/>
          <w:szCs w:val="26"/>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3" w:name="dst100103"/>
      <w:bookmarkEnd w:id="13"/>
      <w:r w:rsidRPr="004E464E">
        <w:rPr>
          <w:rFonts w:ascii="Times New Roman" w:hAnsi="Times New Roman" w:cs="Times New Roman"/>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4" w:name="dst103"/>
      <w:bookmarkEnd w:id="14"/>
      <w:r w:rsidRPr="004E464E">
        <w:rPr>
          <w:rFonts w:ascii="Times New Roman" w:hAnsi="Times New Roman" w:cs="Times New Roman"/>
          <w:sz w:val="26"/>
          <w:szCs w:val="26"/>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67EB5" w:rsidRDefault="00F67EB5" w:rsidP="00F67EB5">
      <w:pPr>
        <w:keepNext/>
        <w:widowControl/>
        <w:autoSpaceDE/>
        <w:autoSpaceDN/>
        <w:adjustRightInd/>
        <w:spacing w:line="20" w:lineRule="atLeast"/>
        <w:ind w:firstLine="567"/>
        <w:jc w:val="both"/>
        <w:rPr>
          <w:rFonts w:ascii="Times New Roman" w:hAnsi="Times New Roman" w:cs="Times New Roman"/>
          <w:snapToGrid w:val="0"/>
          <w:sz w:val="26"/>
          <w:szCs w:val="26"/>
        </w:rPr>
      </w:pPr>
    </w:p>
    <w:p w:rsidR="00B95CCE" w:rsidRDefault="00B95CCE" w:rsidP="00B95CCE">
      <w:pPr>
        <w:keepNext/>
        <w:widowControl/>
        <w:autoSpaceDE/>
        <w:autoSpaceDN/>
        <w:adjustRightInd/>
        <w:spacing w:line="20" w:lineRule="atLeast"/>
        <w:ind w:firstLine="935"/>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2) </w:t>
      </w:r>
      <w:r w:rsidRPr="00B2497D">
        <w:rPr>
          <w:rFonts w:ascii="Times New Roman" w:hAnsi="Times New Roman" w:cs="Times New Roman"/>
          <w:bCs/>
          <w:sz w:val="26"/>
          <w:szCs w:val="26"/>
        </w:rPr>
        <w:t xml:space="preserve">часть </w:t>
      </w:r>
      <w:r>
        <w:rPr>
          <w:rFonts w:ascii="Times New Roman" w:hAnsi="Times New Roman" w:cs="Times New Roman"/>
          <w:bCs/>
          <w:sz w:val="26"/>
          <w:szCs w:val="26"/>
        </w:rPr>
        <w:t>5</w:t>
      </w:r>
      <w:r w:rsidRPr="00B2497D">
        <w:rPr>
          <w:rFonts w:ascii="Times New Roman" w:hAnsi="Times New Roman" w:cs="Times New Roman"/>
          <w:snapToGrid w:val="0"/>
          <w:sz w:val="26"/>
          <w:szCs w:val="26"/>
        </w:rPr>
        <w:t xml:space="preserve"> </w:t>
      </w:r>
      <w:r>
        <w:rPr>
          <w:rFonts w:ascii="Times New Roman" w:hAnsi="Times New Roman" w:cs="Times New Roman"/>
          <w:snapToGrid w:val="0"/>
          <w:sz w:val="26"/>
          <w:szCs w:val="26"/>
        </w:rPr>
        <w:t>«</w:t>
      </w:r>
      <w:r w:rsidRPr="00E57A53">
        <w:rPr>
          <w:rFonts w:ascii="Times New Roman" w:hAnsi="Times New Roman" w:cs="Times New Roman"/>
          <w:b/>
          <w:snapToGrid w:val="0"/>
          <w:sz w:val="26"/>
          <w:szCs w:val="26"/>
        </w:rPr>
        <w:t>Запреты, связанные с муниципальной службой</w:t>
      </w:r>
      <w:r>
        <w:rPr>
          <w:rFonts w:ascii="Times New Roman" w:hAnsi="Times New Roman" w:cs="Times New Roman"/>
          <w:b/>
          <w:snapToGrid w:val="0"/>
          <w:sz w:val="26"/>
          <w:szCs w:val="26"/>
        </w:rPr>
        <w:t xml:space="preserve">» </w:t>
      </w:r>
      <w:r>
        <w:rPr>
          <w:rFonts w:ascii="Times New Roman" w:hAnsi="Times New Roman" w:cs="Times New Roman"/>
          <w:snapToGrid w:val="0"/>
          <w:sz w:val="26"/>
          <w:szCs w:val="26"/>
        </w:rPr>
        <w:t>изложить в следующей редакции:</w:t>
      </w:r>
    </w:p>
    <w:p w:rsidR="00B95CCE" w:rsidRDefault="00B95CCE" w:rsidP="00B95CCE">
      <w:pPr>
        <w:keepNext/>
        <w:widowControl/>
        <w:autoSpaceDE/>
        <w:autoSpaceDN/>
        <w:adjustRightInd/>
        <w:spacing w:line="20" w:lineRule="atLeast"/>
        <w:ind w:firstLine="935"/>
        <w:jc w:val="both"/>
        <w:rPr>
          <w:rFonts w:ascii="Times New Roman" w:hAnsi="Times New Roman" w:cs="Times New Roman"/>
          <w:snapToGrid w:val="0"/>
          <w:sz w:val="26"/>
          <w:szCs w:val="26"/>
        </w:rPr>
      </w:pPr>
    </w:p>
    <w:p w:rsidR="00B95CCE" w:rsidRPr="00E57A53" w:rsidRDefault="00B95CCE" w:rsidP="00B95CCE">
      <w:pPr>
        <w:keepNext/>
        <w:widowControl/>
        <w:autoSpaceDE/>
        <w:autoSpaceDN/>
        <w:adjustRightInd/>
        <w:spacing w:line="20" w:lineRule="atLeast"/>
        <w:ind w:firstLine="935"/>
        <w:jc w:val="center"/>
        <w:rPr>
          <w:rFonts w:ascii="Times New Roman" w:hAnsi="Times New Roman" w:cs="Times New Roman"/>
          <w:b/>
          <w:snapToGrid w:val="0"/>
          <w:sz w:val="26"/>
          <w:szCs w:val="26"/>
        </w:rPr>
      </w:pPr>
      <w:r w:rsidRPr="00E57A53">
        <w:rPr>
          <w:rFonts w:ascii="Times New Roman" w:hAnsi="Times New Roman" w:cs="Times New Roman"/>
          <w:b/>
          <w:snapToGrid w:val="0"/>
          <w:sz w:val="26"/>
          <w:szCs w:val="26"/>
        </w:rPr>
        <w:t>5. Запреты, связанные с муниципальной службой</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r>
        <w:rPr>
          <w:rFonts w:ascii="Times New Roman" w:hAnsi="Times New Roman" w:cs="Times New Roman"/>
          <w:sz w:val="26"/>
          <w:szCs w:val="26"/>
        </w:rPr>
        <w:t>5.1</w:t>
      </w:r>
      <w:r w:rsidRPr="004E464E">
        <w:rPr>
          <w:rFonts w:ascii="Times New Roman" w:hAnsi="Times New Roman" w:cs="Times New Roman"/>
          <w:sz w:val="26"/>
          <w:szCs w:val="26"/>
        </w:rPr>
        <w:t>. В связи с прохождением муниципальной службы муниципальному служащему запрещается:</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5" w:name="dst100296"/>
      <w:bookmarkStart w:id="16" w:name="dst100107"/>
      <w:bookmarkEnd w:id="15"/>
      <w:bookmarkEnd w:id="16"/>
      <w:r>
        <w:rPr>
          <w:rFonts w:ascii="Times New Roman" w:hAnsi="Times New Roman" w:cs="Times New Roman"/>
          <w:sz w:val="26"/>
          <w:szCs w:val="26"/>
        </w:rPr>
        <w:t>1</w:t>
      </w:r>
      <w:r w:rsidRPr="004E464E">
        <w:rPr>
          <w:rFonts w:ascii="Times New Roman" w:hAnsi="Times New Roman" w:cs="Times New Roman"/>
          <w:sz w:val="26"/>
          <w:szCs w:val="26"/>
        </w:rPr>
        <w:t>) замещать должность муниципальной службы в случае:</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7" w:name="dst100108"/>
      <w:bookmarkEnd w:id="17"/>
      <w:r w:rsidRPr="004E464E">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8" w:name="dst100109"/>
      <w:bookmarkEnd w:id="18"/>
      <w:r w:rsidRPr="004E464E">
        <w:rPr>
          <w:rFonts w:ascii="Times New Roman" w:hAnsi="Times New Roman" w:cs="Times New Roman"/>
          <w:sz w:val="26"/>
          <w:szCs w:val="26"/>
        </w:rPr>
        <w:t>б) избрания или назначения на муниципальную должность;</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19" w:name="dst100110"/>
      <w:bookmarkEnd w:id="19"/>
      <w:r w:rsidRPr="004E464E">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0" w:name="dst100"/>
      <w:bookmarkEnd w:id="20"/>
      <w:proofErr w:type="gramStart"/>
      <w:r>
        <w:rPr>
          <w:rFonts w:ascii="Times New Roman" w:hAnsi="Times New Roman" w:cs="Times New Roman"/>
          <w:sz w:val="26"/>
          <w:szCs w:val="26"/>
        </w:rPr>
        <w:t>2</w:t>
      </w:r>
      <w:r w:rsidRPr="004E464E">
        <w:rPr>
          <w:rFonts w:ascii="Times New Roman" w:hAnsi="Times New Roman" w:cs="Times New Roman"/>
          <w:sz w:val="26"/>
          <w:szCs w:val="26"/>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E464E">
        <w:rPr>
          <w:rFonts w:ascii="Times New Roman" w:hAnsi="Times New Roman" w:cs="Times New Roman"/>
          <w:sz w:val="26"/>
          <w:szCs w:val="26"/>
        </w:rPr>
        <w:t xml:space="preserve"> участия в съезде (конференции) или общем собрании иной общественной организации, жилищного, жилищно-строительного, гаражного </w:t>
      </w:r>
      <w:r w:rsidRPr="004E464E">
        <w:rPr>
          <w:rFonts w:ascii="Times New Roman" w:hAnsi="Times New Roman" w:cs="Times New Roman"/>
          <w:sz w:val="26"/>
          <w:szCs w:val="26"/>
        </w:rPr>
        <w:lastRenderedPageBreak/>
        <w:t xml:space="preserve">кооперативов, товарищества собственников недвижимости; </w:t>
      </w:r>
      <w:proofErr w:type="gramStart"/>
      <w:r w:rsidRPr="004E464E">
        <w:rPr>
          <w:rFonts w:ascii="Times New Roman" w:hAnsi="Times New Roman" w:cs="Times New Roman"/>
          <w:sz w:val="26"/>
          <w:szCs w:val="2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E464E">
        <w:rPr>
          <w:rFonts w:ascii="Times New Roman" w:hAnsi="Times New Roman" w:cs="Times New Roman"/>
          <w:sz w:val="26"/>
          <w:szCs w:val="26"/>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1" w:name="dst100112"/>
      <w:bookmarkEnd w:id="21"/>
      <w:r>
        <w:rPr>
          <w:rFonts w:ascii="Times New Roman" w:hAnsi="Times New Roman" w:cs="Times New Roman"/>
          <w:sz w:val="26"/>
          <w:szCs w:val="26"/>
        </w:rPr>
        <w:t>3</w:t>
      </w:r>
      <w:r w:rsidRPr="004E464E">
        <w:rPr>
          <w:rFonts w:ascii="Times New Roman" w:hAnsi="Times New Roman" w:cs="Times New Roman"/>
          <w:sz w:val="26"/>
          <w:szCs w:val="26"/>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anchor="dst100288" w:history="1">
        <w:r w:rsidRPr="004E464E">
          <w:rPr>
            <w:rFonts w:ascii="Times New Roman" w:hAnsi="Times New Roman" w:cs="Times New Roman"/>
            <w:sz w:val="26"/>
            <w:szCs w:val="26"/>
          </w:rPr>
          <w:t>законами</w:t>
        </w:r>
      </w:hyperlink>
      <w:r w:rsidRPr="004E464E">
        <w:rPr>
          <w:rFonts w:ascii="Times New Roman" w:hAnsi="Times New Roman" w:cs="Times New Roman"/>
          <w:sz w:val="26"/>
          <w:szCs w:val="26"/>
        </w:rPr>
        <w:t>;</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2" w:name="dst87"/>
      <w:bookmarkEnd w:id="22"/>
      <w:r>
        <w:rPr>
          <w:rFonts w:ascii="Times New Roman" w:hAnsi="Times New Roman" w:cs="Times New Roman"/>
          <w:sz w:val="26"/>
          <w:szCs w:val="26"/>
        </w:rPr>
        <w:t>4</w:t>
      </w:r>
      <w:r w:rsidRPr="004E464E">
        <w:rPr>
          <w:rFonts w:ascii="Times New Roman" w:hAnsi="Times New Roman" w:cs="Times New Roman"/>
          <w:sz w:val="26"/>
          <w:szCs w:val="26"/>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anchor="dst102904" w:history="1">
        <w:r w:rsidRPr="004E464E">
          <w:rPr>
            <w:rFonts w:ascii="Times New Roman" w:hAnsi="Times New Roman" w:cs="Times New Roman"/>
            <w:sz w:val="26"/>
            <w:szCs w:val="26"/>
          </w:rPr>
          <w:t>кодексом</w:t>
        </w:r>
      </w:hyperlink>
      <w:r w:rsidRPr="004E464E">
        <w:rPr>
          <w:rFonts w:ascii="Times New Roman" w:hAnsi="Times New Roman" w:cs="Times New Roman"/>
          <w:sz w:val="26"/>
          <w:szCs w:val="26"/>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anchor="dst100052" w:history="1">
        <w:r w:rsidRPr="004E464E">
          <w:rPr>
            <w:rFonts w:ascii="Times New Roman" w:hAnsi="Times New Roman" w:cs="Times New Roman"/>
            <w:sz w:val="26"/>
            <w:szCs w:val="26"/>
          </w:rPr>
          <w:t>порядке</w:t>
        </w:r>
      </w:hyperlink>
      <w:r w:rsidRPr="004E464E">
        <w:rPr>
          <w:rFonts w:ascii="Times New Roman" w:hAnsi="Times New Roman" w:cs="Times New Roman"/>
          <w:sz w:val="26"/>
          <w:szCs w:val="26"/>
        </w:rPr>
        <w:t>, устанавливаемом нормативными правовыми актами Российской Федерации;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3" w:name="dst100114"/>
      <w:bookmarkEnd w:id="23"/>
      <w:proofErr w:type="gramStart"/>
      <w:r>
        <w:rPr>
          <w:rFonts w:ascii="Times New Roman" w:hAnsi="Times New Roman" w:cs="Times New Roman"/>
          <w:sz w:val="26"/>
          <w:szCs w:val="26"/>
        </w:rPr>
        <w:t>5</w:t>
      </w:r>
      <w:r w:rsidRPr="004E464E">
        <w:rPr>
          <w:rFonts w:ascii="Times New Roman" w:hAnsi="Times New Roman" w:cs="Times New Roman"/>
          <w:sz w:val="26"/>
          <w:szCs w:val="2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4" w:name="dst100115"/>
      <w:bookmarkEnd w:id="24"/>
      <w:r>
        <w:rPr>
          <w:rFonts w:ascii="Times New Roman" w:hAnsi="Times New Roman" w:cs="Times New Roman"/>
          <w:sz w:val="26"/>
          <w:szCs w:val="26"/>
        </w:rPr>
        <w:t>6</w:t>
      </w:r>
      <w:r w:rsidRPr="004E464E">
        <w:rPr>
          <w:rFonts w:ascii="Times New Roman" w:hAnsi="Times New Roman" w:cs="Times New Roman"/>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5" w:name="dst100116"/>
      <w:bookmarkEnd w:id="25"/>
      <w:r>
        <w:rPr>
          <w:rFonts w:ascii="Times New Roman" w:hAnsi="Times New Roman" w:cs="Times New Roman"/>
          <w:sz w:val="26"/>
          <w:szCs w:val="26"/>
        </w:rPr>
        <w:t>7</w:t>
      </w:r>
      <w:r w:rsidRPr="004E464E">
        <w:rPr>
          <w:rFonts w:ascii="Times New Roman" w:hAnsi="Times New Roman" w:cs="Times New Roman"/>
          <w:sz w:val="26"/>
          <w:szCs w:val="26"/>
        </w:rPr>
        <w:t>) разглашать или использовать в целях, не связанных с муниципальной службой, сведения, отнесенные в соответствии с федеральными законами к </w:t>
      </w:r>
      <w:hyperlink r:id="rId19" w:anchor="dst100011" w:history="1">
        <w:r w:rsidRPr="004E464E">
          <w:rPr>
            <w:rFonts w:ascii="Times New Roman" w:hAnsi="Times New Roman" w:cs="Times New Roman"/>
            <w:sz w:val="26"/>
            <w:szCs w:val="26"/>
          </w:rPr>
          <w:t>сведениям</w:t>
        </w:r>
      </w:hyperlink>
      <w:r w:rsidRPr="004E464E">
        <w:rPr>
          <w:rFonts w:ascii="Times New Roman" w:hAnsi="Times New Roman" w:cs="Times New Roman"/>
          <w:sz w:val="26"/>
          <w:szCs w:val="26"/>
        </w:rPr>
        <w:t> конфиденциального характера, или служебную информацию, ставшие ему известными в связи с исполнением должностных обязанностей;</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6" w:name="dst100117"/>
      <w:bookmarkEnd w:id="26"/>
      <w:r>
        <w:rPr>
          <w:rFonts w:ascii="Times New Roman" w:hAnsi="Times New Roman" w:cs="Times New Roman"/>
          <w:sz w:val="26"/>
          <w:szCs w:val="26"/>
        </w:rPr>
        <w:t>8</w:t>
      </w:r>
      <w:r w:rsidRPr="004E464E">
        <w:rPr>
          <w:rFonts w:ascii="Times New Roman" w:hAnsi="Times New Roman" w:cs="Times New Roman"/>
          <w:sz w:val="26"/>
          <w:szCs w:val="26"/>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w:t>
      </w:r>
      <w:r w:rsidRPr="004E464E">
        <w:rPr>
          <w:rFonts w:ascii="Times New Roman" w:hAnsi="Times New Roman" w:cs="Times New Roman"/>
          <w:sz w:val="26"/>
          <w:szCs w:val="26"/>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7" w:name="dst9"/>
      <w:bookmarkEnd w:id="27"/>
      <w:r>
        <w:rPr>
          <w:rFonts w:ascii="Times New Roman" w:hAnsi="Times New Roman" w:cs="Times New Roman"/>
          <w:sz w:val="26"/>
          <w:szCs w:val="26"/>
        </w:rPr>
        <w:t>9</w:t>
      </w:r>
      <w:r w:rsidRPr="004E464E">
        <w:rPr>
          <w:rFonts w:ascii="Times New Roman" w:hAnsi="Times New Roman" w:cs="Times New Roman"/>
          <w:sz w:val="26"/>
          <w:szCs w:val="2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8" w:name="dst100119"/>
      <w:bookmarkEnd w:id="28"/>
      <w:r w:rsidRPr="004E464E">
        <w:rPr>
          <w:rFonts w:ascii="Times New Roman" w:hAnsi="Times New Roman" w:cs="Times New Roman"/>
          <w:sz w:val="26"/>
          <w:szCs w:val="26"/>
        </w:rPr>
        <w:t>1</w:t>
      </w:r>
      <w:r>
        <w:rPr>
          <w:rFonts w:ascii="Times New Roman" w:hAnsi="Times New Roman" w:cs="Times New Roman"/>
          <w:sz w:val="26"/>
          <w:szCs w:val="26"/>
        </w:rPr>
        <w:t>0</w:t>
      </w:r>
      <w:r w:rsidRPr="004E464E">
        <w:rPr>
          <w:rFonts w:ascii="Times New Roman" w:hAnsi="Times New Roman" w:cs="Times New Roman"/>
          <w:sz w:val="26"/>
          <w:szCs w:val="26"/>
        </w:rPr>
        <w:t>) использовать преимущества должностного положения для предвыборной агитации, а также для агитации по вопросам референдума;</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29" w:name="dst100120"/>
      <w:bookmarkEnd w:id="29"/>
      <w:r w:rsidRPr="004E464E">
        <w:rPr>
          <w:rFonts w:ascii="Times New Roman" w:hAnsi="Times New Roman" w:cs="Times New Roman"/>
          <w:sz w:val="26"/>
          <w:szCs w:val="26"/>
        </w:rPr>
        <w:t>1</w:t>
      </w:r>
      <w:r>
        <w:rPr>
          <w:rFonts w:ascii="Times New Roman" w:hAnsi="Times New Roman" w:cs="Times New Roman"/>
          <w:sz w:val="26"/>
          <w:szCs w:val="26"/>
        </w:rPr>
        <w:t>1</w:t>
      </w:r>
      <w:r w:rsidRPr="004E464E">
        <w:rPr>
          <w:rFonts w:ascii="Times New Roman" w:hAnsi="Times New Roman" w:cs="Times New Roman"/>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0" w:name="dst100121"/>
      <w:bookmarkEnd w:id="30"/>
      <w:r w:rsidRPr="004E464E">
        <w:rPr>
          <w:rFonts w:ascii="Times New Roman" w:hAnsi="Times New Roman" w:cs="Times New Roman"/>
          <w:sz w:val="26"/>
          <w:szCs w:val="26"/>
        </w:rPr>
        <w:t>1</w:t>
      </w:r>
      <w:r>
        <w:rPr>
          <w:rFonts w:ascii="Times New Roman" w:hAnsi="Times New Roman" w:cs="Times New Roman"/>
          <w:sz w:val="26"/>
          <w:szCs w:val="26"/>
        </w:rPr>
        <w:t>2</w:t>
      </w:r>
      <w:r w:rsidRPr="004E464E">
        <w:rPr>
          <w:rFonts w:ascii="Times New Roman" w:hAnsi="Times New Roman" w:cs="Times New Roman"/>
          <w:sz w:val="26"/>
          <w:szCs w:val="2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1" w:name="dst100122"/>
      <w:bookmarkEnd w:id="31"/>
      <w:r w:rsidRPr="004E464E">
        <w:rPr>
          <w:rFonts w:ascii="Times New Roman" w:hAnsi="Times New Roman" w:cs="Times New Roman"/>
          <w:sz w:val="26"/>
          <w:szCs w:val="26"/>
        </w:rPr>
        <w:t>1</w:t>
      </w:r>
      <w:r>
        <w:rPr>
          <w:rFonts w:ascii="Times New Roman" w:hAnsi="Times New Roman" w:cs="Times New Roman"/>
          <w:sz w:val="26"/>
          <w:szCs w:val="26"/>
        </w:rPr>
        <w:t>3</w:t>
      </w:r>
      <w:r w:rsidRPr="004E464E">
        <w:rPr>
          <w:rFonts w:ascii="Times New Roman" w:hAnsi="Times New Roman" w:cs="Times New Roman"/>
          <w:sz w:val="26"/>
          <w:szCs w:val="26"/>
        </w:rPr>
        <w:t>) прекращать исполнение должностных обязанностей в целях урегулирования трудового спора;</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2" w:name="dst100123"/>
      <w:bookmarkEnd w:id="32"/>
      <w:r w:rsidRPr="004E464E">
        <w:rPr>
          <w:rFonts w:ascii="Times New Roman" w:hAnsi="Times New Roman" w:cs="Times New Roman"/>
          <w:sz w:val="26"/>
          <w:szCs w:val="26"/>
        </w:rPr>
        <w:t>1</w:t>
      </w:r>
      <w:r>
        <w:rPr>
          <w:rFonts w:ascii="Times New Roman" w:hAnsi="Times New Roman" w:cs="Times New Roman"/>
          <w:sz w:val="26"/>
          <w:szCs w:val="26"/>
        </w:rPr>
        <w:t>4</w:t>
      </w:r>
      <w:r w:rsidRPr="004E464E">
        <w:rPr>
          <w:rFonts w:ascii="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3" w:name="dst100124"/>
      <w:bookmarkEnd w:id="33"/>
      <w:r w:rsidRPr="004E464E">
        <w:rPr>
          <w:rFonts w:ascii="Times New Roman" w:hAnsi="Times New Roman" w:cs="Times New Roman"/>
          <w:sz w:val="26"/>
          <w:szCs w:val="26"/>
        </w:rPr>
        <w:t>1</w:t>
      </w:r>
      <w:r>
        <w:rPr>
          <w:rFonts w:ascii="Times New Roman" w:hAnsi="Times New Roman" w:cs="Times New Roman"/>
          <w:sz w:val="26"/>
          <w:szCs w:val="26"/>
        </w:rPr>
        <w:t>5</w:t>
      </w:r>
      <w:r w:rsidRPr="004E464E">
        <w:rPr>
          <w:rFonts w:ascii="Times New Roman" w:hAnsi="Times New Roman" w:cs="Times New Roman"/>
          <w:sz w:val="26"/>
          <w:szCs w:val="26"/>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4" w:name="dst100125"/>
      <w:bookmarkEnd w:id="34"/>
      <w:r>
        <w:rPr>
          <w:rFonts w:ascii="Times New Roman" w:hAnsi="Times New Roman" w:cs="Times New Roman"/>
          <w:sz w:val="26"/>
          <w:szCs w:val="26"/>
        </w:rPr>
        <w:t>5</w:t>
      </w:r>
      <w:r w:rsidRPr="004E464E">
        <w:rPr>
          <w:rFonts w:ascii="Times New Roman" w:hAnsi="Times New Roman" w:cs="Times New Roman"/>
          <w:sz w:val="26"/>
          <w:szCs w:val="26"/>
        </w:rPr>
        <w:t>.</w:t>
      </w:r>
      <w:r>
        <w:rPr>
          <w:rFonts w:ascii="Times New Roman" w:hAnsi="Times New Roman" w:cs="Times New Roman"/>
          <w:sz w:val="26"/>
          <w:szCs w:val="26"/>
        </w:rPr>
        <w:t>2.</w:t>
      </w:r>
      <w:r w:rsidRPr="004E464E">
        <w:rPr>
          <w:rFonts w:ascii="Times New Roman" w:hAnsi="Times New Roman" w:cs="Times New Roman"/>
          <w:sz w:val="26"/>
          <w:szCs w:val="26"/>
        </w:rPr>
        <w:t xml:space="preserve">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CCE" w:rsidRPr="004E464E" w:rsidRDefault="00B95CCE" w:rsidP="00B95CCE">
      <w:pPr>
        <w:shd w:val="clear" w:color="auto" w:fill="FFFFFF"/>
        <w:spacing w:line="290" w:lineRule="atLeast"/>
        <w:ind w:firstLine="540"/>
        <w:jc w:val="both"/>
        <w:rPr>
          <w:rFonts w:ascii="Times New Roman" w:hAnsi="Times New Roman" w:cs="Times New Roman"/>
          <w:sz w:val="26"/>
          <w:szCs w:val="26"/>
        </w:rPr>
      </w:pPr>
      <w:bookmarkStart w:id="35" w:name="dst16"/>
      <w:bookmarkStart w:id="36" w:name="dst100126"/>
      <w:bookmarkEnd w:id="35"/>
      <w:bookmarkEnd w:id="36"/>
      <w:r>
        <w:rPr>
          <w:rFonts w:ascii="Times New Roman" w:hAnsi="Times New Roman" w:cs="Times New Roman"/>
          <w:sz w:val="26"/>
          <w:szCs w:val="26"/>
        </w:rPr>
        <w:t>5</w:t>
      </w:r>
      <w:r w:rsidRPr="004E464E">
        <w:rPr>
          <w:rFonts w:ascii="Times New Roman" w:hAnsi="Times New Roman" w:cs="Times New Roman"/>
          <w:sz w:val="26"/>
          <w:szCs w:val="26"/>
        </w:rPr>
        <w:t>.</w:t>
      </w:r>
      <w:r>
        <w:rPr>
          <w:rFonts w:ascii="Times New Roman" w:hAnsi="Times New Roman" w:cs="Times New Roman"/>
          <w:sz w:val="26"/>
          <w:szCs w:val="26"/>
        </w:rPr>
        <w:t>3.</w:t>
      </w:r>
      <w:r w:rsidRPr="004E464E">
        <w:rPr>
          <w:rFonts w:ascii="Times New Roman" w:hAnsi="Times New Roman" w:cs="Times New Roman"/>
          <w:sz w:val="26"/>
          <w:szCs w:val="26"/>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5CCE" w:rsidRDefault="00B95CCE" w:rsidP="00B95CCE">
      <w:pPr>
        <w:shd w:val="clear" w:color="auto" w:fill="FFFFFF"/>
        <w:spacing w:line="290" w:lineRule="atLeast"/>
        <w:ind w:firstLine="540"/>
        <w:jc w:val="both"/>
        <w:rPr>
          <w:rFonts w:ascii="Times New Roman" w:hAnsi="Times New Roman" w:cs="Times New Roman"/>
          <w:sz w:val="26"/>
          <w:szCs w:val="26"/>
        </w:rPr>
      </w:pPr>
      <w:bookmarkStart w:id="37" w:name="dst17"/>
      <w:bookmarkEnd w:id="37"/>
      <w:r>
        <w:rPr>
          <w:rFonts w:ascii="Times New Roman" w:hAnsi="Times New Roman" w:cs="Times New Roman"/>
          <w:sz w:val="26"/>
          <w:szCs w:val="26"/>
        </w:rPr>
        <w:t>5.4</w:t>
      </w:r>
      <w:r w:rsidRPr="004E464E">
        <w:rPr>
          <w:rFonts w:ascii="Times New Roman" w:hAnsi="Times New Roman" w:cs="Times New Roman"/>
          <w:sz w:val="26"/>
          <w:szCs w:val="26"/>
        </w:rPr>
        <w:t xml:space="preserve">. </w:t>
      </w:r>
      <w:proofErr w:type="gramStart"/>
      <w:r w:rsidRPr="004E464E">
        <w:rPr>
          <w:rFonts w:ascii="Times New Roman" w:hAnsi="Times New Roman" w:cs="Times New Roman"/>
          <w:sz w:val="26"/>
          <w:szCs w:val="26"/>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w:t>
      </w:r>
      <w:r w:rsidRPr="004E464E">
        <w:rPr>
          <w:rFonts w:ascii="Times New Roman" w:hAnsi="Times New Roman" w:cs="Times New Roman"/>
          <w:sz w:val="26"/>
          <w:szCs w:val="26"/>
        </w:rPr>
        <w:lastRenderedPageBreak/>
        <w:t>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E464E">
        <w:rPr>
          <w:rFonts w:ascii="Times New Roman" w:hAnsi="Times New Roman" w:cs="Times New Roman"/>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anchor="dst30" w:history="1">
        <w:r w:rsidRPr="004E464E">
          <w:rPr>
            <w:rFonts w:ascii="Times New Roman" w:hAnsi="Times New Roman" w:cs="Times New Roman"/>
            <w:sz w:val="26"/>
            <w:szCs w:val="26"/>
          </w:rPr>
          <w:t>порядке</w:t>
        </w:r>
      </w:hyperlink>
      <w:r w:rsidRPr="004E464E">
        <w:rPr>
          <w:rFonts w:ascii="Times New Roman" w:hAnsi="Times New Roman" w:cs="Times New Roman"/>
          <w:sz w:val="26"/>
          <w:szCs w:val="26"/>
        </w:rPr>
        <w:t>, устанавливаемом нормативными правовыми актами Российской Федерации.</w:t>
      </w:r>
    </w:p>
    <w:p w:rsidR="00B95CCE" w:rsidRDefault="00B95CCE" w:rsidP="00B95CCE">
      <w:pPr>
        <w:shd w:val="clear" w:color="auto" w:fill="FFFFFF"/>
        <w:spacing w:line="290" w:lineRule="atLeast"/>
        <w:ind w:firstLine="540"/>
        <w:jc w:val="both"/>
        <w:rPr>
          <w:rFonts w:ascii="Times New Roman" w:hAnsi="Times New Roman" w:cs="Times New Roman"/>
          <w:snapToGrid w:val="0"/>
          <w:sz w:val="26"/>
          <w:szCs w:val="26"/>
        </w:rPr>
      </w:pPr>
      <w:r>
        <w:rPr>
          <w:rFonts w:ascii="Times New Roman" w:hAnsi="Times New Roman" w:cs="Times New Roman"/>
          <w:sz w:val="26"/>
          <w:szCs w:val="26"/>
        </w:rPr>
        <w:t xml:space="preserve">3) </w:t>
      </w:r>
      <w:r w:rsidRPr="00B2497D">
        <w:rPr>
          <w:rFonts w:ascii="Times New Roman" w:hAnsi="Times New Roman" w:cs="Times New Roman"/>
          <w:bCs/>
          <w:sz w:val="26"/>
          <w:szCs w:val="26"/>
        </w:rPr>
        <w:t xml:space="preserve">часть </w:t>
      </w:r>
      <w:r w:rsidRPr="00B95CCE">
        <w:rPr>
          <w:rFonts w:ascii="Times New Roman" w:hAnsi="Times New Roman" w:cs="Times New Roman"/>
          <w:bCs/>
          <w:sz w:val="26"/>
          <w:szCs w:val="26"/>
        </w:rPr>
        <w:t>10</w:t>
      </w:r>
      <w:r w:rsidRPr="00B95CCE">
        <w:rPr>
          <w:rFonts w:ascii="Times New Roman" w:hAnsi="Times New Roman" w:cs="Times New Roman"/>
          <w:snapToGrid w:val="0"/>
          <w:sz w:val="26"/>
          <w:szCs w:val="26"/>
        </w:rPr>
        <w:t xml:space="preserve"> «Порядок поступления на муниципальную службу, ее прохождения и прекращения» изложить</w:t>
      </w:r>
      <w:r>
        <w:rPr>
          <w:rFonts w:ascii="Times New Roman" w:hAnsi="Times New Roman" w:cs="Times New Roman"/>
          <w:snapToGrid w:val="0"/>
          <w:sz w:val="26"/>
          <w:szCs w:val="26"/>
        </w:rPr>
        <w:t xml:space="preserve"> в следующей редакции:</w:t>
      </w:r>
    </w:p>
    <w:p w:rsidR="00D63A28" w:rsidRPr="004E464E" w:rsidRDefault="00D63A28" w:rsidP="00B95CCE">
      <w:pPr>
        <w:shd w:val="clear" w:color="auto" w:fill="FFFFFF"/>
        <w:spacing w:line="290" w:lineRule="atLeast"/>
        <w:ind w:firstLine="540"/>
        <w:jc w:val="both"/>
        <w:rPr>
          <w:rFonts w:ascii="Times New Roman" w:hAnsi="Times New Roman" w:cs="Times New Roman"/>
          <w:sz w:val="26"/>
          <w:szCs w:val="26"/>
        </w:rPr>
      </w:pPr>
    </w:p>
    <w:p w:rsidR="00B95CCE" w:rsidRPr="00E57A53" w:rsidRDefault="00B95CCE" w:rsidP="00B95CCE">
      <w:pPr>
        <w:keepNext/>
        <w:widowControl/>
        <w:autoSpaceDE/>
        <w:autoSpaceDN/>
        <w:adjustRightInd/>
        <w:spacing w:line="20" w:lineRule="atLeast"/>
        <w:jc w:val="center"/>
        <w:rPr>
          <w:rFonts w:ascii="Times New Roman" w:hAnsi="Times New Roman" w:cs="Times New Roman"/>
          <w:b/>
          <w:snapToGrid w:val="0"/>
          <w:sz w:val="26"/>
          <w:szCs w:val="26"/>
        </w:rPr>
      </w:pPr>
      <w:r w:rsidRPr="00E57A53">
        <w:rPr>
          <w:rFonts w:ascii="Times New Roman" w:hAnsi="Times New Roman" w:cs="Times New Roman"/>
          <w:b/>
          <w:snapToGrid w:val="0"/>
          <w:sz w:val="26"/>
          <w:szCs w:val="26"/>
        </w:rPr>
        <w:t>10. Порядок поступления на муниципальную службу, ее прохождения и прекращения</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r>
        <w:rPr>
          <w:rFonts w:ascii="Times New Roman" w:hAnsi="Times New Roman" w:cs="Times New Roman"/>
          <w:sz w:val="26"/>
          <w:szCs w:val="26"/>
        </w:rPr>
        <w:t>10.</w:t>
      </w:r>
      <w:r w:rsidRPr="004E464E">
        <w:rPr>
          <w:rFonts w:ascii="Times New Roman" w:hAnsi="Times New Roman" w:cs="Times New Roman"/>
          <w:sz w:val="26"/>
          <w:szCs w:val="26"/>
        </w:rPr>
        <w:t xml:space="preserve">1. </w:t>
      </w:r>
      <w:proofErr w:type="gramStart"/>
      <w:r w:rsidRPr="004E464E">
        <w:rPr>
          <w:rFonts w:ascii="Times New Roman" w:hAnsi="Times New Roman" w:cs="Times New Roman"/>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21" w:anchor="dst100055" w:history="1">
        <w:r w:rsidRPr="004E464E">
          <w:rPr>
            <w:rFonts w:ascii="Times New Roman" w:hAnsi="Times New Roman" w:cs="Times New Roman"/>
            <w:sz w:val="26"/>
            <w:szCs w:val="26"/>
          </w:rPr>
          <w:t>законом</w:t>
        </w:r>
      </w:hyperlink>
      <w:r w:rsidRPr="004E464E">
        <w:rPr>
          <w:rFonts w:ascii="Times New Roman" w:hAnsi="Times New Roman" w:cs="Times New Roman"/>
          <w:sz w:val="26"/>
          <w:szCs w:val="26"/>
        </w:rPr>
        <w:t> для замещения должностей муниципальной службы, при отсутствии обстоятельств, указанных в </w:t>
      </w:r>
      <w:hyperlink r:id="rId22" w:anchor="dst100092" w:history="1">
        <w:r w:rsidRPr="004E464E">
          <w:rPr>
            <w:rFonts w:ascii="Times New Roman" w:hAnsi="Times New Roman" w:cs="Times New Roman"/>
            <w:sz w:val="26"/>
            <w:szCs w:val="26"/>
          </w:rPr>
          <w:t>статье 13</w:t>
        </w:r>
      </w:hyperlink>
      <w:r w:rsidRPr="004E464E">
        <w:rPr>
          <w:rFonts w:ascii="Times New Roman" w:hAnsi="Times New Roman" w:cs="Times New Roman"/>
          <w:sz w:val="26"/>
          <w:szCs w:val="26"/>
        </w:rPr>
        <w:t> настоящего Федерального закона в качестве ограничений, связанных с муниципальной службой.</w:t>
      </w:r>
      <w:proofErr w:type="gramEnd"/>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38" w:name="dst100135"/>
      <w:bookmarkEnd w:id="38"/>
      <w:r>
        <w:rPr>
          <w:rFonts w:ascii="Times New Roman" w:hAnsi="Times New Roman" w:cs="Times New Roman"/>
          <w:sz w:val="26"/>
          <w:szCs w:val="26"/>
        </w:rPr>
        <w:t>10.</w:t>
      </w:r>
      <w:r w:rsidRPr="004E464E">
        <w:rPr>
          <w:rFonts w:ascii="Times New Roman" w:hAnsi="Times New Roman" w:cs="Times New Roman"/>
          <w:sz w:val="26"/>
          <w:szCs w:val="26"/>
        </w:rPr>
        <w:t xml:space="preserve">2. </w:t>
      </w:r>
      <w:proofErr w:type="gramStart"/>
      <w:r w:rsidRPr="004E464E">
        <w:rPr>
          <w:rFonts w:ascii="Times New Roman" w:hAnsi="Times New Roman" w:cs="Times New Roma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39" w:name="dst100136"/>
      <w:bookmarkEnd w:id="39"/>
      <w:r>
        <w:rPr>
          <w:rFonts w:ascii="Times New Roman" w:hAnsi="Times New Roman" w:cs="Times New Roman"/>
          <w:sz w:val="26"/>
          <w:szCs w:val="26"/>
        </w:rPr>
        <w:t>10.</w:t>
      </w:r>
      <w:r w:rsidRPr="004E464E">
        <w:rPr>
          <w:rFonts w:ascii="Times New Roman" w:hAnsi="Times New Roman" w:cs="Times New Roman"/>
          <w:sz w:val="26"/>
          <w:szCs w:val="26"/>
        </w:rPr>
        <w:t>3. При поступлении на муниципальную службу гражданин представляет:</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0" w:name="dst100137"/>
      <w:bookmarkEnd w:id="40"/>
      <w:r w:rsidRPr="004E464E">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1" w:name="dst2"/>
      <w:bookmarkEnd w:id="41"/>
      <w:r w:rsidRPr="004E464E">
        <w:rPr>
          <w:rFonts w:ascii="Times New Roman" w:hAnsi="Times New Roman" w:cs="Times New Roman"/>
          <w:sz w:val="26"/>
          <w:szCs w:val="26"/>
        </w:rPr>
        <w:t>2) собственноручно заполненную и подписанную анкету по </w:t>
      </w:r>
      <w:hyperlink r:id="rId23" w:anchor="dst100007" w:history="1">
        <w:r w:rsidRPr="004E464E">
          <w:rPr>
            <w:rFonts w:ascii="Times New Roman" w:hAnsi="Times New Roman" w:cs="Times New Roman"/>
            <w:sz w:val="26"/>
            <w:szCs w:val="26"/>
          </w:rPr>
          <w:t>форме</w:t>
        </w:r>
      </w:hyperlink>
      <w:r w:rsidRPr="004E464E">
        <w:rPr>
          <w:rFonts w:ascii="Times New Roman" w:hAnsi="Times New Roman" w:cs="Times New Roman"/>
          <w:sz w:val="26"/>
          <w:szCs w:val="26"/>
        </w:rPr>
        <w:t>, установленной уполномоченным Правительством Российской Федерации федеральным органом исполнительной власти;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2" w:name="dst100139"/>
      <w:bookmarkEnd w:id="42"/>
      <w:r w:rsidRPr="004E464E">
        <w:rPr>
          <w:rFonts w:ascii="Times New Roman" w:hAnsi="Times New Roman" w:cs="Times New Roman"/>
          <w:sz w:val="26"/>
          <w:szCs w:val="26"/>
        </w:rPr>
        <w:t>3) паспорт;</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3" w:name="dst100140"/>
      <w:bookmarkEnd w:id="43"/>
      <w:r w:rsidRPr="004E464E">
        <w:rPr>
          <w:rFonts w:ascii="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4" w:name="dst100141"/>
      <w:bookmarkEnd w:id="44"/>
      <w:r w:rsidRPr="004E464E">
        <w:rPr>
          <w:rFonts w:ascii="Times New Roman" w:hAnsi="Times New Roman" w:cs="Times New Roman"/>
          <w:sz w:val="26"/>
          <w:szCs w:val="26"/>
        </w:rPr>
        <w:t>5) документ об образовании;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5" w:name="dst100142"/>
      <w:bookmarkEnd w:id="45"/>
      <w:r w:rsidRPr="004E464E">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6" w:name="dst100143"/>
      <w:bookmarkEnd w:id="46"/>
      <w:r w:rsidRPr="004E464E">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7" w:name="dst51"/>
      <w:bookmarkEnd w:id="47"/>
      <w:r w:rsidRPr="004E464E">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8" w:name="dst67"/>
      <w:bookmarkEnd w:id="48"/>
      <w:r w:rsidRPr="004E464E">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49" w:name="dst100146"/>
      <w:bookmarkEnd w:id="49"/>
      <w:r w:rsidRPr="004E464E">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0" w:name="dst100320"/>
      <w:bookmarkEnd w:id="50"/>
      <w:r w:rsidRPr="004E464E">
        <w:rPr>
          <w:rFonts w:ascii="Times New Roman" w:hAnsi="Times New Roman" w:cs="Times New Roman"/>
          <w:sz w:val="26"/>
          <w:szCs w:val="26"/>
        </w:rPr>
        <w:t>10.1) сведения, предусмотренные </w:t>
      </w:r>
      <w:hyperlink r:id="rId24" w:anchor="dst100314" w:history="1">
        <w:r w:rsidRPr="004E464E">
          <w:rPr>
            <w:rFonts w:ascii="Times New Roman" w:hAnsi="Times New Roman" w:cs="Times New Roman"/>
            <w:sz w:val="26"/>
            <w:szCs w:val="26"/>
          </w:rPr>
          <w:t>статьей 15.1</w:t>
        </w:r>
      </w:hyperlink>
      <w:r w:rsidRPr="004E464E">
        <w:rPr>
          <w:rFonts w:ascii="Times New Roman" w:hAnsi="Times New Roman" w:cs="Times New Roman"/>
          <w:sz w:val="26"/>
          <w:szCs w:val="26"/>
        </w:rPr>
        <w:t>  Федерального закона</w:t>
      </w:r>
      <w:r>
        <w:rPr>
          <w:rFonts w:ascii="Times New Roman" w:hAnsi="Times New Roman" w:cs="Times New Roman"/>
          <w:sz w:val="26"/>
          <w:szCs w:val="26"/>
        </w:rPr>
        <w:t xml:space="preserve"> </w:t>
      </w:r>
      <w:r>
        <w:rPr>
          <w:rFonts w:ascii="Times New Roman" w:hAnsi="Times New Roman" w:cs="Times New Roman"/>
          <w:bCs/>
          <w:sz w:val="26"/>
          <w:szCs w:val="26"/>
        </w:rPr>
        <w:t>от 02 марта 2007 года №25-ФЗ «О муниципальной службе в РФ</w:t>
      </w:r>
      <w:r w:rsidRPr="004E464E">
        <w:rPr>
          <w:rFonts w:ascii="Times New Roman" w:hAnsi="Times New Roman" w:cs="Times New Roman"/>
          <w:sz w:val="26"/>
          <w:szCs w:val="26"/>
        </w:rPr>
        <w:t>;</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1" w:name="dst100147"/>
      <w:bookmarkEnd w:id="51"/>
      <w:r w:rsidRPr="004E464E">
        <w:rPr>
          <w:rFonts w:ascii="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2" w:name="dst100148"/>
      <w:bookmarkEnd w:id="52"/>
      <w:r>
        <w:rPr>
          <w:rFonts w:ascii="Times New Roman" w:hAnsi="Times New Roman" w:cs="Times New Roman"/>
          <w:sz w:val="26"/>
          <w:szCs w:val="26"/>
        </w:rPr>
        <w:t>10.</w:t>
      </w:r>
      <w:r w:rsidRPr="004E464E">
        <w:rPr>
          <w:rFonts w:ascii="Times New Roman" w:hAnsi="Times New Roman" w:cs="Times New Roman"/>
          <w:sz w:val="26"/>
          <w:szCs w:val="26"/>
        </w:rPr>
        <w:t xml:space="preserve">4. Сведения, представленные в соответствии с настоящим Федеральным </w:t>
      </w:r>
      <w:r w:rsidRPr="004E464E">
        <w:rPr>
          <w:rFonts w:ascii="Times New Roman" w:hAnsi="Times New Roman" w:cs="Times New Roman"/>
          <w:sz w:val="26"/>
          <w:szCs w:val="26"/>
        </w:rPr>
        <w:lastRenderedPageBreak/>
        <w:t>законом гражданином при поступлении на муниципальную службу, могут подвергаться проверке в установленном федеральными </w:t>
      </w:r>
      <w:hyperlink r:id="rId25" w:anchor="dst100123" w:history="1">
        <w:r w:rsidRPr="004E464E">
          <w:rPr>
            <w:rFonts w:ascii="Times New Roman" w:hAnsi="Times New Roman" w:cs="Times New Roman"/>
            <w:sz w:val="26"/>
            <w:szCs w:val="26"/>
          </w:rPr>
          <w:t>законами</w:t>
        </w:r>
      </w:hyperlink>
      <w:r w:rsidRPr="004E464E">
        <w:rPr>
          <w:rFonts w:ascii="Times New Roman" w:hAnsi="Times New Roman" w:cs="Times New Roman"/>
          <w:sz w:val="26"/>
          <w:szCs w:val="26"/>
        </w:rPr>
        <w:t>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3" w:name="dst100149"/>
      <w:bookmarkEnd w:id="53"/>
      <w:r>
        <w:rPr>
          <w:rFonts w:ascii="Times New Roman" w:hAnsi="Times New Roman" w:cs="Times New Roman"/>
          <w:sz w:val="26"/>
          <w:szCs w:val="26"/>
        </w:rPr>
        <w:t>10.</w:t>
      </w:r>
      <w:r w:rsidRPr="004E464E">
        <w:rPr>
          <w:rFonts w:ascii="Times New Roman" w:hAnsi="Times New Roman" w:cs="Times New Roman"/>
          <w:sz w:val="26"/>
          <w:szCs w:val="26"/>
        </w:rPr>
        <w:t>5. В случае установления в процессе проверки, предусмотренной </w:t>
      </w:r>
      <w:hyperlink r:id="rId26" w:anchor="dst100148" w:history="1">
        <w:r w:rsidRPr="004E464E">
          <w:rPr>
            <w:rFonts w:ascii="Times New Roman" w:hAnsi="Times New Roman" w:cs="Times New Roman"/>
            <w:sz w:val="26"/>
            <w:szCs w:val="26"/>
          </w:rPr>
          <w:t>частью 4</w:t>
        </w:r>
      </w:hyperlink>
      <w:r w:rsidRPr="004E464E">
        <w:rPr>
          <w:rFonts w:ascii="Times New Roman" w:hAnsi="Times New Roman" w:cs="Times New Roman"/>
          <w:sz w:val="26"/>
          <w:szCs w:val="26"/>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4" w:name="dst100150"/>
      <w:bookmarkEnd w:id="54"/>
      <w:r>
        <w:rPr>
          <w:rFonts w:ascii="Times New Roman" w:hAnsi="Times New Roman" w:cs="Times New Roman"/>
          <w:sz w:val="26"/>
          <w:szCs w:val="26"/>
        </w:rPr>
        <w:t>10.</w:t>
      </w:r>
      <w:r w:rsidRPr="004E464E">
        <w:rPr>
          <w:rFonts w:ascii="Times New Roman" w:hAnsi="Times New Roman" w:cs="Times New Roman"/>
          <w:sz w:val="26"/>
          <w:szCs w:val="26"/>
        </w:rPr>
        <w:t xml:space="preserve">6. Поступление гражданина на муниципальную службу осуществляется </w:t>
      </w:r>
      <w:proofErr w:type="gramStart"/>
      <w:r w:rsidRPr="004E464E">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w:t>
      </w:r>
      <w:hyperlink r:id="rId27" w:anchor="dst100401" w:history="1">
        <w:r w:rsidRPr="004E464E">
          <w:rPr>
            <w:rFonts w:ascii="Times New Roman" w:hAnsi="Times New Roman" w:cs="Times New Roman"/>
            <w:sz w:val="26"/>
            <w:szCs w:val="26"/>
          </w:rPr>
          <w:t>законодательством</w:t>
        </w:r>
        <w:proofErr w:type="gramEnd"/>
      </w:hyperlink>
      <w:r w:rsidRPr="004E464E">
        <w:rPr>
          <w:rFonts w:ascii="Times New Roman" w:hAnsi="Times New Roman" w:cs="Times New Roman"/>
          <w:sz w:val="26"/>
          <w:szCs w:val="26"/>
        </w:rPr>
        <w:t> с учетом особенностей, предусмотренных настоящим Федеральным законом.</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5" w:name="dst100151"/>
      <w:bookmarkEnd w:id="55"/>
      <w:r>
        <w:rPr>
          <w:rFonts w:ascii="Times New Roman" w:hAnsi="Times New Roman" w:cs="Times New Roman"/>
          <w:sz w:val="26"/>
          <w:szCs w:val="26"/>
        </w:rPr>
        <w:t>10.</w:t>
      </w:r>
      <w:r w:rsidRPr="004E464E">
        <w:rPr>
          <w:rFonts w:ascii="Times New Roman" w:hAnsi="Times New Roman" w:cs="Times New Roman"/>
          <w:sz w:val="26"/>
          <w:szCs w:val="26"/>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8" w:anchor="dst100469" w:history="1">
        <w:r w:rsidRPr="004E464E">
          <w:rPr>
            <w:rFonts w:ascii="Times New Roman" w:hAnsi="Times New Roman" w:cs="Times New Roman"/>
            <w:sz w:val="26"/>
            <w:szCs w:val="26"/>
          </w:rPr>
          <w:t>законом</w:t>
        </w:r>
      </w:hyperlink>
      <w:r w:rsidRPr="004E464E">
        <w:rPr>
          <w:rFonts w:ascii="Times New Roman" w:hAnsi="Times New Roman" w:cs="Times New Roman"/>
          <w:sz w:val="26"/>
          <w:szCs w:val="26"/>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6" w:name="dst100152"/>
      <w:bookmarkEnd w:id="56"/>
      <w:r>
        <w:rPr>
          <w:rFonts w:ascii="Times New Roman" w:hAnsi="Times New Roman" w:cs="Times New Roman"/>
          <w:sz w:val="26"/>
          <w:szCs w:val="26"/>
        </w:rPr>
        <w:t>10.</w:t>
      </w:r>
      <w:r w:rsidRPr="004E464E">
        <w:rPr>
          <w:rFonts w:ascii="Times New Roman" w:hAnsi="Times New Roman" w:cs="Times New Roman"/>
          <w:sz w:val="26"/>
          <w:szCs w:val="26"/>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7" w:name="dst100153"/>
      <w:bookmarkEnd w:id="57"/>
      <w:r>
        <w:rPr>
          <w:rFonts w:ascii="Times New Roman" w:hAnsi="Times New Roman" w:cs="Times New Roman"/>
          <w:sz w:val="26"/>
          <w:szCs w:val="26"/>
        </w:rPr>
        <w:t>10.</w:t>
      </w:r>
      <w:r w:rsidRPr="004E464E">
        <w:rPr>
          <w:rFonts w:ascii="Times New Roman" w:hAnsi="Times New Roman" w:cs="Times New Roman"/>
          <w:sz w:val="26"/>
          <w:szCs w:val="26"/>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r>
        <w:rPr>
          <w:rFonts w:ascii="Times New Roman" w:hAnsi="Times New Roman" w:cs="Times New Roman"/>
          <w:sz w:val="26"/>
          <w:szCs w:val="26"/>
        </w:rPr>
        <w:t>10.</w:t>
      </w:r>
      <w:r w:rsidRPr="004E464E">
        <w:rPr>
          <w:rFonts w:ascii="Times New Roman" w:hAnsi="Times New Roman" w:cs="Times New Roman"/>
          <w:sz w:val="26"/>
          <w:szCs w:val="26"/>
        </w:rPr>
        <w:t>1</w:t>
      </w:r>
      <w:r>
        <w:rPr>
          <w:rFonts w:ascii="Times New Roman" w:hAnsi="Times New Roman" w:cs="Times New Roman"/>
          <w:sz w:val="26"/>
          <w:szCs w:val="26"/>
        </w:rPr>
        <w:t>0</w:t>
      </w:r>
      <w:r w:rsidRPr="004E464E">
        <w:rPr>
          <w:rFonts w:ascii="Times New Roman" w:hAnsi="Times New Roman" w:cs="Times New Roman"/>
          <w:sz w:val="26"/>
          <w:szCs w:val="26"/>
        </w:rPr>
        <w:t>.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8" w:name="dst99"/>
      <w:bookmarkEnd w:id="58"/>
      <w:r>
        <w:rPr>
          <w:rFonts w:ascii="Times New Roman" w:hAnsi="Times New Roman" w:cs="Times New Roman"/>
          <w:sz w:val="26"/>
          <w:szCs w:val="26"/>
        </w:rPr>
        <w:t>10.11</w:t>
      </w:r>
      <w:r w:rsidRPr="004E464E">
        <w:rPr>
          <w:rFonts w:ascii="Times New Roman" w:hAnsi="Times New Roman" w:cs="Times New Roman"/>
          <w:sz w:val="26"/>
          <w:szCs w:val="26"/>
        </w:rPr>
        <w:t xml:space="preserve">.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E464E">
        <w:rPr>
          <w:rFonts w:ascii="Times New Roman" w:hAnsi="Times New Roman" w:cs="Times New Roman"/>
          <w:sz w:val="26"/>
          <w:szCs w:val="26"/>
        </w:rPr>
        <w:t>позднее</w:t>
      </w:r>
      <w:proofErr w:type="gramEnd"/>
      <w:r w:rsidRPr="004E464E">
        <w:rPr>
          <w:rFonts w:ascii="Times New Roman" w:hAnsi="Times New Roman" w:cs="Times New Roman"/>
          <w:sz w:val="26"/>
          <w:szCs w:val="26"/>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4E464E">
        <w:rPr>
          <w:rFonts w:ascii="Times New Roman" w:hAnsi="Times New Roman" w:cs="Times New Roman"/>
          <w:sz w:val="26"/>
          <w:szCs w:val="26"/>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59" w:name="dst100157"/>
      <w:bookmarkEnd w:id="59"/>
      <w:r>
        <w:rPr>
          <w:rFonts w:ascii="Times New Roman" w:hAnsi="Times New Roman" w:cs="Times New Roman"/>
          <w:sz w:val="26"/>
          <w:szCs w:val="26"/>
        </w:rPr>
        <w:t>10.12</w:t>
      </w:r>
      <w:r w:rsidRPr="004E464E">
        <w:rPr>
          <w:rFonts w:ascii="Times New Roman" w:hAnsi="Times New Roman" w:cs="Times New Roman"/>
          <w:sz w:val="26"/>
          <w:szCs w:val="26"/>
        </w:rPr>
        <w:t>.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r>
        <w:rPr>
          <w:rFonts w:ascii="Times New Roman" w:hAnsi="Times New Roman" w:cs="Times New Roman"/>
          <w:sz w:val="26"/>
          <w:szCs w:val="26"/>
        </w:rPr>
        <w:lastRenderedPageBreak/>
        <w:t>10.</w:t>
      </w:r>
      <w:r w:rsidRPr="004E464E">
        <w:rPr>
          <w:rFonts w:ascii="Times New Roman" w:hAnsi="Times New Roman" w:cs="Times New Roman"/>
          <w:sz w:val="26"/>
          <w:szCs w:val="26"/>
        </w:rPr>
        <w:t>1</w:t>
      </w:r>
      <w:r>
        <w:rPr>
          <w:rFonts w:ascii="Times New Roman" w:hAnsi="Times New Roman" w:cs="Times New Roman"/>
          <w:sz w:val="26"/>
          <w:szCs w:val="26"/>
        </w:rPr>
        <w:t>3</w:t>
      </w:r>
      <w:r w:rsidRPr="004E464E">
        <w:rPr>
          <w:rFonts w:ascii="Times New Roman" w:hAnsi="Times New Roman" w:cs="Times New Roman"/>
          <w:sz w:val="26"/>
          <w:szCs w:val="26"/>
        </w:rPr>
        <w:t>.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0" w:name="dst100160"/>
      <w:bookmarkEnd w:id="60"/>
      <w:r>
        <w:rPr>
          <w:rFonts w:ascii="Times New Roman" w:hAnsi="Times New Roman" w:cs="Times New Roman"/>
          <w:sz w:val="26"/>
          <w:szCs w:val="26"/>
        </w:rPr>
        <w:t>10.14</w:t>
      </w:r>
      <w:r w:rsidRPr="004E464E">
        <w:rPr>
          <w:rFonts w:ascii="Times New Roman" w:hAnsi="Times New Roman" w:cs="Times New Roman"/>
          <w:sz w:val="26"/>
          <w:szCs w:val="26"/>
        </w:rPr>
        <w:t>. Аттестации не подлежат следующие муниципальные служащие: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1" w:name="dst100161"/>
      <w:bookmarkEnd w:id="61"/>
      <w:r w:rsidRPr="004E464E">
        <w:rPr>
          <w:rFonts w:ascii="Times New Roman" w:hAnsi="Times New Roman" w:cs="Times New Roman"/>
          <w:sz w:val="26"/>
          <w:szCs w:val="26"/>
        </w:rPr>
        <w:t>1) замещающие должности муниципальной службы менее одного года;</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2" w:name="dst100162"/>
      <w:bookmarkEnd w:id="62"/>
      <w:r w:rsidRPr="004E464E">
        <w:rPr>
          <w:rFonts w:ascii="Times New Roman" w:hAnsi="Times New Roman" w:cs="Times New Roman"/>
          <w:sz w:val="26"/>
          <w:szCs w:val="26"/>
        </w:rPr>
        <w:t xml:space="preserve">2) </w:t>
      </w:r>
      <w:proofErr w:type="gramStart"/>
      <w:r w:rsidRPr="004E464E">
        <w:rPr>
          <w:rFonts w:ascii="Times New Roman" w:hAnsi="Times New Roman" w:cs="Times New Roman"/>
          <w:sz w:val="26"/>
          <w:szCs w:val="26"/>
        </w:rPr>
        <w:t>достигшие</w:t>
      </w:r>
      <w:proofErr w:type="gramEnd"/>
      <w:r w:rsidRPr="004E464E">
        <w:rPr>
          <w:rFonts w:ascii="Times New Roman" w:hAnsi="Times New Roman" w:cs="Times New Roman"/>
          <w:sz w:val="26"/>
          <w:szCs w:val="26"/>
        </w:rPr>
        <w:t xml:space="preserve"> возраста 60 лет;</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3" w:name="dst100163"/>
      <w:bookmarkEnd w:id="63"/>
      <w:r w:rsidRPr="004E464E">
        <w:rPr>
          <w:rFonts w:ascii="Times New Roman" w:hAnsi="Times New Roman" w:cs="Times New Roman"/>
          <w:sz w:val="26"/>
          <w:szCs w:val="26"/>
        </w:rPr>
        <w:t>3) беременные женщины;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4" w:name="dst100164"/>
      <w:bookmarkEnd w:id="64"/>
      <w:r w:rsidRPr="004E464E">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5" w:name="dst100165"/>
      <w:bookmarkEnd w:id="65"/>
      <w:r w:rsidRPr="004E464E">
        <w:rPr>
          <w:rFonts w:ascii="Times New Roman" w:hAnsi="Times New Roman" w:cs="Times New Roman"/>
          <w:sz w:val="26"/>
          <w:szCs w:val="26"/>
        </w:rPr>
        <w:t>5) замещающие должности муниципальной службы на основании срочного трудового договора (контракта).</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6" w:name="dst100166"/>
      <w:bookmarkEnd w:id="66"/>
      <w:r>
        <w:rPr>
          <w:rFonts w:ascii="Times New Roman" w:hAnsi="Times New Roman" w:cs="Times New Roman"/>
          <w:sz w:val="26"/>
          <w:szCs w:val="26"/>
        </w:rPr>
        <w:t>10.15</w:t>
      </w:r>
      <w:r w:rsidRPr="004E464E">
        <w:rPr>
          <w:rFonts w:ascii="Times New Roman" w:hAnsi="Times New Roman" w:cs="Times New Roman"/>
          <w:sz w:val="26"/>
          <w:szCs w:val="26"/>
        </w:rPr>
        <w:t>.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7" w:name="dst70"/>
      <w:bookmarkEnd w:id="67"/>
      <w:r>
        <w:rPr>
          <w:rFonts w:ascii="Times New Roman" w:hAnsi="Times New Roman" w:cs="Times New Roman"/>
          <w:sz w:val="26"/>
          <w:szCs w:val="26"/>
        </w:rPr>
        <w:t>10.16</w:t>
      </w:r>
      <w:r w:rsidRPr="004E464E">
        <w:rPr>
          <w:rFonts w:ascii="Times New Roman" w:hAnsi="Times New Roman" w:cs="Times New Roman"/>
          <w:sz w:val="26"/>
          <w:szCs w:val="26"/>
        </w:rPr>
        <w:t>.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8" w:name="dst100168"/>
      <w:bookmarkEnd w:id="68"/>
      <w:r>
        <w:rPr>
          <w:rFonts w:ascii="Times New Roman" w:hAnsi="Times New Roman" w:cs="Times New Roman"/>
          <w:sz w:val="26"/>
          <w:szCs w:val="26"/>
        </w:rPr>
        <w:t>10.17</w:t>
      </w:r>
      <w:r w:rsidRPr="004E464E">
        <w:rPr>
          <w:rFonts w:ascii="Times New Roman" w:hAnsi="Times New Roman" w:cs="Times New Roman"/>
          <w:sz w:val="26"/>
          <w:szCs w:val="26"/>
        </w:rPr>
        <w:t>.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69" w:name="dst100169"/>
      <w:bookmarkEnd w:id="69"/>
      <w:r>
        <w:rPr>
          <w:rFonts w:ascii="Times New Roman" w:hAnsi="Times New Roman" w:cs="Times New Roman"/>
          <w:sz w:val="26"/>
          <w:szCs w:val="26"/>
        </w:rPr>
        <w:t>10.18</w:t>
      </w:r>
      <w:r w:rsidRPr="004E464E">
        <w:rPr>
          <w:rFonts w:ascii="Times New Roman" w:hAnsi="Times New Roman" w:cs="Times New Roman"/>
          <w:sz w:val="26"/>
          <w:szCs w:val="26"/>
        </w:rPr>
        <w:t>. Муниципальный служащий вправе обжаловать результаты аттестации в судебном порядке.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0" w:name="dst100170"/>
      <w:bookmarkEnd w:id="70"/>
      <w:r>
        <w:rPr>
          <w:rFonts w:ascii="Times New Roman" w:hAnsi="Times New Roman" w:cs="Times New Roman"/>
          <w:sz w:val="26"/>
          <w:szCs w:val="26"/>
        </w:rPr>
        <w:t>10.19</w:t>
      </w:r>
      <w:r w:rsidRPr="004E464E">
        <w:rPr>
          <w:rFonts w:ascii="Times New Roman" w:hAnsi="Times New Roman" w:cs="Times New Roman"/>
          <w:sz w:val="26"/>
          <w:szCs w:val="26"/>
        </w:rPr>
        <w:t>.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r>
        <w:rPr>
          <w:rFonts w:ascii="Times New Roman" w:hAnsi="Times New Roman" w:cs="Times New Roman"/>
          <w:sz w:val="26"/>
          <w:szCs w:val="26"/>
        </w:rPr>
        <w:t>10.</w:t>
      </w:r>
      <w:r w:rsidRPr="004E464E">
        <w:rPr>
          <w:rFonts w:ascii="Times New Roman" w:hAnsi="Times New Roman" w:cs="Times New Roman"/>
          <w:sz w:val="26"/>
          <w:szCs w:val="26"/>
        </w:rPr>
        <w:t> </w:t>
      </w:r>
      <w:r>
        <w:rPr>
          <w:rFonts w:ascii="Times New Roman" w:hAnsi="Times New Roman" w:cs="Times New Roman"/>
          <w:sz w:val="26"/>
          <w:szCs w:val="26"/>
        </w:rPr>
        <w:t>20</w:t>
      </w:r>
      <w:r w:rsidRPr="004E464E">
        <w:rPr>
          <w:rFonts w:ascii="Times New Roman" w:hAnsi="Times New Roman" w:cs="Times New Roman"/>
          <w:sz w:val="26"/>
          <w:szCs w:val="26"/>
        </w:rPr>
        <w:t>. Помимо оснований для расторжения трудового договора, предусмотренных Трудовым </w:t>
      </w:r>
      <w:hyperlink r:id="rId29" w:anchor="dst100556" w:history="1">
        <w:r w:rsidRPr="004E464E">
          <w:rPr>
            <w:rFonts w:ascii="Times New Roman" w:hAnsi="Times New Roman" w:cs="Times New Roman"/>
            <w:sz w:val="26"/>
            <w:szCs w:val="26"/>
          </w:rPr>
          <w:t>кодексом</w:t>
        </w:r>
      </w:hyperlink>
      <w:r w:rsidRPr="004E464E">
        <w:rPr>
          <w:rFonts w:ascii="Times New Roman" w:hAnsi="Times New Roman" w:cs="Times New Roman"/>
          <w:sz w:val="26"/>
          <w:szCs w:val="26"/>
        </w:rPr>
        <w:t xml:space="preserve"> Российской Федерации, трудовой договор с муниципальным служащим </w:t>
      </w:r>
      <w:proofErr w:type="gramStart"/>
      <w:r w:rsidRPr="004E464E">
        <w:rPr>
          <w:rFonts w:ascii="Times New Roman" w:hAnsi="Times New Roman" w:cs="Times New Roman"/>
          <w:sz w:val="26"/>
          <w:szCs w:val="26"/>
        </w:rPr>
        <w:t>может быть также расторгнут</w:t>
      </w:r>
      <w:proofErr w:type="gramEnd"/>
      <w:r w:rsidRPr="004E464E">
        <w:rPr>
          <w:rFonts w:ascii="Times New Roman" w:hAnsi="Times New Roman" w:cs="Times New Roman"/>
          <w:sz w:val="26"/>
          <w:szCs w:val="26"/>
        </w:rPr>
        <w:t xml:space="preserve"> по инициативе представителя нанимателя (работодателя) в случае: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1" w:name="dst100173"/>
      <w:bookmarkEnd w:id="71"/>
      <w:r w:rsidRPr="004E464E">
        <w:rPr>
          <w:rFonts w:ascii="Times New Roman" w:hAnsi="Times New Roman" w:cs="Times New Roman"/>
          <w:sz w:val="26"/>
          <w:szCs w:val="26"/>
        </w:rPr>
        <w:t>1) достижения предельного возраста, установленного для замещения должности муниципальной службы;</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2" w:name="dst100174"/>
      <w:bookmarkEnd w:id="72"/>
      <w:proofErr w:type="gramStart"/>
      <w:r w:rsidRPr="004E464E">
        <w:rPr>
          <w:rFonts w:ascii="Times New Roman" w:hAnsi="Times New Roman" w:cs="Times New Roman"/>
          <w:sz w:val="26"/>
          <w:szCs w:val="26"/>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4E464E">
        <w:rPr>
          <w:rFonts w:ascii="Times New Roman" w:hAnsi="Times New Roman" w:cs="Times New Roman"/>
          <w:sz w:val="26"/>
          <w:szCs w:val="26"/>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E464E">
        <w:rPr>
          <w:rFonts w:ascii="Times New Roman" w:hAnsi="Times New Roman" w:cs="Times New Roman"/>
          <w:sz w:val="26"/>
          <w:szCs w:val="26"/>
        </w:rPr>
        <w:t xml:space="preserve"> </w:t>
      </w:r>
      <w:proofErr w:type="gramStart"/>
      <w:r w:rsidRPr="004E464E">
        <w:rPr>
          <w:rFonts w:ascii="Times New Roman" w:hAnsi="Times New Roman" w:cs="Times New Roman"/>
          <w:sz w:val="26"/>
          <w:szCs w:val="26"/>
        </w:rPr>
        <w:t>соответствии</w:t>
      </w:r>
      <w:proofErr w:type="gramEnd"/>
      <w:r w:rsidRPr="004E464E">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3" w:name="dst29"/>
      <w:bookmarkEnd w:id="73"/>
      <w:r w:rsidRPr="004E464E">
        <w:rPr>
          <w:rFonts w:ascii="Times New Roman" w:hAnsi="Times New Roman" w:cs="Times New Roman"/>
          <w:sz w:val="26"/>
          <w:szCs w:val="26"/>
        </w:rPr>
        <w:t>3) несоблюдения ограничений и запретов, связанных с муниципальной службой и установленных </w:t>
      </w:r>
      <w:hyperlink r:id="rId30" w:anchor="dst100092" w:history="1">
        <w:r w:rsidRPr="004E464E">
          <w:rPr>
            <w:rFonts w:ascii="Times New Roman" w:hAnsi="Times New Roman" w:cs="Times New Roman"/>
            <w:sz w:val="26"/>
            <w:szCs w:val="26"/>
          </w:rPr>
          <w:t>статьями 13</w:t>
        </w:r>
      </w:hyperlink>
      <w:r w:rsidRPr="004E464E">
        <w:rPr>
          <w:rFonts w:ascii="Times New Roman" w:hAnsi="Times New Roman" w:cs="Times New Roman"/>
          <w:sz w:val="26"/>
          <w:szCs w:val="26"/>
        </w:rPr>
        <w:t>, </w:t>
      </w:r>
      <w:hyperlink r:id="rId31" w:anchor="dst100104" w:history="1">
        <w:r w:rsidRPr="004E464E">
          <w:rPr>
            <w:rFonts w:ascii="Times New Roman" w:hAnsi="Times New Roman" w:cs="Times New Roman"/>
            <w:sz w:val="26"/>
            <w:szCs w:val="26"/>
          </w:rPr>
          <w:t>14</w:t>
        </w:r>
      </w:hyperlink>
      <w:r w:rsidRPr="004E464E">
        <w:rPr>
          <w:rFonts w:ascii="Times New Roman" w:hAnsi="Times New Roman" w:cs="Times New Roman"/>
          <w:sz w:val="26"/>
          <w:szCs w:val="26"/>
        </w:rPr>
        <w:t>, </w:t>
      </w:r>
      <w:hyperlink r:id="rId32" w:anchor="dst100289" w:history="1">
        <w:r w:rsidRPr="004E464E">
          <w:rPr>
            <w:rFonts w:ascii="Times New Roman" w:hAnsi="Times New Roman" w:cs="Times New Roman"/>
            <w:sz w:val="26"/>
            <w:szCs w:val="26"/>
          </w:rPr>
          <w:t>14.1</w:t>
        </w:r>
      </w:hyperlink>
      <w:r w:rsidRPr="004E464E">
        <w:rPr>
          <w:rFonts w:ascii="Times New Roman" w:hAnsi="Times New Roman" w:cs="Times New Roman"/>
          <w:sz w:val="26"/>
          <w:szCs w:val="26"/>
        </w:rPr>
        <w:t> и </w:t>
      </w:r>
      <w:hyperlink r:id="rId33" w:anchor="dst41" w:history="1">
        <w:r w:rsidRPr="004E464E">
          <w:rPr>
            <w:rFonts w:ascii="Times New Roman" w:hAnsi="Times New Roman" w:cs="Times New Roman"/>
            <w:sz w:val="26"/>
            <w:szCs w:val="26"/>
          </w:rPr>
          <w:t>15</w:t>
        </w:r>
      </w:hyperlink>
      <w:r w:rsidRPr="004E464E">
        <w:rPr>
          <w:rFonts w:ascii="Times New Roman" w:hAnsi="Times New Roman" w:cs="Times New Roman"/>
          <w:sz w:val="26"/>
          <w:szCs w:val="26"/>
        </w:rPr>
        <w:t>  Федерального закона</w:t>
      </w:r>
      <w:r>
        <w:rPr>
          <w:rFonts w:ascii="Times New Roman" w:hAnsi="Times New Roman" w:cs="Times New Roman"/>
          <w:sz w:val="26"/>
          <w:szCs w:val="26"/>
        </w:rPr>
        <w:t xml:space="preserve"> </w:t>
      </w:r>
      <w:r>
        <w:rPr>
          <w:rFonts w:ascii="Times New Roman" w:hAnsi="Times New Roman" w:cs="Times New Roman"/>
          <w:bCs/>
          <w:sz w:val="26"/>
          <w:szCs w:val="26"/>
        </w:rPr>
        <w:t>от 02 марта 2007 года №25-ФЗ «О муниципальной службе в РФ</w:t>
      </w:r>
      <w:r w:rsidRPr="004E464E">
        <w:rPr>
          <w:rFonts w:ascii="Times New Roman" w:hAnsi="Times New Roman" w:cs="Times New Roman"/>
          <w:sz w:val="26"/>
          <w:szCs w:val="26"/>
        </w:rPr>
        <w:t>;</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4" w:name="dst8"/>
      <w:bookmarkEnd w:id="74"/>
      <w:r w:rsidRPr="004E464E">
        <w:rPr>
          <w:rFonts w:ascii="Times New Roman" w:hAnsi="Times New Roman" w:cs="Times New Roman"/>
          <w:sz w:val="26"/>
          <w:szCs w:val="26"/>
        </w:rPr>
        <w:t>4) применения административного наказания в виде </w:t>
      </w:r>
      <w:hyperlink r:id="rId34" w:anchor="dst100128" w:history="1">
        <w:r w:rsidRPr="004E464E">
          <w:rPr>
            <w:rFonts w:ascii="Times New Roman" w:hAnsi="Times New Roman" w:cs="Times New Roman"/>
            <w:sz w:val="26"/>
            <w:szCs w:val="26"/>
          </w:rPr>
          <w:t>дисквалификации</w:t>
        </w:r>
      </w:hyperlink>
      <w:r w:rsidRPr="004E464E">
        <w:rPr>
          <w:rFonts w:ascii="Times New Roman" w:hAnsi="Times New Roman" w:cs="Times New Roman"/>
          <w:sz w:val="26"/>
          <w:szCs w:val="26"/>
        </w:rPr>
        <w:t>.</w:t>
      </w:r>
    </w:p>
    <w:p w:rsidR="00D63A28" w:rsidRPr="004E464E" w:rsidRDefault="00D63A28" w:rsidP="00D63A28">
      <w:pPr>
        <w:shd w:val="clear" w:color="auto" w:fill="FFFFFF"/>
        <w:spacing w:line="290" w:lineRule="atLeast"/>
        <w:ind w:firstLine="540"/>
        <w:jc w:val="both"/>
        <w:rPr>
          <w:rFonts w:ascii="Times New Roman" w:hAnsi="Times New Roman" w:cs="Times New Roman"/>
          <w:sz w:val="26"/>
          <w:szCs w:val="26"/>
        </w:rPr>
      </w:pPr>
      <w:bookmarkStart w:id="75" w:name="dst100176"/>
      <w:bookmarkEnd w:id="75"/>
      <w:r>
        <w:rPr>
          <w:rFonts w:ascii="Times New Roman" w:hAnsi="Times New Roman" w:cs="Times New Roman"/>
          <w:sz w:val="26"/>
          <w:szCs w:val="26"/>
        </w:rPr>
        <w:t>10.</w:t>
      </w:r>
      <w:r w:rsidRPr="004E464E">
        <w:rPr>
          <w:rFonts w:ascii="Times New Roman" w:hAnsi="Times New Roman" w:cs="Times New Roman"/>
          <w:sz w:val="26"/>
          <w:szCs w:val="26"/>
        </w:rPr>
        <w:t>2</w:t>
      </w:r>
      <w:r>
        <w:rPr>
          <w:rFonts w:ascii="Times New Roman" w:hAnsi="Times New Roman" w:cs="Times New Roman"/>
          <w:sz w:val="26"/>
          <w:szCs w:val="26"/>
        </w:rPr>
        <w:t>1</w:t>
      </w:r>
      <w:r w:rsidRPr="004E464E">
        <w:rPr>
          <w:rFonts w:ascii="Times New Roman" w:hAnsi="Times New Roman" w:cs="Times New Roman"/>
          <w:sz w:val="26"/>
          <w:szCs w:val="26"/>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2F72" w:rsidRPr="00E57A53" w:rsidRDefault="00D63A28" w:rsidP="005F7E0E">
      <w:pPr>
        <w:ind w:firstLine="709"/>
        <w:jc w:val="both"/>
        <w:rPr>
          <w:rFonts w:ascii="Times New Roman" w:hAnsi="Times New Roman" w:cs="Times New Roman"/>
          <w:bCs/>
          <w:sz w:val="26"/>
          <w:szCs w:val="26"/>
        </w:rPr>
      </w:pPr>
      <w:r>
        <w:rPr>
          <w:rFonts w:ascii="Times New Roman" w:hAnsi="Times New Roman" w:cs="Times New Roman"/>
          <w:bCs/>
          <w:sz w:val="26"/>
          <w:szCs w:val="26"/>
        </w:rPr>
        <w:t>2</w:t>
      </w:r>
      <w:r w:rsidR="005F7E0E" w:rsidRPr="00E57A53">
        <w:rPr>
          <w:rFonts w:ascii="Times New Roman" w:hAnsi="Times New Roman" w:cs="Times New Roman"/>
          <w:bCs/>
          <w:sz w:val="26"/>
          <w:szCs w:val="26"/>
        </w:rPr>
        <w:t xml:space="preserve">. Настоящее решение вступает в силу после его официального опубликования в информационном </w:t>
      </w:r>
      <w:r w:rsidR="00B713A6">
        <w:rPr>
          <w:rFonts w:ascii="Times New Roman" w:hAnsi="Times New Roman" w:cs="Times New Roman"/>
          <w:bCs/>
          <w:sz w:val="26"/>
          <w:szCs w:val="26"/>
        </w:rPr>
        <w:t xml:space="preserve">печатном </w:t>
      </w:r>
      <w:r w:rsidR="005F7E0E" w:rsidRPr="00E57A53">
        <w:rPr>
          <w:rFonts w:ascii="Times New Roman" w:hAnsi="Times New Roman" w:cs="Times New Roman"/>
          <w:bCs/>
          <w:sz w:val="26"/>
          <w:szCs w:val="26"/>
        </w:rPr>
        <w:t>издании «</w:t>
      </w:r>
      <w:r w:rsidR="00586C1A" w:rsidRPr="00E57A53">
        <w:rPr>
          <w:rFonts w:ascii="Times New Roman" w:hAnsi="Times New Roman" w:cs="Times New Roman"/>
          <w:bCs/>
          <w:sz w:val="26"/>
          <w:szCs w:val="26"/>
        </w:rPr>
        <w:t>Алманчинский вестник</w:t>
      </w:r>
      <w:r w:rsidR="00F65791">
        <w:rPr>
          <w:rFonts w:ascii="Times New Roman" w:hAnsi="Times New Roman" w:cs="Times New Roman"/>
          <w:bCs/>
          <w:sz w:val="26"/>
          <w:szCs w:val="26"/>
        </w:rPr>
        <w:t>».</w:t>
      </w:r>
    </w:p>
    <w:p w:rsidR="000B2F72" w:rsidRPr="00E57A53" w:rsidRDefault="000B2F72" w:rsidP="000B2F72">
      <w:pPr>
        <w:ind w:firstLine="709"/>
        <w:jc w:val="both"/>
        <w:rPr>
          <w:rFonts w:ascii="Times New Roman" w:hAnsi="Times New Roman" w:cs="Times New Roman"/>
          <w:sz w:val="26"/>
          <w:szCs w:val="26"/>
        </w:rPr>
      </w:pPr>
    </w:p>
    <w:p w:rsidR="00F65791" w:rsidRDefault="00F65791" w:rsidP="00F65791">
      <w:pPr>
        <w:jc w:val="both"/>
        <w:rPr>
          <w:rFonts w:ascii="Times New Roman" w:hAnsi="Times New Roman" w:cs="Times New Roman"/>
          <w:sz w:val="26"/>
          <w:szCs w:val="26"/>
        </w:rPr>
      </w:pPr>
    </w:p>
    <w:p w:rsidR="00F65791" w:rsidRPr="00E57A53" w:rsidRDefault="00F65791" w:rsidP="00F65791">
      <w:pPr>
        <w:jc w:val="both"/>
        <w:rPr>
          <w:rFonts w:ascii="Times New Roman" w:hAnsi="Times New Roman" w:cs="Times New Roman"/>
          <w:sz w:val="26"/>
          <w:szCs w:val="26"/>
        </w:rPr>
      </w:pPr>
    </w:p>
    <w:p w:rsidR="00691444" w:rsidRPr="00E57A53" w:rsidRDefault="00691444" w:rsidP="003C4227">
      <w:pPr>
        <w:rPr>
          <w:rFonts w:ascii="Times New Roman" w:hAnsi="Times New Roman" w:cs="Times New Roman"/>
          <w:b/>
          <w:sz w:val="26"/>
          <w:szCs w:val="26"/>
        </w:rPr>
      </w:pPr>
      <w:r w:rsidRPr="00E57A53">
        <w:rPr>
          <w:rFonts w:ascii="Times New Roman" w:hAnsi="Times New Roman" w:cs="Times New Roman"/>
          <w:b/>
          <w:sz w:val="26"/>
          <w:szCs w:val="26"/>
        </w:rPr>
        <w:t xml:space="preserve">Глава </w:t>
      </w:r>
      <w:r w:rsidR="00762CA1" w:rsidRPr="00E57A53">
        <w:rPr>
          <w:rFonts w:ascii="Times New Roman" w:hAnsi="Times New Roman" w:cs="Times New Roman"/>
          <w:b/>
          <w:sz w:val="26"/>
          <w:szCs w:val="26"/>
        </w:rPr>
        <w:t>Алманчинского сельского поселения</w:t>
      </w:r>
    </w:p>
    <w:p w:rsidR="003C4227" w:rsidRPr="00E57A53" w:rsidRDefault="00691444" w:rsidP="003C4227">
      <w:pPr>
        <w:rPr>
          <w:rFonts w:ascii="Times New Roman" w:hAnsi="Times New Roman" w:cs="Times New Roman"/>
          <w:b/>
          <w:sz w:val="26"/>
          <w:szCs w:val="26"/>
        </w:rPr>
      </w:pPr>
      <w:r w:rsidRPr="00E57A53">
        <w:rPr>
          <w:rFonts w:ascii="Times New Roman" w:hAnsi="Times New Roman" w:cs="Times New Roman"/>
          <w:b/>
          <w:sz w:val="26"/>
          <w:szCs w:val="26"/>
        </w:rPr>
        <w:t xml:space="preserve">Красноармейского района </w:t>
      </w:r>
      <w:r w:rsidRPr="00E57A53">
        <w:rPr>
          <w:rFonts w:ascii="Times New Roman" w:hAnsi="Times New Roman" w:cs="Times New Roman"/>
          <w:b/>
          <w:sz w:val="26"/>
          <w:szCs w:val="26"/>
        </w:rPr>
        <w:tab/>
      </w:r>
      <w:r w:rsidRPr="00E57A53">
        <w:rPr>
          <w:rFonts w:ascii="Times New Roman" w:hAnsi="Times New Roman" w:cs="Times New Roman"/>
          <w:b/>
          <w:sz w:val="26"/>
          <w:szCs w:val="26"/>
        </w:rPr>
        <w:tab/>
      </w:r>
      <w:r w:rsidRPr="00E57A53">
        <w:rPr>
          <w:rFonts w:ascii="Times New Roman" w:hAnsi="Times New Roman" w:cs="Times New Roman"/>
          <w:b/>
          <w:sz w:val="26"/>
          <w:szCs w:val="26"/>
        </w:rPr>
        <w:tab/>
      </w:r>
      <w:r w:rsidRPr="00E57A53">
        <w:rPr>
          <w:rFonts w:ascii="Times New Roman" w:hAnsi="Times New Roman" w:cs="Times New Roman"/>
          <w:b/>
          <w:sz w:val="26"/>
          <w:szCs w:val="26"/>
        </w:rPr>
        <w:tab/>
      </w:r>
      <w:r w:rsidRPr="00E57A53">
        <w:rPr>
          <w:rFonts w:ascii="Times New Roman" w:hAnsi="Times New Roman" w:cs="Times New Roman"/>
          <w:b/>
          <w:sz w:val="26"/>
          <w:szCs w:val="26"/>
        </w:rPr>
        <w:tab/>
      </w:r>
      <w:r w:rsidRPr="00E57A53">
        <w:rPr>
          <w:rFonts w:ascii="Times New Roman" w:hAnsi="Times New Roman" w:cs="Times New Roman"/>
          <w:b/>
          <w:sz w:val="26"/>
          <w:szCs w:val="26"/>
        </w:rPr>
        <w:tab/>
      </w:r>
      <w:r w:rsidR="00762CA1" w:rsidRPr="00E57A53">
        <w:rPr>
          <w:rFonts w:ascii="Times New Roman" w:hAnsi="Times New Roman" w:cs="Times New Roman"/>
          <w:b/>
          <w:sz w:val="26"/>
          <w:szCs w:val="26"/>
        </w:rPr>
        <w:t>В.В. Долгов</w:t>
      </w:r>
    </w:p>
    <w:p w:rsidR="00564FC0" w:rsidRPr="00E57A53" w:rsidRDefault="00564FC0" w:rsidP="003C4227">
      <w:pPr>
        <w:rPr>
          <w:rFonts w:ascii="Times New Roman" w:hAnsi="Times New Roman" w:cs="Times New Roman"/>
          <w:b/>
          <w:sz w:val="26"/>
          <w:szCs w:val="26"/>
        </w:rPr>
      </w:pPr>
    </w:p>
    <w:sectPr w:rsidR="00564FC0" w:rsidRPr="00E57A53" w:rsidSect="008C3784">
      <w:pgSz w:w="11906" w:h="16838"/>
      <w:pgMar w:top="709"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85" w:rsidRDefault="00240B85" w:rsidP="00B37A70">
      <w:r>
        <w:separator/>
      </w:r>
    </w:p>
  </w:endnote>
  <w:endnote w:type="continuationSeparator" w:id="0">
    <w:p w:rsidR="00240B85" w:rsidRDefault="00240B85" w:rsidP="00B3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85" w:rsidRDefault="00240B85" w:rsidP="00B37A70">
      <w:r>
        <w:separator/>
      </w:r>
    </w:p>
  </w:footnote>
  <w:footnote w:type="continuationSeparator" w:id="0">
    <w:p w:rsidR="00240B85" w:rsidRDefault="00240B85" w:rsidP="00B37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778"/>
    <w:rsid w:val="00000AB0"/>
    <w:rsid w:val="00010845"/>
    <w:rsid w:val="0002250D"/>
    <w:rsid w:val="00036299"/>
    <w:rsid w:val="0005338E"/>
    <w:rsid w:val="0006776F"/>
    <w:rsid w:val="000764DA"/>
    <w:rsid w:val="000821E8"/>
    <w:rsid w:val="000A7649"/>
    <w:rsid w:val="000B1D39"/>
    <w:rsid w:val="000B2F72"/>
    <w:rsid w:val="000C561E"/>
    <w:rsid w:val="000F0718"/>
    <w:rsid w:val="00116ECA"/>
    <w:rsid w:val="00123C5F"/>
    <w:rsid w:val="00126DA5"/>
    <w:rsid w:val="00135969"/>
    <w:rsid w:val="00144DB0"/>
    <w:rsid w:val="00151F09"/>
    <w:rsid w:val="0015790F"/>
    <w:rsid w:val="00170777"/>
    <w:rsid w:val="0017131E"/>
    <w:rsid w:val="00171736"/>
    <w:rsid w:val="0018162E"/>
    <w:rsid w:val="00186F7C"/>
    <w:rsid w:val="001A191C"/>
    <w:rsid w:val="001A426C"/>
    <w:rsid w:val="001B2BE5"/>
    <w:rsid w:val="001B3CFA"/>
    <w:rsid w:val="001C45E1"/>
    <w:rsid w:val="001D3B4E"/>
    <w:rsid w:val="001D4056"/>
    <w:rsid w:val="001D5A79"/>
    <w:rsid w:val="001F1F3A"/>
    <w:rsid w:val="00206981"/>
    <w:rsid w:val="00207837"/>
    <w:rsid w:val="00240B85"/>
    <w:rsid w:val="0024287C"/>
    <w:rsid w:val="00247558"/>
    <w:rsid w:val="00252671"/>
    <w:rsid w:val="00254F15"/>
    <w:rsid w:val="00257E4C"/>
    <w:rsid w:val="002802B2"/>
    <w:rsid w:val="00293B1A"/>
    <w:rsid w:val="002C76B4"/>
    <w:rsid w:val="002E1052"/>
    <w:rsid w:val="002E5DAF"/>
    <w:rsid w:val="003037E1"/>
    <w:rsid w:val="00304843"/>
    <w:rsid w:val="00316B0E"/>
    <w:rsid w:val="00355D81"/>
    <w:rsid w:val="00376698"/>
    <w:rsid w:val="003843A4"/>
    <w:rsid w:val="00386ADD"/>
    <w:rsid w:val="00387C8C"/>
    <w:rsid w:val="003B1ED9"/>
    <w:rsid w:val="003C4227"/>
    <w:rsid w:val="003D40E3"/>
    <w:rsid w:val="003E12DC"/>
    <w:rsid w:val="003E6892"/>
    <w:rsid w:val="003F279A"/>
    <w:rsid w:val="003F6C70"/>
    <w:rsid w:val="0040130A"/>
    <w:rsid w:val="00405D95"/>
    <w:rsid w:val="004159D8"/>
    <w:rsid w:val="004164CF"/>
    <w:rsid w:val="0041751D"/>
    <w:rsid w:val="004363B6"/>
    <w:rsid w:val="00436B39"/>
    <w:rsid w:val="00441BC8"/>
    <w:rsid w:val="00474A65"/>
    <w:rsid w:val="00485CA8"/>
    <w:rsid w:val="00491548"/>
    <w:rsid w:val="00497673"/>
    <w:rsid w:val="004A2A43"/>
    <w:rsid w:val="004C0587"/>
    <w:rsid w:val="004C646B"/>
    <w:rsid w:val="004D2477"/>
    <w:rsid w:val="004D40B2"/>
    <w:rsid w:val="004F25D5"/>
    <w:rsid w:val="004F4ECD"/>
    <w:rsid w:val="0052545E"/>
    <w:rsid w:val="005354B6"/>
    <w:rsid w:val="00563C91"/>
    <w:rsid w:val="00564FC0"/>
    <w:rsid w:val="0056785F"/>
    <w:rsid w:val="00571B8A"/>
    <w:rsid w:val="0057365A"/>
    <w:rsid w:val="00581EED"/>
    <w:rsid w:val="00586C1A"/>
    <w:rsid w:val="00590977"/>
    <w:rsid w:val="005A0423"/>
    <w:rsid w:val="005C44BB"/>
    <w:rsid w:val="005F3011"/>
    <w:rsid w:val="005F63DF"/>
    <w:rsid w:val="005F7E0E"/>
    <w:rsid w:val="00605B48"/>
    <w:rsid w:val="00613DE2"/>
    <w:rsid w:val="00632CAF"/>
    <w:rsid w:val="00646E14"/>
    <w:rsid w:val="006561AC"/>
    <w:rsid w:val="00691444"/>
    <w:rsid w:val="006922D2"/>
    <w:rsid w:val="00696F0A"/>
    <w:rsid w:val="006C0344"/>
    <w:rsid w:val="006C3713"/>
    <w:rsid w:val="006C4362"/>
    <w:rsid w:val="00701DDE"/>
    <w:rsid w:val="0070539E"/>
    <w:rsid w:val="007166B1"/>
    <w:rsid w:val="007207E6"/>
    <w:rsid w:val="0072409D"/>
    <w:rsid w:val="0073403E"/>
    <w:rsid w:val="007348CE"/>
    <w:rsid w:val="007370BB"/>
    <w:rsid w:val="00757474"/>
    <w:rsid w:val="00762CA1"/>
    <w:rsid w:val="007659AB"/>
    <w:rsid w:val="00795010"/>
    <w:rsid w:val="007A4D8F"/>
    <w:rsid w:val="007B1D9C"/>
    <w:rsid w:val="007B6898"/>
    <w:rsid w:val="007D2150"/>
    <w:rsid w:val="007E60AB"/>
    <w:rsid w:val="007F130E"/>
    <w:rsid w:val="00831778"/>
    <w:rsid w:val="008558AA"/>
    <w:rsid w:val="00860095"/>
    <w:rsid w:val="008721A0"/>
    <w:rsid w:val="008826CB"/>
    <w:rsid w:val="00896A43"/>
    <w:rsid w:val="008B3B5F"/>
    <w:rsid w:val="008C3784"/>
    <w:rsid w:val="008D1F93"/>
    <w:rsid w:val="008D6CDB"/>
    <w:rsid w:val="0090116A"/>
    <w:rsid w:val="00903697"/>
    <w:rsid w:val="00921118"/>
    <w:rsid w:val="009375A5"/>
    <w:rsid w:val="00940942"/>
    <w:rsid w:val="00945505"/>
    <w:rsid w:val="009847F1"/>
    <w:rsid w:val="00997DFA"/>
    <w:rsid w:val="009A0B69"/>
    <w:rsid w:val="009A7283"/>
    <w:rsid w:val="009C03E4"/>
    <w:rsid w:val="009C2A4D"/>
    <w:rsid w:val="009C322B"/>
    <w:rsid w:val="009F1065"/>
    <w:rsid w:val="00A0013B"/>
    <w:rsid w:val="00A179EA"/>
    <w:rsid w:val="00A272D4"/>
    <w:rsid w:val="00A3282A"/>
    <w:rsid w:val="00A45CD5"/>
    <w:rsid w:val="00A47E13"/>
    <w:rsid w:val="00A53A6B"/>
    <w:rsid w:val="00A54E0D"/>
    <w:rsid w:val="00A55B78"/>
    <w:rsid w:val="00A60528"/>
    <w:rsid w:val="00A72FF8"/>
    <w:rsid w:val="00A83668"/>
    <w:rsid w:val="00A963F0"/>
    <w:rsid w:val="00AB4F82"/>
    <w:rsid w:val="00AC0241"/>
    <w:rsid w:val="00AD018B"/>
    <w:rsid w:val="00B2497D"/>
    <w:rsid w:val="00B25800"/>
    <w:rsid w:val="00B30005"/>
    <w:rsid w:val="00B314EF"/>
    <w:rsid w:val="00B31C18"/>
    <w:rsid w:val="00B37A70"/>
    <w:rsid w:val="00B419A2"/>
    <w:rsid w:val="00B44D78"/>
    <w:rsid w:val="00B523C7"/>
    <w:rsid w:val="00B55CF0"/>
    <w:rsid w:val="00B55E35"/>
    <w:rsid w:val="00B713A6"/>
    <w:rsid w:val="00B93C6D"/>
    <w:rsid w:val="00B95CCE"/>
    <w:rsid w:val="00BC13CE"/>
    <w:rsid w:val="00BC2AC8"/>
    <w:rsid w:val="00BE550E"/>
    <w:rsid w:val="00BE57FA"/>
    <w:rsid w:val="00BE5EDC"/>
    <w:rsid w:val="00C0569E"/>
    <w:rsid w:val="00C22D13"/>
    <w:rsid w:val="00C257FA"/>
    <w:rsid w:val="00C47C6D"/>
    <w:rsid w:val="00C70272"/>
    <w:rsid w:val="00C75F0F"/>
    <w:rsid w:val="00C81A03"/>
    <w:rsid w:val="00CA5E21"/>
    <w:rsid w:val="00CC48DE"/>
    <w:rsid w:val="00CC4EAF"/>
    <w:rsid w:val="00CC5E08"/>
    <w:rsid w:val="00CD0409"/>
    <w:rsid w:val="00CE442B"/>
    <w:rsid w:val="00D045D7"/>
    <w:rsid w:val="00D17365"/>
    <w:rsid w:val="00D20097"/>
    <w:rsid w:val="00D20FFA"/>
    <w:rsid w:val="00D23250"/>
    <w:rsid w:val="00D25C52"/>
    <w:rsid w:val="00D266A3"/>
    <w:rsid w:val="00D302A1"/>
    <w:rsid w:val="00D50735"/>
    <w:rsid w:val="00D55E08"/>
    <w:rsid w:val="00D61E3C"/>
    <w:rsid w:val="00D63A28"/>
    <w:rsid w:val="00D726F3"/>
    <w:rsid w:val="00DB2008"/>
    <w:rsid w:val="00DB3F9C"/>
    <w:rsid w:val="00DE0CFD"/>
    <w:rsid w:val="00DE5783"/>
    <w:rsid w:val="00DF0C8E"/>
    <w:rsid w:val="00E16ADE"/>
    <w:rsid w:val="00E57A53"/>
    <w:rsid w:val="00E66035"/>
    <w:rsid w:val="00E67544"/>
    <w:rsid w:val="00EA2017"/>
    <w:rsid w:val="00EA222C"/>
    <w:rsid w:val="00EA3287"/>
    <w:rsid w:val="00EA71F2"/>
    <w:rsid w:val="00EB569B"/>
    <w:rsid w:val="00EE1CC5"/>
    <w:rsid w:val="00F001B3"/>
    <w:rsid w:val="00F01010"/>
    <w:rsid w:val="00F07FA6"/>
    <w:rsid w:val="00F142B0"/>
    <w:rsid w:val="00F246E6"/>
    <w:rsid w:val="00F342C3"/>
    <w:rsid w:val="00F34C2F"/>
    <w:rsid w:val="00F56189"/>
    <w:rsid w:val="00F60B14"/>
    <w:rsid w:val="00F646B1"/>
    <w:rsid w:val="00F65791"/>
    <w:rsid w:val="00F67EB5"/>
    <w:rsid w:val="00F731C2"/>
    <w:rsid w:val="00F773DE"/>
    <w:rsid w:val="00F82B76"/>
    <w:rsid w:val="00F919DA"/>
    <w:rsid w:val="00F96546"/>
    <w:rsid w:val="00FA63A8"/>
    <w:rsid w:val="00FB63A3"/>
    <w:rsid w:val="00FC502B"/>
    <w:rsid w:val="00FD2290"/>
    <w:rsid w:val="00FE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 w:type="paragraph" w:styleId="af">
    <w:name w:val="header"/>
    <w:basedOn w:val="a"/>
    <w:link w:val="af0"/>
    <w:uiPriority w:val="99"/>
    <w:unhideWhenUsed/>
    <w:rsid w:val="00B37A70"/>
    <w:pPr>
      <w:tabs>
        <w:tab w:val="center" w:pos="4677"/>
        <w:tab w:val="right" w:pos="9355"/>
      </w:tabs>
    </w:pPr>
  </w:style>
  <w:style w:type="character" w:customStyle="1" w:styleId="af0">
    <w:name w:val="Верхний колонтитул Знак"/>
    <w:basedOn w:val="a0"/>
    <w:link w:val="af"/>
    <w:uiPriority w:val="99"/>
    <w:rsid w:val="00B37A70"/>
    <w:rPr>
      <w:rFonts w:ascii="Arial" w:hAnsi="Arial" w:cs="Arial"/>
    </w:rPr>
  </w:style>
  <w:style w:type="paragraph" w:styleId="af1">
    <w:name w:val="footer"/>
    <w:basedOn w:val="a"/>
    <w:link w:val="af2"/>
    <w:uiPriority w:val="99"/>
    <w:unhideWhenUsed/>
    <w:rsid w:val="00B37A70"/>
    <w:pPr>
      <w:tabs>
        <w:tab w:val="center" w:pos="4677"/>
        <w:tab w:val="right" w:pos="9355"/>
      </w:tabs>
    </w:pPr>
  </w:style>
  <w:style w:type="character" w:customStyle="1" w:styleId="af2">
    <w:name w:val="Нижний колонтитул Знак"/>
    <w:basedOn w:val="a0"/>
    <w:link w:val="af1"/>
    <w:uiPriority w:val="99"/>
    <w:rsid w:val="00B37A70"/>
    <w:rPr>
      <w:rFonts w:ascii="Arial" w:hAnsi="Arial" w:cs="Arial"/>
    </w:rPr>
  </w:style>
</w:styles>
</file>

<file path=word/webSettings.xml><?xml version="1.0" encoding="utf-8"?>
<w:webSettings xmlns:r="http://schemas.openxmlformats.org/officeDocument/2006/relationships" xmlns:w="http://schemas.openxmlformats.org/wordprocessingml/2006/main">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10135/0df55120032a62dbb9f5793d06448e4132c1ac0e/" TargetMode="External"/><Relationship Id="rId18" Type="http://schemas.openxmlformats.org/officeDocument/2006/relationships/hyperlink" Target="http://www.consultant.ru/document/cons_doc_LAW_187457/" TargetMode="External"/><Relationship Id="rId26" Type="http://schemas.openxmlformats.org/officeDocument/2006/relationships/hyperlink" Target="http://www.consultant.ru/document/cons_doc_LAW_314864/f38414963ae59427ec8be2bc300dca5f050524a6/" TargetMode="External"/><Relationship Id="rId3" Type="http://schemas.openxmlformats.org/officeDocument/2006/relationships/styles" Target="styles.xml"/><Relationship Id="rId21" Type="http://schemas.openxmlformats.org/officeDocument/2006/relationships/hyperlink" Target="http://www.consultant.ru/document/cons_doc_LAW_314864/f2ae97610da64f6e975aea6f0d2b26bc0816e2c1/" TargetMode="External"/><Relationship Id="rId34" Type="http://schemas.openxmlformats.org/officeDocument/2006/relationships/hyperlink" Target="http://www.consultant.ru/document/cons_doc_LAW_326361/393496c584137cc52c41c5fbbe7d66d5eaa40a63/" TargetMode="External"/><Relationship Id="rId7" Type="http://schemas.openxmlformats.org/officeDocument/2006/relationships/endnotes" Target="endnotes.xml"/><Relationship Id="rId12" Type="http://schemas.openxmlformats.org/officeDocument/2006/relationships/hyperlink" Target="http://www.consultant.ru/document/cons_doc_LAW_314864/f38414963ae59427ec8be2bc300dca5f050524a6/" TargetMode="External"/><Relationship Id="rId17" Type="http://schemas.openxmlformats.org/officeDocument/2006/relationships/hyperlink" Target="http://www.consultant.ru/document/cons_doc_LAW_300853/b1a993705399bf4cbb20df769e04d055c4d1f17a/" TargetMode="External"/><Relationship Id="rId25" Type="http://schemas.openxmlformats.org/officeDocument/2006/relationships/hyperlink" Target="http://www.consultant.ru/document/cons_doc_LAW_310135/0df55120032a62dbb9f5793d06448e4132c1ac0e/" TargetMode="External"/><Relationship Id="rId33" Type="http://schemas.openxmlformats.org/officeDocument/2006/relationships/hyperlink" Target="http://www.consultant.ru/document/cons_doc_LAW_314864/24c76fc8ec7caf441d3673e740474c825f4ca53e/" TargetMode="External"/><Relationship Id="rId2" Type="http://schemas.openxmlformats.org/officeDocument/2006/relationships/numbering" Target="numbering.xml"/><Relationship Id="rId16" Type="http://schemas.openxmlformats.org/officeDocument/2006/relationships/hyperlink" Target="http://www.consultant.ru/document/cons_doc_LAW_314864/ccc9dd1e528c5ce50dd152c3269b70104ad92ae1/" TargetMode="External"/><Relationship Id="rId20" Type="http://schemas.openxmlformats.org/officeDocument/2006/relationships/hyperlink" Target="http://www.consultant.ru/document/cons_doc_LAW_310135/e319cca703566186bfd83cacbeb23b217efc930e/" TargetMode="External"/><Relationship Id="rId29" Type="http://schemas.openxmlformats.org/officeDocument/2006/relationships/hyperlink" Target="http://www.consultant.ru/document/cons_doc_LAW_321526/7f620a454c887c9e40ba27275b7e5827e2fbd1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6619/" TargetMode="External"/><Relationship Id="rId24" Type="http://schemas.openxmlformats.org/officeDocument/2006/relationships/hyperlink" Target="http://www.consultant.ru/document/cons_doc_LAW_314864/d0fe25e9eec7e98d807da6114b709867b861c07b/" TargetMode="External"/><Relationship Id="rId32" Type="http://schemas.openxmlformats.org/officeDocument/2006/relationships/hyperlink" Target="http://www.consultant.ru/document/cons_doc_LAW_314864/f3572bc102ecafff099e62d75e8bee5da8233030/" TargetMode="External"/><Relationship Id="rId5" Type="http://schemas.openxmlformats.org/officeDocument/2006/relationships/webSettings" Target="webSettings.xml"/><Relationship Id="rId15" Type="http://schemas.openxmlformats.org/officeDocument/2006/relationships/hyperlink" Target="http://www.consultant.ru/document/cons_doc_LAW_314864/d0fe25e9eec7e98d807da6114b709867b861c07b/" TargetMode="External"/><Relationship Id="rId23" Type="http://schemas.openxmlformats.org/officeDocument/2006/relationships/hyperlink" Target="http://www.consultant.ru/document/cons_doc_LAW_321366/" TargetMode="External"/><Relationship Id="rId28" Type="http://schemas.openxmlformats.org/officeDocument/2006/relationships/hyperlink" Target="http://www.consultant.ru/document/cons_doc_LAW_324065/7e55c34c21e91884bfe720387403824b812a9883/" TargetMode="External"/><Relationship Id="rId36" Type="http://schemas.openxmlformats.org/officeDocument/2006/relationships/theme" Target="theme/theme1.xml"/><Relationship Id="rId10" Type="http://schemas.openxmlformats.org/officeDocument/2006/relationships/hyperlink" Target="http://www.consultant.ru/document/cons_doc_LAW_96619/" TargetMode="External"/><Relationship Id="rId19" Type="http://schemas.openxmlformats.org/officeDocument/2006/relationships/hyperlink" Target="http://www.consultant.ru/document/cons_doc_LAW_182734/" TargetMode="External"/><Relationship Id="rId31" Type="http://schemas.openxmlformats.org/officeDocument/2006/relationships/hyperlink" Target="http://www.consultant.ru/document/cons_doc_LAW_314864/0e27b65ea87acd6ae64bf6ba3df4ef07fd637e84/" TargetMode="External"/><Relationship Id="rId4" Type="http://schemas.openxmlformats.org/officeDocument/2006/relationships/settings" Target="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314864/60b9f2291f27bfbb8b1b8270ff888276d66bb1e8/" TargetMode="External"/><Relationship Id="rId27" Type="http://schemas.openxmlformats.org/officeDocument/2006/relationships/hyperlink" Target="http://www.consultant.ru/document/cons_doc_LAW_321526/1e8338e6fd1dd3b928ebd0680175b5757cc09d2d/" TargetMode="External"/><Relationship Id="rId30" Type="http://schemas.openxmlformats.org/officeDocument/2006/relationships/hyperlink" Target="http://www.consultant.ru/document/cons_doc_LAW_314864/60b9f2291f27bfbb8b1b8270ff888276d66bb1e8/" TargetMode="External"/><Relationship Id="rId35"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92800-5E6F-4D94-B574-AC1DB8C7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4445</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29729</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sao_almanch</cp:lastModifiedBy>
  <cp:revision>7</cp:revision>
  <cp:lastPrinted>2019-06-27T11:27:00Z</cp:lastPrinted>
  <dcterms:created xsi:type="dcterms:W3CDTF">2019-06-21T06:10:00Z</dcterms:created>
  <dcterms:modified xsi:type="dcterms:W3CDTF">2019-06-27T11:28:00Z</dcterms:modified>
</cp:coreProperties>
</file>