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563B53" w:rsidTr="00325BCD">
        <w:trPr>
          <w:cantSplit/>
          <w:trHeight w:val="420"/>
        </w:trPr>
        <w:tc>
          <w:tcPr>
            <w:tcW w:w="4788" w:type="dxa"/>
            <w:hideMark/>
          </w:tcPr>
          <w:p w:rsidR="00563B53" w:rsidRDefault="00563B53" w:rsidP="00325B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563B53" w:rsidRDefault="00563B53" w:rsidP="00325B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63B53" w:rsidRDefault="00563B53" w:rsidP="00325BC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563B53" w:rsidRDefault="00563B53" w:rsidP="00325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563B53" w:rsidTr="00325BCD">
        <w:trPr>
          <w:cantSplit/>
          <w:trHeight w:val="2355"/>
        </w:trPr>
        <w:tc>
          <w:tcPr>
            <w:tcW w:w="4788" w:type="dxa"/>
          </w:tcPr>
          <w:p w:rsidR="00563B53" w:rsidRDefault="00563B53" w:rsidP="00325BC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563B53" w:rsidRDefault="00563B53" w:rsidP="00325BC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563B53" w:rsidRDefault="00563B53" w:rsidP="00325B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3B53" w:rsidRDefault="00563B53" w:rsidP="00325BCD">
            <w:pPr>
              <w:spacing w:line="276" w:lineRule="auto"/>
            </w:pPr>
          </w:p>
          <w:p w:rsidR="00563B53" w:rsidRDefault="00563B53" w:rsidP="00325B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563B53" w:rsidRDefault="00563B53" w:rsidP="00325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3B53" w:rsidRDefault="00563B53" w:rsidP="00325B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2.2019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563B53" w:rsidRDefault="00563B53" w:rsidP="00325BC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563B53" w:rsidRDefault="00563B53" w:rsidP="00325BCD">
            <w:pPr>
              <w:spacing w:line="276" w:lineRule="auto"/>
            </w:pPr>
          </w:p>
          <w:p w:rsidR="00563B53" w:rsidRDefault="00563B53" w:rsidP="00325BCD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563B53" w:rsidRDefault="00563B53" w:rsidP="00325BC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563B53" w:rsidRDefault="00563B53" w:rsidP="00325BC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63B53" w:rsidRDefault="00563B53" w:rsidP="00325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3B53" w:rsidRDefault="00563B53" w:rsidP="00325BC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563B53" w:rsidRDefault="00563B53" w:rsidP="00325BC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563B53" w:rsidRDefault="00563B53" w:rsidP="00325BCD">
            <w:pPr>
              <w:spacing w:line="276" w:lineRule="auto"/>
            </w:pPr>
          </w:p>
          <w:p w:rsidR="00563B53" w:rsidRDefault="00563B53" w:rsidP="00325BCD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27.12.2019    № 145</w:t>
            </w:r>
          </w:p>
          <w:p w:rsidR="00563B53" w:rsidRDefault="00563B53" w:rsidP="00325BC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563B53" w:rsidRPr="00563B53" w:rsidRDefault="00563B53" w:rsidP="00563B53">
      <w:pPr>
        <w:ind w:right="4535" w:firstLine="0"/>
        <w:rPr>
          <w:rFonts w:ascii="Times New Roman" w:hAnsi="Times New Roman" w:cs="Times New Roman"/>
          <w:sz w:val="26"/>
          <w:szCs w:val="26"/>
        </w:rPr>
      </w:pPr>
      <w:r w:rsidRPr="00563B53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Красночетайского сельского поселения Красночетайского района Чувашской Республики от 05 июня 2019 г. № 49  «Об утверждении порядка формирования, утверждения и ведения плана-графика закупок товаров, работ, услуг для обеспечения муниципальных нужд Красночетайского сельского поселения Красночетайского района Чувашской Республики» </w:t>
      </w:r>
    </w:p>
    <w:p w:rsidR="00563B53" w:rsidRPr="00563B53" w:rsidRDefault="00563B53" w:rsidP="00563B53">
      <w:pPr>
        <w:rPr>
          <w:rFonts w:ascii="Times New Roman" w:hAnsi="Times New Roman" w:cs="Times New Roman"/>
          <w:sz w:val="26"/>
          <w:szCs w:val="26"/>
        </w:rPr>
      </w:pPr>
    </w:p>
    <w:p w:rsidR="00563B53" w:rsidRPr="00563B53" w:rsidRDefault="00563B53" w:rsidP="00563B53">
      <w:pPr>
        <w:rPr>
          <w:rFonts w:ascii="Times New Roman" w:hAnsi="Times New Roman" w:cs="Times New Roman"/>
          <w:sz w:val="26"/>
          <w:szCs w:val="26"/>
        </w:rPr>
      </w:pPr>
    </w:p>
    <w:p w:rsidR="00563B53" w:rsidRPr="00563B53" w:rsidRDefault="00563B53" w:rsidP="00563B53">
      <w:pPr>
        <w:rPr>
          <w:rFonts w:ascii="Times New Roman" w:hAnsi="Times New Roman" w:cs="Times New Roman"/>
          <w:b/>
          <w:sz w:val="26"/>
          <w:szCs w:val="26"/>
        </w:rPr>
      </w:pPr>
      <w:r w:rsidRPr="00563B53">
        <w:rPr>
          <w:rFonts w:ascii="Times New Roman" w:hAnsi="Times New Roman" w:cs="Times New Roman"/>
          <w:sz w:val="26"/>
          <w:szCs w:val="26"/>
        </w:rPr>
        <w:t xml:space="preserve">В связи с принятием Федерального закона от  1 мая 2019 г.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Красночетайского сельского поселения Красночетайского района  Чувашской Республики </w:t>
      </w:r>
      <w:r w:rsidRPr="00563B5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63B53" w:rsidRPr="00563B53" w:rsidRDefault="00563B53" w:rsidP="00563B53">
      <w:pPr>
        <w:rPr>
          <w:rFonts w:ascii="Times New Roman" w:hAnsi="Times New Roman" w:cs="Times New Roman"/>
          <w:sz w:val="26"/>
          <w:szCs w:val="26"/>
        </w:rPr>
      </w:pPr>
      <w:r w:rsidRPr="00563B53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Красночетайского сельского поселения Красночетайского района Чувашской Республики от 05 июня 2019 г. № 49  «Об утверждении порядка формирования, утверждения и ведения плана-графика закупок товаров, работ, услуг для обеспечения муниципальных нужд Красночетайского сельского поселения Красночетайского района Чувашской Республики».</w:t>
      </w:r>
    </w:p>
    <w:p w:rsidR="00563B53" w:rsidRPr="00563B53" w:rsidRDefault="00563B53" w:rsidP="00563B53">
      <w:pPr>
        <w:rPr>
          <w:rFonts w:ascii="Times New Roman" w:hAnsi="Times New Roman" w:cs="Times New Roman"/>
          <w:sz w:val="26"/>
          <w:szCs w:val="26"/>
        </w:rPr>
      </w:pPr>
      <w:r w:rsidRPr="00563B5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опубликования в информационном издании «Вестник Красночетайского сельского поселения Красночетайского района».</w:t>
      </w:r>
    </w:p>
    <w:p w:rsidR="00563B53" w:rsidRPr="00563B53" w:rsidRDefault="00563B53" w:rsidP="00563B53">
      <w:pPr>
        <w:rPr>
          <w:rFonts w:ascii="Times New Roman" w:hAnsi="Times New Roman"/>
          <w:sz w:val="26"/>
          <w:szCs w:val="26"/>
        </w:rPr>
      </w:pPr>
    </w:p>
    <w:p w:rsidR="00563B53" w:rsidRPr="00563B53" w:rsidRDefault="00563B53" w:rsidP="00563B53">
      <w:pPr>
        <w:rPr>
          <w:rFonts w:ascii="Times New Roman" w:hAnsi="Times New Roman"/>
          <w:sz w:val="26"/>
          <w:szCs w:val="26"/>
        </w:rPr>
      </w:pPr>
    </w:p>
    <w:p w:rsidR="00563B53" w:rsidRPr="00563B53" w:rsidRDefault="00563B53" w:rsidP="00563B53">
      <w:pPr>
        <w:ind w:firstLine="0"/>
        <w:rPr>
          <w:rFonts w:ascii="Times New Roman" w:hAnsi="Times New Roman"/>
          <w:sz w:val="26"/>
          <w:szCs w:val="26"/>
        </w:rPr>
      </w:pPr>
    </w:p>
    <w:p w:rsidR="00563B53" w:rsidRPr="00563B53" w:rsidRDefault="00563B53" w:rsidP="00563B53">
      <w:pPr>
        <w:ind w:firstLine="0"/>
        <w:rPr>
          <w:rFonts w:ascii="Times New Roman" w:hAnsi="Times New Roman"/>
          <w:sz w:val="26"/>
          <w:szCs w:val="26"/>
        </w:rPr>
      </w:pPr>
      <w:r w:rsidRPr="00563B53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563B53">
        <w:rPr>
          <w:rFonts w:ascii="Times New Roman" w:hAnsi="Times New Roman"/>
          <w:kern w:val="28"/>
          <w:sz w:val="26"/>
          <w:szCs w:val="26"/>
        </w:rPr>
        <w:tab/>
      </w:r>
      <w:r w:rsidRPr="00563B53">
        <w:rPr>
          <w:rFonts w:ascii="Times New Roman" w:hAnsi="Times New Roman"/>
          <w:kern w:val="28"/>
          <w:sz w:val="26"/>
          <w:szCs w:val="26"/>
        </w:rPr>
        <w:tab/>
        <w:t xml:space="preserve">          А.Г. Волков</w:t>
      </w:r>
    </w:p>
    <w:p w:rsidR="00563B53" w:rsidRPr="00563B53" w:rsidRDefault="00563B53" w:rsidP="00563B53">
      <w:pPr>
        <w:ind w:left="486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63B5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sectPr w:rsidR="00563B53" w:rsidRPr="00563B53" w:rsidSect="000C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53"/>
    <w:rsid w:val="00563B53"/>
    <w:rsid w:val="00E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63B5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63B5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2019-12-30T08:25:00Z</dcterms:created>
  <dcterms:modified xsi:type="dcterms:W3CDTF">2019-12-30T08:27:00Z</dcterms:modified>
</cp:coreProperties>
</file>