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74B6" w:rsidRDefault="00F036C0">
      <w:pPr>
        <w:pStyle w:val="a8"/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2974975</wp:posOffset>
            </wp:positionH>
            <wp:positionV relativeFrom="paragraph">
              <wp:posOffset>-67945</wp:posOffset>
            </wp:positionV>
            <wp:extent cx="524510" cy="489585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489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4B6" w:rsidRDefault="005274B6">
      <w:pPr>
        <w:pStyle w:val="a8"/>
      </w:pPr>
    </w:p>
    <w:tbl>
      <w:tblPr>
        <w:tblW w:w="0" w:type="auto"/>
        <w:tblInd w:w="108" w:type="dxa"/>
        <w:tblLayout w:type="fixed"/>
        <w:tblLook w:val="0000"/>
      </w:tblPr>
      <w:tblGrid>
        <w:gridCol w:w="4195"/>
        <w:gridCol w:w="1173"/>
        <w:gridCol w:w="4202"/>
      </w:tblGrid>
      <w:tr w:rsidR="005274B6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5274B6" w:rsidRDefault="00F036C0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ЧУВАШСКАЯ  РЕСПУБЛИКА</w:t>
            </w:r>
          </w:p>
          <w:p w:rsidR="005274B6" w:rsidRDefault="00F036C0">
            <w:pPr>
              <w:pStyle w:val="ad"/>
              <w:jc w:val="center"/>
              <w:rPr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АЛИКОВСКИЙ  РАЙОН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5274B6" w:rsidRDefault="005274B6">
            <w:pPr>
              <w:snapToGrid w:val="0"/>
              <w:jc w:val="center"/>
              <w:rPr>
                <w:b/>
                <w:color w:val="333333"/>
              </w:rPr>
            </w:pPr>
          </w:p>
        </w:tc>
        <w:tc>
          <w:tcPr>
            <w:tcW w:w="4202" w:type="dxa"/>
            <w:shd w:val="clear" w:color="auto" w:fill="auto"/>
          </w:tcPr>
          <w:p w:rsidR="005274B6" w:rsidRDefault="00F036C0">
            <w:pPr>
              <w:ind w:left="-720" w:firstLine="720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ЧĂВАШ   РЕСПУБЛИКИ</w:t>
            </w:r>
          </w:p>
          <w:p w:rsidR="005274B6" w:rsidRDefault="00F036C0">
            <w:pPr>
              <w:pStyle w:val="ad"/>
              <w:tabs>
                <w:tab w:val="left" w:pos="4285"/>
              </w:tabs>
              <w:jc w:val="center"/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Ĕ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 РАЙОНĔ</w:t>
            </w:r>
          </w:p>
        </w:tc>
      </w:tr>
      <w:tr w:rsidR="005274B6">
        <w:trPr>
          <w:cantSplit/>
          <w:trHeight w:val="2355"/>
        </w:trPr>
        <w:tc>
          <w:tcPr>
            <w:tcW w:w="4195" w:type="dxa"/>
            <w:shd w:val="clear" w:color="auto" w:fill="auto"/>
          </w:tcPr>
          <w:p w:rsidR="005274B6" w:rsidRDefault="00F036C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АДМИНИСТРАЦИЯ</w:t>
            </w:r>
          </w:p>
          <w:p w:rsidR="005274B6" w:rsidRDefault="00F036C0">
            <w:pPr>
              <w:pStyle w:val="ad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БОЛЬШЕВЫЛЬСКОГО СЕЛЬСКОГО ПОСЕЛЕНИЯ</w:t>
            </w:r>
          </w:p>
          <w:p w:rsidR="005274B6" w:rsidRDefault="005274B6">
            <w:pPr>
              <w:pStyle w:val="ad"/>
              <w:jc w:val="center"/>
              <w:rPr>
                <w:color w:val="333333"/>
              </w:rPr>
            </w:pPr>
          </w:p>
          <w:p w:rsidR="005274B6" w:rsidRDefault="00F036C0">
            <w:pPr>
              <w:pStyle w:val="ad"/>
              <w:jc w:val="center"/>
              <w:rPr>
                <w:b/>
                <w:color w:val="333333"/>
              </w:rPr>
            </w:pPr>
            <w:r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  <w:t>ПОСТАНОВЛЕНИЕ</w:t>
            </w:r>
          </w:p>
          <w:p w:rsidR="005274B6" w:rsidRDefault="005274B6">
            <w:pPr>
              <w:jc w:val="center"/>
              <w:rPr>
                <w:b/>
                <w:color w:val="333333"/>
              </w:rPr>
            </w:pPr>
          </w:p>
          <w:p w:rsidR="005274B6" w:rsidRDefault="00F036C0">
            <w:pPr>
              <w:pStyle w:val="ad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02.04.2019 № 23</w:t>
            </w:r>
          </w:p>
          <w:p w:rsidR="005274B6" w:rsidRDefault="00F036C0">
            <w:pPr>
              <w:jc w:val="center"/>
              <w:rPr>
                <w:b/>
                <w:color w:val="333333"/>
              </w:rPr>
            </w:pPr>
            <w:r>
              <w:rPr>
                <w:color w:val="333333"/>
              </w:rPr>
              <w:t>село Большая Выла</w:t>
            </w: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5274B6" w:rsidRDefault="005274B6">
            <w:pPr>
              <w:snapToGrid w:val="0"/>
              <w:rPr>
                <w:b/>
                <w:color w:val="333333"/>
              </w:rPr>
            </w:pPr>
          </w:p>
        </w:tc>
        <w:tc>
          <w:tcPr>
            <w:tcW w:w="4202" w:type="dxa"/>
            <w:shd w:val="clear" w:color="auto" w:fill="auto"/>
          </w:tcPr>
          <w:p w:rsidR="005274B6" w:rsidRDefault="00F036C0">
            <w:pPr>
              <w:pStyle w:val="ad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МĂН ВЫЛĂ</w:t>
            </w:r>
          </w:p>
          <w:p w:rsidR="005274B6" w:rsidRDefault="00F036C0">
            <w:pPr>
              <w:pStyle w:val="ad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ЯЛ ПОСЕЛЕНИЙĚН</w:t>
            </w:r>
          </w:p>
          <w:p w:rsidR="005274B6" w:rsidRDefault="00F036C0">
            <w:pPr>
              <w:pStyle w:val="ad"/>
              <w:tabs>
                <w:tab w:val="left" w:pos="4285"/>
              </w:tabs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АДМИНИСТРАЦИЙĚ</w:t>
            </w:r>
          </w:p>
          <w:p w:rsidR="005274B6" w:rsidRDefault="005274B6">
            <w:pPr>
              <w:jc w:val="center"/>
              <w:rPr>
                <w:color w:val="333333"/>
              </w:rPr>
            </w:pPr>
          </w:p>
          <w:p w:rsidR="005274B6" w:rsidRDefault="00F036C0">
            <w:pPr>
              <w:pStyle w:val="ad"/>
              <w:tabs>
                <w:tab w:val="left" w:pos="4285"/>
              </w:tabs>
              <w:jc w:val="center"/>
              <w:rPr>
                <w:color w:val="333333"/>
              </w:rPr>
            </w:pPr>
            <w:r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  <w:t>ЙЫШĂНУ</w:t>
            </w:r>
          </w:p>
          <w:p w:rsidR="005274B6" w:rsidRDefault="005274B6">
            <w:pPr>
              <w:jc w:val="center"/>
              <w:rPr>
                <w:color w:val="333333"/>
              </w:rPr>
            </w:pPr>
          </w:p>
          <w:p w:rsidR="005274B6" w:rsidRDefault="00F036C0">
            <w:pPr>
              <w:pStyle w:val="ad"/>
              <w:ind w:right="-35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02.04.2019 23№</w:t>
            </w:r>
          </w:p>
          <w:p w:rsidR="005274B6" w:rsidRDefault="00F036C0">
            <w:pPr>
              <w:jc w:val="center"/>
            </w:pPr>
            <w:r>
              <w:rPr>
                <w:color w:val="333333"/>
              </w:rPr>
              <w:t>Мǎн Вылǎ  сали</w:t>
            </w:r>
          </w:p>
        </w:tc>
      </w:tr>
    </w:tbl>
    <w:p w:rsidR="005274B6" w:rsidRDefault="005274B6">
      <w:pPr>
        <w:autoSpaceDE/>
        <w:ind w:right="5669"/>
        <w:jc w:val="both"/>
        <w:rPr>
          <w:bCs/>
          <w:color w:val="000000"/>
          <w:sz w:val="28"/>
          <w:szCs w:val="28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45"/>
      </w:tblGrid>
      <w:tr w:rsidR="005274B6">
        <w:tc>
          <w:tcPr>
            <w:tcW w:w="5145" w:type="dxa"/>
            <w:shd w:val="clear" w:color="auto" w:fill="auto"/>
          </w:tcPr>
          <w:p w:rsidR="005274B6" w:rsidRDefault="00F036C0">
            <w:pPr>
              <w:jc w:val="both"/>
            </w:pPr>
            <w:r>
              <w:rPr>
                <w:rStyle w:val="a6"/>
                <w:b w:val="0"/>
                <w:bCs w:val="0"/>
                <w:color w:val="000000"/>
                <w:sz w:val="28"/>
                <w:szCs w:val="28"/>
              </w:rPr>
      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 подарка, реализации (выкупа) и зачисления средств, вырученных от его реализации </w:t>
            </w:r>
          </w:p>
        </w:tc>
      </w:tr>
    </w:tbl>
    <w:p w:rsidR="005274B6" w:rsidRDefault="005274B6">
      <w:pPr>
        <w:tabs>
          <w:tab w:val="left" w:pos="1080"/>
        </w:tabs>
        <w:jc w:val="both"/>
      </w:pPr>
    </w:p>
    <w:p w:rsidR="005274B6" w:rsidRDefault="005274B6">
      <w:pPr>
        <w:pStyle w:val="a8"/>
        <w:jc w:val="both"/>
      </w:pP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     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09.01.2014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или служебных (должностных) обязанностей, сдачи и оценки подарка, реализации (выкупа) и зачисления средств, вырученных от его реализации» ( изменениями и дополнениями от 12.10.2015 г), администрация Большевыльского сельского поселения Аликовского района Чувашской Республики ПОСТАНОВЛЯЕТ: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>1.  Утвердить прилагаемое Положение о сообщении отдельными категориями 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2. Признать утратившим силу постановление от 12.03.2014 года № 16 «Об утверждении Положения о сообщении лицами, замещающими должности  муниципальной службы Большевыльского сельского поселения Аликовского района Чувашской Республики, о получении подарка в связи с их должностным положением или исполнением ими служебных (должностных) обязанностей, </w:t>
      </w:r>
      <w:r>
        <w:rPr>
          <w:sz w:val="28"/>
          <w:szCs w:val="28"/>
        </w:rPr>
        <w:lastRenderedPageBreak/>
        <w:t>сдаче и оценке подарка, реализации (выкупе) и зачисления средств, вырученных от его реализации».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        3. Настоящее постановление вступает в силу со дня его официального опубликования.</w:t>
      </w:r>
    </w:p>
    <w:p w:rsidR="005274B6" w:rsidRDefault="00F036C0">
      <w:pPr>
        <w:pStyle w:val="a8"/>
        <w:jc w:val="both"/>
      </w:pPr>
      <w:r>
        <w:rPr>
          <w:sz w:val="28"/>
          <w:szCs w:val="28"/>
        </w:rPr>
        <w:t> </w:t>
      </w:r>
    </w:p>
    <w:p w:rsidR="005274B6" w:rsidRDefault="005274B6">
      <w:pPr>
        <w:pStyle w:val="a8"/>
        <w:jc w:val="both"/>
      </w:pP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Глава Большевыльского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                                                                             Н.А.Иванов       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274B6" w:rsidRDefault="005274B6">
      <w:pPr>
        <w:pStyle w:val="a8"/>
        <w:jc w:val="both"/>
        <w:rPr>
          <w:sz w:val="28"/>
          <w:szCs w:val="28"/>
        </w:rPr>
      </w:pPr>
    </w:p>
    <w:p w:rsidR="005274B6" w:rsidRDefault="005274B6">
      <w:pPr>
        <w:pStyle w:val="a8"/>
        <w:jc w:val="both"/>
        <w:rPr>
          <w:sz w:val="28"/>
          <w:szCs w:val="28"/>
        </w:rPr>
      </w:pPr>
    </w:p>
    <w:p w:rsidR="005274B6" w:rsidRDefault="005274B6">
      <w:pPr>
        <w:pStyle w:val="a8"/>
        <w:jc w:val="both"/>
        <w:rPr>
          <w:sz w:val="28"/>
          <w:szCs w:val="28"/>
        </w:rPr>
      </w:pPr>
    </w:p>
    <w:p w:rsidR="005274B6" w:rsidRDefault="005274B6">
      <w:pPr>
        <w:pStyle w:val="a8"/>
        <w:jc w:val="both"/>
        <w:rPr>
          <w:sz w:val="28"/>
          <w:szCs w:val="28"/>
        </w:rPr>
      </w:pPr>
    </w:p>
    <w:p w:rsidR="005274B6" w:rsidRDefault="005274B6">
      <w:pPr>
        <w:pStyle w:val="a8"/>
        <w:jc w:val="both"/>
        <w:rPr>
          <w:sz w:val="28"/>
          <w:szCs w:val="28"/>
        </w:rPr>
      </w:pPr>
    </w:p>
    <w:p w:rsidR="005274B6" w:rsidRDefault="005274B6">
      <w:pPr>
        <w:pStyle w:val="a8"/>
        <w:jc w:val="both"/>
        <w:rPr>
          <w:sz w:val="28"/>
          <w:szCs w:val="28"/>
        </w:rPr>
      </w:pPr>
    </w:p>
    <w:p w:rsidR="005274B6" w:rsidRDefault="005274B6">
      <w:pPr>
        <w:pStyle w:val="a8"/>
        <w:jc w:val="both"/>
        <w:rPr>
          <w:sz w:val="28"/>
          <w:szCs w:val="28"/>
        </w:rPr>
      </w:pPr>
    </w:p>
    <w:p w:rsidR="005274B6" w:rsidRDefault="005274B6">
      <w:pPr>
        <w:pStyle w:val="a8"/>
        <w:jc w:val="both"/>
        <w:rPr>
          <w:sz w:val="28"/>
          <w:szCs w:val="28"/>
        </w:rPr>
      </w:pPr>
    </w:p>
    <w:p w:rsidR="005274B6" w:rsidRDefault="005274B6">
      <w:pPr>
        <w:pStyle w:val="a8"/>
        <w:jc w:val="both"/>
        <w:rPr>
          <w:sz w:val="28"/>
          <w:szCs w:val="28"/>
        </w:rPr>
      </w:pPr>
    </w:p>
    <w:p w:rsidR="005274B6" w:rsidRDefault="005274B6">
      <w:pPr>
        <w:pStyle w:val="a8"/>
        <w:jc w:val="both"/>
        <w:rPr>
          <w:sz w:val="28"/>
          <w:szCs w:val="28"/>
        </w:rPr>
      </w:pPr>
    </w:p>
    <w:p w:rsidR="005274B6" w:rsidRDefault="005274B6">
      <w:pPr>
        <w:pStyle w:val="a8"/>
        <w:jc w:val="both"/>
        <w:rPr>
          <w:sz w:val="28"/>
          <w:szCs w:val="28"/>
        </w:rPr>
      </w:pPr>
    </w:p>
    <w:p w:rsidR="005274B6" w:rsidRDefault="005274B6">
      <w:pPr>
        <w:pStyle w:val="a8"/>
        <w:jc w:val="both"/>
        <w:rPr>
          <w:sz w:val="28"/>
          <w:szCs w:val="28"/>
        </w:rPr>
      </w:pPr>
    </w:p>
    <w:p w:rsidR="005274B6" w:rsidRDefault="005274B6">
      <w:pPr>
        <w:pStyle w:val="a8"/>
        <w:jc w:val="both"/>
        <w:rPr>
          <w:sz w:val="28"/>
          <w:szCs w:val="28"/>
        </w:rPr>
      </w:pPr>
    </w:p>
    <w:p w:rsidR="005274B6" w:rsidRDefault="005274B6">
      <w:pPr>
        <w:pStyle w:val="a8"/>
        <w:jc w:val="both"/>
        <w:rPr>
          <w:sz w:val="28"/>
          <w:szCs w:val="28"/>
        </w:rPr>
      </w:pPr>
    </w:p>
    <w:p w:rsidR="005274B6" w:rsidRDefault="005274B6">
      <w:pPr>
        <w:pStyle w:val="a8"/>
        <w:jc w:val="both"/>
        <w:rPr>
          <w:sz w:val="28"/>
          <w:szCs w:val="28"/>
        </w:rPr>
      </w:pPr>
    </w:p>
    <w:p w:rsidR="005274B6" w:rsidRDefault="005274B6">
      <w:pPr>
        <w:pStyle w:val="a8"/>
        <w:jc w:val="both"/>
        <w:rPr>
          <w:sz w:val="28"/>
          <w:szCs w:val="28"/>
        </w:rPr>
      </w:pPr>
    </w:p>
    <w:p w:rsidR="005274B6" w:rsidRDefault="005274B6">
      <w:pPr>
        <w:pStyle w:val="a8"/>
        <w:jc w:val="both"/>
        <w:rPr>
          <w:sz w:val="28"/>
          <w:szCs w:val="28"/>
        </w:rPr>
      </w:pPr>
    </w:p>
    <w:p w:rsidR="005274B6" w:rsidRDefault="005274B6">
      <w:pPr>
        <w:pStyle w:val="a8"/>
        <w:jc w:val="both"/>
        <w:rPr>
          <w:sz w:val="28"/>
          <w:szCs w:val="28"/>
        </w:rPr>
      </w:pPr>
    </w:p>
    <w:p w:rsidR="005274B6" w:rsidRDefault="005274B6">
      <w:pPr>
        <w:pStyle w:val="a8"/>
        <w:jc w:val="both"/>
        <w:rPr>
          <w:sz w:val="28"/>
          <w:szCs w:val="28"/>
        </w:rPr>
      </w:pPr>
    </w:p>
    <w:p w:rsidR="005274B6" w:rsidRDefault="005274B6">
      <w:pPr>
        <w:pStyle w:val="a8"/>
        <w:jc w:val="both"/>
        <w:rPr>
          <w:sz w:val="28"/>
          <w:szCs w:val="28"/>
        </w:rPr>
      </w:pPr>
    </w:p>
    <w:p w:rsidR="005274B6" w:rsidRDefault="005274B6">
      <w:pPr>
        <w:pStyle w:val="a8"/>
        <w:jc w:val="both"/>
        <w:rPr>
          <w:sz w:val="28"/>
          <w:szCs w:val="28"/>
        </w:rPr>
      </w:pPr>
    </w:p>
    <w:p w:rsidR="005274B6" w:rsidRDefault="005274B6">
      <w:pPr>
        <w:pStyle w:val="a8"/>
        <w:jc w:val="both"/>
        <w:rPr>
          <w:sz w:val="28"/>
          <w:szCs w:val="28"/>
        </w:rPr>
      </w:pPr>
    </w:p>
    <w:p w:rsidR="005274B6" w:rsidRDefault="005274B6">
      <w:pPr>
        <w:pStyle w:val="a8"/>
        <w:jc w:val="both"/>
        <w:rPr>
          <w:sz w:val="28"/>
          <w:szCs w:val="28"/>
        </w:rPr>
      </w:pPr>
    </w:p>
    <w:p w:rsidR="005274B6" w:rsidRDefault="005274B6">
      <w:pPr>
        <w:pStyle w:val="a8"/>
        <w:jc w:val="both"/>
        <w:rPr>
          <w:sz w:val="28"/>
          <w:szCs w:val="28"/>
        </w:rPr>
      </w:pPr>
    </w:p>
    <w:p w:rsidR="005274B6" w:rsidRDefault="005274B6">
      <w:pPr>
        <w:pStyle w:val="a8"/>
        <w:jc w:val="both"/>
        <w:rPr>
          <w:sz w:val="28"/>
          <w:szCs w:val="28"/>
        </w:rPr>
      </w:pPr>
    </w:p>
    <w:p w:rsidR="005274B6" w:rsidRDefault="00F036C0">
      <w:pPr>
        <w:pStyle w:val="a8"/>
        <w:spacing w:after="140" w:line="288" w:lineRule="auto"/>
        <w:ind w:left="51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                                                                 Утверждено постановлением   администрации Большевыльского сельского поселения Аликовского района от 02.04.2019 г.   № 23</w:t>
      </w:r>
    </w:p>
    <w:p w:rsidR="005274B6" w:rsidRDefault="00F036C0">
      <w:pPr>
        <w:pStyle w:val="a8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> 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Положение о сообщении отдельным категориям лиц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       1. Настоящее Положение определяет порядок сообщения лицами, замещающими муниципальные должности, муниципальными служащими,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5274B6" w:rsidRDefault="00F036C0">
      <w:pPr>
        <w:pStyle w:val="a8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>       2. Для целей настоящего Положения используются следующие понятия:</w:t>
      </w:r>
    </w:p>
    <w:p w:rsidR="005274B6" w:rsidRDefault="00F036C0">
      <w:pPr>
        <w:pStyle w:val="a8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           «подарок, полученный в связи с протокольными мероприятиями, служебными командировками и другими официальными мероприятиями»-</w:t>
      </w:r>
      <w:r>
        <w:rPr>
          <w:sz w:val="28"/>
          <w:szCs w:val="28"/>
        </w:rPr>
        <w:t> подарок,  полученный лицом, замещающим муниципальную должность,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           «получении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sz w:val="28"/>
          <w:szCs w:val="28"/>
        </w:rPr>
        <w:t>»- получение лицом, замещающим муниципальную должность, муниципальным служащим.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      3. Лица, замещающие муниципальные должности, муниципальные служащие, не вправе получать подарки от физических (юридических)  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4. Лица, замещающие муниципальные должности, муниципальные служащие,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в которых указанные лица проходят муниципальную службу или осуществляют трудовую деятельность.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 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(далее-  уведомление), составленное согласно приложению, предоставляется не позднее 3 рабочих дней со дня получения подарка ответственному лицу администрации Большевыльского сельского поселения Аликовского района, в которой лицо, замещающее муниципальную должность, муниципальный служащий, проходят муниципальную службу или осуществляют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В случае, если подарок получен во время служебной командировки, уведомление представляется  не позднее 3 рабочих дней со дня возвращения лица, получившего подарок, из служебной командировки.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6.Уведомление составляется в 2 экземплярах, один из которых возвращается лицу, представившему уведомление, с отметкой о регистрации. Другой экземпляр направляется в комиссию по поступлению и выбытию активов администрации Большевыльского сельского поселения Аликовского района, образованную в соответствии с законодательством о бухгалтерском учете (далее - комиссия).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7.Подарок, стоимость которого подтверждается документами и превышает 3 тыс. рублей, либо стоимость которого получившим его служащему неизвестна, сдается ответственному работнику администрации Большевыльского сельского поселения, который принимает его на хранение по акту приема- передачи не позднее 5 рабочих дней со дня регистрации уведомления в соответствующем журнале регистрации.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         8.Подарок,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 9.До передачи подарка по акту приема- 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 10.В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 передачи в случае, если его стоимость не превышает 3 тыс. рублей.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    11.Муниципальное  бюджетное межотраслевое учреждение «Централизованная бухгалтерия Аликовского района Чувашской Республики»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Большевыльского сельского поселения Аликовского района.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 12. Лицо, замещающее муниципальную должность, муниципальный 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 13.Ответственный работник администрации Большевыльского сельского поселения в 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 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>13.1  </w:t>
      </w:r>
      <w:r>
        <w:rPr>
          <w:color w:val="22272F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пункте 12 настоящего Типового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Федерации."</w:t>
      </w:r>
      <w:r>
        <w:rPr>
          <w:sz w:val="28"/>
          <w:szCs w:val="28"/>
        </w:rPr>
        <w:t xml:space="preserve"> 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           14. Подарок, в отношении которого не поступило заявление, указанное в пункте 12   настоящего  Типового положения, может использоваться администрацией Большевыльского сельского поселения Аликовского района с учетом заключения комиссии о целесообразности использования подарка для обеспечения деятельности администрации Большевыльского сельского поселения.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 15. В случае нецелесообразности использования подарка главой Большевыльского сельского поселения Аликовского района принимается решение о реализации подарка и проведении оценки его стоимости для реализации (выкупа), осуществляемой администрацией Большевыльского сельского поселения  посредством проведения торгов в порядке, предусмотренном законодательством Российской Федерации.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 16.Оценка стоимости подарка для реализации (выкупа), предусмотренная пунктом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  17. В случае если подарок не выкуплен или не реализован, главой Большевыльского сельского поселения Аликовского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  законодательством Российской Федерации.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  18. Средства, вырученные от реализации (выкупа) подарка, зачисляются в доход бюджета Большевыльского сельского поселения Аликовского района в порядке, установленном бюджетным законодательством Российской Федерации.</w:t>
      </w:r>
    </w:p>
    <w:p w:rsidR="005274B6" w:rsidRDefault="005274B6">
      <w:pPr>
        <w:pStyle w:val="a8"/>
        <w:jc w:val="both"/>
        <w:rPr>
          <w:sz w:val="28"/>
          <w:szCs w:val="28"/>
        </w:rPr>
      </w:pPr>
    </w:p>
    <w:p w:rsidR="005274B6" w:rsidRDefault="005274B6">
      <w:pPr>
        <w:pStyle w:val="a8"/>
        <w:jc w:val="both"/>
      </w:pPr>
    </w:p>
    <w:p w:rsidR="005274B6" w:rsidRDefault="005274B6">
      <w:pPr>
        <w:pStyle w:val="a8"/>
        <w:jc w:val="both"/>
      </w:pPr>
    </w:p>
    <w:p w:rsidR="005274B6" w:rsidRDefault="005274B6">
      <w:pPr>
        <w:pStyle w:val="a8"/>
        <w:jc w:val="both"/>
      </w:pPr>
    </w:p>
    <w:p w:rsidR="005274B6" w:rsidRDefault="005274B6">
      <w:pPr>
        <w:pStyle w:val="a8"/>
        <w:jc w:val="both"/>
      </w:pPr>
    </w:p>
    <w:p w:rsidR="005274B6" w:rsidRDefault="005274B6">
      <w:pPr>
        <w:pStyle w:val="a8"/>
        <w:jc w:val="both"/>
      </w:pPr>
    </w:p>
    <w:p w:rsidR="005274B6" w:rsidRDefault="005274B6">
      <w:pPr>
        <w:pStyle w:val="a8"/>
        <w:jc w:val="both"/>
      </w:pPr>
    </w:p>
    <w:p w:rsidR="005274B6" w:rsidRDefault="005274B6">
      <w:pPr>
        <w:pStyle w:val="a8"/>
        <w:jc w:val="both"/>
      </w:pPr>
    </w:p>
    <w:p w:rsidR="005274B6" w:rsidRDefault="005274B6">
      <w:pPr>
        <w:pStyle w:val="a8"/>
        <w:jc w:val="both"/>
      </w:pPr>
    </w:p>
    <w:p w:rsidR="005274B6" w:rsidRDefault="005274B6">
      <w:pPr>
        <w:pStyle w:val="a8"/>
        <w:jc w:val="both"/>
      </w:pPr>
    </w:p>
    <w:p w:rsidR="005274B6" w:rsidRDefault="005274B6">
      <w:pPr>
        <w:pStyle w:val="a8"/>
        <w:jc w:val="both"/>
      </w:pPr>
    </w:p>
    <w:p w:rsidR="005274B6" w:rsidRDefault="005274B6">
      <w:pPr>
        <w:pStyle w:val="a8"/>
        <w:jc w:val="both"/>
      </w:pPr>
    </w:p>
    <w:p w:rsidR="005274B6" w:rsidRDefault="005274B6">
      <w:pPr>
        <w:pStyle w:val="a8"/>
        <w:jc w:val="both"/>
      </w:pPr>
    </w:p>
    <w:p w:rsidR="005274B6" w:rsidRDefault="005274B6">
      <w:pPr>
        <w:pStyle w:val="a8"/>
        <w:jc w:val="both"/>
      </w:pPr>
    </w:p>
    <w:p w:rsidR="005274B6" w:rsidRDefault="005274B6">
      <w:pPr>
        <w:pStyle w:val="a8"/>
        <w:jc w:val="both"/>
      </w:pPr>
    </w:p>
    <w:p w:rsidR="005274B6" w:rsidRDefault="005274B6">
      <w:pPr>
        <w:pStyle w:val="a8"/>
        <w:jc w:val="both"/>
      </w:pPr>
    </w:p>
    <w:p w:rsidR="005274B6" w:rsidRDefault="005274B6">
      <w:pPr>
        <w:pStyle w:val="a8"/>
        <w:jc w:val="both"/>
      </w:pPr>
    </w:p>
    <w:p w:rsidR="005274B6" w:rsidRDefault="005274B6">
      <w:pPr>
        <w:pStyle w:val="a8"/>
        <w:jc w:val="both"/>
      </w:pPr>
    </w:p>
    <w:p w:rsidR="009B4933" w:rsidRDefault="00F036C0">
      <w:pPr>
        <w:pStyle w:val="a8"/>
        <w:spacing w:after="140" w:line="288" w:lineRule="auto"/>
        <w:ind w:left="4989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</w:t>
      </w:r>
    </w:p>
    <w:p w:rsidR="005274B6" w:rsidRDefault="00F036C0">
      <w:pPr>
        <w:pStyle w:val="a8"/>
        <w:spacing w:after="140" w:line="288" w:lineRule="auto"/>
        <w:ind w:left="4989"/>
        <w:jc w:val="both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</w:t>
      </w:r>
      <w:r>
        <w:rPr>
          <w:rStyle w:val="a6"/>
          <w:b w:val="0"/>
          <w:bCs w:val="0"/>
          <w:sz w:val="28"/>
          <w:szCs w:val="28"/>
        </w:rPr>
        <w:t>Приложение</w:t>
      </w:r>
    </w:p>
    <w:p w:rsidR="005274B6" w:rsidRDefault="00F036C0">
      <w:pPr>
        <w:pStyle w:val="a8"/>
        <w:spacing w:after="140" w:line="288" w:lineRule="auto"/>
        <w:ind w:left="4989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 к</w:t>
      </w:r>
      <w:r>
        <w:rPr>
          <w:sz w:val="28"/>
          <w:szCs w:val="28"/>
        </w:rPr>
        <w:t> </w:t>
      </w:r>
      <w:r>
        <w:rPr>
          <w:rStyle w:val="a6"/>
          <w:b w:val="0"/>
          <w:bCs w:val="0"/>
          <w:sz w:val="28"/>
          <w:szCs w:val="28"/>
        </w:rPr>
        <w:t>Положению о сообщению отдельными категориями лиц о получении подарка 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  и зачислении средств, вырученных от его реализации</w:t>
      </w:r>
    </w:p>
    <w:p w:rsidR="005274B6" w:rsidRDefault="00F036C0">
      <w:pPr>
        <w:pStyle w:val="a8"/>
        <w:spacing w:after="140" w:line="288" w:lineRule="auto"/>
        <w:ind w:left="4989"/>
        <w:jc w:val="both"/>
        <w:rPr>
          <w:rStyle w:val="a6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 </w:t>
      </w:r>
    </w:p>
    <w:p w:rsidR="005274B6" w:rsidRDefault="00F036C0">
      <w:pPr>
        <w:pStyle w:val="a8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 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                                   Уведомление о получении подарка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274B6" w:rsidRDefault="005274B6">
      <w:pPr>
        <w:pStyle w:val="a8"/>
        <w:jc w:val="both"/>
        <w:rPr>
          <w:sz w:val="28"/>
          <w:szCs w:val="28"/>
        </w:rPr>
      </w:pP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(наименование уполномоченного структурного подразделения   муниципального органа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__________________________________________________________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_____________________________________________________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(ф.и.о., занимаемая должность)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получение подарка от »__»____________20___г.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Извещаю о получении_______________________________________________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                                     ( дата получения)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подарка(ов) на_____________________________________________________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 ( 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383"/>
        <w:gridCol w:w="3204"/>
        <w:gridCol w:w="2098"/>
        <w:gridCol w:w="1953"/>
      </w:tblGrid>
      <w:tr w:rsidR="005274B6">
        <w:tc>
          <w:tcPr>
            <w:tcW w:w="2383" w:type="dxa"/>
            <w:shd w:val="clear" w:color="auto" w:fill="auto"/>
            <w:vAlign w:val="center"/>
          </w:tcPr>
          <w:p w:rsidR="005274B6" w:rsidRDefault="00F036C0">
            <w:pPr>
              <w:pStyle w:val="a8"/>
              <w:spacing w:after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5274B6" w:rsidRDefault="00F036C0">
            <w:pPr>
              <w:pStyle w:val="a8"/>
              <w:spacing w:after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274B6" w:rsidRDefault="00F036C0">
            <w:pPr>
              <w:pStyle w:val="a8"/>
              <w:spacing w:after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5274B6" w:rsidRDefault="00F036C0">
            <w:pPr>
              <w:pStyle w:val="a8"/>
              <w:spacing w:after="140"/>
              <w:jc w:val="both"/>
            </w:pPr>
            <w:r>
              <w:rPr>
                <w:sz w:val="28"/>
                <w:szCs w:val="28"/>
              </w:rPr>
              <w:t>Стоимость в рублях</w:t>
            </w:r>
          </w:p>
        </w:tc>
      </w:tr>
      <w:tr w:rsidR="005274B6">
        <w:tc>
          <w:tcPr>
            <w:tcW w:w="2383" w:type="dxa"/>
            <w:shd w:val="clear" w:color="auto" w:fill="auto"/>
            <w:vAlign w:val="center"/>
          </w:tcPr>
          <w:p w:rsidR="005274B6" w:rsidRDefault="00F036C0">
            <w:pPr>
              <w:pStyle w:val="a8"/>
              <w:spacing w:after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5274B6" w:rsidRDefault="00F036C0">
            <w:pPr>
              <w:pStyle w:val="a8"/>
              <w:spacing w:after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274B6" w:rsidRDefault="00F036C0">
            <w:pPr>
              <w:pStyle w:val="a8"/>
              <w:spacing w:after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5274B6" w:rsidRDefault="00F036C0">
            <w:pPr>
              <w:pStyle w:val="a8"/>
              <w:spacing w:after="140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</w:tr>
      <w:tr w:rsidR="005274B6">
        <w:tc>
          <w:tcPr>
            <w:tcW w:w="2383" w:type="dxa"/>
            <w:shd w:val="clear" w:color="auto" w:fill="auto"/>
            <w:vAlign w:val="center"/>
          </w:tcPr>
          <w:p w:rsidR="005274B6" w:rsidRDefault="00F036C0">
            <w:pPr>
              <w:pStyle w:val="a8"/>
              <w:spacing w:after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5274B6" w:rsidRDefault="00F036C0">
            <w:pPr>
              <w:pStyle w:val="a8"/>
              <w:spacing w:after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274B6" w:rsidRDefault="00F036C0">
            <w:pPr>
              <w:pStyle w:val="a8"/>
              <w:spacing w:after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5274B6" w:rsidRDefault="00F036C0">
            <w:pPr>
              <w:pStyle w:val="a8"/>
              <w:spacing w:after="140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</w:tr>
      <w:tr w:rsidR="005274B6">
        <w:tc>
          <w:tcPr>
            <w:tcW w:w="2383" w:type="dxa"/>
            <w:shd w:val="clear" w:color="auto" w:fill="auto"/>
            <w:vAlign w:val="center"/>
          </w:tcPr>
          <w:p w:rsidR="005274B6" w:rsidRDefault="00F036C0">
            <w:pPr>
              <w:pStyle w:val="a8"/>
              <w:spacing w:after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5274B6" w:rsidRDefault="00F036C0">
            <w:pPr>
              <w:pStyle w:val="a8"/>
              <w:spacing w:after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274B6" w:rsidRDefault="00F036C0">
            <w:pPr>
              <w:pStyle w:val="a8"/>
              <w:spacing w:after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5274B6" w:rsidRDefault="00F036C0">
            <w:pPr>
              <w:pStyle w:val="a8"/>
              <w:spacing w:after="140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Приложение:___________________________________________на ____________ листах.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  ( наименование документа)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Лицо, представившее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     __________   ____________________________»_____»_________ листах.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               (подпись)       (расшифровка подписи)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Лицо, принявшее   ________  ____________________________ « ____»____20____г.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    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уведомлений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«____»_________20___г.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5274B6" w:rsidRDefault="00F036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Заполняется при наличии документов, подтверждающих стоимость подарка.     </w:t>
      </w:r>
    </w:p>
    <w:p w:rsidR="005274B6" w:rsidRDefault="005274B6">
      <w:pPr>
        <w:shd w:val="clear" w:color="auto" w:fill="FFFFFF"/>
        <w:ind w:right="4535" w:firstLine="567"/>
        <w:jc w:val="both"/>
        <w:rPr>
          <w:sz w:val="28"/>
          <w:szCs w:val="28"/>
        </w:rPr>
      </w:pPr>
    </w:p>
    <w:sectPr w:rsidR="005274B6" w:rsidSect="005274B6">
      <w:pgSz w:w="11906" w:h="16838"/>
      <w:pgMar w:top="709" w:right="566" w:bottom="709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036C0"/>
    <w:rsid w:val="005274B6"/>
    <w:rsid w:val="009B4933"/>
    <w:rsid w:val="00F0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B6"/>
    <w:pPr>
      <w:suppressAutoHyphens/>
      <w:autoSpaceDE w:val="0"/>
    </w:pPr>
    <w:rPr>
      <w:lang w:eastAsia="ar-SA"/>
    </w:rPr>
  </w:style>
  <w:style w:type="paragraph" w:styleId="5">
    <w:name w:val="heading 5"/>
    <w:basedOn w:val="a"/>
    <w:next w:val="a"/>
    <w:qFormat/>
    <w:rsid w:val="005274B6"/>
    <w:pPr>
      <w:tabs>
        <w:tab w:val="num" w:pos="0"/>
      </w:tabs>
      <w:autoSpaceDE/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274B6"/>
    <w:rPr>
      <w:rFonts w:hint="default"/>
      <w:sz w:val="24"/>
    </w:rPr>
  </w:style>
  <w:style w:type="character" w:customStyle="1" w:styleId="WW8Num1z1">
    <w:name w:val="WW8Num1z1"/>
    <w:rsid w:val="005274B6"/>
  </w:style>
  <w:style w:type="character" w:customStyle="1" w:styleId="WW8Num1z2">
    <w:name w:val="WW8Num1z2"/>
    <w:rsid w:val="005274B6"/>
  </w:style>
  <w:style w:type="character" w:customStyle="1" w:styleId="WW8Num1z3">
    <w:name w:val="WW8Num1z3"/>
    <w:rsid w:val="005274B6"/>
  </w:style>
  <w:style w:type="character" w:customStyle="1" w:styleId="WW8Num1z4">
    <w:name w:val="WW8Num1z4"/>
    <w:rsid w:val="005274B6"/>
  </w:style>
  <w:style w:type="character" w:customStyle="1" w:styleId="WW8Num1z5">
    <w:name w:val="WW8Num1z5"/>
    <w:rsid w:val="005274B6"/>
  </w:style>
  <w:style w:type="character" w:customStyle="1" w:styleId="WW8Num1z6">
    <w:name w:val="WW8Num1z6"/>
    <w:rsid w:val="005274B6"/>
  </w:style>
  <w:style w:type="character" w:customStyle="1" w:styleId="WW8Num1z7">
    <w:name w:val="WW8Num1z7"/>
    <w:rsid w:val="005274B6"/>
  </w:style>
  <w:style w:type="character" w:customStyle="1" w:styleId="WW8Num1z8">
    <w:name w:val="WW8Num1z8"/>
    <w:rsid w:val="005274B6"/>
  </w:style>
  <w:style w:type="character" w:customStyle="1" w:styleId="1">
    <w:name w:val="Основной шрифт абзаца1"/>
    <w:rsid w:val="005274B6"/>
  </w:style>
  <w:style w:type="character" w:customStyle="1" w:styleId="3">
    <w:name w:val="Знак Знак3"/>
    <w:rsid w:val="005274B6"/>
    <w:rPr>
      <w:rFonts w:ascii="Tahoma" w:eastAsia="Times New Roman" w:hAnsi="Tahoma" w:cs="Tahoma"/>
      <w:sz w:val="16"/>
      <w:szCs w:val="16"/>
    </w:rPr>
  </w:style>
  <w:style w:type="character" w:styleId="a3">
    <w:name w:val="Hyperlink"/>
    <w:rsid w:val="005274B6"/>
    <w:rPr>
      <w:color w:val="0000FF"/>
      <w:u w:val="single"/>
    </w:rPr>
  </w:style>
  <w:style w:type="character" w:customStyle="1" w:styleId="ls">
    <w:name w:val="ls"/>
    <w:basedOn w:val="1"/>
    <w:rsid w:val="005274B6"/>
  </w:style>
  <w:style w:type="character" w:customStyle="1" w:styleId="apple-converted-space">
    <w:name w:val="apple-converted-space"/>
    <w:rsid w:val="005274B6"/>
  </w:style>
  <w:style w:type="character" w:customStyle="1" w:styleId="2">
    <w:name w:val="Знак Знак2"/>
    <w:rsid w:val="005274B6"/>
    <w:rPr>
      <w:rFonts w:ascii="Times New Roman" w:eastAsia="Times New Roman" w:hAnsi="Times New Roman" w:cs="Times New Roman"/>
    </w:rPr>
  </w:style>
  <w:style w:type="character" w:customStyle="1" w:styleId="10">
    <w:name w:val="Знак Знак1"/>
    <w:rsid w:val="005274B6"/>
    <w:rPr>
      <w:rFonts w:ascii="Times New Roman" w:eastAsia="Times New Roman" w:hAnsi="Times New Roman" w:cs="Times New Roman"/>
    </w:rPr>
  </w:style>
  <w:style w:type="character" w:customStyle="1" w:styleId="a4">
    <w:name w:val="Знак Знак"/>
    <w:rsid w:val="005274B6"/>
    <w:rPr>
      <w:rFonts w:ascii="Times New Roman" w:eastAsia="Times New Roman" w:hAnsi="Times New Roman" w:cs="Times New Roman"/>
    </w:rPr>
  </w:style>
  <w:style w:type="character" w:customStyle="1" w:styleId="a5">
    <w:name w:val="Цветовое выделение"/>
    <w:rsid w:val="005274B6"/>
    <w:rPr>
      <w:b/>
      <w:bCs/>
      <w:color w:val="000080"/>
    </w:rPr>
  </w:style>
  <w:style w:type="character" w:styleId="a6">
    <w:name w:val="Strong"/>
    <w:qFormat/>
    <w:rsid w:val="005274B6"/>
    <w:rPr>
      <w:b/>
      <w:bCs/>
    </w:rPr>
  </w:style>
  <w:style w:type="paragraph" w:customStyle="1" w:styleId="a7">
    <w:name w:val="Заголовок"/>
    <w:basedOn w:val="a"/>
    <w:next w:val="a8"/>
    <w:rsid w:val="005274B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5274B6"/>
    <w:pPr>
      <w:spacing w:after="120"/>
    </w:pPr>
  </w:style>
  <w:style w:type="paragraph" w:styleId="a9">
    <w:name w:val="List"/>
    <w:basedOn w:val="a8"/>
    <w:rsid w:val="005274B6"/>
    <w:rPr>
      <w:rFonts w:cs="Mangal"/>
    </w:rPr>
  </w:style>
  <w:style w:type="paragraph" w:customStyle="1" w:styleId="11">
    <w:name w:val="Название1"/>
    <w:basedOn w:val="a"/>
    <w:rsid w:val="005274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274B6"/>
    <w:pPr>
      <w:suppressLineNumbers/>
    </w:pPr>
    <w:rPr>
      <w:rFonts w:cs="Mangal"/>
    </w:rPr>
  </w:style>
  <w:style w:type="paragraph" w:styleId="aa">
    <w:name w:val="Normal (Web)"/>
    <w:basedOn w:val="a"/>
    <w:rsid w:val="005274B6"/>
    <w:pPr>
      <w:autoSpaceDE/>
      <w:spacing w:before="280" w:after="280"/>
    </w:pPr>
    <w:rPr>
      <w:sz w:val="24"/>
      <w:szCs w:val="24"/>
    </w:rPr>
  </w:style>
  <w:style w:type="paragraph" w:styleId="ab">
    <w:name w:val="Balloon Text"/>
    <w:basedOn w:val="a"/>
    <w:rsid w:val="005274B6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5274B6"/>
    <w:pPr>
      <w:autoSpaceDE/>
      <w:spacing w:before="280" w:after="28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5274B6"/>
    <w:pPr>
      <w:spacing w:after="120" w:line="480" w:lineRule="auto"/>
      <w:ind w:left="283"/>
    </w:pPr>
  </w:style>
  <w:style w:type="paragraph" w:styleId="ac">
    <w:name w:val="Body Text Indent"/>
    <w:basedOn w:val="a"/>
    <w:rsid w:val="005274B6"/>
    <w:pPr>
      <w:spacing w:after="120"/>
      <w:ind w:left="283"/>
    </w:pPr>
  </w:style>
  <w:style w:type="paragraph" w:customStyle="1" w:styleId="210">
    <w:name w:val="Основной текст 21"/>
    <w:basedOn w:val="a"/>
    <w:rsid w:val="005274B6"/>
    <w:pPr>
      <w:spacing w:after="120" w:line="480" w:lineRule="auto"/>
    </w:pPr>
  </w:style>
  <w:style w:type="paragraph" w:customStyle="1" w:styleId="ad">
    <w:name w:val="Таблицы (моноширинный)"/>
    <w:basedOn w:val="a"/>
    <w:next w:val="a"/>
    <w:rsid w:val="005274B6"/>
    <w:pPr>
      <w:jc w:val="both"/>
    </w:pPr>
    <w:rPr>
      <w:rFonts w:ascii="Courier New" w:hAnsi="Courier New" w:cs="Courier New"/>
    </w:rPr>
  </w:style>
  <w:style w:type="paragraph" w:customStyle="1" w:styleId="ae">
    <w:name w:val="Содержимое таблицы"/>
    <w:basedOn w:val="a"/>
    <w:rsid w:val="005274B6"/>
    <w:pPr>
      <w:suppressLineNumbers/>
    </w:pPr>
  </w:style>
  <w:style w:type="paragraph" w:customStyle="1" w:styleId="af">
    <w:name w:val="Заголовок таблицы"/>
    <w:basedOn w:val="ae"/>
    <w:rsid w:val="005274B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2151</Words>
  <Characters>12265</Characters>
  <Application>Microsoft Office Word</Application>
  <DocSecurity>0</DocSecurity>
  <Lines>102</Lines>
  <Paragraphs>28</Paragraphs>
  <ScaleCrop>false</ScaleCrop>
  <Company>Grizli777</Company>
  <LinksUpToDate>false</LinksUpToDate>
  <CharactersWithSpaces>14388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решения Собрания депутатов __________ сельского поселения Аликовского района Чувашской Республики от __</dc:title>
  <dc:subject/>
  <dc:creator>finance-adm1</dc:creator>
  <cp:keywords/>
  <cp:lastModifiedBy>bolv</cp:lastModifiedBy>
  <cp:revision>3</cp:revision>
  <cp:lastPrinted>2019-03-22T05:25:00Z</cp:lastPrinted>
  <dcterms:created xsi:type="dcterms:W3CDTF">2019-04-23T05:23:00Z</dcterms:created>
  <dcterms:modified xsi:type="dcterms:W3CDTF">2019-04-24T05:30:00Z</dcterms:modified>
</cp:coreProperties>
</file>