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6" w:tblpY="540"/>
        <w:tblW w:w="9828" w:type="dxa"/>
        <w:tblLook w:val="0000" w:firstRow="0" w:lastRow="0" w:firstColumn="0" w:lastColumn="0" w:noHBand="0" w:noVBand="0"/>
      </w:tblPr>
      <w:tblGrid>
        <w:gridCol w:w="4096"/>
        <w:gridCol w:w="1477"/>
        <w:gridCol w:w="4255"/>
      </w:tblGrid>
      <w:tr w:rsidR="0081488E" w:rsidRPr="00C062F9" w:rsidTr="005C2AC1">
        <w:trPr>
          <w:trHeight w:val="4499"/>
        </w:trPr>
        <w:tc>
          <w:tcPr>
            <w:tcW w:w="4096" w:type="dxa"/>
          </w:tcPr>
          <w:p w:rsidR="0081488E" w:rsidRPr="005725DB" w:rsidRDefault="0081488E" w:rsidP="005C2AC1">
            <w:pPr>
              <w:keepNext/>
              <w:spacing w:before="240" w:after="0" w:line="240" w:lineRule="auto"/>
              <w:ind w:right="144"/>
              <w:jc w:val="center"/>
              <w:outlineLvl w:val="1"/>
              <w:rPr>
                <w:rFonts w:ascii="Arial Cyr Chuv" w:hAnsi="Arial Cyr Chuv" w:cs="Arial"/>
                <w:lang w:eastAsia="ru-RU"/>
              </w:rPr>
            </w:pPr>
          </w:p>
          <w:p w:rsidR="0081488E" w:rsidRPr="005725DB" w:rsidRDefault="0081488E" w:rsidP="005C2A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1488E" w:rsidRPr="005725DB" w:rsidRDefault="0081488E" w:rsidP="005C2AC1">
            <w:pPr>
              <w:keepNext/>
              <w:spacing w:before="240" w:after="0" w:line="240" w:lineRule="auto"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r w:rsidRPr="005725DB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Чёваш </w:t>
            </w:r>
            <w:r w:rsidRPr="005725DB">
              <w:rPr>
                <w:rFonts w:ascii="Arial Cyr Chuv" w:hAnsi="Arial Cyr Chuv"/>
                <w:sz w:val="26"/>
                <w:szCs w:val="26"/>
                <w:lang w:eastAsia="ru-RU"/>
              </w:rPr>
              <w:t>Республики</w:t>
            </w:r>
          </w:p>
          <w:p w:rsidR="0081488E" w:rsidRPr="005725DB" w:rsidRDefault="0081488E" w:rsidP="005C2AC1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5725DB">
              <w:rPr>
                <w:rFonts w:ascii="Arial Cyr Chuv" w:hAnsi="Arial Cyr Chuv"/>
                <w:sz w:val="26"/>
                <w:szCs w:val="26"/>
                <w:lang w:eastAsia="ru-RU"/>
              </w:rPr>
              <w:t>Елч.к район.</w:t>
            </w:r>
          </w:p>
          <w:p w:rsidR="0081488E" w:rsidRPr="005725DB" w:rsidRDefault="0081488E" w:rsidP="005C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488E" w:rsidRPr="005725DB" w:rsidRDefault="0081488E" w:rsidP="005C2AC1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5725DB">
              <w:rPr>
                <w:rFonts w:ascii="Arial Cyr Chuv" w:hAnsi="Arial Cyr Chuv"/>
                <w:sz w:val="26"/>
                <w:szCs w:val="26"/>
                <w:lang w:eastAsia="ru-RU"/>
              </w:rPr>
              <w:t>Елч.к ял поселений.н</w:t>
            </w:r>
          </w:p>
          <w:p w:rsidR="0081488E" w:rsidRPr="005725DB" w:rsidRDefault="0081488E" w:rsidP="005C2AC1">
            <w:pPr>
              <w:spacing w:after="0" w:line="240" w:lineRule="auto"/>
              <w:ind w:right="-108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5725DB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администраций.</w:t>
            </w:r>
          </w:p>
          <w:p w:rsidR="0081488E" w:rsidRPr="005725DB" w:rsidRDefault="0081488E" w:rsidP="005C2AC1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  <w:lang w:eastAsia="ru-RU"/>
              </w:rPr>
            </w:pPr>
            <w:r w:rsidRPr="005725DB">
              <w:rPr>
                <w:rFonts w:ascii="Arial Cyr Chuv" w:hAnsi="Arial Cyr Chuv"/>
                <w:bCs/>
                <w:sz w:val="26"/>
                <w:szCs w:val="26"/>
                <w:lang w:eastAsia="ru-RU"/>
              </w:rPr>
              <w:t>ЙЫШЁНУ</w:t>
            </w:r>
          </w:p>
          <w:p w:rsidR="0081488E" w:rsidRPr="005725DB" w:rsidRDefault="0081488E" w:rsidP="005C2AC1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hAnsi="Arial Cyr Chuv"/>
                <w:sz w:val="28"/>
                <w:szCs w:val="28"/>
                <w:lang w:eastAsia="ru-RU"/>
              </w:rPr>
            </w:pPr>
          </w:p>
          <w:p w:rsidR="0081488E" w:rsidRPr="005725DB" w:rsidRDefault="0081488E" w:rsidP="005C2AC1">
            <w:pPr>
              <w:spacing w:after="0" w:line="240" w:lineRule="auto"/>
              <w:ind w:right="72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5725DB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Arial Cyr Chuv" w:hAnsi="Arial Cyr Chuv"/>
                <w:sz w:val="26"/>
                <w:szCs w:val="26"/>
                <w:lang w:eastAsia="ru-RU"/>
              </w:rPr>
              <w:t>9</w:t>
            </w:r>
            <w:r w:rsidRPr="005725DB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=</w:t>
            </w:r>
            <w:r w:rsidRPr="005725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Arial Cyr Chuv" w:hAnsi="Arial Cyr Chuv"/>
                <w:sz w:val="26"/>
                <w:szCs w:val="26"/>
                <w:lang w:eastAsia="ru-RU"/>
              </w:rPr>
              <w:t>ноябр.н  21</w:t>
            </w:r>
            <w:r w:rsidRPr="005725DB">
              <w:rPr>
                <w:rFonts w:ascii="Arial Cyr Chuv" w:hAnsi="Arial Cyr Chuv"/>
                <w:sz w:val="26"/>
                <w:szCs w:val="26"/>
                <w:lang w:eastAsia="ru-RU"/>
              </w:rPr>
              <w:t>-м.ш.</w:t>
            </w:r>
          </w:p>
          <w:p w:rsidR="0081488E" w:rsidRPr="00380CF7" w:rsidRDefault="0081488E" w:rsidP="005C2AC1">
            <w:pPr>
              <w:spacing w:after="0" w:line="240" w:lineRule="auto"/>
              <w:ind w:right="7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25DB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                 </w:t>
            </w:r>
            <w:r w:rsidRPr="005725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161</w:t>
            </w:r>
          </w:p>
          <w:p w:rsidR="0081488E" w:rsidRPr="005725DB" w:rsidRDefault="0081488E" w:rsidP="005C2AC1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81488E" w:rsidRPr="005725DB" w:rsidRDefault="0081488E" w:rsidP="005C2AC1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5725DB">
              <w:rPr>
                <w:rFonts w:ascii="Arial Cyr Chuv" w:hAnsi="Arial Cyr Chuv"/>
                <w:sz w:val="20"/>
                <w:szCs w:val="20"/>
                <w:lang w:eastAsia="ru-RU"/>
              </w:rPr>
              <w:t>Елч.к ял.</w:t>
            </w:r>
          </w:p>
          <w:p w:rsidR="0081488E" w:rsidRPr="005725DB" w:rsidRDefault="0081488E" w:rsidP="005C2AC1">
            <w:pPr>
              <w:spacing w:after="0" w:line="240" w:lineRule="auto"/>
              <w:ind w:left="-360" w:right="72"/>
              <w:jc w:val="center"/>
              <w:rPr>
                <w:rFonts w:ascii="Arial Cyr Chv FVI" w:hAnsi="Arial Cyr Chv FVI"/>
                <w:lang w:eastAsia="ru-RU"/>
              </w:rPr>
            </w:pPr>
          </w:p>
        </w:tc>
        <w:tc>
          <w:tcPr>
            <w:tcW w:w="1477" w:type="dxa"/>
          </w:tcPr>
          <w:p w:rsidR="0081488E" w:rsidRPr="005725DB" w:rsidRDefault="00A86A42" w:rsidP="005C2AC1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54pt;visibility:visible">
                  <v:imagedata r:id="rId4" o:title="" gain="79922f" blacklevel="3932f"/>
                </v:shape>
              </w:pict>
            </w:r>
          </w:p>
        </w:tc>
        <w:tc>
          <w:tcPr>
            <w:tcW w:w="4255" w:type="dxa"/>
          </w:tcPr>
          <w:p w:rsidR="0081488E" w:rsidRPr="005725DB" w:rsidRDefault="0081488E" w:rsidP="005C2AC1">
            <w:pPr>
              <w:spacing w:after="0" w:line="240" w:lineRule="auto"/>
              <w:ind w:left="-360" w:right="7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1488E" w:rsidRPr="005725DB" w:rsidRDefault="0081488E" w:rsidP="005C2AC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81488E" w:rsidRPr="005725DB" w:rsidRDefault="0081488E" w:rsidP="005C2AC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81488E" w:rsidRPr="005725DB" w:rsidRDefault="0081488E" w:rsidP="005C2AC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1488E" w:rsidRPr="005725DB" w:rsidRDefault="0081488E" w:rsidP="005C2AC1">
            <w:pPr>
              <w:spacing w:after="0" w:line="240" w:lineRule="auto"/>
              <w:ind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5725DB">
              <w:rPr>
                <w:rFonts w:ascii="Arial Cyr Chuv" w:hAnsi="Arial Cyr Chuv"/>
                <w:sz w:val="26"/>
                <w:szCs w:val="26"/>
                <w:lang w:eastAsia="ru-RU"/>
              </w:rPr>
              <w:t>Чувашская Республика</w:t>
            </w:r>
          </w:p>
          <w:p w:rsidR="0081488E" w:rsidRPr="005725DB" w:rsidRDefault="0081488E" w:rsidP="005C2AC1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5725DB">
              <w:rPr>
                <w:rFonts w:ascii="Arial Cyr Chuv" w:hAnsi="Arial Cyr Chuv"/>
                <w:sz w:val="26"/>
                <w:szCs w:val="26"/>
                <w:lang w:eastAsia="ru-RU"/>
              </w:rPr>
              <w:t>Яльчикский район</w:t>
            </w:r>
          </w:p>
          <w:p w:rsidR="0081488E" w:rsidRPr="005725DB" w:rsidRDefault="0081488E" w:rsidP="005C2AC1">
            <w:pPr>
              <w:spacing w:after="0" w:line="240" w:lineRule="auto"/>
              <w:jc w:val="center"/>
              <w:rPr>
                <w:rFonts w:ascii="Arial Cyr Chuv" w:hAnsi="Arial Cyr Chuv"/>
                <w:sz w:val="16"/>
                <w:szCs w:val="16"/>
                <w:lang w:eastAsia="ru-RU"/>
              </w:rPr>
            </w:pPr>
          </w:p>
          <w:p w:rsidR="0081488E" w:rsidRPr="005725DB" w:rsidRDefault="0081488E" w:rsidP="005C2AC1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5725DB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81488E" w:rsidRPr="005725DB" w:rsidRDefault="0081488E" w:rsidP="005C2AC1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5725DB">
              <w:rPr>
                <w:rFonts w:ascii="Arial Cyr Chuv" w:hAnsi="Arial Cyr Chuv"/>
                <w:sz w:val="26"/>
                <w:szCs w:val="26"/>
                <w:lang w:eastAsia="ru-RU"/>
              </w:rPr>
              <w:t>Яльчикского сельского</w:t>
            </w:r>
          </w:p>
          <w:p w:rsidR="0081488E" w:rsidRPr="005725DB" w:rsidRDefault="0081488E" w:rsidP="005C2AC1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5725DB">
              <w:rPr>
                <w:rFonts w:ascii="Arial Cyr Chuv" w:hAnsi="Arial Cyr Chuv"/>
                <w:sz w:val="26"/>
                <w:szCs w:val="26"/>
                <w:lang w:eastAsia="ru-RU"/>
              </w:rPr>
              <w:t>поселения</w:t>
            </w:r>
          </w:p>
          <w:p w:rsidR="0081488E" w:rsidRPr="005725DB" w:rsidRDefault="0081488E" w:rsidP="005C2AC1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  <w:lang w:eastAsia="ru-RU"/>
              </w:rPr>
            </w:pPr>
            <w:r w:rsidRPr="005725DB">
              <w:rPr>
                <w:rFonts w:ascii="Arial Cyr Chuv" w:hAnsi="Arial Cyr Chuv"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81488E" w:rsidRPr="005725DB" w:rsidRDefault="0081488E" w:rsidP="005C2AC1">
            <w:pPr>
              <w:spacing w:after="0" w:line="240" w:lineRule="auto"/>
              <w:ind w:left="-360" w:right="72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  <w:p w:rsidR="0081488E" w:rsidRPr="005725DB" w:rsidRDefault="0081488E" w:rsidP="005C2AC1">
            <w:pPr>
              <w:spacing w:after="0" w:line="240" w:lineRule="auto"/>
              <w:ind w:left="-111" w:right="-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25DB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9</w:t>
              </w:r>
              <w:r w:rsidRPr="005725DB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5725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1488E" w:rsidRDefault="0081488E" w:rsidP="005C2AC1">
            <w:pPr>
              <w:spacing w:after="0" w:line="240" w:lineRule="auto"/>
              <w:ind w:left="-111" w:right="-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25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  <w:p w:rsidR="0081488E" w:rsidRPr="005725DB" w:rsidRDefault="0081488E" w:rsidP="005C2AC1">
            <w:pPr>
              <w:spacing w:after="0" w:line="240" w:lineRule="auto"/>
              <w:ind w:left="-111" w:right="-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1488E" w:rsidRPr="005725DB" w:rsidRDefault="0081488E" w:rsidP="005C2AC1">
            <w:pPr>
              <w:spacing w:after="0" w:line="240" w:lineRule="auto"/>
              <w:ind w:left="-111" w:right="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25DB">
              <w:rPr>
                <w:rFonts w:ascii="Times New Roman" w:hAnsi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A86A42" w:rsidRPr="00A86A42" w:rsidRDefault="00A86A42" w:rsidP="00A86A42">
      <w:pPr>
        <w:spacing w:after="0"/>
        <w:rPr>
          <w:vanish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81488E" w:rsidRPr="00C062F9" w:rsidTr="00C062F9">
        <w:tc>
          <w:tcPr>
            <w:tcW w:w="4672" w:type="dxa"/>
          </w:tcPr>
          <w:p w:rsidR="0081488E" w:rsidRPr="00C062F9" w:rsidRDefault="0081488E" w:rsidP="00C062F9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488E" w:rsidRPr="00C062F9" w:rsidRDefault="0081488E" w:rsidP="00C062F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 </w:t>
            </w:r>
          </w:p>
          <w:p w:rsidR="0081488E" w:rsidRPr="00C062F9" w:rsidRDefault="0081488E" w:rsidP="00C062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1488E" w:rsidRPr="00C062F9" w:rsidRDefault="0081488E" w:rsidP="00C062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488E" w:rsidRPr="00E56AA9" w:rsidRDefault="0081488E" w:rsidP="00CE6A4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Законом Чувашской Республики от 25 ноября 2003 года № 38 «О профилактике правонарушений в Чувашской Республике», в целях обеспечения согласованной деятельности по профилактике правонарушений по месту жительства граждан, соблюдения правил благоустройства территорий населенных пунктов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Яльчикского 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Яльчикского 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района Чувашской Республики   </w:t>
      </w:r>
      <w:r w:rsidRPr="00E56AA9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администрация Яльчикского сельского поселения Яльчикского района Чувашской Республики   п о с т а н о в л я е т</w:t>
      </w:r>
      <w:r w:rsidRPr="00E56AA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1488E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Внести изменения в Постановление  от 01 марта 2019 года №28/1 «Об утверждении Положения о Совета по профилактике правонарушений Яльчикского сельского поселения Яльчикского района», в  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Совета по профилактике правонарушений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Яльчикского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Яльчикского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Чувашской Республики согласно приложению № 2.</w:t>
      </w:r>
    </w:p>
    <w:p w:rsidR="0081488E" w:rsidRPr="00CE6A42" w:rsidRDefault="0081488E" w:rsidP="00CE6A4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 дня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официального опубликования.</w:t>
      </w:r>
    </w:p>
    <w:p w:rsidR="0081488E" w:rsidRPr="00CE6A42" w:rsidRDefault="0081488E" w:rsidP="00CE6A4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CE6A4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Default="0081488E" w:rsidP="00F144F9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 w:rsidR="0081488E" w:rsidRDefault="0081488E" w:rsidP="00F144F9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Яльчикского сельского поселения </w:t>
      </w:r>
    </w:p>
    <w:p w:rsidR="0081488E" w:rsidRPr="00CE6A42" w:rsidRDefault="0081488E" w:rsidP="00F144F9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Яльчикского района                                                                                     А.Г. Смирнова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CE6A4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Default="0081488E" w:rsidP="00CE6A42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Default="0081488E" w:rsidP="00CE6A42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Default="0081488E" w:rsidP="00CE6A42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Приложение № 1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администрации 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Яльчикского 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Яльчикского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10.01.2018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05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Совете по профилактике правонарушений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Яльчикского </w:t>
      </w: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Яльчикского</w:t>
      </w: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Чувашской Республики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1. Общие положения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Совет по профилактике правонарушений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Яльчикского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Яльчикского 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района Чувашской Республики (далее – Совет) создается в соответствии с Законом Чувашской Республики от 25 ноября 2003 года № 38 «О профилактике правонарушений в Чувашской Республике», для обеспечения 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Яльчикского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Яльчикского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      1.2. В своей работе Совет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законами и иными нормативными правовыми актами Чувашской Республики, нормативными правовыми актами местного самоуправления, а также настоящим Положением.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      1.3. Работой Совета руководит председатель, а в отсутствие председателя – по его поручению – заместитель председателя Совета.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      1.4. В состав Совета могут входить: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     представители администрации сельского поселения,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     представители предприятий, организаций,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     депутаты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Яльчикского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     представители правоохранительных органов;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      представители народных дружин сельского поселения;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      активные участники охраны общественного порядка из числа местных жителей и другие.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      1.5. Состав Совета утверждается постановлением администрации сельского поселения.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 1.6. Заседание Совета проводится по мере необходимости, но не реже одного раза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месяц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1.7. Заседания правомочны, если на них присутствует половина членов Совета.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1.8. Решения принимаются простым большинством голосов присутствующих на заседании членов Совета по профилактике путем открытого голосования.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1.9. Принимаемые Советом решения по профилактике правонарушений подписываются председателем и секретарем, и рассылается в уполномоченные, специализированные органы и организации для принятия конкретных мер воздействия.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 Полномочия и порядок деятельности Совета по профилактике правонарушений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2.1. Совет по профилактике правонарушений руководствуясь действующим законодательством и настоящим Положением: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изучает состояние общественного порядка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Яльчикского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Яльчикского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Чувашской Республики;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 способствует установлению постоянного взаимодействия и обмену опытом работы по охране общественного порядка и профилактике правонарушений;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 содействует органам внутренних дел в обеспечении охраны общественного порядка и общественной безопасности и привлекает к участию в проведении данных мероприятий местных жителей;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 участвуют в работе по пропаганде правовых знаний среди населения. В этих целях содействует организации выступлений на правовые темы работников органов внутренних дел, прокуратуры и судов, использует другие формы работы для правового воспитания населения;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этим лицам помощь в трудоустройстве или устройстве на учебу, проводит с ним воспитательную работу;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организует обсуждение поведения правонарушителей в сфере семейно-бытовых отношений на заседаниях Совета по профилактике правонарушений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Яльчикского 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Яльчикского 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района Чувашской Республики;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 оказывает помощь государственным 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пропагандой, контролем за соблюдением правил торговли спиртными напитками, выявлением случаев самогоноварения с целью сбыта;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 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осуществлению надзора за лицами, освобожденными из мест лишения свободы;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 содействует государственным органам и общественным организациям в работе с детской безнадзорностью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контроль за поведением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заслушивает сообщения членов Совета по профилактике правонарушений о выполнении возложенных на них мероприятий по укреплению общественного порядка и профилактике правонарушений;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 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работе по охране общественного порядка и в борьбе с правонарушениями.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2.2. Совет по профилактике правонарушений рассматривает вопросы, отнесенные к его компетенции, на своих заседаниях.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В заседаниях Совета по профилактике правонарушений могут участвовать представители государственных органов и общественных организаций, не входящих в его состав.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Решения Совета по профилактике правонарушений имеют рекомендательный характер.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Планирование и организация работы Совета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3.1. Деятельность Совета по профилактике правонарушений планируется на год.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 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3.2. На заседаниях Совет по профилактике правонарушений рассматривает следующие вопросы: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разработка и утверждение плана работы;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- утверждение программ профилактики правонарушений;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анализ состояния общественного порядка и общественной безопасности на обслуживаемой территории;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определение основных направлений деятельности по профилактике правонарушений;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рассмотрение конкретных материалов в отношении лиц, нарушающих общественный порядок;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работы по пропаганде здорового образа жизни, правовых знаний среди населения;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Распределение обязанностей членов Совета по  профилактике правонарушений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Председатель Совета по профилактике правонарушений, глава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Яльчикского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4.1.1. Осуществляет общее руководство работой и направляет деятельность Совета по профилактике правонарушений, заслуживает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 правонарушений в его деятельности.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4.1.2.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Яльчикского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</w:t>
      </w: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4.1.3. Дает указания о разработке плана работы Совета по профилактике правонарушений и контролирует его выполнение.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4.1.4.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4.3. Секретарь Совета по профилактике правонарушений ведет делопроизводство Совета по профилактике правонарушений, решает организационные вопросы по подготовке и проведению заседаний Совета по профилактике правонарушений.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Профилактический учет Совета по профилактике правонарушений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5.1. Деятельность Совета по профилактике правонарушений должна быть сосредоточена на выявлении круга лиц, подлежащих профилактическому воздействию.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5.2.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5.3. Постановке на профилактический учет подлежат: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1) лица, освобожденные из мест лишения свободы после отбытия наказания за преступления;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4) лица, больные хроническим алкоголизмом или наркоманией, систематически совершающие правонарушения;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6) лица, занимающиеся бродяжничеством или попрошайничеством;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8) иные лица, предусмотренные законодательством о профилактике правонарушений.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5.4. Лицо подлежит снятию с профилактического учета в следующих случаях: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1)    исправление,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2)    погашение или снятие судимости;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3)    осуждение к лишению свободы;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4)    смерть;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5)    в иных случаях, установленных законодательством Российской Федерации.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Ответственность за нарушение законодательства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профилактике правонарушений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Состав Совета по профилактике правонарушений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Яльчикского </w:t>
      </w: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Яльчикского </w:t>
      </w: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района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Чувашской Республики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57"/>
        <w:gridCol w:w="6818"/>
      </w:tblGrid>
      <w:tr w:rsidR="0081488E" w:rsidRPr="001A6BA6" w:rsidTr="008858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Смирнова Алина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Яльчикского</w:t>
            </w:r>
            <w:r w:rsidRPr="00CE6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– председатель Совета по профилактике;</w:t>
            </w:r>
          </w:p>
        </w:tc>
      </w:tr>
      <w:tr w:rsidR="0081488E" w:rsidRPr="001A6BA6" w:rsidTr="008858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Кузьмина Надежда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старший специалист 1 разряда </w:t>
            </w:r>
            <w:r w:rsidRPr="00CE6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Яльчикского</w:t>
            </w:r>
            <w:r w:rsidRPr="00CE6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– секретарь Совета по профилактике;</w:t>
            </w:r>
          </w:p>
        </w:tc>
      </w:tr>
      <w:tr w:rsidR="0081488E" w:rsidRPr="001A6BA6" w:rsidTr="0088580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1488E" w:rsidRPr="001A6BA6" w:rsidTr="008858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Шадриков Григорий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tabs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участковый уполномоченный полиции </w:t>
            </w:r>
            <w:r w:rsidRPr="00BB4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по Яльчикскому району МО МВД России «Комсомольский»</w:t>
            </w:r>
            <w:r w:rsidRPr="00CE6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81488E" w:rsidRPr="001A6BA6" w:rsidTr="008858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Шакова Рената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tabs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врач- нарколог  БУ «Яльчикская  ЦРБ» Минздрава Чувашии </w:t>
            </w:r>
          </w:p>
        </w:tc>
      </w:tr>
      <w:tr w:rsidR="0081488E" w:rsidRPr="001A6BA6" w:rsidTr="008858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Левая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tabs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заместитель главы администрации Яльчикского сельского поселения</w:t>
            </w:r>
          </w:p>
        </w:tc>
      </w:tr>
      <w:tr w:rsidR="0081488E" w:rsidRPr="001A6BA6" w:rsidTr="008858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Судаков Дмитрий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депутат по Тоскаевскому избирательному округу </w:t>
            </w:r>
            <w:r w:rsidRPr="00CE6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81488E" w:rsidRPr="001A6BA6" w:rsidTr="008858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Антонов Юрий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староста д. Апанасово Темяши </w:t>
            </w:r>
            <w:r w:rsidRPr="00CE6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81488E" w:rsidRPr="001A6BA6" w:rsidTr="008858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Борисов Борис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староста с. Байдеряково </w:t>
            </w:r>
            <w:r w:rsidRPr="00CE6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81488E" w:rsidRPr="001A6BA6" w:rsidTr="008858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 Владимир Арсеньевич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Pr="00CE6A42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староста д. Новое Тойдеряково </w:t>
            </w:r>
            <w:r w:rsidRPr="00CE6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81488E" w:rsidRPr="001A6BA6" w:rsidTr="008858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 Борис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88E" w:rsidRDefault="0081488E" w:rsidP="0088580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староста д. Новое Булаево (по согласованию)</w:t>
            </w:r>
          </w:p>
        </w:tc>
      </w:tr>
    </w:tbl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B43CE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6A4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1488E" w:rsidRPr="00CE6A42" w:rsidRDefault="0081488E" w:rsidP="00B43CE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81488E" w:rsidRPr="00CE6A42" w:rsidRDefault="0081488E" w:rsidP="00B43CE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81488E" w:rsidRDefault="0081488E" w:rsidP="00CE6A42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88E" w:rsidRDefault="0081488E" w:rsidP="00A2600F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81488E" w:rsidSect="0032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1F7"/>
    <w:rsid w:val="001465FE"/>
    <w:rsid w:val="001A6BA6"/>
    <w:rsid w:val="00324A79"/>
    <w:rsid w:val="00380CF7"/>
    <w:rsid w:val="00557B30"/>
    <w:rsid w:val="005725DB"/>
    <w:rsid w:val="005C2AC1"/>
    <w:rsid w:val="006E4C0C"/>
    <w:rsid w:val="00716CC1"/>
    <w:rsid w:val="007C0A58"/>
    <w:rsid w:val="0081488E"/>
    <w:rsid w:val="00880A80"/>
    <w:rsid w:val="0088580C"/>
    <w:rsid w:val="008A3AE9"/>
    <w:rsid w:val="009401F7"/>
    <w:rsid w:val="00A2600F"/>
    <w:rsid w:val="00A86A42"/>
    <w:rsid w:val="00B43CEE"/>
    <w:rsid w:val="00B9388F"/>
    <w:rsid w:val="00BB4B12"/>
    <w:rsid w:val="00C062F9"/>
    <w:rsid w:val="00C0742E"/>
    <w:rsid w:val="00CC33E2"/>
    <w:rsid w:val="00CE6A42"/>
    <w:rsid w:val="00E56AA9"/>
    <w:rsid w:val="00F1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872BFD-C76D-403B-AF46-50C1C26C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A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A3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5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2126</Words>
  <Characters>12120</Characters>
  <Application>Microsoft Office Word</Application>
  <DocSecurity>0</DocSecurity>
  <Lines>101</Lines>
  <Paragraphs>28</Paragraphs>
  <ScaleCrop>false</ScaleCrop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14</cp:revision>
  <cp:lastPrinted>2019-11-29T05:47:00Z</cp:lastPrinted>
  <dcterms:created xsi:type="dcterms:W3CDTF">2018-01-12T08:42:00Z</dcterms:created>
  <dcterms:modified xsi:type="dcterms:W3CDTF">2019-11-29T06:17:00Z</dcterms:modified>
</cp:coreProperties>
</file>