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B6" w:rsidRDefault="005D53B6" w:rsidP="005D53B6">
      <w:pPr>
        <w:tabs>
          <w:tab w:val="left" w:pos="5387"/>
        </w:tabs>
        <w:ind w:firstLine="360"/>
        <w:jc w:val="right"/>
        <w:rPr>
          <w:rFonts w:eastAsia="Calibri"/>
        </w:rPr>
      </w:pPr>
      <w:r w:rsidRPr="0003026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B58E4A4" wp14:editId="2C484F95">
            <wp:simplePos x="0" y="0"/>
            <wp:positionH relativeFrom="column">
              <wp:posOffset>2542686</wp:posOffset>
            </wp:positionH>
            <wp:positionV relativeFrom="paragraph">
              <wp:posOffset>-226158</wp:posOffset>
            </wp:positionV>
            <wp:extent cx="723900" cy="716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3B6" w:rsidRDefault="005D53B6" w:rsidP="005D53B6">
      <w:pPr>
        <w:tabs>
          <w:tab w:val="left" w:pos="5387"/>
        </w:tabs>
        <w:ind w:firstLine="360"/>
        <w:jc w:val="right"/>
        <w:rPr>
          <w:rFonts w:eastAsia="Calibri"/>
        </w:rPr>
      </w:pPr>
    </w:p>
    <w:p w:rsidR="005D53B6" w:rsidRDefault="005D53B6" w:rsidP="005D53B6">
      <w:pPr>
        <w:tabs>
          <w:tab w:val="left" w:pos="5387"/>
        </w:tabs>
        <w:ind w:firstLine="360"/>
        <w:jc w:val="right"/>
        <w:rPr>
          <w:rFonts w:eastAsia="Calibri"/>
        </w:rPr>
      </w:pPr>
    </w:p>
    <w:p w:rsidR="005D53B6" w:rsidRPr="00030268" w:rsidRDefault="005D53B6" w:rsidP="005D53B6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5D53B6" w:rsidRPr="00030268" w:rsidTr="0042020A">
        <w:trPr>
          <w:cantSplit/>
          <w:trHeight w:val="420"/>
        </w:trPr>
        <w:tc>
          <w:tcPr>
            <w:tcW w:w="4820" w:type="dxa"/>
          </w:tcPr>
          <w:p w:rsidR="005D53B6" w:rsidRPr="00030268" w:rsidRDefault="005D53B6" w:rsidP="0042020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030268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030268">
              <w:rPr>
                <w:rFonts w:eastAsia="Calibri"/>
                <w:b/>
                <w:bCs/>
                <w:noProof/>
              </w:rPr>
              <w:t>ШУМЕРЛИНСКИЙ</w:t>
            </w:r>
            <w:r w:rsidRPr="00030268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030268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5D53B6" w:rsidRPr="00030268" w:rsidTr="0042020A">
        <w:trPr>
          <w:cantSplit/>
          <w:trHeight w:val="2355"/>
        </w:trPr>
        <w:tc>
          <w:tcPr>
            <w:tcW w:w="4820" w:type="dxa"/>
          </w:tcPr>
          <w:p w:rsidR="005D53B6" w:rsidRPr="00030268" w:rsidRDefault="005D53B6" w:rsidP="0042020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5D53B6" w:rsidRPr="00030268" w:rsidRDefault="005D53B6" w:rsidP="0042020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030268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5D53B6" w:rsidRPr="00030268" w:rsidRDefault="005D53B6" w:rsidP="0042020A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030268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5D53B6" w:rsidRPr="00030268" w:rsidRDefault="005D53B6" w:rsidP="0042020A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5D53B6" w:rsidRPr="00820913" w:rsidRDefault="00820913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820913">
              <w:rPr>
                <w:rFonts w:eastAsia="Calibri"/>
                <w:noProof/>
                <w:sz w:val="24"/>
                <w:szCs w:val="24"/>
              </w:rPr>
              <w:t>28.10</w:t>
            </w:r>
            <w:r w:rsidR="005D53B6" w:rsidRPr="00820913">
              <w:rPr>
                <w:rFonts w:eastAsia="Calibri"/>
                <w:noProof/>
                <w:sz w:val="24"/>
                <w:szCs w:val="24"/>
              </w:rPr>
              <w:t xml:space="preserve">.2019    </w:t>
            </w:r>
            <w:r w:rsidRPr="00820913">
              <w:rPr>
                <w:rFonts w:eastAsia="Calibri"/>
                <w:noProof/>
                <w:sz w:val="24"/>
                <w:szCs w:val="24"/>
              </w:rPr>
              <w:t>78</w:t>
            </w:r>
            <w:r w:rsidR="005D53B6" w:rsidRPr="00820913">
              <w:rPr>
                <w:rFonts w:eastAsia="Calibri"/>
                <w:noProof/>
                <w:sz w:val="24"/>
                <w:szCs w:val="24"/>
              </w:rPr>
              <w:t xml:space="preserve">  №</w:t>
            </w: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820913">
              <w:rPr>
                <w:rFonts w:eastAsia="Calibri"/>
                <w:noProof/>
                <w:sz w:val="24"/>
                <w:szCs w:val="24"/>
              </w:rPr>
              <w:t>Юманай сали</w:t>
            </w:r>
          </w:p>
        </w:tc>
        <w:tc>
          <w:tcPr>
            <w:tcW w:w="1042" w:type="dxa"/>
            <w:vMerge/>
          </w:tcPr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030268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5D53B6" w:rsidRPr="00030268" w:rsidRDefault="005D53B6" w:rsidP="0042020A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030268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5D53B6" w:rsidRPr="00820913" w:rsidRDefault="00820913" w:rsidP="0042020A">
            <w:pPr>
              <w:tabs>
                <w:tab w:val="left" w:pos="5387"/>
              </w:tabs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820913">
              <w:rPr>
                <w:rFonts w:eastAsia="Calibri"/>
                <w:noProof/>
                <w:sz w:val="24"/>
                <w:szCs w:val="24"/>
              </w:rPr>
              <w:t>28.10.</w:t>
            </w:r>
            <w:r w:rsidR="005D53B6" w:rsidRPr="00820913">
              <w:rPr>
                <w:rFonts w:eastAsia="Calibri"/>
                <w:noProof/>
                <w:sz w:val="24"/>
                <w:szCs w:val="24"/>
              </w:rPr>
              <w:t>2019   №</w:t>
            </w:r>
            <w:r w:rsidRPr="00820913">
              <w:rPr>
                <w:rFonts w:eastAsia="Calibri"/>
                <w:noProof/>
                <w:sz w:val="24"/>
                <w:szCs w:val="24"/>
              </w:rPr>
              <w:t xml:space="preserve"> 78</w:t>
            </w:r>
          </w:p>
          <w:p w:rsidR="005D53B6" w:rsidRPr="00030268" w:rsidRDefault="005D53B6" w:rsidP="0042020A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820913">
              <w:rPr>
                <w:rFonts w:eastAsia="Calibri"/>
                <w:noProof/>
                <w:sz w:val="24"/>
                <w:szCs w:val="24"/>
              </w:rPr>
              <w:t>с. Юманай</w:t>
            </w:r>
          </w:p>
        </w:tc>
      </w:tr>
    </w:tbl>
    <w:p w:rsidR="00B118E9" w:rsidRPr="00C93990" w:rsidRDefault="00B118E9" w:rsidP="00B118E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6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2"/>
      </w:tblGrid>
      <w:tr w:rsidR="00B118E9" w:rsidTr="005D53B6">
        <w:trPr>
          <w:trHeight w:val="1092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B118E9" w:rsidRDefault="00B118E9" w:rsidP="0042020A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формирования </w:t>
            </w:r>
          </w:p>
          <w:p w:rsidR="00B118E9" w:rsidRDefault="00B118E9" w:rsidP="0042020A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перечня налоговых расходов </w:t>
            </w:r>
            <w:r w:rsidR="005D53B6">
              <w:rPr>
                <w:sz w:val="24"/>
                <w:szCs w:val="24"/>
              </w:rPr>
              <w:t>Юманайского</w:t>
            </w:r>
          </w:p>
          <w:p w:rsidR="00B118E9" w:rsidRDefault="00B118E9" w:rsidP="0042020A">
            <w:pPr>
              <w:ind w:lef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Шумерлинского района</w:t>
            </w:r>
          </w:p>
        </w:tc>
      </w:tr>
    </w:tbl>
    <w:p w:rsidR="00B118E9" w:rsidRDefault="00B118E9" w:rsidP="00B11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174.3 Бюджетного кодекса Российской Федерации,</w:t>
      </w:r>
    </w:p>
    <w:p w:rsidR="00B118E9" w:rsidRDefault="00B118E9" w:rsidP="00B11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D53B6">
        <w:rPr>
          <w:rFonts w:ascii="Times New Roman" w:hAnsi="Times New Roman" w:cs="Times New Roman"/>
          <w:sz w:val="24"/>
          <w:szCs w:val="24"/>
        </w:rPr>
        <w:t>Юманайского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C93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99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118E9" w:rsidRDefault="00B118E9" w:rsidP="00B118E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18E9" w:rsidRDefault="00B118E9" w:rsidP="00B118E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Утвердить прилагаемый </w:t>
      </w:r>
      <w:hyperlink r:id="rId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Порядок</w:t>
        </w:r>
      </w:hyperlink>
      <w:r>
        <w:rPr>
          <w:rFonts w:eastAsiaTheme="minorHAnsi"/>
          <w:sz w:val="24"/>
          <w:szCs w:val="24"/>
          <w:lang w:eastAsia="en-US"/>
        </w:rPr>
        <w:t xml:space="preserve"> формирования перечня налоговых расходов </w:t>
      </w:r>
      <w:r w:rsidR="005D53B6">
        <w:rPr>
          <w:rFonts w:eastAsiaTheme="minorHAnsi"/>
          <w:sz w:val="24"/>
          <w:szCs w:val="24"/>
          <w:lang w:eastAsia="en-US"/>
        </w:rPr>
        <w:t>Юманайского сельского</w:t>
      </w:r>
      <w:r>
        <w:rPr>
          <w:rFonts w:eastAsiaTheme="minorHAnsi"/>
          <w:sz w:val="24"/>
          <w:szCs w:val="24"/>
          <w:lang w:eastAsia="en-US"/>
        </w:rPr>
        <w:t xml:space="preserve"> поселения Шумерлинского района.</w:t>
      </w:r>
    </w:p>
    <w:p w:rsidR="00B118E9" w:rsidRDefault="00B118E9" w:rsidP="00B118E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выполнением настоящего постановления возложить на финансовый отдел администрации Шумерлинского района (по согласованию).</w:t>
      </w:r>
    </w:p>
    <w:p w:rsidR="00D37204" w:rsidRDefault="00D37204" w:rsidP="00D3720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Опубликовать настоящее постановление в издании «Вестник Юманайского сельского поселения Шумерлинского района».</w:t>
      </w:r>
    </w:p>
    <w:p w:rsidR="00B118E9" w:rsidRDefault="00D37204" w:rsidP="00B118E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B118E9">
        <w:rPr>
          <w:rFonts w:eastAsiaTheme="minorHAnsi"/>
          <w:sz w:val="24"/>
          <w:szCs w:val="24"/>
          <w:lang w:eastAsia="en-US"/>
        </w:rPr>
        <w:t>. Настоящее постановление вступает в силу с 1 января 2020 года.</w:t>
      </w:r>
    </w:p>
    <w:p w:rsidR="00B118E9" w:rsidRDefault="00B118E9" w:rsidP="00B118E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913" w:rsidRDefault="00820913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118E9" w:rsidRPr="00C93990">
        <w:rPr>
          <w:rFonts w:ascii="Times New Roman" w:hAnsi="Times New Roman" w:cs="Times New Roman"/>
          <w:sz w:val="24"/>
          <w:szCs w:val="24"/>
        </w:rPr>
        <w:t xml:space="preserve"> </w:t>
      </w:r>
      <w:r w:rsidR="005D53B6">
        <w:rPr>
          <w:rFonts w:ascii="Times New Roman" w:hAnsi="Times New Roman" w:cs="Times New Roman"/>
          <w:sz w:val="24"/>
          <w:szCs w:val="24"/>
        </w:rPr>
        <w:t xml:space="preserve">Юманайского </w:t>
      </w:r>
    </w:p>
    <w:p w:rsidR="00B118E9" w:rsidRDefault="005D53B6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B118E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3990">
        <w:rPr>
          <w:rFonts w:ascii="Times New Roman" w:hAnsi="Times New Roman" w:cs="Times New Roman"/>
          <w:sz w:val="24"/>
          <w:szCs w:val="24"/>
        </w:rPr>
        <w:t xml:space="preserve">Шумерлинского района                                                                                       </w:t>
      </w:r>
      <w:r w:rsidR="00820913">
        <w:rPr>
          <w:rFonts w:ascii="Times New Roman" w:hAnsi="Times New Roman" w:cs="Times New Roman"/>
          <w:sz w:val="24"/>
          <w:szCs w:val="24"/>
        </w:rPr>
        <w:t>Н.Н. Иванова</w:t>
      </w: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lastRenderedPageBreak/>
        <w:t>Утвержден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постановлением</w:t>
      </w:r>
    </w:p>
    <w:p w:rsidR="00820913" w:rsidRDefault="00D37204" w:rsidP="00D3720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администрации Юманайского </w:t>
      </w:r>
      <w:proofErr w:type="gramStart"/>
      <w:r>
        <w:rPr>
          <w:rFonts w:eastAsiaTheme="minorHAnsi"/>
          <w:sz w:val="24"/>
          <w:szCs w:val="24"/>
          <w:lang w:eastAsia="en-US"/>
        </w:rPr>
        <w:t>сельского</w:t>
      </w:r>
      <w:proofErr w:type="gramEnd"/>
    </w:p>
    <w:p w:rsidR="00D37204" w:rsidRDefault="00D37204" w:rsidP="00D3720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поселения</w:t>
      </w:r>
      <w:r w:rsidR="0082091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Шумерлинского района</w:t>
      </w:r>
    </w:p>
    <w:p w:rsidR="00D37204" w:rsidRDefault="00D37204" w:rsidP="00D37204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820913">
        <w:rPr>
          <w:rFonts w:eastAsiaTheme="minorHAnsi"/>
          <w:sz w:val="24"/>
          <w:szCs w:val="24"/>
          <w:lang w:eastAsia="en-US"/>
        </w:rPr>
        <w:t>28.10.</w:t>
      </w:r>
      <w:r>
        <w:rPr>
          <w:rFonts w:eastAsiaTheme="minorHAnsi"/>
          <w:sz w:val="24"/>
          <w:szCs w:val="24"/>
          <w:lang w:eastAsia="en-US"/>
        </w:rPr>
        <w:t xml:space="preserve">2019 № </w:t>
      </w:r>
      <w:r w:rsidR="00820913">
        <w:rPr>
          <w:rFonts w:eastAsiaTheme="minorHAnsi"/>
          <w:sz w:val="24"/>
          <w:szCs w:val="24"/>
          <w:lang w:eastAsia="en-US"/>
        </w:rPr>
        <w:t>78</w:t>
      </w:r>
      <w:bookmarkStart w:id="0" w:name="_GoBack"/>
      <w:bookmarkEnd w:id="0"/>
    </w:p>
    <w:p w:rsidR="00D37204" w:rsidRDefault="00D37204" w:rsidP="00D372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D37204" w:rsidRDefault="00D37204" w:rsidP="00D372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формирования перечня налоговых расходов Юманайского сельского поселения Шумерлинского района</w:t>
      </w:r>
    </w:p>
    <w:p w:rsidR="00D37204" w:rsidRDefault="00D37204" w:rsidP="00D372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I. Общие положения</w:t>
      </w:r>
    </w:p>
    <w:p w:rsidR="00D37204" w:rsidRDefault="00D37204" w:rsidP="00D372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Настоящий Порядок определяет процедуру формирования перечня налоговых расходов Юманайского сельского поселения Шумерлинского района по налогам, установленным муниципальными правовыми актами Юманайского сельского поселения Шумерлинского района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Для целей настоящего Порядка используются следующие понятия и термины: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налоговые расходы Юманайского сельского поселения Шумерлинского района - выпадающие доходы бюджета Юманайского сельского поселения Шумерлинского района,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Юманайского сельского поселения Шумерлинского района и их структурных элементов и (или) целями социально-экономического развития Юманайского сельского поселения Шумерлинского района, не относящимися к муниципальным программам Юманайского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сельского поселения Шумерлинского района;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куратор налоговых расходов Юманайского сельского поселения Шумерлинского района (далее - куратор налоговых расходов) - орган местного самоуправления Юманайского сельского поселения Шумерлинского района ответственный в соответствии с полномочиями, установленными муниципальными правовыми актами Юманайского сельского поселения Шумерлинского района, за достижение соответствующих налоговому расходу Юманайского сельского поселения Шумерлинского района целей муниципальной программы Юманайского сельского поселения Шумерлинского района и ее структурных элементов и (или) целей социально-экономического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развития Юманайского сельского поселения Шумерлинского района, не </w:t>
      </w:r>
      <w:proofErr w:type="gramStart"/>
      <w:r>
        <w:rPr>
          <w:rFonts w:eastAsiaTheme="minorHAnsi"/>
          <w:sz w:val="24"/>
          <w:szCs w:val="24"/>
          <w:lang w:eastAsia="en-US"/>
        </w:rPr>
        <w:t>относящихся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к муниципальным программам Юманайского сельского поселения Шумерлинского района;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перечень налоговых расходов Юманайского сельского поселения Шумерлинского района - документ, содержащий сведения о распределении налоговых расходов Юманайского сельского поселения Шумерлинского района в соответствии с целями муниципальных программ Юманайского сельского поселения Шумерлинского района и их структурных элементов и (или) целями социально-экономического развития Юманайского сельского поселения Шумерлинского района, не относящимися к муниципальным программам Юманайского сельского поселения Шумерлинского района, а также о кураторах налоговых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расходов.</w:t>
      </w:r>
    </w:p>
    <w:p w:rsidR="00D37204" w:rsidRDefault="00D37204" w:rsidP="00D372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II. Формирование перечня 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Юманайского сельского поселения</w:t>
      </w:r>
    </w:p>
    <w:p w:rsidR="00D37204" w:rsidRDefault="00D37204" w:rsidP="00D372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Шумерлинского района</w:t>
      </w:r>
    </w:p>
    <w:p w:rsidR="00D37204" w:rsidRDefault="00D37204" w:rsidP="00D3720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Проект </w:t>
      </w:r>
      <w:hyperlink r:id="rId8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перечня</w:t>
        </w:r>
      </w:hyperlink>
      <w:r>
        <w:rPr>
          <w:rFonts w:eastAsiaTheme="minorHAnsi"/>
          <w:sz w:val="24"/>
          <w:szCs w:val="24"/>
          <w:lang w:eastAsia="en-US"/>
        </w:rPr>
        <w:t xml:space="preserve"> налоговых расходов Юманайского сельского поселения Шумерлинского района на очередной финансовый год и плановый период (далее - проект перечня налоговых расходов) формируется финансовым отделом администрации Шумерлинского района (далее – финансовый отдел) (по согласованию)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Юманайского сельского </w:t>
      </w:r>
      <w:r>
        <w:rPr>
          <w:rFonts w:eastAsiaTheme="minorHAnsi"/>
          <w:sz w:val="24"/>
          <w:szCs w:val="24"/>
          <w:lang w:eastAsia="en-US"/>
        </w:rPr>
        <w:lastRenderedPageBreak/>
        <w:t>поселения Шумерлинского района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которые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проектом перечня налоговых расходов предлагается определить в качестве кураторов налоговых расходов.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Органы местного самоуправления Юманайского сельского поселения Шумерлинского района, указанные в </w:t>
      </w:r>
      <w:hyperlink r:id="rId9" w:anchor="Par20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пункте 2.1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в срок до 10 ноября текущего года рассматривают проект перечня налоговых расходов на предмет предлагаемого распределения налоговых расходов Юманайского сельского поселения Шумерлинского района в соответствии с целями муниципальных программ Юманайского сельского поселения Шумерлинского района и их структурных элементов (с учетом мер государственного регулирования в сфере реализации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соответствующих муниципальных программ Юманайского сельского поселения Шумерлинского района) и (или) целями социально-экономического развития Юманайского сельского поселения Шумерлинского района, не относящимися к муниципальным программам Юманайского сельского поселения Шумерлинского района, и определения кураторов налоговых расходов и информируют финансовый отдел о согласовании проекта перечня налоговых расходов.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В случае несогласия с проектом перечня налоговых расходов органы местного самоуправления Юманайского сельского поселения Шумерлинского района в срок, указанный в </w:t>
      </w:r>
      <w:hyperlink r:id="rId10" w:anchor="Par21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направляют в финансовый отдел замечания и предложения по уточнению распределения налоговых расходов Юманайского сельского поселения Шумерлинского района с указанием цели муниципальной программы Юманайского сельского поселения Шумерлинского района и ее структурных элементов и (или) целей социально-экономического развития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Юманайского сельского поселения Шумерлинского района, не относящихся к муниципальным программам Юманайского сельского поселения Шумерлинского района, а также по изменению кураторов налоговых расходов. Предложения по изменению кураторов налоговых расходов должны быть согласованы с предлагаемым куратором налоговых расходов.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замечания и предложения к проекту перечня налоговых расходов не направлены в финансовый отдел в течение срока, указанного в </w:t>
      </w:r>
      <w:hyperlink r:id="rId11" w:anchor="Par21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абзаце первом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пункта, проект перечня налоговых расходов считается согласованным.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>
        <w:rPr>
          <w:rFonts w:eastAsiaTheme="minorHAnsi"/>
          <w:sz w:val="24"/>
          <w:szCs w:val="24"/>
          <w:lang w:eastAsia="en-US"/>
        </w:rPr>
        <w:t>,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Юманайского сельского поселения Шумерлинского района и определению кураторов налоговых расходов, проект перечня налоговых расходов считается согласованным в отношении соответствующих позиций.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Юманайского сельского поселения Шумерлинского района до 20 ноября текущего года.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2.3. После завершения процедур, указанных в </w:t>
      </w:r>
      <w:hyperlink r:id="rId12" w:anchor="Par21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пункте 2.2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перечень налоговых расходов Юманайского сельского поселения Шумерлинского района считается сформированным и размещается на официальном сайте администрации Юманайского сельского поселения Шумерлинского района на Портале органов власти Чувашской Республики в информационно-телекоммуникационной сети "Интернет" в срок до 1 декабря текущего года.</w:t>
      </w:r>
    </w:p>
    <w:p w:rsidR="00D37204" w:rsidRDefault="00D37204" w:rsidP="00D372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 В случае изменения в текущем году состава налоговых расходов Юманайского сельского поселения Шумерлинского района, внесения изменений в перечень муниципальных программ Юманайского сельского поселения Шумерлинского района и их структурных элементов, изменения полномочий органов местного самоуправления Юманайского сельского поселения Шумерлинского района, указанных в </w:t>
      </w:r>
      <w:hyperlink r:id="rId13" w:anchor="Par21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пункте 2.2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Порядка, в </w:t>
      </w:r>
      <w:proofErr w:type="gramStart"/>
      <w:r>
        <w:rPr>
          <w:rFonts w:eastAsiaTheme="minorHAnsi"/>
          <w:sz w:val="24"/>
          <w:szCs w:val="24"/>
          <w:lang w:eastAsia="en-US"/>
        </w:rPr>
        <w:t>связи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с которыми возникает необходимость внесения изменений в перечень налоговых расходов Юманайского сельского поселения Шумерлинского района, кураторы налоговых расходов в срок не позднее 10 рабочих дней со дня внесения соответствующих изменений направляют в финансовый отдел информацию для </w:t>
      </w:r>
      <w:r>
        <w:rPr>
          <w:rFonts w:eastAsiaTheme="minorHAnsi"/>
          <w:sz w:val="24"/>
          <w:szCs w:val="24"/>
          <w:lang w:eastAsia="en-US"/>
        </w:rPr>
        <w:lastRenderedPageBreak/>
        <w:t>уточнения перечня налоговых расходов Юманайского сельского поселения Шумерлинского района. Финансовый отдел вносит соответствующие изменения в перечень налоговых расходов Юманайского сельского поселения Шумерлинского района и размещает его на официальном сайте администрации Юманайского сельского поселения Шумерлинского района на Портале органов власти Чувашской Республики в информационно-телекоммуникационной сети "Интернет" в течение 10 рабочих дней со дня получения указанной информации.</w:t>
      </w: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204" w:rsidRDefault="00D37204" w:rsidP="00D372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18E9" w:rsidRPr="00C93990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118E9" w:rsidRDefault="00B118E9" w:rsidP="00B118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118E9" w:rsidRDefault="00B118E9" w:rsidP="00B118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118E9" w:rsidRDefault="00B118E9" w:rsidP="00B118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D37204"/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ind w:firstLine="284"/>
      </w:pPr>
    </w:p>
    <w:p w:rsidR="00B118E9" w:rsidRDefault="00B118E9" w:rsidP="00B118E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B118E9" w:rsidSect="005D53B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C46D79" w:rsidRDefault="00C46D79" w:rsidP="00C46D7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C46D79" w:rsidRDefault="00C46D79" w:rsidP="00C46D7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Порядку формирования перечня</w:t>
      </w:r>
    </w:p>
    <w:p w:rsidR="00C46D79" w:rsidRDefault="00C46D79" w:rsidP="00C46D7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налоговых расходов Юманайского сельского поселения</w:t>
      </w:r>
    </w:p>
    <w:p w:rsidR="00C46D79" w:rsidRDefault="00C46D79" w:rsidP="00C46D7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Шумерлинского района</w:t>
      </w:r>
    </w:p>
    <w:p w:rsidR="00C46D79" w:rsidRDefault="00C46D79" w:rsidP="00C46D7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C46D79" w:rsidRDefault="00C46D79" w:rsidP="00C46D7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налоговых расходов </w:t>
      </w:r>
      <w:r>
        <w:rPr>
          <w:rFonts w:eastAsiaTheme="minorHAnsi"/>
          <w:b/>
          <w:sz w:val="24"/>
          <w:szCs w:val="24"/>
          <w:lang w:eastAsia="en-US"/>
        </w:rPr>
        <w:t>Юманайского сельского поселения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Шумерлинского района</w:t>
      </w:r>
    </w:p>
    <w:p w:rsidR="00C46D79" w:rsidRDefault="00C46D79" w:rsidP="00C46D7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на очередной финансовый год и плановый период</w:t>
      </w:r>
    </w:p>
    <w:tbl>
      <w:tblPr>
        <w:tblW w:w="149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3"/>
        <w:gridCol w:w="1653"/>
        <w:gridCol w:w="1134"/>
        <w:gridCol w:w="1277"/>
        <w:gridCol w:w="1276"/>
        <w:gridCol w:w="1419"/>
        <w:gridCol w:w="1277"/>
        <w:gridCol w:w="1276"/>
        <w:gridCol w:w="2128"/>
        <w:gridCol w:w="2127"/>
        <w:gridCol w:w="992"/>
      </w:tblGrid>
      <w:tr w:rsidR="00C46D79" w:rsidTr="00C46D79"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пп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 Юманайского сельского поселения Шумерлинского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 w:rsidP="00C46D79">
            <w:pPr>
              <w:autoSpaceDE w:val="0"/>
              <w:autoSpaceDN w:val="0"/>
              <w:adjustRightInd w:val="0"/>
              <w:spacing w:line="276" w:lineRule="auto"/>
              <w:ind w:left="-6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налоговых льгот, освобождений и иных налоговых преференций по налогам, установленных муниципальным правовым актом Юманайского сельского поселения Шумерлинского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 w:rsidP="00C46D79">
            <w:pPr>
              <w:autoSpaceDE w:val="0"/>
              <w:autoSpaceDN w:val="0"/>
              <w:adjustRightInd w:val="0"/>
              <w:spacing w:line="276" w:lineRule="auto"/>
              <w:ind w:left="-6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правовой акт Юманайского сельского поселения Шумерлинского район</w:t>
            </w:r>
            <w:proofErr w:type="gramStart"/>
            <w:r>
              <w:rPr>
                <w:rFonts w:eastAsiaTheme="minorHAnsi"/>
                <w:lang w:eastAsia="en-US"/>
              </w:rPr>
              <w:t>а(</w:t>
            </w:r>
            <w:proofErr w:type="gramEnd"/>
            <w:r>
              <w:rPr>
                <w:rFonts w:eastAsiaTheme="minorHAnsi"/>
                <w:lang w:eastAsia="en-US"/>
              </w:rPr>
              <w:t>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 w:rsidP="00C46D79">
            <w:pPr>
              <w:autoSpaceDE w:val="0"/>
              <w:autoSpaceDN w:val="0"/>
              <w:adjustRightInd w:val="0"/>
              <w:spacing w:line="276" w:lineRule="auto"/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получателей налоговых льгот, освобождений и иных налоговых преференций по налогам, установленных муниципальным правовым актом Юманайского сельского поселения Шумерлинского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Условия предоставления плательщикам налогов налоговых льгот, освобождений и иных преференций по налогам, установленных муниципальным правовым актом Юманайского сельского поселения Шумерлинского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 w:rsidP="00C46D79">
            <w:pPr>
              <w:autoSpaceDE w:val="0"/>
              <w:autoSpaceDN w:val="0"/>
              <w:adjustRightInd w:val="0"/>
              <w:spacing w:line="276" w:lineRule="auto"/>
              <w:ind w:left="-6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Дата начала </w:t>
            </w:r>
            <w:proofErr w:type="gramStart"/>
            <w:r>
              <w:rPr>
                <w:rFonts w:eastAsiaTheme="minorHAnsi"/>
                <w:lang w:eastAsia="en-US"/>
              </w:rPr>
              <w:t>действия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предоставленного муниципальным правовым актом Юманайского сельского поселения Шумерлинского района права на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прекращения действия налоговых льгот, освобождений и иных преференций по налогам, установленных муниципальным правовым актом Юманайского сельского поселения Шумерлинского района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муниципальной программы Юманайского сельского поселения Шумерлинского района, наименование муниципальных правовых актов Юманайского сельского поселения Шумерлинского района, определяющих цели социально-экономического развития Юманайского сельского поселения Шумерлинского района, не относящиеся к муниципальным программам Юманайского сельского поселения Шумерлинского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Показатель (индикатор) достижения целей муниципальных программ Юманайского сельского поселения Шумерлинского района и (или) целей социально-экономического развития Юманайского сельского поселения Шумерлинского района, не относящихся к муниципальным программам Юманайского сельского поселения Шумерлинского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Куратор налогового расхода Юманайского сельского поселения Шумерлинского района</w:t>
            </w:r>
          </w:p>
        </w:tc>
      </w:tr>
      <w:tr w:rsidR="00C46D79" w:rsidTr="00C46D79"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 w:rsidP="00C46D79">
            <w:pPr>
              <w:autoSpaceDE w:val="0"/>
              <w:autoSpaceDN w:val="0"/>
              <w:adjustRightInd w:val="0"/>
              <w:spacing w:line="276" w:lineRule="auto"/>
              <w:ind w:left="-6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6D79" w:rsidRDefault="00C46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</w:tr>
    </w:tbl>
    <w:p w:rsidR="00B118E9" w:rsidRDefault="00B118E9" w:rsidP="00C46D79">
      <w:pPr>
        <w:autoSpaceDE w:val="0"/>
        <w:autoSpaceDN w:val="0"/>
        <w:adjustRightInd w:val="0"/>
        <w:outlineLvl w:val="0"/>
      </w:pPr>
    </w:p>
    <w:sectPr w:rsidR="00B118E9" w:rsidSect="00B118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9"/>
    <w:rsid w:val="00001A61"/>
    <w:rsid w:val="000059BB"/>
    <w:rsid w:val="00013DFC"/>
    <w:rsid w:val="00047781"/>
    <w:rsid w:val="000510FC"/>
    <w:rsid w:val="00052302"/>
    <w:rsid w:val="000550DD"/>
    <w:rsid w:val="000571B8"/>
    <w:rsid w:val="00065C53"/>
    <w:rsid w:val="00067021"/>
    <w:rsid w:val="000767BA"/>
    <w:rsid w:val="00084D4E"/>
    <w:rsid w:val="00087E27"/>
    <w:rsid w:val="00094284"/>
    <w:rsid w:val="00095ADF"/>
    <w:rsid w:val="000B2A90"/>
    <w:rsid w:val="000B6F4E"/>
    <w:rsid w:val="000D1EDF"/>
    <w:rsid w:val="000D63A0"/>
    <w:rsid w:val="000F7143"/>
    <w:rsid w:val="00116639"/>
    <w:rsid w:val="0012262A"/>
    <w:rsid w:val="00125429"/>
    <w:rsid w:val="00127099"/>
    <w:rsid w:val="001312F7"/>
    <w:rsid w:val="001413A1"/>
    <w:rsid w:val="00141EC5"/>
    <w:rsid w:val="00150975"/>
    <w:rsid w:val="0015347B"/>
    <w:rsid w:val="001565C9"/>
    <w:rsid w:val="00162CA4"/>
    <w:rsid w:val="0016573B"/>
    <w:rsid w:val="00197A24"/>
    <w:rsid w:val="00197F14"/>
    <w:rsid w:val="001A4331"/>
    <w:rsid w:val="001D1A43"/>
    <w:rsid w:val="001D3C10"/>
    <w:rsid w:val="001D48C1"/>
    <w:rsid w:val="001F3E2A"/>
    <w:rsid w:val="00204A7C"/>
    <w:rsid w:val="00213D20"/>
    <w:rsid w:val="0022019A"/>
    <w:rsid w:val="00230A12"/>
    <w:rsid w:val="002429DE"/>
    <w:rsid w:val="00244930"/>
    <w:rsid w:val="00256A1C"/>
    <w:rsid w:val="00257FE3"/>
    <w:rsid w:val="00263F94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1934"/>
    <w:rsid w:val="002C4B39"/>
    <w:rsid w:val="002F5DB1"/>
    <w:rsid w:val="003037AE"/>
    <w:rsid w:val="003046A8"/>
    <w:rsid w:val="0031700E"/>
    <w:rsid w:val="00317D2F"/>
    <w:rsid w:val="00325098"/>
    <w:rsid w:val="0034099F"/>
    <w:rsid w:val="00357F26"/>
    <w:rsid w:val="00363D78"/>
    <w:rsid w:val="00383160"/>
    <w:rsid w:val="0039031B"/>
    <w:rsid w:val="00395D3B"/>
    <w:rsid w:val="003B0472"/>
    <w:rsid w:val="003C044F"/>
    <w:rsid w:val="003C50A3"/>
    <w:rsid w:val="003C64BF"/>
    <w:rsid w:val="003E16E7"/>
    <w:rsid w:val="003F1F1A"/>
    <w:rsid w:val="003F2B1A"/>
    <w:rsid w:val="003F758B"/>
    <w:rsid w:val="003F7AB2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B1D0E"/>
    <w:rsid w:val="004C10B3"/>
    <w:rsid w:val="004C4BFA"/>
    <w:rsid w:val="004C56B5"/>
    <w:rsid w:val="004D54D5"/>
    <w:rsid w:val="004E2002"/>
    <w:rsid w:val="004E5F22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33AA"/>
    <w:rsid w:val="00563806"/>
    <w:rsid w:val="00565162"/>
    <w:rsid w:val="00585DD3"/>
    <w:rsid w:val="0058664E"/>
    <w:rsid w:val="005A0C0E"/>
    <w:rsid w:val="005A0EA6"/>
    <w:rsid w:val="005C2E5D"/>
    <w:rsid w:val="005D53B6"/>
    <w:rsid w:val="005D6475"/>
    <w:rsid w:val="005E2374"/>
    <w:rsid w:val="005F3CB1"/>
    <w:rsid w:val="005F5C4E"/>
    <w:rsid w:val="005F7A2F"/>
    <w:rsid w:val="00604B1E"/>
    <w:rsid w:val="006130F0"/>
    <w:rsid w:val="00613DF9"/>
    <w:rsid w:val="006347A9"/>
    <w:rsid w:val="0063723E"/>
    <w:rsid w:val="00637785"/>
    <w:rsid w:val="0064051B"/>
    <w:rsid w:val="0064688B"/>
    <w:rsid w:val="00650C06"/>
    <w:rsid w:val="00650E4B"/>
    <w:rsid w:val="00653E0E"/>
    <w:rsid w:val="006554CD"/>
    <w:rsid w:val="00667FA1"/>
    <w:rsid w:val="00671F3E"/>
    <w:rsid w:val="00676E18"/>
    <w:rsid w:val="00680A07"/>
    <w:rsid w:val="00680D16"/>
    <w:rsid w:val="006919B2"/>
    <w:rsid w:val="00694D44"/>
    <w:rsid w:val="006A0CC5"/>
    <w:rsid w:val="006E6E01"/>
    <w:rsid w:val="00702E91"/>
    <w:rsid w:val="00702F3F"/>
    <w:rsid w:val="0071264E"/>
    <w:rsid w:val="007144D9"/>
    <w:rsid w:val="0073151A"/>
    <w:rsid w:val="00731BDD"/>
    <w:rsid w:val="0073265A"/>
    <w:rsid w:val="0073770E"/>
    <w:rsid w:val="00740C0A"/>
    <w:rsid w:val="00773AD7"/>
    <w:rsid w:val="00784C73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4495"/>
    <w:rsid w:val="007E4931"/>
    <w:rsid w:val="008030FF"/>
    <w:rsid w:val="0080520E"/>
    <w:rsid w:val="00815CB0"/>
    <w:rsid w:val="008201EE"/>
    <w:rsid w:val="00820913"/>
    <w:rsid w:val="00835FF4"/>
    <w:rsid w:val="008503CD"/>
    <w:rsid w:val="008761F4"/>
    <w:rsid w:val="008817A2"/>
    <w:rsid w:val="00885137"/>
    <w:rsid w:val="008937FB"/>
    <w:rsid w:val="008A0ABE"/>
    <w:rsid w:val="008B2806"/>
    <w:rsid w:val="008C4FED"/>
    <w:rsid w:val="008C60E5"/>
    <w:rsid w:val="008E5A1B"/>
    <w:rsid w:val="008E61A0"/>
    <w:rsid w:val="008F6806"/>
    <w:rsid w:val="009062A5"/>
    <w:rsid w:val="009140DA"/>
    <w:rsid w:val="00914EDE"/>
    <w:rsid w:val="00916430"/>
    <w:rsid w:val="0092449F"/>
    <w:rsid w:val="00932D3B"/>
    <w:rsid w:val="00934D73"/>
    <w:rsid w:val="00936D86"/>
    <w:rsid w:val="00940243"/>
    <w:rsid w:val="009436EA"/>
    <w:rsid w:val="00967AA0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2D33"/>
    <w:rsid w:val="009C61DC"/>
    <w:rsid w:val="009D2DF3"/>
    <w:rsid w:val="009D511D"/>
    <w:rsid w:val="009D7EC6"/>
    <w:rsid w:val="009E2749"/>
    <w:rsid w:val="009F1BA9"/>
    <w:rsid w:val="009F7F50"/>
    <w:rsid w:val="00A00B59"/>
    <w:rsid w:val="00A0456E"/>
    <w:rsid w:val="00A07399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AF6056"/>
    <w:rsid w:val="00AF6223"/>
    <w:rsid w:val="00B02057"/>
    <w:rsid w:val="00B118E9"/>
    <w:rsid w:val="00B202BE"/>
    <w:rsid w:val="00B23BA8"/>
    <w:rsid w:val="00B30C5C"/>
    <w:rsid w:val="00B32E9C"/>
    <w:rsid w:val="00B3735E"/>
    <w:rsid w:val="00B61EC9"/>
    <w:rsid w:val="00B639E4"/>
    <w:rsid w:val="00B717C6"/>
    <w:rsid w:val="00BA3A38"/>
    <w:rsid w:val="00BB0D0F"/>
    <w:rsid w:val="00BB178F"/>
    <w:rsid w:val="00BC17F4"/>
    <w:rsid w:val="00BD7482"/>
    <w:rsid w:val="00BE275F"/>
    <w:rsid w:val="00BE7F14"/>
    <w:rsid w:val="00BF46E7"/>
    <w:rsid w:val="00C12D81"/>
    <w:rsid w:val="00C12F58"/>
    <w:rsid w:val="00C160A7"/>
    <w:rsid w:val="00C16955"/>
    <w:rsid w:val="00C21357"/>
    <w:rsid w:val="00C3308B"/>
    <w:rsid w:val="00C4387B"/>
    <w:rsid w:val="00C46D79"/>
    <w:rsid w:val="00C5042B"/>
    <w:rsid w:val="00C54EC7"/>
    <w:rsid w:val="00C56599"/>
    <w:rsid w:val="00C756D2"/>
    <w:rsid w:val="00C80792"/>
    <w:rsid w:val="00C82819"/>
    <w:rsid w:val="00C91BBB"/>
    <w:rsid w:val="00C92EC0"/>
    <w:rsid w:val="00C94F9C"/>
    <w:rsid w:val="00CA1E4C"/>
    <w:rsid w:val="00CA2E8E"/>
    <w:rsid w:val="00CB0117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37204"/>
    <w:rsid w:val="00D43DFE"/>
    <w:rsid w:val="00D479E8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C7164"/>
    <w:rsid w:val="00DD5A2B"/>
    <w:rsid w:val="00DD6905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83C5E"/>
    <w:rsid w:val="00E9470D"/>
    <w:rsid w:val="00EB01FF"/>
    <w:rsid w:val="00EB3B9D"/>
    <w:rsid w:val="00EB486C"/>
    <w:rsid w:val="00EB7DB3"/>
    <w:rsid w:val="00EC4B50"/>
    <w:rsid w:val="00EC6FE0"/>
    <w:rsid w:val="00ED21BE"/>
    <w:rsid w:val="00ED2CF0"/>
    <w:rsid w:val="00EF0A88"/>
    <w:rsid w:val="00F03642"/>
    <w:rsid w:val="00F055F0"/>
    <w:rsid w:val="00F104F2"/>
    <w:rsid w:val="00F115BD"/>
    <w:rsid w:val="00F12C0E"/>
    <w:rsid w:val="00F137C6"/>
    <w:rsid w:val="00F22A55"/>
    <w:rsid w:val="00F233F4"/>
    <w:rsid w:val="00F301DC"/>
    <w:rsid w:val="00F34255"/>
    <w:rsid w:val="00F34936"/>
    <w:rsid w:val="00F450EC"/>
    <w:rsid w:val="00F46A4F"/>
    <w:rsid w:val="00F5407F"/>
    <w:rsid w:val="00F54800"/>
    <w:rsid w:val="00F554BF"/>
    <w:rsid w:val="00F64D30"/>
    <w:rsid w:val="00F67D8E"/>
    <w:rsid w:val="00F740A8"/>
    <w:rsid w:val="00F81A49"/>
    <w:rsid w:val="00F8652E"/>
    <w:rsid w:val="00F90112"/>
    <w:rsid w:val="00FA0EA5"/>
    <w:rsid w:val="00FA3FD6"/>
    <w:rsid w:val="00FA4811"/>
    <w:rsid w:val="00FB5E11"/>
    <w:rsid w:val="00FC2FD4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BFF1546FBF940219E504A647D29D756FAF73A5C507E03200C0231257B9BF5BC2A1ADBC0486B16785D51C8B4DD6A8D93A7F42C739F2E96DA7060D40EeFG" TargetMode="External"/><Relationship Id="rId13" Type="http://schemas.openxmlformats.org/officeDocument/2006/relationships/hyperlink" Target="file:///C:\Users\Uman\Downloads\&#1087;&#1086;&#1088;&#1103;&#1076;&#1086;&#1082;%20&#1092;&#1086;&#1088;&#1084;&#1080;&#1088;%20&#1087;&#1077;&#1088;&#1077;&#1095;&#1085;&#1103;%20&#1085;&#1072;&#1083;&#1086;&#1075;%20&#1088;&#1072;&#1089;&#1093;&#1086;&#1076;&#1086;&#1074;%20(4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7B71060D6899266DCCB7A3B14884ACE1666C3EDFD272C8A06FEC68B2F3E64F95C3CBE5A1A6EC848911B3218C85FB0993D412A78F97CD9CBDD1C354XEd5G" TargetMode="External"/><Relationship Id="rId12" Type="http://schemas.openxmlformats.org/officeDocument/2006/relationships/hyperlink" Target="file:///C:\Users\Uman\Downloads\&#1087;&#1086;&#1088;&#1103;&#1076;&#1086;&#1082;%20&#1092;&#1086;&#1088;&#1084;&#1080;&#1088;%20&#1087;&#1077;&#1088;&#1077;&#1095;&#1085;&#1103;%20&#1085;&#1072;&#1083;&#1086;&#1075;%20&#1088;&#1072;&#1089;&#1093;&#1086;&#1076;&#1086;&#1074;%20(4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man\Downloads\&#1087;&#1086;&#1088;&#1103;&#1076;&#1086;&#1082;%20&#1092;&#1086;&#1088;&#1084;&#1080;&#1088;%20&#1087;&#1077;&#1088;&#1077;&#1095;&#1085;&#1103;%20&#1085;&#1072;&#1083;&#1086;&#1075;%20&#1088;&#1072;&#1089;&#1093;&#1086;&#1076;&#1086;&#1074;%20(4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man\Downloads\&#1087;&#1086;&#1088;&#1103;&#1076;&#1086;&#1082;%20&#1092;&#1086;&#1088;&#1084;&#1080;&#1088;%20&#1087;&#1077;&#1088;&#1077;&#1095;&#1085;&#1103;%20&#1085;&#1072;&#1083;&#1086;&#1075;%20&#1088;&#1072;&#1089;&#1093;&#1086;&#1076;&#1086;&#1074;%20(4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man\Downloads\&#1087;&#1086;&#1088;&#1103;&#1076;&#1086;&#1082;%20&#1092;&#1086;&#1088;&#1084;&#1080;&#1088;%20&#1087;&#1077;&#1088;&#1077;&#1095;&#1085;&#1103;%20&#1085;&#1072;&#1083;&#1086;&#1075;%20&#1088;&#1072;&#1089;&#1093;&#1086;&#1076;&#1086;&#1074;%20(4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02A7-D844-4B9B-A805-F2118B04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2019-10-29T13:37:00Z</dcterms:created>
  <dcterms:modified xsi:type="dcterms:W3CDTF">2019-10-29T13:37:00Z</dcterms:modified>
</cp:coreProperties>
</file>