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22" w:type="dxa"/>
        <w:tblLayout w:type="fixed"/>
        <w:tblLook w:val="0000"/>
      </w:tblPr>
      <w:tblGrid>
        <w:gridCol w:w="4320"/>
        <w:gridCol w:w="1620"/>
        <w:gridCol w:w="4148"/>
      </w:tblGrid>
      <w:tr w:rsidR="00565941" w:rsidRPr="00565941" w:rsidTr="00007024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65941" w:rsidRPr="00565941" w:rsidRDefault="00565941" w:rsidP="00565941">
            <w:pPr>
              <w:autoSpaceDE w:val="0"/>
              <w:autoSpaceDN w:val="0"/>
              <w:adjustRightInd w:val="0"/>
              <w:ind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41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56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941">
              <w:rPr>
                <w:rFonts w:ascii="Times New Roman" w:hAnsi="Times New Roman" w:cs="Times New Roman"/>
                <w:sz w:val="24"/>
                <w:szCs w:val="24"/>
              </w:rPr>
              <w:t>Республикинчи</w:t>
            </w:r>
            <w:proofErr w:type="spellEnd"/>
          </w:p>
          <w:p w:rsidR="00565941" w:rsidRPr="00565941" w:rsidRDefault="00565941" w:rsidP="00565941">
            <w:pPr>
              <w:autoSpaceDE w:val="0"/>
              <w:autoSpaceDN w:val="0"/>
              <w:adjustRightInd w:val="0"/>
              <w:ind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41">
              <w:rPr>
                <w:rFonts w:ascii="Times New Roman" w:hAnsi="Times New Roman" w:cs="Times New Roman"/>
                <w:sz w:val="24"/>
                <w:szCs w:val="24"/>
              </w:rPr>
              <w:t>Сĕнтĕрвăрри</w:t>
            </w:r>
            <w:proofErr w:type="spellEnd"/>
            <w:r w:rsidRPr="00565941">
              <w:rPr>
                <w:rFonts w:ascii="Times New Roman" w:hAnsi="Times New Roman" w:cs="Times New Roman"/>
                <w:sz w:val="24"/>
                <w:szCs w:val="24"/>
              </w:rPr>
              <w:t xml:space="preserve"> хула </w:t>
            </w:r>
            <w:proofErr w:type="spellStart"/>
            <w:r w:rsidRPr="00565941">
              <w:rPr>
                <w:rFonts w:ascii="Times New Roman" w:hAnsi="Times New Roman" w:cs="Times New Roman"/>
                <w:sz w:val="24"/>
                <w:szCs w:val="24"/>
              </w:rPr>
              <w:t>поселенийĕн</w:t>
            </w:r>
            <w:proofErr w:type="spellEnd"/>
            <w:r w:rsidRPr="0056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941">
              <w:rPr>
                <w:rFonts w:ascii="Times New Roman" w:hAnsi="Times New Roman" w:cs="Times New Roman"/>
                <w:sz w:val="24"/>
                <w:szCs w:val="24"/>
              </w:rPr>
              <w:t>администрацийĕ</w:t>
            </w:r>
            <w:proofErr w:type="spellEnd"/>
          </w:p>
          <w:p w:rsidR="00565941" w:rsidRPr="00565941" w:rsidRDefault="00565941" w:rsidP="00565941">
            <w:pPr>
              <w:autoSpaceDE w:val="0"/>
              <w:autoSpaceDN w:val="0"/>
              <w:adjustRightInd w:val="0"/>
              <w:ind w:firstLine="8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5941" w:rsidRPr="00565941" w:rsidRDefault="00565941" w:rsidP="00565941">
            <w:pPr>
              <w:autoSpaceDE w:val="0"/>
              <w:autoSpaceDN w:val="0"/>
              <w:adjustRightInd w:val="0"/>
              <w:ind w:firstLine="8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ЙЫШАНУ</w:t>
            </w:r>
          </w:p>
          <w:p w:rsidR="00565941" w:rsidRPr="00565941" w:rsidRDefault="00565941" w:rsidP="00565941">
            <w:pPr>
              <w:autoSpaceDE w:val="0"/>
              <w:autoSpaceDN w:val="0"/>
              <w:adjustRightInd w:val="0"/>
              <w:ind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5941" w:rsidRPr="00565941" w:rsidRDefault="00565941" w:rsidP="00565941">
            <w:pPr>
              <w:autoSpaceDE w:val="0"/>
              <w:autoSpaceDN w:val="0"/>
              <w:adjustRightInd w:val="0"/>
              <w:ind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41">
              <w:rPr>
                <w:rFonts w:ascii="Times New Roman" w:hAnsi="Times New Roman" w:cs="Times New Roman"/>
                <w:sz w:val="24"/>
                <w:szCs w:val="24"/>
              </w:rPr>
              <w:t>Сĕнтĕрвăрри</w:t>
            </w:r>
            <w:proofErr w:type="spellEnd"/>
            <w:r w:rsidRPr="00565941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65941" w:rsidRPr="00565941" w:rsidRDefault="00565941" w:rsidP="00565941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4880" cy="90233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941" w:rsidRPr="00565941" w:rsidRDefault="00565941" w:rsidP="00565941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565941" w:rsidRPr="00565941" w:rsidRDefault="00565941" w:rsidP="005659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41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565941" w:rsidRPr="00565941" w:rsidRDefault="00565941" w:rsidP="005659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5941" w:rsidRPr="00565941" w:rsidRDefault="00565941" w:rsidP="005659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41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</w:p>
          <w:p w:rsidR="00565941" w:rsidRPr="00565941" w:rsidRDefault="00565941" w:rsidP="005659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4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565941" w:rsidRPr="00565941" w:rsidRDefault="00565941" w:rsidP="005659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5941" w:rsidRPr="00565941" w:rsidRDefault="00BE17F5" w:rsidP="005659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21.08.2017</w:t>
            </w:r>
            <w:r w:rsidR="00565941" w:rsidRPr="00565941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239/1</w:t>
            </w:r>
          </w:p>
          <w:p w:rsidR="00565941" w:rsidRPr="00565941" w:rsidRDefault="00565941" w:rsidP="005659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41">
              <w:rPr>
                <w:rFonts w:ascii="Times New Roman" w:hAnsi="Times New Roman" w:cs="Times New Roman"/>
                <w:sz w:val="24"/>
                <w:szCs w:val="24"/>
              </w:rPr>
              <w:t>город Мариинский Посад</w:t>
            </w:r>
          </w:p>
        </w:tc>
      </w:tr>
    </w:tbl>
    <w:p w:rsidR="00565941" w:rsidRDefault="00565941" w:rsidP="0056594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941" w:rsidRDefault="00565941" w:rsidP="006E6698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698" w:rsidRPr="006E6698" w:rsidRDefault="006E6698" w:rsidP="00565941">
      <w:pPr>
        <w:shd w:val="clear" w:color="auto" w:fill="FFFFFF"/>
        <w:spacing w:after="0" w:line="240" w:lineRule="auto"/>
        <w:ind w:right="566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A51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 утверждении состава и Положения </w:t>
      </w:r>
      <w:r w:rsidRPr="006E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 по проведению инвентаризации дворовых и общественных территорий</w:t>
      </w:r>
    </w:p>
    <w:p w:rsidR="006E6698" w:rsidRDefault="006E6698" w:rsidP="0056594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Кабинета Министров Чувашской Республики от 11.08.2017 года № 313 «Об утверждении Порядка проведения инвентаризации дворовых территорий, общественных территорий, уровня благоустройства индивидуальных жилых</w:t>
      </w:r>
      <w:proofErr w:type="gramEnd"/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 и земельных участков, предоставленных для их размещения»,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городского</w:t>
      </w: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городского</w:t>
      </w: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proofErr w:type="spellStart"/>
      <w:proofErr w:type="gramStart"/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</w:t>
      </w:r>
      <w:proofErr w:type="spellStart"/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 л я е т:</w:t>
      </w:r>
      <w:bookmarkStart w:id="0" w:name="sub_2"/>
      <w:bookmarkEnd w:id="0"/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Создать при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городского</w:t>
      </w: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комиссию по проведению инвентаризации дворовых и общественных территорий.</w:t>
      </w: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Положение о комиссии по проведению инвентаризации дворовых и общественных территорий согласно Приложению № 1 к настоящему постановлению.</w:t>
      </w: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 состав комиссии по проведению инвентаризации дворовых и общественных территорий согласно Приложению № 2 к настоящему постановлению.</w:t>
      </w: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Утвердить график инвентаризации дворовых и общественных территорий согласно Приложению № 3 к настоящему постановлению.</w:t>
      </w:r>
    </w:p>
    <w:p w:rsidR="006E6698" w:rsidRPr="006E6698" w:rsidRDefault="00007024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официальному опубликованию.</w:t>
      </w:r>
    </w:p>
    <w:p w:rsidR="006E6698" w:rsidRPr="006E6698" w:rsidRDefault="00007024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исполнения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городского</w:t>
      </w: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Н.Б.Гладкова</w:t>
      </w:r>
    </w:p>
    <w:p w:rsid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698" w:rsidRDefault="006E6698" w:rsidP="006E6698">
      <w:pPr>
        <w:shd w:val="clear" w:color="auto" w:fill="FFFFFF"/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264F" w:rsidRDefault="006E6698" w:rsidP="00CA264F">
      <w:pPr>
        <w:shd w:val="clear" w:color="auto" w:fill="FFFFFF"/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Мариинско-Посадского городского поселения от </w:t>
      </w:r>
      <w:r w:rsidR="00B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21.08.2017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B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239/1</w:t>
      </w:r>
    </w:p>
    <w:p w:rsidR="00CA264F" w:rsidRPr="006E6698" w:rsidRDefault="00CA264F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комиссии по проведению инвентаризации</w:t>
      </w:r>
    </w:p>
    <w:p w:rsidR="00CA264F" w:rsidRDefault="006E6698" w:rsidP="007F311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дворовых и общественных территорий</w:t>
      </w:r>
    </w:p>
    <w:p w:rsidR="007F311C" w:rsidRPr="007F311C" w:rsidRDefault="007F311C" w:rsidP="007F311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11C" w:rsidRPr="006E6698" w:rsidRDefault="006E6698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6E6698" w:rsidRPr="006E6698" w:rsidRDefault="006E6698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комиссии по проведению инвентаризации дворовых и общественных территорий (далее – Положение), определяет компетенцию, порядок формирования и деятельность инвентаризационной комиссии в целях определения дворовых и общественных территорий, нуждающихся в благоустройстве, для включения в муниципальную программу </w:t>
      </w:r>
      <w:r w:rsidRPr="006E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Мариинско-Посадского городского </w:t>
      </w:r>
      <w:r w:rsidRPr="006E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 на 2018-2022 годы»</w:t>
      </w: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направленную на реализацию мероприятий по благоустройству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городского поселения.</w:t>
      </w:r>
      <w:proofErr w:type="gramEnd"/>
    </w:p>
    <w:p w:rsidR="00CA264F" w:rsidRDefault="006E6698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состав комиссии включаются представители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городского</w:t>
      </w: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Мариинско-Посадского района, </w:t>
      </w: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городского</w:t>
      </w: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445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представители общественных организаций, представители иных заинтересованных организаций</w:t>
      </w:r>
      <w:r w:rsidR="00CA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698" w:rsidRPr="006E6698" w:rsidRDefault="006E6698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своей деятельности инвентаризационная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муниципального образования, а также настоящим Положением.</w:t>
      </w:r>
    </w:p>
    <w:p w:rsidR="00CA264F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698" w:rsidRPr="006E6698" w:rsidRDefault="006E6698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деятельности инвентаризационной комиссии</w:t>
      </w:r>
    </w:p>
    <w:p w:rsidR="006E6698" w:rsidRPr="006E6698" w:rsidRDefault="006E6698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Инвентаризация осуществляется в </w:t>
      </w:r>
      <w:proofErr w:type="gramStart"/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постановлением Кабинета Министров Чувашской Республики от 11.08.2017 года № 313, в соответствии с Правилами, утвержденными постановлением Правительства Российской Федерации от 10.02.2017г. №169 (далее - Порядок).</w:t>
      </w:r>
    </w:p>
    <w:p w:rsidR="006E6698" w:rsidRPr="006E6698" w:rsidRDefault="006E6698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Инвентаризация проводится инвентаризационной комиссией в </w:t>
      </w:r>
      <w:proofErr w:type="gramStart"/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графиком, утверждаемым постановлением администрации </w:t>
      </w:r>
      <w:r w:rsidR="002B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городского</w:t>
      </w: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6E6698" w:rsidRPr="006E6698" w:rsidRDefault="006E6698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 проведении инвентаризации инвентаризационная комиссия осуществляет: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анализ текущего состояния сферы благоустройства территорий;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адресного перечня территорий;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натурного обследования территорий и расположенных на них элементов благоустройства;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 информации и заполнение паспортов благоустройства территорий;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актуализацию паспортов территорий в период 2018-2022 годов;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функции, предусмотренные Порядком.</w:t>
      </w:r>
    </w:p>
    <w:p w:rsidR="006E6698" w:rsidRPr="006E6698" w:rsidRDefault="006E6698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Полномочия и обязанно</w:t>
      </w:r>
      <w:r w:rsidR="00CA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инвентаризационной комиссии: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.4.1. Председатель инвентаризационной комиссии: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приоритетные направления деятельности инвентаризационной комиссии и организует</w:t>
      </w:r>
      <w:proofErr w:type="gramEnd"/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работу, распределяет обязанности между членами инвентаризационной комиссии;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инвентаризационную комиссию в </w:t>
      </w:r>
      <w:proofErr w:type="gramStart"/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</w:t>
      </w:r>
      <w:proofErr w:type="gramEnd"/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власти, органах местного самоуправления, общественных объединениях и организациях;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взаимодействует со структурными подразделениями администрации </w:t>
      </w:r>
      <w:r w:rsidR="002B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 вопросам деятельности инвентаризационной комиссии;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</w:t>
      </w:r>
      <w:proofErr w:type="gramStart"/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функций инвентаризационной комиссии;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решает иные вопросы в сфере деятельности инвентаризационной комиссии.</w:t>
      </w:r>
    </w:p>
    <w:p w:rsidR="006E6698" w:rsidRPr="006E6698" w:rsidRDefault="006E6698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Члены инвентаризационной комиссии: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участвуют в </w:t>
      </w:r>
      <w:proofErr w:type="gramStart"/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proofErr w:type="gramEnd"/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проводимых инвентаризационной комиссией, а также в подготовке необходимых материалов;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вносят предложения по работе инвентаризационной комиссии;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и регистрируют</w:t>
      </w:r>
      <w:proofErr w:type="gramEnd"/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 благоустройства дворовой, общественной территории.</w:t>
      </w:r>
    </w:p>
    <w:p w:rsidR="006E6698" w:rsidRPr="006E6698" w:rsidRDefault="006E6698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Инвентаризация дворовой территории проводится инвентаризационной комиссией в отношении многоквартирных домов при условии, что многоквартирный дом не включен в государственные и (или) муниципальные программы, предусматривающие мероприятия по переселению и сносу многоквартирных домов, за счет средств федерального, республиканского и (или) местного бюджетов.</w:t>
      </w:r>
    </w:p>
    <w:p w:rsidR="006E6698" w:rsidRPr="006E6698" w:rsidRDefault="006E6698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 результатам инвентаризации территорий составляются паспорта благоустройства территорий по форме согласн</w:t>
      </w:r>
      <w:r w:rsidR="002B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приложениям к Порядку. </w:t>
      </w: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паспортов благоустройства дворовой, общественной территории осуществляется секретарем инвентаризационной комиссии в течение всего периода действия муниципальной программы по вопросам формирования современной городской среды.</w:t>
      </w:r>
      <w:bookmarkStart w:id="1" w:name="Par595"/>
      <w:bookmarkEnd w:id="1"/>
    </w:p>
    <w:p w:rsidR="00CA264F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602"/>
      <w:bookmarkEnd w:id="2"/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Структура и регламент работы комиссии 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Комиссия формируется в </w:t>
      </w:r>
      <w:proofErr w:type="gramStart"/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следующем</w:t>
      </w:r>
      <w:proofErr w:type="gramEnd"/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составе:</w:t>
      </w:r>
    </w:p>
    <w:p w:rsidR="006E6698" w:rsidRPr="006E6698" w:rsidRDefault="006E6698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председатель комиссии;</w:t>
      </w:r>
    </w:p>
    <w:p w:rsidR="006E6698" w:rsidRPr="006E6698" w:rsidRDefault="006E6698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заместитель председателя комиссии;</w:t>
      </w:r>
    </w:p>
    <w:p w:rsidR="006E6698" w:rsidRPr="006E6698" w:rsidRDefault="006E6698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секретарь комиссии;</w:t>
      </w:r>
    </w:p>
    <w:p w:rsidR="006E6698" w:rsidRPr="006E6698" w:rsidRDefault="006E6698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члены комиссии.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Заседания комиссии проводит председатель комиссии (в его отсутствие – заместитель председателя комиссии). В </w:t>
      </w:r>
      <w:proofErr w:type="gramStart"/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временного отсутствия члена комиссии, секретаря комиссии, его обязанности исполняет лицо, замещающее его по должности.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445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правомочна на проведение инвентаризации при условии, если в нем принимает участие более половины членов Комиссии.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Инвентаризация дворовых и общественных территорий проводится в соответствии с графиком, утверждаемым администрацией поселения,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  дворовых, общественных территории до 01 сентября 2017 года (далее – график).</w:t>
      </w:r>
    </w:p>
    <w:p w:rsidR="006E6698" w:rsidRPr="006E6698" w:rsidRDefault="006E6698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графике указывается дата, время и адрес проведения инвентаризации.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Инвентаризация проводится путем натурального обследования территории и расположенных на ней  элементов.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  Работы  по   инвентаризации   проводятся   на   основании актуальных данных администрации, с информацией о земельных участках МКД, объектах благоустройства, гражданах, с ограниченными возможностями здоровья и проживающими в соответствующих МКД.</w:t>
      </w:r>
    </w:p>
    <w:p w:rsidR="006E6698" w:rsidRPr="006E6698" w:rsidRDefault="006E6698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6E6698" w:rsidRPr="006E6698" w:rsidRDefault="006E6698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инвентаризации дворовой территории составляется паспорт благоустройства дворовой территории по </w:t>
      </w:r>
      <w:hyperlink r:id="rId6" w:history="1">
        <w:r w:rsidR="006E6698" w:rsidRPr="006E669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форме</w:t>
        </w:r>
      </w:hyperlink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приложению № 1 к настоящему По</w:t>
      </w:r>
      <w:r w:rsidR="00A5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ложению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инвентаризации общественной территории составляется паспорт благоустройства общественной территории по </w:t>
      </w:r>
      <w:hyperlink r:id="rId7" w:history="1">
        <w:r w:rsidR="006E6698" w:rsidRPr="006E669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форме</w:t>
        </w:r>
      </w:hyperlink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приложению № 2 к настоящему По</w:t>
      </w:r>
      <w:r w:rsidR="00A5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ложению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актуализации паспортов дворовых территорий в период 2018-2022 годов результаты инвентаризации представляются в уполномоченный орган до 1 сентября текущего года.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Актуализация паспорта дворовой территории в период 2018-2022 годов: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паспорт дворовой территории разрабатывается  в  случае 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  также  в  случае  отсутствия  утвержденного паспорта  на  дворовую  территорию.  Во всех   остальных   случаях проводится актуализация существующего паспорта;</w:t>
      </w:r>
    </w:p>
    <w:p w:rsidR="006E6698" w:rsidRPr="006E6698" w:rsidRDefault="00CA264F" w:rsidP="00CA264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6698"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актуализация паспорта дворовой территории проводится  в  случае  изменения данных о дворовой территории  и  расположенных  на  ней  объектах и элементах, указанных в паспорте, составленном в 2017 году.</w:t>
      </w: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64F" w:rsidRPr="006E6698" w:rsidRDefault="00CA264F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14D" w:rsidRDefault="002B614D" w:rsidP="002B614D">
      <w:pPr>
        <w:shd w:val="clear" w:color="auto" w:fill="FFFFFF"/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2 </w:t>
      </w:r>
    </w:p>
    <w:p w:rsidR="002B614D" w:rsidRPr="006E6698" w:rsidRDefault="002B614D" w:rsidP="002B614D">
      <w:pPr>
        <w:shd w:val="clear" w:color="auto" w:fill="FFFFFF"/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Мариинско-Посадс</w:t>
      </w:r>
      <w:r w:rsidR="0094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городского поселения от 21.08.2017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94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239/1</w:t>
      </w:r>
    </w:p>
    <w:p w:rsidR="002B614D" w:rsidRDefault="002B614D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698" w:rsidRPr="006E6698" w:rsidRDefault="006E6698" w:rsidP="002B614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комиссии по проведению инвентаризации</w:t>
      </w:r>
    </w:p>
    <w:p w:rsidR="006E6698" w:rsidRPr="006E6698" w:rsidRDefault="006E6698" w:rsidP="002B614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дворовых и общественных территорий</w:t>
      </w: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2342"/>
        <w:gridCol w:w="6946"/>
      </w:tblGrid>
      <w:tr w:rsidR="00565941" w:rsidRPr="006E6698" w:rsidTr="00565941">
        <w:trPr>
          <w:tblCellSpacing w:w="15" w:type="dxa"/>
        </w:trPr>
        <w:tc>
          <w:tcPr>
            <w:tcW w:w="0" w:type="auto"/>
            <w:hideMark/>
          </w:tcPr>
          <w:p w:rsidR="006E6698" w:rsidRPr="006E6698" w:rsidRDefault="006E6698" w:rsidP="0056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2" w:type="dxa"/>
            <w:hideMark/>
          </w:tcPr>
          <w:p w:rsidR="006E6698" w:rsidRPr="006E6698" w:rsidRDefault="00F230D2" w:rsidP="0056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Гладкова Н.Б.</w:t>
            </w:r>
          </w:p>
        </w:tc>
        <w:tc>
          <w:tcPr>
            <w:tcW w:w="6901" w:type="dxa"/>
            <w:hideMark/>
          </w:tcPr>
          <w:p w:rsidR="006E6698" w:rsidRPr="006E6698" w:rsidRDefault="006E6698" w:rsidP="0056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F23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2B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Мариинско-Посадского городского</w:t>
            </w:r>
            <w:r w:rsidRPr="006E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- председатель комиссии</w:t>
            </w:r>
          </w:p>
        </w:tc>
      </w:tr>
      <w:tr w:rsidR="00565941" w:rsidRPr="006E6698" w:rsidTr="00565941">
        <w:trPr>
          <w:tblCellSpacing w:w="15" w:type="dxa"/>
        </w:trPr>
        <w:tc>
          <w:tcPr>
            <w:tcW w:w="0" w:type="auto"/>
            <w:hideMark/>
          </w:tcPr>
          <w:p w:rsidR="006E6698" w:rsidRPr="006E6698" w:rsidRDefault="006E6698" w:rsidP="0056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6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2" w:type="dxa"/>
            <w:hideMark/>
          </w:tcPr>
          <w:p w:rsidR="006E6698" w:rsidRPr="006E6698" w:rsidRDefault="00F230D2" w:rsidP="0056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 А.Г.</w:t>
            </w:r>
          </w:p>
        </w:tc>
        <w:tc>
          <w:tcPr>
            <w:tcW w:w="6901" w:type="dxa"/>
            <w:hideMark/>
          </w:tcPr>
          <w:p w:rsidR="006E6698" w:rsidRPr="006E6698" w:rsidRDefault="00F230D2" w:rsidP="0056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  <w:r w:rsidR="006E6698" w:rsidRPr="006E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Мариинско-Посадского городского</w:t>
            </w:r>
            <w:r w:rsidR="006E6698" w:rsidRPr="006E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– заместитель председателя комиссии</w:t>
            </w:r>
          </w:p>
        </w:tc>
      </w:tr>
      <w:tr w:rsidR="00565941" w:rsidRPr="006E6698" w:rsidTr="00565941">
        <w:trPr>
          <w:tblCellSpacing w:w="15" w:type="dxa"/>
        </w:trPr>
        <w:tc>
          <w:tcPr>
            <w:tcW w:w="0" w:type="auto"/>
            <w:hideMark/>
          </w:tcPr>
          <w:p w:rsidR="006E6698" w:rsidRPr="006E6698" w:rsidRDefault="006E6698" w:rsidP="0056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6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2" w:type="dxa"/>
            <w:hideMark/>
          </w:tcPr>
          <w:p w:rsidR="006E6698" w:rsidRPr="006E6698" w:rsidRDefault="00565941" w:rsidP="0056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Е.В.</w:t>
            </w:r>
          </w:p>
        </w:tc>
        <w:tc>
          <w:tcPr>
            <w:tcW w:w="6901" w:type="dxa"/>
            <w:hideMark/>
          </w:tcPr>
          <w:p w:rsidR="006E6698" w:rsidRPr="006E6698" w:rsidRDefault="006E6698" w:rsidP="0056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Специалист-эксперт администрации </w:t>
            </w:r>
            <w:r w:rsidR="0056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Мариинско-Посадского района - секретарь</w:t>
            </w:r>
          </w:p>
        </w:tc>
      </w:tr>
      <w:tr w:rsidR="00565941" w:rsidRPr="006E6698" w:rsidTr="00565941">
        <w:trPr>
          <w:tblCellSpacing w:w="15" w:type="dxa"/>
        </w:trPr>
        <w:tc>
          <w:tcPr>
            <w:tcW w:w="0" w:type="auto"/>
            <w:hideMark/>
          </w:tcPr>
          <w:p w:rsidR="006E6698" w:rsidRPr="006E6698" w:rsidRDefault="006E6698" w:rsidP="0056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6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2" w:type="dxa"/>
            <w:hideMark/>
          </w:tcPr>
          <w:p w:rsidR="006E6698" w:rsidRPr="006E6698" w:rsidRDefault="002B614D" w:rsidP="0056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В.В.</w:t>
            </w:r>
          </w:p>
        </w:tc>
        <w:tc>
          <w:tcPr>
            <w:tcW w:w="6901" w:type="dxa"/>
            <w:hideMark/>
          </w:tcPr>
          <w:p w:rsidR="006E6698" w:rsidRPr="006E6698" w:rsidRDefault="00445F76" w:rsidP="0056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75">
              <w:rPr>
                <w:rFonts w:ascii="Times New Roman" w:hAnsi="Times New Roman" w:cs="Times New Roman"/>
                <w:w w:val="0"/>
                <w:sz w:val="24"/>
                <w:szCs w:val="24"/>
              </w:rPr>
              <w:t>представитель НП "Общественный контроль в сфере ЖКХ"</w:t>
            </w: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, </w:t>
            </w:r>
            <w:r w:rsidR="002B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</w:t>
            </w:r>
            <w:r w:rsidR="006E6698" w:rsidRPr="006E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Собрания депутатов </w:t>
            </w:r>
            <w:r w:rsidR="002B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Мариинско-Посадского городского</w:t>
            </w:r>
            <w:r w:rsidR="006E6698" w:rsidRPr="006E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(по согласованию)</w:t>
            </w:r>
          </w:p>
        </w:tc>
      </w:tr>
      <w:tr w:rsidR="00565941" w:rsidRPr="006E6698" w:rsidTr="00565941">
        <w:trPr>
          <w:tblCellSpacing w:w="15" w:type="dxa"/>
        </w:trPr>
        <w:tc>
          <w:tcPr>
            <w:tcW w:w="0" w:type="auto"/>
            <w:hideMark/>
          </w:tcPr>
          <w:p w:rsidR="006E6698" w:rsidRPr="006E6698" w:rsidRDefault="006E6698" w:rsidP="0056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6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2" w:type="dxa"/>
            <w:hideMark/>
          </w:tcPr>
          <w:p w:rsidR="006E6698" w:rsidRPr="006E6698" w:rsidRDefault="00565941" w:rsidP="0056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Е.В.</w:t>
            </w:r>
          </w:p>
        </w:tc>
        <w:tc>
          <w:tcPr>
            <w:tcW w:w="6901" w:type="dxa"/>
            <w:hideMark/>
          </w:tcPr>
          <w:p w:rsidR="006E6698" w:rsidRPr="006E6698" w:rsidRDefault="006E6698" w:rsidP="0056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6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  <w:r w:rsidR="00565941" w:rsidRPr="006E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56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Мариинско-Посадского городского</w:t>
            </w:r>
            <w:r w:rsidR="00565941" w:rsidRPr="006E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565941" w:rsidRPr="006E6698" w:rsidTr="00565941">
        <w:trPr>
          <w:tblCellSpacing w:w="15" w:type="dxa"/>
        </w:trPr>
        <w:tc>
          <w:tcPr>
            <w:tcW w:w="0" w:type="auto"/>
            <w:hideMark/>
          </w:tcPr>
          <w:p w:rsidR="006E6698" w:rsidRPr="006E6698" w:rsidRDefault="006E6698" w:rsidP="0056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6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2" w:type="dxa"/>
            <w:hideMark/>
          </w:tcPr>
          <w:p w:rsidR="006E6698" w:rsidRPr="006E6698" w:rsidRDefault="00565941" w:rsidP="0056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С.Н.</w:t>
            </w:r>
          </w:p>
        </w:tc>
        <w:tc>
          <w:tcPr>
            <w:tcW w:w="6901" w:type="dxa"/>
            <w:hideMark/>
          </w:tcPr>
          <w:p w:rsidR="006E6698" w:rsidRPr="006E6698" w:rsidRDefault="00565941" w:rsidP="0056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 градостроительства и развития общественной инфраструктуры администрации Мариинско-Посадского района</w:t>
            </w:r>
          </w:p>
        </w:tc>
      </w:tr>
    </w:tbl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614D" w:rsidRDefault="002B614D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14D" w:rsidRDefault="002B614D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14D" w:rsidRDefault="002B614D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14D" w:rsidRDefault="002B614D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14D" w:rsidRDefault="002B614D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14D" w:rsidRDefault="002B614D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941" w:rsidRPr="006E6698" w:rsidRDefault="00565941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698" w:rsidRP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14D" w:rsidRDefault="002B614D" w:rsidP="002B614D">
      <w:pPr>
        <w:shd w:val="clear" w:color="auto" w:fill="FFFFFF"/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E1232F" w:rsidRDefault="002B614D" w:rsidP="002B614D">
      <w:pPr>
        <w:shd w:val="clear" w:color="auto" w:fill="FFFFFF"/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Мариинско-Посадского городского поселения от </w:t>
      </w:r>
      <w:r w:rsidR="0094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21.08.2017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94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239/1</w:t>
      </w:r>
    </w:p>
    <w:p w:rsidR="00944379" w:rsidRDefault="00944379" w:rsidP="002B614D">
      <w:pPr>
        <w:shd w:val="clear" w:color="auto" w:fill="FFFFFF"/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32F" w:rsidRPr="00E1232F" w:rsidRDefault="00E1232F" w:rsidP="00E1232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График проведения инвентаризации дворовых и общественных территорий </w:t>
      </w:r>
    </w:p>
    <w:p w:rsidR="00E1232F" w:rsidRPr="00E1232F" w:rsidRDefault="00E1232F" w:rsidP="00E1232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Мариинско-Посадского городского поселения</w:t>
      </w:r>
    </w:p>
    <w:p w:rsidR="00E1232F" w:rsidRDefault="00E1232F" w:rsidP="002B614D">
      <w:pPr>
        <w:shd w:val="clear" w:color="auto" w:fill="FFFFFF"/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E1232F" w:rsidTr="00E1232F">
        <w:tc>
          <w:tcPr>
            <w:tcW w:w="675" w:type="dxa"/>
          </w:tcPr>
          <w:p w:rsidR="00E1232F" w:rsidRDefault="00E1232F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05" w:type="dxa"/>
          </w:tcPr>
          <w:p w:rsidR="00E1232F" w:rsidRDefault="00E1232F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инвентаризации</w:t>
            </w:r>
          </w:p>
        </w:tc>
        <w:tc>
          <w:tcPr>
            <w:tcW w:w="3191" w:type="dxa"/>
          </w:tcPr>
          <w:p w:rsidR="00E1232F" w:rsidRDefault="00E1232F" w:rsidP="00F230D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F23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F230D2" w:rsidTr="00F230D2">
        <w:tc>
          <w:tcPr>
            <w:tcW w:w="675" w:type="dxa"/>
          </w:tcPr>
          <w:p w:rsidR="00F230D2" w:rsidRDefault="00F230D2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F230D2" w:rsidRDefault="00F230D2" w:rsidP="00E1232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Ярославская, д. 2В</w:t>
            </w:r>
          </w:p>
        </w:tc>
        <w:tc>
          <w:tcPr>
            <w:tcW w:w="3191" w:type="dxa"/>
            <w:vMerge w:val="restart"/>
            <w:vAlign w:val="center"/>
          </w:tcPr>
          <w:p w:rsidR="00F230D2" w:rsidRDefault="00F230D2" w:rsidP="00F230D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24.08.2017 – 31.08.2017</w:t>
            </w: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Курчатова, д. 15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Лазо, д. 73/2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Николаева, д. 72/1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Николаева, д. 72/5, д. 72/7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Ленинская, д. 23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Ломоносова, д. 4, д. 6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Школьная, д. 6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Ломоносова, д. 8а корп. 1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Котовского, д. 31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Советская, д. 3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Котовского, д. 35, д. 38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Котовского, д. 37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Курчатова, д. 8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Курчатова, д. 9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Курчатова, д. 10, д. 14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Курчатова, д. 12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Ломоносова, д. 1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Ломоносова, д. 7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Ломоносова, д. 11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Ломоносова, д. 15, д. 17, д. 19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Николаева, д. 59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Советская, д. 16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Лескова, д. 5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Чкалова, д. 19а, 21, 38, 36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Лесная, д. 1, д. 3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Чкалова, д. 55, д. 57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Чкалова, д. 61, д. 63, д. 65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Чкалова, д. 69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Курчатова, д. 13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Курчатова, д. 16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Октябрьская, д. 6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Котовского, 28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Николаева, 89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Курчатова, 18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Лазо, д. 66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Лазо, д. 69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Лазо, д. 68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Лазо, д. 69 А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Лазо, д. 73/1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Лазо, д. 73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Лазо, д. 80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Лазо, д. 82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Лазо, д. 78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Николаева, д. 73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Николаева, д. 89/1, д. 89 поз. 2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Николаева, д. 97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Чкалова, д. 67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Ярославская, д. 2Б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Ломоносова, д. 8А копр. 2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Дзержинского, д. 21/1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0070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Котовского, д. 41/1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05" w:type="dxa"/>
          </w:tcPr>
          <w:p w:rsidR="0000702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Мариинский Посад, ул. Лескова, д. 3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007024">
        <w:tc>
          <w:tcPr>
            <w:tcW w:w="9571" w:type="dxa"/>
            <w:gridSpan w:val="3"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Общественные территории </w:t>
            </w:r>
          </w:p>
        </w:tc>
      </w:tr>
      <w:tr w:rsidR="00007024" w:rsidTr="00F230D2">
        <w:tc>
          <w:tcPr>
            <w:tcW w:w="675" w:type="dxa"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007024" w:rsidRDefault="00007024" w:rsidP="008044D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Парк, расположенный между д. 15 и д. 16 по ул. Курчатова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Мариинский Посад</w:t>
            </w:r>
          </w:p>
        </w:tc>
        <w:tc>
          <w:tcPr>
            <w:tcW w:w="3191" w:type="dxa"/>
            <w:vMerge w:val="restart"/>
            <w:vAlign w:val="center"/>
          </w:tcPr>
          <w:p w:rsidR="00007024" w:rsidRDefault="00007024" w:rsidP="00F230D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24.08.2017 – 31.08.2017</w:t>
            </w:r>
          </w:p>
        </w:tc>
      </w:tr>
      <w:tr w:rsidR="00007024" w:rsidTr="00E1232F">
        <w:tc>
          <w:tcPr>
            <w:tcW w:w="675" w:type="dxa"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007024" w:rsidRPr="008044D4" w:rsidRDefault="00007024" w:rsidP="00DC304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Стадион, расположенный по ул</w:t>
            </w:r>
            <w:proofErr w:type="gramStart"/>
            <w:r w:rsidRPr="00804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04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олевая </w:t>
            </w:r>
            <w:proofErr w:type="spellStart"/>
            <w:r w:rsidRPr="00804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г.Мариинский</w:t>
            </w:r>
            <w:proofErr w:type="spellEnd"/>
            <w:r w:rsidRPr="00804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Посад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E1232F">
        <w:tc>
          <w:tcPr>
            <w:tcW w:w="675" w:type="dxa"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007024" w:rsidRPr="008044D4" w:rsidRDefault="00007024" w:rsidP="008044D4">
            <w:pPr>
              <w:tabs>
                <w:tab w:val="left" w:pos="3130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Парк, расположенный по ул</w:t>
            </w:r>
            <w:proofErr w:type="gramStart"/>
            <w:r w:rsidRPr="00804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04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орького </w:t>
            </w:r>
            <w:proofErr w:type="spellStart"/>
            <w:r w:rsidRPr="00804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г.Мариинский</w:t>
            </w:r>
            <w:proofErr w:type="spellEnd"/>
            <w:r w:rsidRPr="00804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Посад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007024">
        <w:tc>
          <w:tcPr>
            <w:tcW w:w="675" w:type="dxa"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  <w:vAlign w:val="center"/>
          </w:tcPr>
          <w:p w:rsidR="00007024" w:rsidRPr="008044D4" w:rsidRDefault="00007024" w:rsidP="00007024">
            <w:pPr>
              <w:widowControl w:val="0"/>
              <w:autoSpaceDE w:val="0"/>
              <w:autoSpaceDN w:val="0"/>
              <w:adjustRightInd w:val="0"/>
              <w:spacing w:after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Парк, расположенный по ул</w:t>
            </w:r>
            <w:proofErr w:type="gramStart"/>
            <w:r w:rsidRPr="00804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04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юльская </w:t>
            </w:r>
            <w:proofErr w:type="spellStart"/>
            <w:r w:rsidRPr="00804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г.Мариинский</w:t>
            </w:r>
            <w:proofErr w:type="spellEnd"/>
            <w:r w:rsidRPr="00804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Посад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24" w:rsidTr="00007024">
        <w:tc>
          <w:tcPr>
            <w:tcW w:w="675" w:type="dxa"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  <w:vAlign w:val="center"/>
          </w:tcPr>
          <w:p w:rsidR="00007024" w:rsidRPr="008044D4" w:rsidRDefault="00007024" w:rsidP="00007024">
            <w:pPr>
              <w:spacing w:after="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Пляж, расположенный по ул</w:t>
            </w:r>
            <w:proofErr w:type="gramStart"/>
            <w:r w:rsidRPr="0080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0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абережная </w:t>
            </w:r>
            <w:proofErr w:type="spellStart"/>
            <w:r w:rsidRPr="0080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г.Мариинский</w:t>
            </w:r>
            <w:proofErr w:type="spellEnd"/>
            <w:r w:rsidRPr="0080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Посад</w:t>
            </w:r>
          </w:p>
        </w:tc>
        <w:tc>
          <w:tcPr>
            <w:tcW w:w="3191" w:type="dxa"/>
            <w:vMerge/>
          </w:tcPr>
          <w:p w:rsidR="00007024" w:rsidRDefault="00007024" w:rsidP="00E123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232F" w:rsidRPr="006E6698" w:rsidRDefault="00E1232F" w:rsidP="00E1232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698" w:rsidRDefault="006E6698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1ABB" w:rsidRDefault="00A51ABB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ABB" w:rsidRDefault="00A51ABB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ABB" w:rsidRDefault="00A51ABB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ABB" w:rsidRDefault="00A51ABB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ABB" w:rsidRDefault="00A51ABB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ABB" w:rsidRDefault="00A51ABB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ABB" w:rsidRDefault="00A51ABB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ABB" w:rsidRDefault="00A51ABB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ABB" w:rsidRDefault="00A51ABB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ABB" w:rsidRDefault="00A51ABB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ABB" w:rsidRDefault="00A51ABB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ABB" w:rsidRDefault="00A51ABB" w:rsidP="006E66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ABB" w:rsidRDefault="00A51ABB" w:rsidP="00BF42A2">
      <w:pPr>
        <w:shd w:val="clear" w:color="auto" w:fill="FFFFFF"/>
        <w:spacing w:before="100" w:beforeAutospacing="1" w:after="100" w:afterAutospacing="1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A51ABB" w:rsidRDefault="00A51ABB" w:rsidP="00BF42A2">
      <w:pPr>
        <w:shd w:val="clear" w:color="auto" w:fill="FFFFFF"/>
        <w:spacing w:before="100" w:beforeAutospacing="1" w:after="100" w:afterAutospacing="1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комиссии по </w:t>
      </w:r>
    </w:p>
    <w:p w:rsidR="00A51ABB" w:rsidRDefault="00A51ABB" w:rsidP="00BF42A2">
      <w:pPr>
        <w:shd w:val="clear" w:color="auto" w:fill="FFFFFF"/>
        <w:spacing w:before="100" w:beforeAutospacing="1" w:after="100" w:afterAutospacing="1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проведению инвентаризации </w:t>
      </w:r>
    </w:p>
    <w:p w:rsidR="00A51ABB" w:rsidRPr="006E6698" w:rsidRDefault="00A51ABB" w:rsidP="00BF42A2">
      <w:pPr>
        <w:shd w:val="clear" w:color="auto" w:fill="FFFFFF"/>
        <w:spacing w:before="100" w:beforeAutospacing="1" w:after="100" w:afterAutospacing="1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дворовых и общественных территорий </w:t>
      </w:r>
    </w:p>
    <w:p w:rsidR="00BF42A2" w:rsidRPr="00BF42A2" w:rsidRDefault="00BF42A2" w:rsidP="00BF42A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2A2" w:rsidRPr="00BF42A2" w:rsidRDefault="00BF42A2" w:rsidP="00BF42A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F42A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BF42A2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Т</w:t>
      </w:r>
    </w:p>
    <w:p w:rsidR="00BF42A2" w:rsidRPr="00BF42A2" w:rsidRDefault="00BF42A2" w:rsidP="00BF42A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2A2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благоустройства дворовой территории</w:t>
      </w:r>
    </w:p>
    <w:p w:rsidR="00BF42A2" w:rsidRPr="00BF42A2" w:rsidRDefault="00BF42A2" w:rsidP="00BF42A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2A2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</w:t>
      </w:r>
      <w:proofErr w:type="gramStart"/>
      <w:r w:rsidRPr="00BF42A2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BF42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42A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F42A2" w:rsidRPr="00BF42A2" w:rsidRDefault="00BF42A2" w:rsidP="00BF42A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2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Pr="00BF42A2">
        <w:rPr>
          <w:rFonts w:ascii="Times New Roman" w:eastAsia="Times New Roman" w:hAnsi="Times New Roman" w:cs="Times New Roman"/>
          <w:sz w:val="24"/>
          <w:szCs w:val="24"/>
        </w:rPr>
        <w:t>(дата проведения инвентаризации)</w:t>
      </w:r>
    </w:p>
    <w:p w:rsidR="00BF42A2" w:rsidRPr="00BF42A2" w:rsidRDefault="00BF42A2" w:rsidP="00BF42A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2A2" w:rsidRPr="00BF42A2" w:rsidRDefault="00BF42A2" w:rsidP="00BF42A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2A2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 о территории благоустройства</w:t>
      </w:r>
    </w:p>
    <w:p w:rsidR="00BF42A2" w:rsidRPr="00BF42A2" w:rsidRDefault="00BF42A2" w:rsidP="00BF42A2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830"/>
        <w:gridCol w:w="2041"/>
      </w:tblGrid>
      <w:tr w:rsidR="00BF42A2" w:rsidRPr="00BF42A2" w:rsidTr="00007024">
        <w:trPr>
          <w:trHeight w:val="20"/>
        </w:trPr>
        <w:tc>
          <w:tcPr>
            <w:tcW w:w="366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68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6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BF42A2" w:rsidRPr="00BF42A2" w:rsidTr="00007024">
        <w:trPr>
          <w:trHeight w:val="20"/>
        </w:trPr>
        <w:tc>
          <w:tcPr>
            <w:tcW w:w="366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68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многоквартирного жилого дома* </w:t>
            </w:r>
          </w:p>
        </w:tc>
        <w:tc>
          <w:tcPr>
            <w:tcW w:w="1066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42A2" w:rsidRPr="00BF42A2" w:rsidTr="00007024">
        <w:trPr>
          <w:trHeight w:val="20"/>
        </w:trPr>
        <w:tc>
          <w:tcPr>
            <w:tcW w:w="366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68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участка*</w:t>
            </w:r>
          </w:p>
        </w:tc>
        <w:tc>
          <w:tcPr>
            <w:tcW w:w="1066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42A2" w:rsidRPr="00BF42A2" w:rsidTr="00007024">
        <w:trPr>
          <w:trHeight w:val="20"/>
        </w:trPr>
        <w:tc>
          <w:tcPr>
            <w:tcW w:w="366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68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населения, проживающего в </w:t>
            </w:r>
            <w:proofErr w:type="gramStart"/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благоустройства, чел.</w:t>
            </w:r>
          </w:p>
        </w:tc>
        <w:tc>
          <w:tcPr>
            <w:tcW w:w="1066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42A2" w:rsidRPr="00BF42A2" w:rsidTr="00007024">
        <w:trPr>
          <w:trHeight w:val="20"/>
        </w:trPr>
        <w:tc>
          <w:tcPr>
            <w:tcW w:w="366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68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1066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42A2" w:rsidRPr="00BF42A2" w:rsidTr="00007024">
        <w:trPr>
          <w:trHeight w:val="20"/>
        </w:trPr>
        <w:tc>
          <w:tcPr>
            <w:tcW w:w="366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68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Благоустроенность дворовой территории (благоустроенная/ неблагоустроенная)**</w:t>
            </w:r>
          </w:p>
        </w:tc>
        <w:tc>
          <w:tcPr>
            <w:tcW w:w="1066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F42A2" w:rsidRPr="00BF42A2" w:rsidRDefault="00BF42A2" w:rsidP="00BF42A2">
      <w:pPr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42A2" w:rsidRPr="00BF42A2" w:rsidRDefault="00BF42A2" w:rsidP="00BF42A2">
      <w:pPr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2A2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BF42A2" w:rsidRPr="00BF42A2" w:rsidRDefault="00BF42A2" w:rsidP="00BF42A2">
      <w:pPr>
        <w:ind w:left="264" w:hanging="2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2A2">
        <w:rPr>
          <w:rFonts w:ascii="Times New Roman" w:eastAsia="Calibri" w:hAnsi="Times New Roman" w:cs="Times New Roman"/>
          <w:sz w:val="24"/>
          <w:szCs w:val="24"/>
        </w:rPr>
        <w:t xml:space="preserve"> *  При образовании дворовой территории земельными участками нескольких многоквартирных домов в пунктах 1.1 и 1.2  указываются данные для каждого многоквартирного дома.</w:t>
      </w:r>
    </w:p>
    <w:p w:rsidR="00BF42A2" w:rsidRPr="00BF42A2" w:rsidRDefault="00BF42A2" w:rsidP="00BF42A2">
      <w:pPr>
        <w:ind w:left="264" w:hanging="2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42A2">
        <w:rPr>
          <w:rFonts w:ascii="Times New Roman" w:eastAsia="Calibri" w:hAnsi="Times New Roman" w:cs="Times New Roman"/>
          <w:sz w:val="24"/>
          <w:szCs w:val="24"/>
        </w:rPr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 возрасте до пяти лет, озеленением и оборудованная площадками для сбора отходов.</w:t>
      </w:r>
      <w:proofErr w:type="gramEnd"/>
    </w:p>
    <w:p w:rsidR="00BF42A2" w:rsidRPr="00BF42A2" w:rsidRDefault="00BF42A2" w:rsidP="00BF42A2">
      <w:pPr>
        <w:ind w:left="142"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F42A2" w:rsidRPr="00BF42A2" w:rsidRDefault="00BF42A2" w:rsidP="00BF42A2">
      <w:pPr>
        <w:ind w:left="142"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F42A2" w:rsidRPr="00BF42A2" w:rsidRDefault="00BF42A2" w:rsidP="00BF42A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2A2">
        <w:rPr>
          <w:rFonts w:ascii="Times New Roman" w:eastAsia="Times New Roman" w:hAnsi="Times New Roman" w:cs="Times New Roman"/>
          <w:b/>
          <w:sz w:val="24"/>
          <w:szCs w:val="24"/>
        </w:rPr>
        <w:t>2. Характеристика благоустройства</w:t>
      </w:r>
    </w:p>
    <w:p w:rsidR="00BF42A2" w:rsidRPr="00BF42A2" w:rsidRDefault="00BF42A2" w:rsidP="00BF42A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3440"/>
        <w:gridCol w:w="1644"/>
        <w:gridCol w:w="1945"/>
        <w:gridCol w:w="1794"/>
      </w:tblGrid>
      <w:tr w:rsidR="00BF42A2" w:rsidRPr="00BF42A2" w:rsidTr="00007024">
        <w:tc>
          <w:tcPr>
            <w:tcW w:w="391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97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9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1016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37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BF42A2" w:rsidRPr="00BF42A2" w:rsidRDefault="00BF42A2" w:rsidP="00BF42A2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3440"/>
        <w:gridCol w:w="1644"/>
        <w:gridCol w:w="1945"/>
        <w:gridCol w:w="1794"/>
      </w:tblGrid>
      <w:tr w:rsidR="00BF42A2" w:rsidRPr="00BF42A2" w:rsidTr="00007024">
        <w:trPr>
          <w:tblHeader/>
        </w:trPr>
        <w:tc>
          <w:tcPr>
            <w:tcW w:w="391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42A2" w:rsidRPr="00BF42A2" w:rsidTr="00007024">
        <w:tc>
          <w:tcPr>
            <w:tcW w:w="391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97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859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16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c>
          <w:tcPr>
            <w:tcW w:w="391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97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859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16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c>
          <w:tcPr>
            <w:tcW w:w="391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97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859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16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c>
          <w:tcPr>
            <w:tcW w:w="391" w:type="pct"/>
            <w:vMerge w:val="restart"/>
            <w:shd w:val="clear" w:color="auto" w:fill="auto"/>
          </w:tcPr>
          <w:p w:rsidR="00BF42A2" w:rsidRPr="00BF42A2" w:rsidRDefault="00BF42A2" w:rsidP="00BF42A2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797" w:type="pct"/>
            <w:shd w:val="clear" w:color="auto" w:fill="auto"/>
          </w:tcPr>
          <w:p w:rsidR="00BF42A2" w:rsidRPr="00BF42A2" w:rsidRDefault="00BF42A2" w:rsidP="00BF42A2">
            <w:pPr>
              <w:keepNext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площадок (детских, спортивных, для отдыха и т.д.):</w:t>
            </w:r>
          </w:p>
        </w:tc>
        <w:tc>
          <w:tcPr>
            <w:tcW w:w="859" w:type="pct"/>
            <w:shd w:val="clear" w:color="auto" w:fill="auto"/>
          </w:tcPr>
          <w:p w:rsidR="00BF42A2" w:rsidRPr="00BF42A2" w:rsidRDefault="00BF42A2" w:rsidP="00BF42A2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auto"/>
          </w:tcPr>
          <w:p w:rsidR="00BF42A2" w:rsidRPr="00BF42A2" w:rsidRDefault="00BF42A2" w:rsidP="00BF42A2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F42A2" w:rsidRPr="00BF42A2" w:rsidRDefault="00BF42A2" w:rsidP="00BF42A2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c>
          <w:tcPr>
            <w:tcW w:w="391" w:type="pct"/>
            <w:vMerge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9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6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c>
          <w:tcPr>
            <w:tcW w:w="391" w:type="pct"/>
            <w:vMerge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9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16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c>
          <w:tcPr>
            <w:tcW w:w="391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797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оборудованной контейнерной площадки </w:t>
            </w:r>
          </w:p>
        </w:tc>
        <w:tc>
          <w:tcPr>
            <w:tcW w:w="859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6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c>
          <w:tcPr>
            <w:tcW w:w="391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797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859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16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c>
          <w:tcPr>
            <w:tcW w:w="391" w:type="pct"/>
            <w:vMerge w:val="restar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797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859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c>
          <w:tcPr>
            <w:tcW w:w="391" w:type="pct"/>
            <w:vMerge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9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6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c>
          <w:tcPr>
            <w:tcW w:w="391" w:type="pct"/>
            <w:vMerge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859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16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c>
          <w:tcPr>
            <w:tcW w:w="391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797" w:type="pct"/>
            <w:shd w:val="clear" w:color="auto" w:fill="auto"/>
          </w:tcPr>
          <w:p w:rsidR="00BF42A2" w:rsidRPr="00BF42A2" w:rsidRDefault="00BF42A2" w:rsidP="00BF42A2">
            <w:pPr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приспособлений для </w:t>
            </w:r>
            <w:proofErr w:type="spellStart"/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 (опорных поручней, спе</w:t>
            </w: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циального оборудования на детских и спортивных пло</w:t>
            </w: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щадках, спусков, пандусов для обеспечения бес</w:t>
            </w: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пре</w:t>
            </w: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пятственного перемещения)</w:t>
            </w:r>
          </w:p>
        </w:tc>
        <w:tc>
          <w:tcPr>
            <w:tcW w:w="859" w:type="pct"/>
            <w:shd w:val="clear" w:color="auto" w:fill="auto"/>
          </w:tcPr>
          <w:p w:rsidR="00BF42A2" w:rsidRPr="00BF42A2" w:rsidRDefault="00BF42A2" w:rsidP="00BF4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16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F42A2" w:rsidRPr="00BF42A2" w:rsidRDefault="00BF42A2" w:rsidP="00BF4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42A2" w:rsidRPr="00BF42A2" w:rsidRDefault="00BF42A2" w:rsidP="00BF42A2">
      <w:pPr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2A2" w:rsidRPr="00BF42A2" w:rsidRDefault="00BF42A2" w:rsidP="00BF42A2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2A2">
        <w:rPr>
          <w:rFonts w:ascii="Times New Roman" w:eastAsia="Times New Roman" w:hAnsi="Times New Roman" w:cs="Times New Roman"/>
          <w:sz w:val="24"/>
          <w:szCs w:val="24"/>
        </w:rPr>
        <w:t>Приложение: с</w:t>
      </w:r>
      <w:r w:rsidRPr="00BF42A2">
        <w:rPr>
          <w:rFonts w:ascii="Times New Roman" w:eastAsia="Calibri" w:hAnsi="Times New Roman" w:cs="Times New Roman"/>
          <w:sz w:val="24"/>
          <w:szCs w:val="24"/>
        </w:rPr>
        <w:t xml:space="preserve">хема дворовой территории с указанием ее размеров и границ, объектов благоустройства на _____ </w:t>
      </w:r>
      <w:proofErr w:type="gramStart"/>
      <w:r w:rsidRPr="00BF42A2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BF42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2A2">
        <w:rPr>
          <w:rFonts w:ascii="Times New Roman" w:hAnsi="Times New Roman"/>
          <w:sz w:val="24"/>
          <w:szCs w:val="24"/>
        </w:rPr>
        <w:t>Дата проведения инвентаризации: ___  _____________ 20___г.</w:t>
      </w: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2A2">
        <w:rPr>
          <w:rFonts w:ascii="Times New Roman" w:hAnsi="Times New Roman"/>
          <w:sz w:val="24"/>
          <w:szCs w:val="24"/>
        </w:rPr>
        <w:t>Члены комиссии по проведению инвентаризации:</w:t>
      </w: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35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42A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</w:t>
      </w:r>
      <w:r w:rsidRPr="00BF42A2">
        <w:rPr>
          <w:rFonts w:ascii="Times New Roman" w:hAnsi="Times New Roman"/>
          <w:sz w:val="24"/>
          <w:szCs w:val="24"/>
        </w:rPr>
        <w:t>___________       ______________</w:t>
      </w:r>
      <w:r>
        <w:rPr>
          <w:rFonts w:ascii="Times New Roman" w:hAnsi="Times New Roman"/>
          <w:sz w:val="24"/>
          <w:szCs w:val="24"/>
        </w:rPr>
        <w:t>____</w:t>
      </w:r>
      <w:r w:rsidRPr="00BF42A2">
        <w:rPr>
          <w:rFonts w:ascii="Times New Roman" w:hAnsi="Times New Roman"/>
          <w:sz w:val="24"/>
          <w:szCs w:val="24"/>
        </w:rPr>
        <w:t>__        /_________________/</w:t>
      </w: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F42A2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F42A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BF42A2">
        <w:rPr>
          <w:rFonts w:ascii="Times New Roman" w:hAnsi="Times New Roman"/>
          <w:sz w:val="16"/>
          <w:szCs w:val="16"/>
        </w:rPr>
        <w:t xml:space="preserve">(должность)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BF42A2">
        <w:rPr>
          <w:rFonts w:ascii="Times New Roman" w:hAnsi="Times New Roman"/>
          <w:sz w:val="16"/>
          <w:szCs w:val="16"/>
        </w:rPr>
        <w:t xml:space="preserve">              (подпись)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BF42A2">
        <w:rPr>
          <w:rFonts w:ascii="Times New Roman" w:hAnsi="Times New Roman"/>
          <w:sz w:val="16"/>
          <w:szCs w:val="16"/>
        </w:rPr>
        <w:t xml:space="preserve"> (фамилия, имя, отчество</w:t>
      </w:r>
      <w:proofErr w:type="gramEnd"/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35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BF42A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BF42A2">
        <w:rPr>
          <w:rFonts w:ascii="Times New Roman" w:hAnsi="Times New Roman"/>
          <w:sz w:val="16"/>
          <w:szCs w:val="16"/>
        </w:rPr>
        <w:t xml:space="preserve">   (последнее – при наличии)</w:t>
      </w: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35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42A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</w:t>
      </w:r>
      <w:r w:rsidRPr="00BF42A2">
        <w:rPr>
          <w:rFonts w:ascii="Times New Roman" w:hAnsi="Times New Roman"/>
          <w:sz w:val="24"/>
          <w:szCs w:val="24"/>
        </w:rPr>
        <w:t>___________       ______________</w:t>
      </w:r>
      <w:r>
        <w:rPr>
          <w:rFonts w:ascii="Times New Roman" w:hAnsi="Times New Roman"/>
          <w:sz w:val="24"/>
          <w:szCs w:val="24"/>
        </w:rPr>
        <w:t>____</w:t>
      </w:r>
      <w:r w:rsidRPr="00BF42A2">
        <w:rPr>
          <w:rFonts w:ascii="Times New Roman" w:hAnsi="Times New Roman"/>
          <w:sz w:val="24"/>
          <w:szCs w:val="24"/>
        </w:rPr>
        <w:t>__        /_________________/</w:t>
      </w: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F42A2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F42A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BF42A2">
        <w:rPr>
          <w:rFonts w:ascii="Times New Roman" w:hAnsi="Times New Roman"/>
          <w:sz w:val="16"/>
          <w:szCs w:val="16"/>
        </w:rPr>
        <w:t xml:space="preserve">(должность)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BF42A2">
        <w:rPr>
          <w:rFonts w:ascii="Times New Roman" w:hAnsi="Times New Roman"/>
          <w:sz w:val="16"/>
          <w:szCs w:val="16"/>
        </w:rPr>
        <w:t xml:space="preserve">              (подпись)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BF42A2">
        <w:rPr>
          <w:rFonts w:ascii="Times New Roman" w:hAnsi="Times New Roman"/>
          <w:sz w:val="16"/>
          <w:szCs w:val="16"/>
        </w:rPr>
        <w:t xml:space="preserve"> (фамилия, имя, отчество</w:t>
      </w:r>
      <w:proofErr w:type="gramEnd"/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35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BF42A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BF42A2">
        <w:rPr>
          <w:rFonts w:ascii="Times New Roman" w:hAnsi="Times New Roman"/>
          <w:sz w:val="16"/>
          <w:szCs w:val="16"/>
        </w:rPr>
        <w:t xml:space="preserve">   (последнее – при наличии)</w:t>
      </w: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35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42A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</w:t>
      </w:r>
      <w:r w:rsidRPr="00BF42A2">
        <w:rPr>
          <w:rFonts w:ascii="Times New Roman" w:hAnsi="Times New Roman"/>
          <w:sz w:val="24"/>
          <w:szCs w:val="24"/>
        </w:rPr>
        <w:t>___________       ______________</w:t>
      </w:r>
      <w:r>
        <w:rPr>
          <w:rFonts w:ascii="Times New Roman" w:hAnsi="Times New Roman"/>
          <w:sz w:val="24"/>
          <w:szCs w:val="24"/>
        </w:rPr>
        <w:t>____</w:t>
      </w:r>
      <w:r w:rsidRPr="00BF42A2">
        <w:rPr>
          <w:rFonts w:ascii="Times New Roman" w:hAnsi="Times New Roman"/>
          <w:sz w:val="24"/>
          <w:szCs w:val="24"/>
        </w:rPr>
        <w:t>__        /_________________/</w:t>
      </w: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F42A2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F42A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BF42A2">
        <w:rPr>
          <w:rFonts w:ascii="Times New Roman" w:hAnsi="Times New Roman"/>
          <w:sz w:val="16"/>
          <w:szCs w:val="16"/>
        </w:rPr>
        <w:t xml:space="preserve">(должность)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BF42A2">
        <w:rPr>
          <w:rFonts w:ascii="Times New Roman" w:hAnsi="Times New Roman"/>
          <w:sz w:val="16"/>
          <w:szCs w:val="16"/>
        </w:rPr>
        <w:t xml:space="preserve">              (подпись)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BF42A2">
        <w:rPr>
          <w:rFonts w:ascii="Times New Roman" w:hAnsi="Times New Roman"/>
          <w:sz w:val="16"/>
          <w:szCs w:val="16"/>
        </w:rPr>
        <w:t xml:space="preserve"> (фамилия, имя, отчество</w:t>
      </w:r>
      <w:proofErr w:type="gramEnd"/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35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BF42A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BF42A2">
        <w:rPr>
          <w:rFonts w:ascii="Times New Roman" w:hAnsi="Times New Roman"/>
          <w:sz w:val="16"/>
          <w:szCs w:val="16"/>
        </w:rPr>
        <w:t xml:space="preserve">   (последнее – при наличии)</w:t>
      </w: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35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42A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</w:t>
      </w:r>
      <w:r w:rsidRPr="00BF42A2">
        <w:rPr>
          <w:rFonts w:ascii="Times New Roman" w:hAnsi="Times New Roman"/>
          <w:sz w:val="24"/>
          <w:szCs w:val="24"/>
        </w:rPr>
        <w:t>___________       ______________</w:t>
      </w:r>
      <w:r>
        <w:rPr>
          <w:rFonts w:ascii="Times New Roman" w:hAnsi="Times New Roman"/>
          <w:sz w:val="24"/>
          <w:szCs w:val="24"/>
        </w:rPr>
        <w:t>____</w:t>
      </w:r>
      <w:r w:rsidRPr="00BF42A2">
        <w:rPr>
          <w:rFonts w:ascii="Times New Roman" w:hAnsi="Times New Roman"/>
          <w:sz w:val="24"/>
          <w:szCs w:val="24"/>
        </w:rPr>
        <w:t>__        /_________________/</w:t>
      </w: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F42A2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F42A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BF42A2">
        <w:rPr>
          <w:rFonts w:ascii="Times New Roman" w:hAnsi="Times New Roman"/>
          <w:sz w:val="16"/>
          <w:szCs w:val="16"/>
        </w:rPr>
        <w:t xml:space="preserve">(должность)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BF42A2">
        <w:rPr>
          <w:rFonts w:ascii="Times New Roman" w:hAnsi="Times New Roman"/>
          <w:sz w:val="16"/>
          <w:szCs w:val="16"/>
        </w:rPr>
        <w:t xml:space="preserve">              (подпись)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BF42A2">
        <w:rPr>
          <w:rFonts w:ascii="Times New Roman" w:hAnsi="Times New Roman"/>
          <w:sz w:val="16"/>
          <w:szCs w:val="16"/>
        </w:rPr>
        <w:t xml:space="preserve"> (фамилия, имя, отчество</w:t>
      </w:r>
      <w:proofErr w:type="gramEnd"/>
    </w:p>
    <w:p w:rsidR="00BF42A2" w:rsidRDefault="00BF42A2" w:rsidP="00BF42A2">
      <w:pPr>
        <w:spacing w:line="23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2A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BF42A2">
        <w:rPr>
          <w:rFonts w:ascii="Times New Roman" w:hAnsi="Times New Roman"/>
          <w:sz w:val="16"/>
          <w:szCs w:val="16"/>
        </w:rPr>
        <w:t xml:space="preserve">   </w:t>
      </w:r>
      <w:r w:rsidRPr="00BF42A2">
        <w:rPr>
          <w:rFonts w:ascii="Times New Roman" w:eastAsia="Calibri" w:hAnsi="Times New Roman" w:cs="Times New Roman"/>
          <w:sz w:val="16"/>
          <w:szCs w:val="16"/>
        </w:rPr>
        <w:t>(последнее – при наличии)</w:t>
      </w:r>
    </w:p>
    <w:p w:rsidR="00BF42A2" w:rsidRDefault="00BF42A2" w:rsidP="00BF42A2">
      <w:pPr>
        <w:spacing w:line="23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2A2" w:rsidRDefault="00BF42A2" w:rsidP="00BF42A2">
      <w:pPr>
        <w:spacing w:line="23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2A2" w:rsidRDefault="00BF42A2" w:rsidP="00BF42A2">
      <w:pPr>
        <w:spacing w:line="23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2A2" w:rsidRDefault="00BF42A2" w:rsidP="00BF42A2">
      <w:pPr>
        <w:spacing w:line="23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2A2" w:rsidRDefault="00BF42A2" w:rsidP="00BF42A2">
      <w:pPr>
        <w:spacing w:line="23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2A2" w:rsidRDefault="00BF42A2" w:rsidP="00BF42A2">
      <w:pPr>
        <w:spacing w:line="23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2A2" w:rsidRDefault="00BF42A2" w:rsidP="00BF42A2">
      <w:pPr>
        <w:spacing w:line="23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2A2" w:rsidRDefault="00BF42A2" w:rsidP="00BF42A2">
      <w:pPr>
        <w:shd w:val="clear" w:color="auto" w:fill="FFFFFF"/>
        <w:spacing w:before="100" w:beforeAutospacing="1" w:after="100" w:afterAutospacing="1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№2</w:t>
      </w:r>
    </w:p>
    <w:p w:rsidR="00BF42A2" w:rsidRDefault="00BF42A2" w:rsidP="00BF42A2">
      <w:pPr>
        <w:shd w:val="clear" w:color="auto" w:fill="FFFFFF"/>
        <w:spacing w:before="100" w:beforeAutospacing="1" w:after="100" w:afterAutospacing="1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комиссии по </w:t>
      </w:r>
    </w:p>
    <w:p w:rsidR="00BF42A2" w:rsidRDefault="00BF42A2" w:rsidP="00BF42A2">
      <w:pPr>
        <w:shd w:val="clear" w:color="auto" w:fill="FFFFFF"/>
        <w:spacing w:before="100" w:beforeAutospacing="1" w:after="100" w:afterAutospacing="1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проведению инвентаризации </w:t>
      </w:r>
    </w:p>
    <w:p w:rsidR="00BF42A2" w:rsidRPr="006E6698" w:rsidRDefault="00BF42A2" w:rsidP="00BF42A2">
      <w:pPr>
        <w:shd w:val="clear" w:color="auto" w:fill="FFFFFF"/>
        <w:spacing w:before="100" w:beforeAutospacing="1" w:after="100" w:afterAutospacing="1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дворовых и общественных территорий </w:t>
      </w:r>
    </w:p>
    <w:p w:rsidR="00BF42A2" w:rsidRDefault="00BF42A2" w:rsidP="00BF42A2">
      <w:pPr>
        <w:spacing w:line="23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2A2" w:rsidRPr="00BF42A2" w:rsidRDefault="00BF42A2" w:rsidP="00BF42A2">
      <w:pPr>
        <w:spacing w:line="23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F42A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BF42A2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Т</w:t>
      </w:r>
    </w:p>
    <w:p w:rsidR="00BF42A2" w:rsidRPr="00BF42A2" w:rsidRDefault="00BF42A2" w:rsidP="00BF42A2">
      <w:pPr>
        <w:spacing w:line="23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2A2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благоустройства общественной территории</w:t>
      </w:r>
    </w:p>
    <w:p w:rsidR="00BF42A2" w:rsidRPr="00BF42A2" w:rsidRDefault="00BF42A2" w:rsidP="00BF42A2">
      <w:pPr>
        <w:spacing w:line="23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2A2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</w:t>
      </w:r>
      <w:proofErr w:type="gramStart"/>
      <w:r w:rsidRPr="00BF42A2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BF42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42A2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BF42A2" w:rsidRPr="00BF42A2" w:rsidRDefault="00BF42A2" w:rsidP="00BF42A2">
      <w:pPr>
        <w:spacing w:line="23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2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(дата проведения инвентаризации)</w:t>
      </w:r>
    </w:p>
    <w:p w:rsidR="00BF42A2" w:rsidRPr="00BF42A2" w:rsidRDefault="00BF42A2" w:rsidP="00BF42A2">
      <w:pPr>
        <w:spacing w:line="23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2A2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 о территории благоустройства</w:t>
      </w:r>
    </w:p>
    <w:p w:rsidR="00BF42A2" w:rsidRPr="00BF42A2" w:rsidRDefault="00BF42A2" w:rsidP="00BF42A2">
      <w:pPr>
        <w:spacing w:line="23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4786"/>
        <w:gridCol w:w="4014"/>
      </w:tblGrid>
      <w:tr w:rsidR="00BF42A2" w:rsidRPr="00BF42A2" w:rsidTr="00007024">
        <w:tc>
          <w:tcPr>
            <w:tcW w:w="40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F42A2" w:rsidRPr="00BF42A2" w:rsidTr="00007024">
        <w:tc>
          <w:tcPr>
            <w:tcW w:w="40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00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общественной территории*</w:t>
            </w:r>
          </w:p>
        </w:tc>
        <w:tc>
          <w:tcPr>
            <w:tcW w:w="209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c>
          <w:tcPr>
            <w:tcW w:w="40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00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общественной территории</w:t>
            </w:r>
          </w:p>
        </w:tc>
        <w:tc>
          <w:tcPr>
            <w:tcW w:w="209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42A2" w:rsidRPr="00BF42A2" w:rsidTr="00007024">
        <w:tc>
          <w:tcPr>
            <w:tcW w:w="40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00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 котором расположена общественная территория  </w:t>
            </w:r>
          </w:p>
        </w:tc>
        <w:tc>
          <w:tcPr>
            <w:tcW w:w="209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42A2" w:rsidRPr="00BF42A2" w:rsidTr="00007024">
        <w:tc>
          <w:tcPr>
            <w:tcW w:w="40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00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Здания, строения, сооружения, объекты жилищного фонда, расположенные в </w:t>
            </w:r>
            <w:proofErr w:type="gramStart"/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общественной территории</w:t>
            </w:r>
          </w:p>
        </w:tc>
        <w:tc>
          <w:tcPr>
            <w:tcW w:w="209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42A2" w:rsidRPr="00BF42A2" w:rsidTr="00007024">
        <w:tc>
          <w:tcPr>
            <w:tcW w:w="40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00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общественной территории, кв. м</w:t>
            </w:r>
          </w:p>
        </w:tc>
        <w:tc>
          <w:tcPr>
            <w:tcW w:w="209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42A2" w:rsidRPr="00BF42A2" w:rsidTr="00007024">
        <w:tc>
          <w:tcPr>
            <w:tcW w:w="40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00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Благоустроенность общественной территории (благоустроенная/ неблагоустроенная)**</w:t>
            </w:r>
          </w:p>
        </w:tc>
        <w:tc>
          <w:tcPr>
            <w:tcW w:w="209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42A2" w:rsidRPr="00BF42A2" w:rsidTr="00007024">
        <w:tc>
          <w:tcPr>
            <w:tcW w:w="40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500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общественной территории, чел.***</w:t>
            </w:r>
          </w:p>
        </w:tc>
        <w:tc>
          <w:tcPr>
            <w:tcW w:w="209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42A2" w:rsidRPr="00BF42A2" w:rsidRDefault="00BF42A2" w:rsidP="00BF42A2">
      <w:pPr>
        <w:spacing w:line="23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2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F42A2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F42A2" w:rsidRPr="00BF42A2" w:rsidRDefault="00BF42A2" w:rsidP="00BF42A2">
      <w:pPr>
        <w:spacing w:line="230" w:lineRule="auto"/>
        <w:ind w:left="402" w:hanging="3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2A2">
        <w:rPr>
          <w:rFonts w:ascii="Times New Roman" w:eastAsia="Calibri" w:hAnsi="Times New Roman" w:cs="Times New Roman"/>
          <w:sz w:val="24"/>
          <w:szCs w:val="24"/>
        </w:rPr>
        <w:t xml:space="preserve">  *    Парк, сквер, центральная улица, площадь, набережная и т.д.</w:t>
      </w:r>
    </w:p>
    <w:p w:rsidR="00BF42A2" w:rsidRPr="00BF42A2" w:rsidRDefault="00BF42A2" w:rsidP="00BF42A2">
      <w:pPr>
        <w:spacing w:line="230" w:lineRule="auto"/>
        <w:ind w:left="402" w:hanging="3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2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F42A2">
        <w:rPr>
          <w:rFonts w:ascii="Times New Roman" w:eastAsia="Calibri" w:hAnsi="Times New Roman" w:cs="Times New Roman"/>
          <w:sz w:val="24"/>
          <w:szCs w:val="24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 возрасте до пяти лет, озеленением и оборудованная площадками для сбора отходов.</w:t>
      </w:r>
      <w:proofErr w:type="gramEnd"/>
    </w:p>
    <w:p w:rsidR="00BF42A2" w:rsidRPr="00BF42A2" w:rsidRDefault="00BF42A2" w:rsidP="00BF42A2">
      <w:pPr>
        <w:spacing w:line="230" w:lineRule="auto"/>
        <w:ind w:left="384" w:hanging="3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2A2">
        <w:rPr>
          <w:rFonts w:ascii="Times New Roman" w:eastAsia="Calibri" w:hAnsi="Times New Roman" w:cs="Times New Roman"/>
          <w:sz w:val="24"/>
          <w:szCs w:val="24"/>
        </w:rPr>
        <w:t>*** Под удобным пешеходным доступом понимается возможность для пользователя общественной территории дойти до нее по оборудованному твердым покрытием и освещенному маршруту.</w:t>
      </w:r>
    </w:p>
    <w:p w:rsidR="00BF42A2" w:rsidRPr="00BF42A2" w:rsidRDefault="00BF42A2" w:rsidP="00BF42A2">
      <w:pPr>
        <w:spacing w:line="230" w:lineRule="auto"/>
        <w:ind w:left="142"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F42A2" w:rsidRPr="00BF42A2" w:rsidRDefault="00BF42A2" w:rsidP="00BF42A2">
      <w:pPr>
        <w:spacing w:line="23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2A2">
        <w:rPr>
          <w:rFonts w:ascii="Times New Roman" w:eastAsia="Times New Roman" w:hAnsi="Times New Roman" w:cs="Times New Roman"/>
          <w:b/>
          <w:sz w:val="24"/>
          <w:szCs w:val="24"/>
        </w:rPr>
        <w:t>2. Характеристика благоустройства</w:t>
      </w:r>
    </w:p>
    <w:p w:rsidR="00BF42A2" w:rsidRPr="00BF42A2" w:rsidRDefault="00BF42A2" w:rsidP="00BF42A2">
      <w:pPr>
        <w:spacing w:line="23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3000"/>
        <w:gridCol w:w="1572"/>
        <w:gridCol w:w="1715"/>
        <w:gridCol w:w="2571"/>
      </w:tblGrid>
      <w:tr w:rsidR="00BF42A2" w:rsidRPr="00BF42A2" w:rsidTr="00007024">
        <w:trPr>
          <w:trHeight w:val="20"/>
        </w:trPr>
        <w:tc>
          <w:tcPr>
            <w:tcW w:w="37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6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1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6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34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BF42A2" w:rsidRPr="00BF42A2" w:rsidRDefault="00BF42A2" w:rsidP="00BF42A2">
      <w:pPr>
        <w:spacing w:line="23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3000"/>
        <w:gridCol w:w="1572"/>
        <w:gridCol w:w="1715"/>
        <w:gridCol w:w="2571"/>
      </w:tblGrid>
      <w:tr w:rsidR="00BF42A2" w:rsidRPr="00BF42A2" w:rsidTr="00007024">
        <w:trPr>
          <w:trHeight w:val="20"/>
          <w:tblHeader/>
        </w:trPr>
        <w:tc>
          <w:tcPr>
            <w:tcW w:w="37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42A2" w:rsidRPr="00BF42A2" w:rsidTr="00007024">
        <w:trPr>
          <w:trHeight w:val="20"/>
        </w:trPr>
        <w:tc>
          <w:tcPr>
            <w:tcW w:w="37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6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t>Требует ремонта дорожное покрытие проезжей части</w:t>
            </w:r>
          </w:p>
        </w:tc>
        <w:tc>
          <w:tcPr>
            <w:tcW w:w="821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6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rPr>
          <w:trHeight w:val="20"/>
        </w:trPr>
        <w:tc>
          <w:tcPr>
            <w:tcW w:w="37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6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821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6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rPr>
          <w:trHeight w:val="20"/>
        </w:trPr>
        <w:tc>
          <w:tcPr>
            <w:tcW w:w="37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56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достаточного осве</w:t>
            </w: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щения территорий</w:t>
            </w:r>
          </w:p>
        </w:tc>
        <w:tc>
          <w:tcPr>
            <w:tcW w:w="821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6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rPr>
          <w:trHeight w:val="20"/>
        </w:trPr>
        <w:tc>
          <w:tcPr>
            <w:tcW w:w="373" w:type="pct"/>
            <w:vMerge w:val="restart"/>
            <w:shd w:val="clear" w:color="auto" w:fill="auto"/>
          </w:tcPr>
          <w:p w:rsidR="00BF42A2" w:rsidRPr="00BF42A2" w:rsidRDefault="00BF42A2" w:rsidP="00BF42A2">
            <w:pPr>
              <w:keepNext/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567" w:type="pct"/>
            <w:shd w:val="clear" w:color="auto" w:fill="auto"/>
          </w:tcPr>
          <w:p w:rsidR="00BF42A2" w:rsidRPr="00BF42A2" w:rsidRDefault="00BF42A2" w:rsidP="00BF42A2">
            <w:pPr>
              <w:keepNext/>
              <w:spacing w:line="23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площадок (детских, спортивных, для отдыха и т.д.):</w:t>
            </w:r>
          </w:p>
        </w:tc>
        <w:tc>
          <w:tcPr>
            <w:tcW w:w="821" w:type="pct"/>
            <w:shd w:val="clear" w:color="auto" w:fill="auto"/>
          </w:tcPr>
          <w:p w:rsidR="00BF42A2" w:rsidRPr="00BF42A2" w:rsidRDefault="00BF42A2" w:rsidP="00BF42A2">
            <w:pPr>
              <w:keepNext/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:rsidR="00BF42A2" w:rsidRPr="00BF42A2" w:rsidRDefault="00BF42A2" w:rsidP="00BF42A2">
            <w:pPr>
              <w:keepNext/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</w:tcPr>
          <w:p w:rsidR="00BF42A2" w:rsidRPr="00BF42A2" w:rsidRDefault="00BF42A2" w:rsidP="00BF42A2">
            <w:pPr>
              <w:keepNext/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21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21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96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rPr>
          <w:trHeight w:val="20"/>
        </w:trPr>
        <w:tc>
          <w:tcPr>
            <w:tcW w:w="37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56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оборудованной  контейнерной площадки </w:t>
            </w:r>
          </w:p>
        </w:tc>
        <w:tc>
          <w:tcPr>
            <w:tcW w:w="821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rPr>
          <w:trHeight w:val="20"/>
        </w:trPr>
        <w:tc>
          <w:tcPr>
            <w:tcW w:w="37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56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821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6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rPr>
          <w:trHeight w:val="20"/>
        </w:trPr>
        <w:tc>
          <w:tcPr>
            <w:tcW w:w="37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56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достаточного ко</w:t>
            </w: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личества малых архитектурных форм</w:t>
            </w:r>
          </w:p>
        </w:tc>
        <w:tc>
          <w:tcPr>
            <w:tcW w:w="821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6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rPr>
          <w:trHeight w:val="20"/>
        </w:trPr>
        <w:tc>
          <w:tcPr>
            <w:tcW w:w="373" w:type="pct"/>
            <w:vMerge w:val="restar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56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t>Наличие:</w:t>
            </w:r>
          </w:p>
        </w:tc>
        <w:tc>
          <w:tcPr>
            <w:tcW w:w="821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 оборудования</w:t>
            </w:r>
          </w:p>
        </w:tc>
        <w:tc>
          <w:tcPr>
            <w:tcW w:w="821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спортивного оборудования</w:t>
            </w:r>
          </w:p>
        </w:tc>
        <w:tc>
          <w:tcPr>
            <w:tcW w:w="821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светильников</w:t>
            </w:r>
          </w:p>
        </w:tc>
        <w:tc>
          <w:tcPr>
            <w:tcW w:w="821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</w:t>
            </w:r>
          </w:p>
        </w:tc>
        <w:tc>
          <w:tcPr>
            <w:tcW w:w="821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821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rPr>
          <w:trHeight w:val="20"/>
        </w:trPr>
        <w:tc>
          <w:tcPr>
            <w:tcW w:w="373" w:type="pct"/>
            <w:vMerge w:val="restar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56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821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21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821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6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2A2" w:rsidRPr="00BF42A2" w:rsidTr="00007024">
        <w:trPr>
          <w:trHeight w:val="20"/>
        </w:trPr>
        <w:tc>
          <w:tcPr>
            <w:tcW w:w="37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567" w:type="pct"/>
            <w:shd w:val="clear" w:color="auto" w:fill="auto"/>
          </w:tcPr>
          <w:p w:rsidR="00BF42A2" w:rsidRPr="00BF42A2" w:rsidRDefault="00BF42A2" w:rsidP="00BF42A2">
            <w:pPr>
              <w:keepNext/>
              <w:keepLines/>
              <w:spacing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приспособле</w:t>
            </w: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 для </w:t>
            </w:r>
            <w:proofErr w:type="spellStart"/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 (опорных поручней, специального оборудования на дет</w:t>
            </w: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и спортивных площадках, спусков, пандусов для обеспечения беспрепятственного перемещения)</w:t>
            </w:r>
          </w:p>
        </w:tc>
        <w:tc>
          <w:tcPr>
            <w:tcW w:w="821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2A2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6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auto"/>
          </w:tcPr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2A2" w:rsidRPr="00BF42A2" w:rsidRDefault="00BF42A2" w:rsidP="00BF42A2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2A2" w:rsidRPr="00BF42A2" w:rsidRDefault="00BF42A2" w:rsidP="00BF42A2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42A2" w:rsidRPr="00BF42A2" w:rsidRDefault="00BF42A2" w:rsidP="00BF42A2">
      <w:pPr>
        <w:spacing w:line="23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F42A2" w:rsidRPr="00BF42A2" w:rsidRDefault="00BF42A2" w:rsidP="00BF42A2">
      <w:pPr>
        <w:spacing w:line="23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2A2">
        <w:rPr>
          <w:rFonts w:ascii="Times New Roman" w:eastAsia="Times New Roman" w:hAnsi="Times New Roman" w:cs="Times New Roman"/>
          <w:sz w:val="24"/>
          <w:szCs w:val="24"/>
        </w:rPr>
        <w:t>Приложение: с</w:t>
      </w:r>
      <w:r w:rsidRPr="00BF42A2">
        <w:rPr>
          <w:rFonts w:ascii="Times New Roman" w:eastAsia="Calibri" w:hAnsi="Times New Roman" w:cs="Times New Roman"/>
          <w:sz w:val="24"/>
          <w:szCs w:val="24"/>
        </w:rPr>
        <w:t xml:space="preserve">хема общественной территории с указанием ее размеров и границ, объектов благоустройства на _____ </w:t>
      </w:r>
      <w:proofErr w:type="gramStart"/>
      <w:r w:rsidRPr="00BF42A2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BF42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2A2">
        <w:rPr>
          <w:rFonts w:ascii="Times New Roman" w:hAnsi="Times New Roman"/>
          <w:sz w:val="24"/>
          <w:szCs w:val="24"/>
        </w:rPr>
        <w:t>Дата проведения инвентаризации: ___  _____________ 20___г.</w:t>
      </w: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2A2">
        <w:rPr>
          <w:rFonts w:ascii="Times New Roman" w:hAnsi="Times New Roman"/>
          <w:sz w:val="24"/>
          <w:szCs w:val="24"/>
        </w:rPr>
        <w:t>Члены комиссии по проведению инвентаризации:</w:t>
      </w: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35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42A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</w:t>
      </w:r>
      <w:r w:rsidRPr="00BF42A2">
        <w:rPr>
          <w:rFonts w:ascii="Times New Roman" w:hAnsi="Times New Roman"/>
          <w:sz w:val="24"/>
          <w:szCs w:val="24"/>
        </w:rPr>
        <w:t>___________       ______________</w:t>
      </w:r>
      <w:r>
        <w:rPr>
          <w:rFonts w:ascii="Times New Roman" w:hAnsi="Times New Roman"/>
          <w:sz w:val="24"/>
          <w:szCs w:val="24"/>
        </w:rPr>
        <w:t>____</w:t>
      </w:r>
      <w:r w:rsidRPr="00BF42A2">
        <w:rPr>
          <w:rFonts w:ascii="Times New Roman" w:hAnsi="Times New Roman"/>
          <w:sz w:val="24"/>
          <w:szCs w:val="24"/>
        </w:rPr>
        <w:t>__        /_________________/</w:t>
      </w: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F42A2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F42A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BF42A2">
        <w:rPr>
          <w:rFonts w:ascii="Times New Roman" w:hAnsi="Times New Roman"/>
          <w:sz w:val="16"/>
          <w:szCs w:val="16"/>
        </w:rPr>
        <w:t xml:space="preserve">(должность)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BF42A2">
        <w:rPr>
          <w:rFonts w:ascii="Times New Roman" w:hAnsi="Times New Roman"/>
          <w:sz w:val="16"/>
          <w:szCs w:val="16"/>
        </w:rPr>
        <w:t xml:space="preserve">              (подпись)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BF42A2">
        <w:rPr>
          <w:rFonts w:ascii="Times New Roman" w:hAnsi="Times New Roman"/>
          <w:sz w:val="16"/>
          <w:szCs w:val="16"/>
        </w:rPr>
        <w:t xml:space="preserve"> (фамилия, имя, отчество</w:t>
      </w:r>
      <w:proofErr w:type="gramEnd"/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35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BF42A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BF42A2">
        <w:rPr>
          <w:rFonts w:ascii="Times New Roman" w:hAnsi="Times New Roman"/>
          <w:sz w:val="16"/>
          <w:szCs w:val="16"/>
        </w:rPr>
        <w:t xml:space="preserve">   (последнее – при наличии)</w:t>
      </w: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35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42A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</w:t>
      </w:r>
      <w:r w:rsidRPr="00BF42A2">
        <w:rPr>
          <w:rFonts w:ascii="Times New Roman" w:hAnsi="Times New Roman"/>
          <w:sz w:val="24"/>
          <w:szCs w:val="24"/>
        </w:rPr>
        <w:t>___________       ______________</w:t>
      </w:r>
      <w:r>
        <w:rPr>
          <w:rFonts w:ascii="Times New Roman" w:hAnsi="Times New Roman"/>
          <w:sz w:val="24"/>
          <w:szCs w:val="24"/>
        </w:rPr>
        <w:t>____</w:t>
      </w:r>
      <w:r w:rsidRPr="00BF42A2">
        <w:rPr>
          <w:rFonts w:ascii="Times New Roman" w:hAnsi="Times New Roman"/>
          <w:sz w:val="24"/>
          <w:szCs w:val="24"/>
        </w:rPr>
        <w:t>__        /_________________/</w:t>
      </w: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F42A2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F42A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BF42A2">
        <w:rPr>
          <w:rFonts w:ascii="Times New Roman" w:hAnsi="Times New Roman"/>
          <w:sz w:val="16"/>
          <w:szCs w:val="16"/>
        </w:rPr>
        <w:t xml:space="preserve">(должность)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BF42A2">
        <w:rPr>
          <w:rFonts w:ascii="Times New Roman" w:hAnsi="Times New Roman"/>
          <w:sz w:val="16"/>
          <w:szCs w:val="16"/>
        </w:rPr>
        <w:t xml:space="preserve">              (подпись)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BF42A2">
        <w:rPr>
          <w:rFonts w:ascii="Times New Roman" w:hAnsi="Times New Roman"/>
          <w:sz w:val="16"/>
          <w:szCs w:val="16"/>
        </w:rPr>
        <w:t xml:space="preserve"> (фамилия, имя, отчество</w:t>
      </w:r>
      <w:proofErr w:type="gramEnd"/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35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BF42A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BF42A2">
        <w:rPr>
          <w:rFonts w:ascii="Times New Roman" w:hAnsi="Times New Roman"/>
          <w:sz w:val="16"/>
          <w:szCs w:val="16"/>
        </w:rPr>
        <w:t xml:space="preserve">   (последнее – при наличии)</w:t>
      </w: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35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42A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</w:t>
      </w:r>
      <w:r w:rsidRPr="00BF42A2">
        <w:rPr>
          <w:rFonts w:ascii="Times New Roman" w:hAnsi="Times New Roman"/>
          <w:sz w:val="24"/>
          <w:szCs w:val="24"/>
        </w:rPr>
        <w:t>___________       ______________</w:t>
      </w:r>
      <w:r>
        <w:rPr>
          <w:rFonts w:ascii="Times New Roman" w:hAnsi="Times New Roman"/>
          <w:sz w:val="24"/>
          <w:szCs w:val="24"/>
        </w:rPr>
        <w:t>____</w:t>
      </w:r>
      <w:r w:rsidRPr="00BF42A2">
        <w:rPr>
          <w:rFonts w:ascii="Times New Roman" w:hAnsi="Times New Roman"/>
          <w:sz w:val="24"/>
          <w:szCs w:val="24"/>
        </w:rPr>
        <w:t>__        /_________________/</w:t>
      </w: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F42A2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F42A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BF42A2">
        <w:rPr>
          <w:rFonts w:ascii="Times New Roman" w:hAnsi="Times New Roman"/>
          <w:sz w:val="16"/>
          <w:szCs w:val="16"/>
        </w:rPr>
        <w:t xml:space="preserve">(должность)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BF42A2">
        <w:rPr>
          <w:rFonts w:ascii="Times New Roman" w:hAnsi="Times New Roman"/>
          <w:sz w:val="16"/>
          <w:szCs w:val="16"/>
        </w:rPr>
        <w:t xml:space="preserve">              (подпись)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BF42A2">
        <w:rPr>
          <w:rFonts w:ascii="Times New Roman" w:hAnsi="Times New Roman"/>
          <w:sz w:val="16"/>
          <w:szCs w:val="16"/>
        </w:rPr>
        <w:t xml:space="preserve"> (фамилия, имя, отчество</w:t>
      </w:r>
      <w:proofErr w:type="gramEnd"/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35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BF42A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BF42A2">
        <w:rPr>
          <w:rFonts w:ascii="Times New Roman" w:hAnsi="Times New Roman"/>
          <w:sz w:val="16"/>
          <w:szCs w:val="16"/>
        </w:rPr>
        <w:t xml:space="preserve">   (последнее – при наличии)</w:t>
      </w: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35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42A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</w:t>
      </w:r>
      <w:r w:rsidRPr="00BF42A2">
        <w:rPr>
          <w:rFonts w:ascii="Times New Roman" w:hAnsi="Times New Roman"/>
          <w:sz w:val="24"/>
          <w:szCs w:val="24"/>
        </w:rPr>
        <w:t>___________       ______________</w:t>
      </w:r>
      <w:r>
        <w:rPr>
          <w:rFonts w:ascii="Times New Roman" w:hAnsi="Times New Roman"/>
          <w:sz w:val="24"/>
          <w:szCs w:val="24"/>
        </w:rPr>
        <w:t>____</w:t>
      </w:r>
      <w:r w:rsidRPr="00BF42A2">
        <w:rPr>
          <w:rFonts w:ascii="Times New Roman" w:hAnsi="Times New Roman"/>
          <w:sz w:val="24"/>
          <w:szCs w:val="24"/>
        </w:rPr>
        <w:t>__        /_________________/</w:t>
      </w:r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F42A2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F42A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BF42A2">
        <w:rPr>
          <w:rFonts w:ascii="Times New Roman" w:hAnsi="Times New Roman"/>
          <w:sz w:val="16"/>
          <w:szCs w:val="16"/>
        </w:rPr>
        <w:t xml:space="preserve">(должность)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BF42A2">
        <w:rPr>
          <w:rFonts w:ascii="Times New Roman" w:hAnsi="Times New Roman"/>
          <w:sz w:val="16"/>
          <w:szCs w:val="16"/>
        </w:rPr>
        <w:t xml:space="preserve">              (подпись)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BF42A2">
        <w:rPr>
          <w:rFonts w:ascii="Times New Roman" w:hAnsi="Times New Roman"/>
          <w:sz w:val="16"/>
          <w:szCs w:val="16"/>
        </w:rPr>
        <w:t xml:space="preserve"> (фамилия, имя, отчество</w:t>
      </w:r>
      <w:proofErr w:type="gramEnd"/>
    </w:p>
    <w:p w:rsidR="00BF42A2" w:rsidRPr="00BF42A2" w:rsidRDefault="00BF42A2" w:rsidP="00BF42A2">
      <w:pPr>
        <w:pStyle w:val="a9"/>
        <w:shd w:val="clear" w:color="auto" w:fill="FFFFFF"/>
        <w:tabs>
          <w:tab w:val="left" w:pos="142"/>
        </w:tabs>
        <w:suppressAutoHyphens/>
        <w:spacing w:after="0" w:line="235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BF42A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BF42A2">
        <w:rPr>
          <w:rFonts w:ascii="Times New Roman" w:hAnsi="Times New Roman"/>
          <w:sz w:val="16"/>
          <w:szCs w:val="16"/>
        </w:rPr>
        <w:t xml:space="preserve">   (последнее – при наличии)</w:t>
      </w:r>
    </w:p>
    <w:sectPr w:rsidR="00BF42A2" w:rsidRPr="00BF42A2" w:rsidSect="00ED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E6698"/>
    <w:rsid w:val="000021D5"/>
    <w:rsid w:val="00007024"/>
    <w:rsid w:val="000120D0"/>
    <w:rsid w:val="00035FC1"/>
    <w:rsid w:val="0004270A"/>
    <w:rsid w:val="000A58E6"/>
    <w:rsid w:val="000C60CE"/>
    <w:rsid w:val="000E1CC9"/>
    <w:rsid w:val="000F66E9"/>
    <w:rsid w:val="000F6B6A"/>
    <w:rsid w:val="00114266"/>
    <w:rsid w:val="00121C28"/>
    <w:rsid w:val="00122D91"/>
    <w:rsid w:val="001313EC"/>
    <w:rsid w:val="00144590"/>
    <w:rsid w:val="0014508D"/>
    <w:rsid w:val="00171590"/>
    <w:rsid w:val="001802EC"/>
    <w:rsid w:val="00181EEE"/>
    <w:rsid w:val="001B1441"/>
    <w:rsid w:val="001B30AF"/>
    <w:rsid w:val="001B46B0"/>
    <w:rsid w:val="001C2FA6"/>
    <w:rsid w:val="001C354E"/>
    <w:rsid w:val="001C5694"/>
    <w:rsid w:val="001D5774"/>
    <w:rsid w:val="002058DB"/>
    <w:rsid w:val="00210DEF"/>
    <w:rsid w:val="00227601"/>
    <w:rsid w:val="002453BD"/>
    <w:rsid w:val="00252697"/>
    <w:rsid w:val="00255340"/>
    <w:rsid w:val="00267872"/>
    <w:rsid w:val="0027226A"/>
    <w:rsid w:val="00281669"/>
    <w:rsid w:val="002A7763"/>
    <w:rsid w:val="002B614D"/>
    <w:rsid w:val="002C05A0"/>
    <w:rsid w:val="002C0805"/>
    <w:rsid w:val="002F6756"/>
    <w:rsid w:val="0031488B"/>
    <w:rsid w:val="00326C8A"/>
    <w:rsid w:val="003446F6"/>
    <w:rsid w:val="0036143A"/>
    <w:rsid w:val="00371013"/>
    <w:rsid w:val="003735EB"/>
    <w:rsid w:val="00380F37"/>
    <w:rsid w:val="0038298E"/>
    <w:rsid w:val="00394019"/>
    <w:rsid w:val="00396343"/>
    <w:rsid w:val="003A50B9"/>
    <w:rsid w:val="003A731F"/>
    <w:rsid w:val="003B6462"/>
    <w:rsid w:val="003D0A55"/>
    <w:rsid w:val="003D4185"/>
    <w:rsid w:val="003F45B5"/>
    <w:rsid w:val="00410AD3"/>
    <w:rsid w:val="00432C15"/>
    <w:rsid w:val="00442643"/>
    <w:rsid w:val="004431EE"/>
    <w:rsid w:val="00445F76"/>
    <w:rsid w:val="00450C58"/>
    <w:rsid w:val="00452840"/>
    <w:rsid w:val="004572D6"/>
    <w:rsid w:val="00460FA2"/>
    <w:rsid w:val="00463041"/>
    <w:rsid w:val="004B0536"/>
    <w:rsid w:val="004B6235"/>
    <w:rsid w:val="004D3B20"/>
    <w:rsid w:val="0050328C"/>
    <w:rsid w:val="00506831"/>
    <w:rsid w:val="00533C74"/>
    <w:rsid w:val="0055175F"/>
    <w:rsid w:val="00553C40"/>
    <w:rsid w:val="00565941"/>
    <w:rsid w:val="0057529F"/>
    <w:rsid w:val="00590611"/>
    <w:rsid w:val="005929D0"/>
    <w:rsid w:val="00592D8C"/>
    <w:rsid w:val="005939B2"/>
    <w:rsid w:val="0059506E"/>
    <w:rsid w:val="005C2550"/>
    <w:rsid w:val="005D5C71"/>
    <w:rsid w:val="005E16E9"/>
    <w:rsid w:val="005F198A"/>
    <w:rsid w:val="00601C32"/>
    <w:rsid w:val="0061145B"/>
    <w:rsid w:val="0061474E"/>
    <w:rsid w:val="0062410F"/>
    <w:rsid w:val="006410C3"/>
    <w:rsid w:val="006527F8"/>
    <w:rsid w:val="006756CD"/>
    <w:rsid w:val="0069088C"/>
    <w:rsid w:val="0069124F"/>
    <w:rsid w:val="0069557E"/>
    <w:rsid w:val="006A2B68"/>
    <w:rsid w:val="006B0028"/>
    <w:rsid w:val="006B396C"/>
    <w:rsid w:val="006B6AD4"/>
    <w:rsid w:val="006D0CA5"/>
    <w:rsid w:val="006E6698"/>
    <w:rsid w:val="006F7795"/>
    <w:rsid w:val="00703DB5"/>
    <w:rsid w:val="007041BA"/>
    <w:rsid w:val="00705990"/>
    <w:rsid w:val="00734B5A"/>
    <w:rsid w:val="00762324"/>
    <w:rsid w:val="00770BB5"/>
    <w:rsid w:val="00781601"/>
    <w:rsid w:val="00790C34"/>
    <w:rsid w:val="007B0DCB"/>
    <w:rsid w:val="007B611A"/>
    <w:rsid w:val="007C77F4"/>
    <w:rsid w:val="007E2B22"/>
    <w:rsid w:val="007E4831"/>
    <w:rsid w:val="007E76DA"/>
    <w:rsid w:val="007F311C"/>
    <w:rsid w:val="008044D4"/>
    <w:rsid w:val="008157C6"/>
    <w:rsid w:val="00832C7A"/>
    <w:rsid w:val="0084582A"/>
    <w:rsid w:val="00867785"/>
    <w:rsid w:val="0087097B"/>
    <w:rsid w:val="00870E9B"/>
    <w:rsid w:val="00875ACE"/>
    <w:rsid w:val="0088063B"/>
    <w:rsid w:val="008A7546"/>
    <w:rsid w:val="008B3516"/>
    <w:rsid w:val="008C4968"/>
    <w:rsid w:val="008F65A2"/>
    <w:rsid w:val="00902682"/>
    <w:rsid w:val="009139A6"/>
    <w:rsid w:val="00944379"/>
    <w:rsid w:val="00950FBA"/>
    <w:rsid w:val="00960A11"/>
    <w:rsid w:val="00982940"/>
    <w:rsid w:val="00983C95"/>
    <w:rsid w:val="0098495C"/>
    <w:rsid w:val="009B703A"/>
    <w:rsid w:val="009D78BB"/>
    <w:rsid w:val="00A00A81"/>
    <w:rsid w:val="00A240BD"/>
    <w:rsid w:val="00A41F83"/>
    <w:rsid w:val="00A51ABB"/>
    <w:rsid w:val="00A70D5B"/>
    <w:rsid w:val="00A87703"/>
    <w:rsid w:val="00A946E4"/>
    <w:rsid w:val="00AA0463"/>
    <w:rsid w:val="00AA4F52"/>
    <w:rsid w:val="00AA5061"/>
    <w:rsid w:val="00AB5360"/>
    <w:rsid w:val="00AC2B3F"/>
    <w:rsid w:val="00AC5FDF"/>
    <w:rsid w:val="00AD19F4"/>
    <w:rsid w:val="00AE0F75"/>
    <w:rsid w:val="00AE2420"/>
    <w:rsid w:val="00AF1635"/>
    <w:rsid w:val="00AF7753"/>
    <w:rsid w:val="00AF7E95"/>
    <w:rsid w:val="00B0192D"/>
    <w:rsid w:val="00B01A61"/>
    <w:rsid w:val="00B04C85"/>
    <w:rsid w:val="00B41C00"/>
    <w:rsid w:val="00B47E19"/>
    <w:rsid w:val="00B539D5"/>
    <w:rsid w:val="00B5632B"/>
    <w:rsid w:val="00B5665E"/>
    <w:rsid w:val="00B71703"/>
    <w:rsid w:val="00BA5198"/>
    <w:rsid w:val="00BD0D18"/>
    <w:rsid w:val="00BD2CD3"/>
    <w:rsid w:val="00BE17F5"/>
    <w:rsid w:val="00BE44D8"/>
    <w:rsid w:val="00BE4820"/>
    <w:rsid w:val="00BF2995"/>
    <w:rsid w:val="00BF42A2"/>
    <w:rsid w:val="00BF545B"/>
    <w:rsid w:val="00C07A6B"/>
    <w:rsid w:val="00C148DF"/>
    <w:rsid w:val="00C15035"/>
    <w:rsid w:val="00C21D77"/>
    <w:rsid w:val="00C44B34"/>
    <w:rsid w:val="00C5047F"/>
    <w:rsid w:val="00C741AA"/>
    <w:rsid w:val="00CA264F"/>
    <w:rsid w:val="00CA77DA"/>
    <w:rsid w:val="00CC369B"/>
    <w:rsid w:val="00CC4270"/>
    <w:rsid w:val="00CD35DD"/>
    <w:rsid w:val="00CF1700"/>
    <w:rsid w:val="00D131F3"/>
    <w:rsid w:val="00D264AE"/>
    <w:rsid w:val="00D37DCA"/>
    <w:rsid w:val="00D50EE1"/>
    <w:rsid w:val="00D62C8E"/>
    <w:rsid w:val="00D64CDD"/>
    <w:rsid w:val="00D839C8"/>
    <w:rsid w:val="00DB7EC3"/>
    <w:rsid w:val="00DC304A"/>
    <w:rsid w:val="00DD3B72"/>
    <w:rsid w:val="00DD5D5D"/>
    <w:rsid w:val="00E00DF4"/>
    <w:rsid w:val="00E1232F"/>
    <w:rsid w:val="00E15F05"/>
    <w:rsid w:val="00E16934"/>
    <w:rsid w:val="00E52D34"/>
    <w:rsid w:val="00E5330D"/>
    <w:rsid w:val="00E603CE"/>
    <w:rsid w:val="00E70234"/>
    <w:rsid w:val="00E74384"/>
    <w:rsid w:val="00E867EC"/>
    <w:rsid w:val="00E9423F"/>
    <w:rsid w:val="00E9485D"/>
    <w:rsid w:val="00EB4964"/>
    <w:rsid w:val="00EB5547"/>
    <w:rsid w:val="00EB62E3"/>
    <w:rsid w:val="00ED039C"/>
    <w:rsid w:val="00ED3A33"/>
    <w:rsid w:val="00ED4472"/>
    <w:rsid w:val="00EF1DAF"/>
    <w:rsid w:val="00F10059"/>
    <w:rsid w:val="00F15BA6"/>
    <w:rsid w:val="00F230D2"/>
    <w:rsid w:val="00F3389F"/>
    <w:rsid w:val="00F35966"/>
    <w:rsid w:val="00F36E72"/>
    <w:rsid w:val="00F37790"/>
    <w:rsid w:val="00F76A78"/>
    <w:rsid w:val="00F87917"/>
    <w:rsid w:val="00FA5C1A"/>
    <w:rsid w:val="00FA723E"/>
    <w:rsid w:val="00FD382D"/>
    <w:rsid w:val="00FD41E7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698"/>
    <w:rPr>
      <w:b/>
      <w:bCs/>
    </w:rPr>
  </w:style>
  <w:style w:type="character" w:styleId="a5">
    <w:name w:val="Hyperlink"/>
    <w:basedOn w:val="a0"/>
    <w:uiPriority w:val="99"/>
    <w:semiHidden/>
    <w:unhideWhenUsed/>
    <w:rsid w:val="006E6698"/>
    <w:rPr>
      <w:color w:val="0000FF"/>
      <w:u w:val="single"/>
    </w:rPr>
  </w:style>
  <w:style w:type="table" w:styleId="a6">
    <w:name w:val="Table Grid"/>
    <w:basedOn w:val="a1"/>
    <w:uiPriority w:val="59"/>
    <w:rsid w:val="00E12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9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F42A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340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EFCE1E0A82D419360BA03A175003465DF8367FCFEA45506E1BB4371DBDA639DC64520FB667F8E83697CESAF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EFCE1E0A82D419360BA03A175003465DF8367FCFEA45506E1BB4371DBDA639DC64520FB667F8E83697CESAFF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A0359-CCC1-455C-A7D8-5F939F00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goradm6</dc:creator>
  <cp:lastModifiedBy>goradm6</cp:lastModifiedBy>
  <cp:revision>7</cp:revision>
  <cp:lastPrinted>2019-05-31T09:02:00Z</cp:lastPrinted>
  <dcterms:created xsi:type="dcterms:W3CDTF">2019-05-24T06:39:00Z</dcterms:created>
  <dcterms:modified xsi:type="dcterms:W3CDTF">2019-05-31T09:03:00Z</dcterms:modified>
</cp:coreProperties>
</file>