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B1C" w:rsidRPr="002E0BAF" w:rsidRDefault="000C2B1C" w:rsidP="000C2B1C">
      <w:pPr>
        <w:pStyle w:val="3"/>
        <w:ind w:right="0" w:firstLine="709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-187325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63"/>
        <w:tblW w:w="0" w:type="auto"/>
        <w:tblLook w:val="0000"/>
      </w:tblPr>
      <w:tblGrid>
        <w:gridCol w:w="4062"/>
        <w:gridCol w:w="1116"/>
        <w:gridCol w:w="4111"/>
      </w:tblGrid>
      <w:tr w:rsidR="000C2B1C" w:rsidRPr="002E0BAF" w:rsidTr="00CC535F">
        <w:trPr>
          <w:cantSplit/>
          <w:trHeight w:val="435"/>
        </w:trPr>
        <w:tc>
          <w:tcPr>
            <w:tcW w:w="4062" w:type="dxa"/>
          </w:tcPr>
          <w:p w:rsidR="000C2B1C" w:rsidRPr="002E0BAF" w:rsidRDefault="000C2B1C" w:rsidP="00CC535F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2E0BA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0C2B1C" w:rsidRPr="002E0BAF" w:rsidRDefault="000C2B1C" w:rsidP="00CC535F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cs="Times New Roman"/>
                <w:sz w:val="26"/>
                <w:szCs w:val="26"/>
              </w:rPr>
            </w:pPr>
            <w:r w:rsidRPr="002E0BA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ЙĚПРЕÇ РАЙОНĚ</w:t>
            </w:r>
          </w:p>
        </w:tc>
        <w:tc>
          <w:tcPr>
            <w:tcW w:w="1116" w:type="dxa"/>
            <w:vMerge w:val="restart"/>
          </w:tcPr>
          <w:p w:rsidR="000C2B1C" w:rsidRPr="002E0BAF" w:rsidRDefault="000C2B1C" w:rsidP="00CC53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0C2B1C" w:rsidRPr="002E0BAF" w:rsidRDefault="000C2B1C" w:rsidP="00CC535F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2E0BAF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ЧУВАШСКАЯ РЕСПУБЛИКА</w:t>
            </w:r>
          </w:p>
          <w:p w:rsidR="000C2B1C" w:rsidRPr="002E0BAF" w:rsidRDefault="000C2B1C" w:rsidP="00CC535F">
            <w:pPr>
              <w:pStyle w:val="a3"/>
              <w:spacing w:line="192" w:lineRule="auto"/>
              <w:jc w:val="center"/>
              <w:rPr>
                <w:rFonts w:cs="Times New Roman"/>
                <w:sz w:val="26"/>
                <w:szCs w:val="26"/>
              </w:rPr>
            </w:pPr>
            <w:r w:rsidRPr="002E0BA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ИБРЕСИНСКИЙ РАЙОН</w:t>
            </w:r>
            <w:r w:rsidRPr="002E0BA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</w:tc>
      </w:tr>
      <w:tr w:rsidR="000C2B1C" w:rsidRPr="002E0BAF" w:rsidTr="00CC535F">
        <w:trPr>
          <w:cantSplit/>
          <w:trHeight w:val="2325"/>
        </w:trPr>
        <w:tc>
          <w:tcPr>
            <w:tcW w:w="4062" w:type="dxa"/>
          </w:tcPr>
          <w:p w:rsidR="000C2B1C" w:rsidRPr="002E0BAF" w:rsidRDefault="000C2B1C" w:rsidP="00CC535F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2E0BAF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КĔЛĔМКАССИ ЯЛ</w:t>
            </w:r>
          </w:p>
          <w:p w:rsidR="000C2B1C" w:rsidRPr="002E0BAF" w:rsidRDefault="000C2B1C" w:rsidP="00CC535F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cs="Times New Roman"/>
                <w:sz w:val="26"/>
                <w:szCs w:val="26"/>
              </w:rPr>
            </w:pPr>
            <w:r w:rsidRPr="002E0BAF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 xml:space="preserve"> ПОСЕЛЕНИЙĚН </w:t>
            </w:r>
            <w:r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АДМИНИСТРАЦИ</w:t>
            </w:r>
            <w:r w:rsidRPr="002E0BAF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Ě</w:t>
            </w:r>
          </w:p>
          <w:p w:rsidR="000C2B1C" w:rsidRPr="002E0BAF" w:rsidRDefault="000C2B1C" w:rsidP="00CC535F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0C2B1C" w:rsidRPr="002E0BAF" w:rsidRDefault="000C2B1C" w:rsidP="00CC535F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2E0BAF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ЙЫШĂНУ</w:t>
            </w:r>
          </w:p>
          <w:p w:rsidR="000C2B1C" w:rsidRPr="002E0BAF" w:rsidRDefault="000C2B1C" w:rsidP="00CC535F">
            <w:pPr>
              <w:rPr>
                <w:sz w:val="26"/>
                <w:szCs w:val="26"/>
              </w:rPr>
            </w:pPr>
          </w:p>
          <w:p w:rsidR="000C2B1C" w:rsidRPr="002E0BAF" w:rsidRDefault="000C2B1C" w:rsidP="00CC535F">
            <w:pPr>
              <w:pStyle w:val="a3"/>
              <w:ind w:right="-35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            </w:t>
            </w:r>
            <w:r w:rsidR="0012651B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24.10.2018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ç.  </w:t>
            </w:r>
            <w:r w:rsidRPr="002E0BA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="0012651B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65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Pr="002E0BA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0C2B1C" w:rsidRPr="002E0BAF" w:rsidRDefault="000C2B1C" w:rsidP="00CC535F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2E0BAF">
              <w:rPr>
                <w:noProof/>
                <w:color w:val="000000"/>
                <w:sz w:val="26"/>
                <w:szCs w:val="26"/>
              </w:rPr>
              <w:t>Кěлěмкасси ялě</w:t>
            </w:r>
          </w:p>
        </w:tc>
        <w:tc>
          <w:tcPr>
            <w:tcW w:w="1116" w:type="dxa"/>
            <w:vMerge/>
          </w:tcPr>
          <w:p w:rsidR="000C2B1C" w:rsidRPr="002E0BAF" w:rsidRDefault="000C2B1C" w:rsidP="00CC53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0C2B1C" w:rsidRPr="002E0BAF" w:rsidRDefault="000C2B1C" w:rsidP="00CC535F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АДМИНИСТРАЦИЯ</w:t>
            </w:r>
            <w:r w:rsidRPr="002E0BA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</w:t>
            </w:r>
          </w:p>
          <w:p w:rsidR="000C2B1C" w:rsidRPr="002E0BAF" w:rsidRDefault="000C2B1C" w:rsidP="00CC535F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2E0BA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КЛИМОВСКОГО СЕЛЬСКОГО ПОСЕЛЕНИЯ</w:t>
            </w:r>
            <w:r w:rsidRPr="002E0BA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0C2B1C" w:rsidRDefault="000C2B1C" w:rsidP="00CC535F">
            <w:pPr>
              <w:spacing w:line="192" w:lineRule="auto"/>
              <w:rPr>
                <w:sz w:val="26"/>
                <w:szCs w:val="26"/>
              </w:rPr>
            </w:pPr>
          </w:p>
          <w:p w:rsidR="000C2B1C" w:rsidRPr="002E0BAF" w:rsidRDefault="000C2B1C" w:rsidP="00CC535F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2E0BAF"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0C2B1C" w:rsidRPr="002E0BAF" w:rsidRDefault="000C2B1C" w:rsidP="00CC535F">
            <w:pPr>
              <w:spacing w:line="192" w:lineRule="auto"/>
              <w:rPr>
                <w:sz w:val="26"/>
                <w:szCs w:val="26"/>
              </w:rPr>
            </w:pPr>
          </w:p>
          <w:p w:rsidR="000C2B1C" w:rsidRDefault="0012651B" w:rsidP="00CC535F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24.10.2018</w:t>
            </w:r>
            <w:r w:rsidR="000C2B1C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г.    </w:t>
            </w:r>
            <w:r w:rsidR="000C2B1C" w:rsidRPr="002E0BA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№</w:t>
            </w:r>
            <w:r w:rsidR="000C2B1C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65</w:t>
            </w:r>
          </w:p>
          <w:p w:rsidR="000C2B1C" w:rsidRPr="002E0BAF" w:rsidRDefault="000C2B1C" w:rsidP="00CC535F">
            <w:pPr>
              <w:jc w:val="center"/>
              <w:rPr>
                <w:noProof/>
                <w:sz w:val="26"/>
                <w:szCs w:val="26"/>
              </w:rPr>
            </w:pPr>
            <w:r w:rsidRPr="002E0BAF">
              <w:rPr>
                <w:noProof/>
                <w:color w:val="000000"/>
                <w:sz w:val="26"/>
                <w:szCs w:val="26"/>
              </w:rPr>
              <w:t>село Климово</w:t>
            </w:r>
          </w:p>
        </w:tc>
      </w:tr>
    </w:tbl>
    <w:p w:rsidR="000C2B1C" w:rsidRPr="002E0BAF" w:rsidRDefault="000C2B1C" w:rsidP="000C2B1C">
      <w:pPr>
        <w:shd w:val="clear" w:color="auto" w:fill="FFFFFF"/>
        <w:spacing w:before="53" w:line="302" w:lineRule="exact"/>
        <w:ind w:left="10"/>
        <w:rPr>
          <w:b/>
          <w:bCs/>
          <w:sz w:val="26"/>
          <w:szCs w:val="26"/>
        </w:rPr>
      </w:pPr>
    </w:p>
    <w:tbl>
      <w:tblPr>
        <w:tblW w:w="9286" w:type="dxa"/>
        <w:tblInd w:w="-106" w:type="dxa"/>
        <w:tblLook w:val="0000"/>
      </w:tblPr>
      <w:tblGrid>
        <w:gridCol w:w="5070"/>
        <w:gridCol w:w="4216"/>
      </w:tblGrid>
      <w:tr w:rsidR="000C2B1C" w:rsidRPr="000C2B1C" w:rsidTr="00CC535F">
        <w:tc>
          <w:tcPr>
            <w:tcW w:w="5070" w:type="dxa"/>
          </w:tcPr>
          <w:p w:rsidR="000C2B1C" w:rsidRPr="000C2B1C" w:rsidRDefault="000C2B1C" w:rsidP="000C2B1C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B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присвоении почтового адреса</w:t>
            </w:r>
          </w:p>
          <w:p w:rsidR="000C2B1C" w:rsidRPr="000C2B1C" w:rsidRDefault="000C2B1C" w:rsidP="000C2B1C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B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жилому дому </w:t>
            </w:r>
          </w:p>
        </w:tc>
        <w:tc>
          <w:tcPr>
            <w:tcW w:w="4216" w:type="dxa"/>
          </w:tcPr>
          <w:p w:rsidR="000C2B1C" w:rsidRPr="000C2B1C" w:rsidRDefault="000C2B1C" w:rsidP="00CC535F">
            <w:pPr>
              <w:pStyle w:val="1"/>
              <w:rPr>
                <w:rFonts w:ascii="Times New Roman" w:hAnsi="Times New Roman" w:cs="Times New Roman"/>
              </w:rPr>
            </w:pPr>
          </w:p>
        </w:tc>
      </w:tr>
    </w:tbl>
    <w:p w:rsidR="000C2B1C" w:rsidRPr="000C2B1C" w:rsidRDefault="000C2B1C" w:rsidP="000C2B1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C2B1C" w:rsidRPr="000C2B1C" w:rsidRDefault="000C2B1C" w:rsidP="000C2B1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2B1C">
        <w:rPr>
          <w:rFonts w:ascii="Times New Roman" w:hAnsi="Times New Roman" w:cs="Times New Roman"/>
          <w:sz w:val="24"/>
          <w:szCs w:val="24"/>
        </w:rPr>
        <w:t>В соответствии с Законом Чувашской Республики от 19.12.1997 года № 28, «Об административном территориальном устройстве Чувашской Республики» ст.17, Федерального закона «Об общих принципах организации местного самоуправления в Российской Федерации» от 06 октября 2003 года № 131, а также с присвоением почтового адреса хозяйств в населенных пунктах Климовского сельского поселения Ибресинского района Чувашской Республики администрация Климовского сельского поселения</w:t>
      </w:r>
    </w:p>
    <w:p w:rsidR="000C2B1C" w:rsidRPr="000C2B1C" w:rsidRDefault="000C2B1C" w:rsidP="000C2B1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2B1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C2B1C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0C2B1C" w:rsidRPr="000C2B1C" w:rsidRDefault="000C2B1C" w:rsidP="000C2B1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C2B1C" w:rsidRPr="000C2B1C" w:rsidRDefault="000C2B1C" w:rsidP="000C2B1C">
      <w:pPr>
        <w:pStyle w:val="1"/>
        <w:ind w:firstLine="720"/>
        <w:jc w:val="both"/>
        <w:rPr>
          <w:rFonts w:ascii="Times New Roman" w:hAnsi="Times New Roman" w:cs="Times New Roman"/>
        </w:rPr>
      </w:pPr>
      <w:r w:rsidRPr="000C2B1C">
        <w:rPr>
          <w:rFonts w:ascii="Times New Roman" w:hAnsi="Times New Roman" w:cs="Times New Roman"/>
        </w:rPr>
        <w:t>1. Жилому дому, расположенному на земельном участке с кадастровым номером 21:10:06</w:t>
      </w:r>
      <w:r>
        <w:rPr>
          <w:rFonts w:ascii="Times New Roman" w:hAnsi="Times New Roman" w:cs="Times New Roman"/>
        </w:rPr>
        <w:t>09</w:t>
      </w:r>
      <w:r w:rsidRPr="000C2B1C">
        <w:rPr>
          <w:rFonts w:ascii="Times New Roman" w:hAnsi="Times New Roman" w:cs="Times New Roman"/>
        </w:rPr>
        <w:t>06:</w:t>
      </w:r>
      <w:r>
        <w:rPr>
          <w:rFonts w:ascii="Times New Roman" w:hAnsi="Times New Roman" w:cs="Times New Roman"/>
        </w:rPr>
        <w:t>120</w:t>
      </w:r>
      <w:r w:rsidRPr="000C2B1C">
        <w:rPr>
          <w:rFonts w:ascii="Times New Roman" w:hAnsi="Times New Roman" w:cs="Times New Roman"/>
        </w:rPr>
        <w:t xml:space="preserve"> присвоить почтовый адрес: Чувашская Республика,  Ибресинский район, </w:t>
      </w:r>
      <w:r>
        <w:rPr>
          <w:rFonts w:ascii="Times New Roman" w:hAnsi="Times New Roman" w:cs="Times New Roman"/>
        </w:rPr>
        <w:t xml:space="preserve">с. Климово, ул. Канашская, д. 93 </w:t>
      </w:r>
    </w:p>
    <w:p w:rsidR="000C2B1C" w:rsidRPr="000C2B1C" w:rsidRDefault="000C2B1C" w:rsidP="000C2B1C">
      <w:pPr>
        <w:rPr>
          <w:rFonts w:ascii="Times New Roman" w:hAnsi="Times New Roman" w:cs="Times New Roman"/>
          <w:sz w:val="24"/>
          <w:szCs w:val="24"/>
        </w:rPr>
      </w:pPr>
    </w:p>
    <w:p w:rsidR="000C2B1C" w:rsidRPr="000C2B1C" w:rsidRDefault="000C2B1C" w:rsidP="000C2B1C">
      <w:pPr>
        <w:pStyle w:val="1"/>
        <w:ind w:firstLine="720"/>
        <w:jc w:val="both"/>
        <w:rPr>
          <w:rFonts w:ascii="Times New Roman" w:hAnsi="Times New Roman" w:cs="Times New Roman"/>
        </w:rPr>
      </w:pPr>
      <w:r w:rsidRPr="000C2B1C">
        <w:rPr>
          <w:rFonts w:ascii="Times New Roman" w:hAnsi="Times New Roman" w:cs="Times New Roman"/>
        </w:rPr>
        <w:t>2. Настоящее постановление вступает в силу со дня его подписания.</w:t>
      </w:r>
    </w:p>
    <w:p w:rsidR="000C2B1C" w:rsidRPr="000C2B1C" w:rsidRDefault="000C2B1C" w:rsidP="000C2B1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0C2B1C" w:rsidRPr="000C2B1C" w:rsidRDefault="000C2B1C" w:rsidP="000C2B1C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C2B1C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gramStart"/>
      <w:r w:rsidRPr="000C2B1C">
        <w:rPr>
          <w:rFonts w:ascii="Times New Roman" w:hAnsi="Times New Roman" w:cs="Times New Roman"/>
          <w:sz w:val="24"/>
          <w:szCs w:val="24"/>
        </w:rPr>
        <w:t>Климовского</w:t>
      </w:r>
      <w:proofErr w:type="gramEnd"/>
    </w:p>
    <w:p w:rsidR="000C2B1C" w:rsidRPr="000C2B1C" w:rsidRDefault="000C2B1C" w:rsidP="000C2B1C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C2B1C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Д.А. Денисов</w:t>
      </w:r>
    </w:p>
    <w:p w:rsidR="000C2B1C" w:rsidRDefault="000C2B1C" w:rsidP="000C2B1C">
      <w:pPr>
        <w:tabs>
          <w:tab w:val="left" w:pos="9360"/>
        </w:tabs>
        <w:jc w:val="both"/>
        <w:rPr>
          <w:sz w:val="26"/>
          <w:szCs w:val="26"/>
        </w:rPr>
      </w:pPr>
    </w:p>
    <w:sectPr w:rsidR="000C2B1C" w:rsidSect="00930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436DD"/>
    <w:multiLevelType w:val="hybridMultilevel"/>
    <w:tmpl w:val="1982EFB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C2B1C"/>
    <w:rsid w:val="000C2B1C"/>
    <w:rsid w:val="0012651B"/>
    <w:rsid w:val="004D2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E7"/>
  </w:style>
  <w:style w:type="paragraph" w:styleId="1">
    <w:name w:val="heading 1"/>
    <w:basedOn w:val="a"/>
    <w:next w:val="a"/>
    <w:link w:val="10"/>
    <w:qFormat/>
    <w:rsid w:val="000C2B1C"/>
    <w:pPr>
      <w:keepNext/>
      <w:spacing w:after="0" w:line="240" w:lineRule="auto"/>
      <w:jc w:val="center"/>
      <w:outlineLvl w:val="0"/>
    </w:pPr>
    <w:rPr>
      <w:rFonts w:ascii="TimesET" w:eastAsia="Times New Roman" w:hAnsi="TimesET" w:cs="TimesET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2B1C"/>
    <w:rPr>
      <w:rFonts w:ascii="TimesET" w:eastAsia="Times New Roman" w:hAnsi="TimesET" w:cs="TimesET"/>
      <w:sz w:val="24"/>
      <w:szCs w:val="24"/>
    </w:rPr>
  </w:style>
  <w:style w:type="paragraph" w:styleId="3">
    <w:name w:val="Body Text 3"/>
    <w:basedOn w:val="a"/>
    <w:link w:val="30"/>
    <w:rsid w:val="000C2B1C"/>
    <w:pPr>
      <w:spacing w:after="0" w:line="240" w:lineRule="auto"/>
      <w:ind w:right="6407"/>
      <w:jc w:val="both"/>
    </w:pPr>
    <w:rPr>
      <w:rFonts w:ascii="TimesET" w:eastAsia="Times New Roman" w:hAnsi="TimesET" w:cs="TimesET"/>
      <w:sz w:val="20"/>
      <w:szCs w:val="20"/>
    </w:rPr>
  </w:style>
  <w:style w:type="character" w:customStyle="1" w:styleId="30">
    <w:name w:val="Основной текст 3 Знак"/>
    <w:basedOn w:val="a0"/>
    <w:link w:val="3"/>
    <w:rsid w:val="000C2B1C"/>
    <w:rPr>
      <w:rFonts w:ascii="TimesET" w:eastAsia="Times New Roman" w:hAnsi="TimesET" w:cs="TimesET"/>
      <w:sz w:val="20"/>
      <w:szCs w:val="20"/>
    </w:rPr>
  </w:style>
  <w:style w:type="paragraph" w:customStyle="1" w:styleId="a3">
    <w:name w:val="Таблицы (моноширинный)"/>
    <w:basedOn w:val="a"/>
    <w:next w:val="a"/>
    <w:rsid w:val="000C2B1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0C2B1C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0C2B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2018-09-11T11:17:00Z</cp:lastPrinted>
  <dcterms:created xsi:type="dcterms:W3CDTF">2018-09-11T11:13:00Z</dcterms:created>
  <dcterms:modified xsi:type="dcterms:W3CDTF">2018-10-24T08:10:00Z</dcterms:modified>
</cp:coreProperties>
</file>