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" w:type="dxa"/>
        <w:tblLook w:val="0000"/>
      </w:tblPr>
      <w:tblGrid>
        <w:gridCol w:w="9396"/>
      </w:tblGrid>
      <w:tr w:rsidR="00DA56E1" w:rsidRPr="00DA56E1" w:rsidTr="007D275D">
        <w:trPr>
          <w:cantSplit/>
          <w:trHeight w:val="544"/>
        </w:trPr>
        <w:tc>
          <w:tcPr>
            <w:tcW w:w="1143" w:type="dxa"/>
            <w:vMerge w:val="restart"/>
          </w:tcPr>
          <w:tbl>
            <w:tblPr>
              <w:tblpPr w:leftFromText="180" w:rightFromText="180" w:vertAnchor="text" w:horzAnchor="margin" w:tblpY="218"/>
              <w:tblW w:w="9180" w:type="dxa"/>
              <w:tblLook w:val="04A0"/>
            </w:tblPr>
            <w:tblGrid>
              <w:gridCol w:w="3952"/>
              <w:gridCol w:w="1280"/>
              <w:gridCol w:w="3948"/>
            </w:tblGrid>
            <w:tr w:rsidR="00DA56E1" w:rsidRPr="00DA56E1" w:rsidTr="007D275D">
              <w:trPr>
                <w:cantSplit/>
                <w:trHeight w:val="420"/>
              </w:trPr>
              <w:tc>
                <w:tcPr>
                  <w:tcW w:w="3952" w:type="dxa"/>
                </w:tcPr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>ЧĂВАШ РЕСПУБЛИКИ</w:t>
                  </w: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>ЙÊПРЕÇ РАЙОНĚ</w:t>
                  </w:r>
                  <w:r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280" w:type="dxa"/>
                  <w:vMerge w:val="restart"/>
                  <w:hideMark/>
                </w:tcPr>
                <w:p w:rsidR="00DA56E1" w:rsidRPr="00DA56E1" w:rsidRDefault="00DA56E1" w:rsidP="00DA5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100330</wp:posOffset>
                        </wp:positionV>
                        <wp:extent cx="720090" cy="720090"/>
                        <wp:effectExtent l="19050" t="0" r="3810" b="0"/>
                        <wp:wrapNone/>
                        <wp:docPr id="3" name="Рисунок 3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48" w:type="dxa"/>
                </w:tcPr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zh-CN"/>
                    </w:rPr>
                    <w:t>ЧУВАШСКАЯ РЕСПУБЛИКА</w:t>
                  </w:r>
                  <w:r w:rsidRPr="00DA56E1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1"/>
                      <w:lang w:eastAsia="zh-CN"/>
                    </w:rPr>
                    <w:t xml:space="preserve"> </w:t>
                  </w: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ИБРЕСИНСКИЙ РАЙОН  </w:t>
                  </w:r>
                </w:p>
              </w:tc>
            </w:tr>
            <w:tr w:rsidR="00DA56E1" w:rsidRPr="00DA56E1" w:rsidTr="007D275D">
              <w:trPr>
                <w:cantSplit/>
                <w:trHeight w:val="2355"/>
              </w:trPr>
              <w:tc>
                <w:tcPr>
                  <w:tcW w:w="3952" w:type="dxa"/>
                </w:tcPr>
                <w:p w:rsidR="00DA56E1" w:rsidRPr="00DA56E1" w:rsidRDefault="001E7745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before="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>БЕРЕЗОВКА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ЯЛ ПОСЕЛЕНИЙĚН </w:t>
                  </w: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before="80" w:after="0" w:line="192" w:lineRule="auto"/>
                    <w:jc w:val="center"/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zh-CN"/>
                    </w:rPr>
                    <w:t>АДМИНИСТРАЦИЙЕ</w:t>
                  </w: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zh-CN"/>
                    </w:rPr>
                    <w:t xml:space="preserve">                      </w:t>
                  </w:r>
                  <w:r w:rsidRPr="00DA56E1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1"/>
                      <w:lang w:eastAsia="zh-CN"/>
                    </w:rPr>
                    <w:t>ЙЫШĂНУ</w:t>
                  </w:r>
                </w:p>
                <w:p w:rsidR="00DA56E1" w:rsidRPr="00DA56E1" w:rsidRDefault="00DA56E1" w:rsidP="00DA5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56E1" w:rsidRPr="00DA56E1" w:rsidRDefault="001E7745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E77CC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>19.06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.2019 </w:t>
                  </w:r>
                  <w:r w:rsidR="00E77CC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>с.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E77CC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>35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№ </w:t>
                  </w:r>
                </w:p>
                <w:p w:rsidR="00DA56E1" w:rsidRPr="00DA56E1" w:rsidRDefault="001E7745" w:rsidP="00DA5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t>Березовка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t xml:space="preserve"> поселокĕ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56E1" w:rsidRPr="00DA56E1" w:rsidRDefault="00DA56E1" w:rsidP="00DA5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48" w:type="dxa"/>
                </w:tcPr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before="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>АДМИНИСТРАЦИЯ</w:t>
                  </w:r>
                </w:p>
                <w:p w:rsidR="00DA56E1" w:rsidRPr="00DA56E1" w:rsidRDefault="001E7745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>БЕРЕЗОВСКОГО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СЕЛЬСКОГО</w:t>
                  </w:r>
                </w:p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1"/>
                      <w:szCs w:val="21"/>
                      <w:lang w:eastAsia="zh-CN"/>
                    </w:rPr>
                    <w:t>ПОСЕЛЕНИЯ</w:t>
                  </w:r>
                  <w:r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  <w:p w:rsidR="00DA56E1" w:rsidRPr="00DA56E1" w:rsidRDefault="00DA56E1" w:rsidP="00DA56E1">
                  <w:pPr>
                    <w:widowControl w:val="0"/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1"/>
                      <w:lang w:eastAsia="zh-CN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1"/>
                      <w:lang w:eastAsia="zh-CN"/>
                    </w:rPr>
                    <w:t>ПОСТАНОВЛЕНИЕ</w:t>
                  </w:r>
                </w:p>
                <w:p w:rsidR="00DA56E1" w:rsidRPr="00DA56E1" w:rsidRDefault="00DA56E1" w:rsidP="00DA5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56E1" w:rsidRPr="00DA56E1" w:rsidRDefault="00E77CC0" w:rsidP="00DA56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>19.06.</w:t>
                  </w:r>
                  <w:r w:rsidR="001E774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>г.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DA56E1" w:rsidRPr="00DA56E1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zh-CN"/>
                    </w:rPr>
                    <w:t xml:space="preserve">   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zh-CN"/>
                    </w:rPr>
                    <w:t>35</w:t>
                  </w:r>
                  <w:r w:rsidR="001E7745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DA56E1" w:rsidRPr="00DA56E1" w:rsidRDefault="00DA56E1" w:rsidP="001E7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</w:pPr>
                  <w:r w:rsidRPr="00DA56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t>поселок Б</w:t>
                  </w:r>
                  <w:r w:rsidR="001E774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t>ерезовка</w:t>
                  </w:r>
                </w:p>
              </w:tc>
            </w:tr>
          </w:tbl>
          <w:p w:rsidR="00DA56E1" w:rsidRPr="00DA56E1" w:rsidRDefault="00DA56E1" w:rsidP="00D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56E1" w:rsidRPr="00DA56E1" w:rsidTr="007D275D">
        <w:trPr>
          <w:cantSplit/>
          <w:trHeight w:val="2325"/>
        </w:trPr>
        <w:tc>
          <w:tcPr>
            <w:tcW w:w="1143" w:type="dxa"/>
            <w:vMerge/>
          </w:tcPr>
          <w:p w:rsidR="00DA56E1" w:rsidRPr="00DA56E1" w:rsidRDefault="00DA56E1" w:rsidP="00D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DA56E1" w:rsidRPr="00DA56E1" w:rsidRDefault="00DA56E1" w:rsidP="00DA56E1">
      <w:pPr>
        <w:spacing w:after="0" w:line="240" w:lineRule="auto"/>
        <w:ind w:right="405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56E1" w:rsidRPr="00DA56E1" w:rsidRDefault="00E77CC0" w:rsidP="00DA56E1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56E1" w:rsidRPr="00DA56E1" w:rsidRDefault="00DA56E1" w:rsidP="00DA56E1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6E1" w:rsidRPr="00DA56E1" w:rsidRDefault="00DA56E1" w:rsidP="00DA56E1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>внесении</w:t>
      </w:r>
      <w:proofErr w:type="gramEnd"/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постановление администрации </w:t>
      </w:r>
      <w:r w:rsidR="001E7745">
        <w:rPr>
          <w:rFonts w:ascii="Times New Roman" w:eastAsia="Times New Roman" w:hAnsi="Times New Roman" w:cs="Times New Roman"/>
          <w:b/>
          <w:sz w:val="24"/>
          <w:szCs w:val="24"/>
        </w:rPr>
        <w:t>Березовского сельского поселения от 22.05.2017 № 20</w:t>
      </w:r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администрацией </w:t>
      </w:r>
      <w:r w:rsidR="001E7745"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A56E1" w:rsidRPr="00DA56E1" w:rsidRDefault="00DA56E1" w:rsidP="00DA56E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E1" w:rsidRPr="00DA56E1" w:rsidRDefault="00DA56E1" w:rsidP="00DA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Градостроительным  кодексом Российской Федерации,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постановления администрации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23.05.2017 № 27 «Об утверждении административного регламента по предоставлению</w:t>
      </w:r>
      <w:r w:rsidRPr="00DA5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муниципальной услуги «Предоставление разрешения на условно разрешенный вид использования земельного участка или объекта</w:t>
      </w:r>
      <w:proofErr w:type="gramEnd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строительства» (с изменениями от 23.04.2019 № 27) (далее – Административный регламент) администрация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Ибресинского района Чувашской Республики </w:t>
      </w:r>
      <w:r w:rsidRPr="001E774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A56E1" w:rsidRPr="00DA56E1" w:rsidRDefault="00DA56E1" w:rsidP="00DA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E1" w:rsidRPr="00DA56E1" w:rsidRDefault="00DA56E1" w:rsidP="00DA5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>Внести в Административный регламент следующие изменения:</w:t>
      </w:r>
    </w:p>
    <w:p w:rsidR="00DA56E1" w:rsidRPr="00DA56E1" w:rsidRDefault="00DA56E1" w:rsidP="00DA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>1.1  пункт 2.7 (Основания для отказа в предоставлении муниципальной услуги) дополнить абзацем следующего содержания:</w:t>
      </w:r>
    </w:p>
    <w:p w:rsidR="00DA56E1" w:rsidRPr="00DA56E1" w:rsidRDefault="00DA56E1" w:rsidP="00DA56E1">
      <w:pPr>
        <w:spacing w:after="0" w:line="240" w:lineRule="auto"/>
        <w:ind w:right="-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6E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A56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>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в отношении земельного участка, на котором расположена такая постройка или в отношении такой постройки до ее сноса или приведения в соответствие с установленными требованиями,  за исключением случаев, если по результатам рассмотрения данного уведомления органом местного самоуправления в</w:t>
      </w:r>
      <w:proofErr w:type="gramEnd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орган государственной власти, должностному лицу, в государственное учреждение или орган местного самоуправления,  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отказе в удовлетворении исковых требований о сносе самовольной постройки или ее приведении в соответствие с установленными требованиями». </w:t>
      </w:r>
      <w:proofErr w:type="gramEnd"/>
    </w:p>
    <w:p w:rsidR="00DA56E1" w:rsidRPr="00DA56E1" w:rsidRDefault="00DA56E1" w:rsidP="00DA56E1">
      <w:pPr>
        <w:spacing w:after="0" w:line="240" w:lineRule="auto"/>
        <w:ind w:right="-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>1.2 в абзаце втором пункта 2.8   слова  «публичных слушаний» заменить словами «общественных обсуждений или публичных слушаний»;</w:t>
      </w:r>
    </w:p>
    <w:p w:rsidR="00DA56E1" w:rsidRPr="00DA56E1" w:rsidRDefault="00DA56E1" w:rsidP="00DA56E1">
      <w:pPr>
        <w:spacing w:after="0" w:line="240" w:lineRule="auto"/>
        <w:ind w:right="-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>1.3   в абзаце втором  пункта  3.1   слова  «публичных слушаний» заменить словами «общественных обсуждений или публичных слушаний»</w:t>
      </w:r>
      <w:proofErr w:type="gramStart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A56E1" w:rsidRPr="00DA56E1" w:rsidRDefault="00DA56E1" w:rsidP="00DA56E1">
      <w:pPr>
        <w:spacing w:after="0" w:line="240" w:lineRule="auto"/>
        <w:ind w:right="-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>1.4  подпункт 3.1.5. пункта 3.1 изложить в следующей редакции: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  <w:t>«3.1.5. Организация и проведение общественных обсуждений  или публичных слушаний по вопросу предоставления разрешения на условно разрешенный вид использования.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  <w:t>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56E1">
        <w:rPr>
          <w:rFonts w:ascii="Times New Roman" w:eastAsia="Times New Roman" w:hAnsi="Times New Roman" w:cs="Times New Roman"/>
          <w:sz w:val="24"/>
          <w:szCs w:val="24"/>
        </w:rPr>
        <w:t>Секретарь Комиссии после поступления документов в Комиссию Заявления осуществляет подготовку постановления главы администрации о проведении общественных обсуждений или публичных слушаний, в течение десяти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</w:t>
      </w:r>
      <w:proofErr w:type="gramEnd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  <w:t>Секретарь Комиссии обеспечивает подготовку документов и материалов к общественным обсуждениям или  публичным слушаниям и осуществляет прием предложений и замечаний участников общественных обсуждений  или публичных слушаний по подлежащим обсуждению вопросам.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проведения общественных обсуждений  или публичных слушаний с момента оповещения жителей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 публичных слушаний не может быть более одного месяца.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Комиссия по результатам общественных обсуждений  или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56E1">
        <w:rPr>
          <w:rFonts w:ascii="Times New Roman" w:eastAsia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 общественных обсуждений 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лицу принимается без  проведения общественных обсуждений или публичных слушаний</w:t>
      </w:r>
      <w:proofErr w:type="gramStart"/>
      <w:r w:rsidRPr="00DA56E1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DA56E1" w:rsidRPr="00DA56E1" w:rsidRDefault="00DA56E1" w:rsidP="00D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>1.5 в  приложении № 2 к Административному регламенту  слова « публичных слушаний» заменить словами «общественных обсуждений или публичных слушаний »;</w:t>
      </w:r>
    </w:p>
    <w:p w:rsidR="001E7745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745" w:rsidRDefault="001E7745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745" w:rsidRDefault="001E7745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745" w:rsidRDefault="001E7745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467" w:rsidRPr="00FF6D57" w:rsidRDefault="00DA56E1" w:rsidP="00841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84146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41467" w:rsidRPr="00FF6D57">
        <w:rPr>
          <w:rFonts w:ascii="Times New Roman" w:eastAsia="Times New Roman" w:hAnsi="Times New Roman" w:cs="Times New Roman"/>
          <w:sz w:val="24"/>
          <w:szCs w:val="24"/>
        </w:rPr>
        <w:t xml:space="preserve"> подпункт 2.2.2  пункта 2.2 дополнить абзацами следующего содержания:</w:t>
      </w:r>
    </w:p>
    <w:p w:rsidR="00841467" w:rsidRPr="00FF6D57" w:rsidRDefault="00841467" w:rsidP="0084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57">
        <w:rPr>
          <w:rFonts w:ascii="Times New Roman" w:eastAsia="Times New Roman" w:hAnsi="Times New Roman" w:cs="Times New Roman"/>
          <w:sz w:val="24"/>
          <w:szCs w:val="24"/>
        </w:rPr>
        <w:t>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1467" w:rsidRPr="00FF6D57" w:rsidRDefault="00841467" w:rsidP="0084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7141"/>
      <w:r w:rsidRPr="00FF6D57">
        <w:rPr>
          <w:rFonts w:ascii="Times New Roman" w:eastAsia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841467" w:rsidRPr="00FF6D57" w:rsidRDefault="00841467" w:rsidP="0084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7142"/>
      <w:bookmarkEnd w:id="0"/>
      <w:r w:rsidRPr="00FF6D57">
        <w:rPr>
          <w:rFonts w:ascii="Times New Roman" w:eastAsia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1467" w:rsidRPr="00FF6D57" w:rsidRDefault="00841467" w:rsidP="0084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7143"/>
      <w:bookmarkEnd w:id="1"/>
      <w:r w:rsidRPr="00FF6D57">
        <w:rPr>
          <w:rFonts w:ascii="Times New Roman" w:eastAsia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1467" w:rsidRDefault="00841467" w:rsidP="0084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7144"/>
      <w:bookmarkEnd w:id="2"/>
      <w:proofErr w:type="gramStart"/>
      <w:r w:rsidRPr="00FF6D5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F6D57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anchor="sub_16011" w:history="1">
        <w:r w:rsidRPr="00FF6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1.1 статьи 16</w:t>
        </w:r>
      </w:hyperlink>
      <w:r w:rsidRPr="00FF6D5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F6D57">
          <w:rPr>
            <w:rFonts w:ascii="Times New Roman" w:eastAsia="Times New Roman" w:hAnsi="Times New Roman" w:cs="Times New Roman"/>
            <w:sz w:val="24"/>
            <w:szCs w:val="24"/>
          </w:rPr>
          <w:t>2010 г</w:t>
        </w:r>
      </w:smartTag>
      <w:r w:rsidRPr="00FF6D57">
        <w:rPr>
          <w:rFonts w:ascii="Times New Roman" w:eastAsia="Times New Roman" w:hAnsi="Times New Roman" w:cs="Times New Roman"/>
          <w:sz w:val="24"/>
          <w:szCs w:val="24"/>
        </w:rPr>
        <w:t>.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или муниципальной услуги</w:t>
      </w:r>
      <w:proofErr w:type="gramEnd"/>
      <w:r w:rsidRPr="00FF6D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F6D57">
        <w:rPr>
          <w:rFonts w:ascii="Times New Roman" w:eastAsia="Times New Roman" w:hAnsi="Times New Roman" w:cs="Times New Roman"/>
          <w:sz w:val="24"/>
          <w:szCs w:val="24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F6D57">
          <w:rPr>
            <w:rFonts w:ascii="Times New Roman" w:eastAsia="Times New Roman" w:hAnsi="Times New Roman" w:cs="Times New Roman"/>
            <w:sz w:val="24"/>
            <w:szCs w:val="24"/>
          </w:rPr>
          <w:t>2010 г</w:t>
        </w:r>
      </w:smartTag>
      <w:r w:rsidRPr="00FF6D57">
        <w:rPr>
          <w:rFonts w:ascii="Times New Roman" w:eastAsia="Times New Roman" w:hAnsi="Times New Roman" w:cs="Times New Roman"/>
          <w:sz w:val="24"/>
          <w:szCs w:val="24"/>
        </w:rPr>
        <w:t>. № 210-ФЗ «Об организации предоставления государственных и муниципальных услуг</w:t>
      </w:r>
      <w:r w:rsidRPr="00FF6D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F6D57">
        <w:rPr>
          <w:rFonts w:ascii="Times New Roman" w:eastAsia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неудобства.».</w:t>
      </w:r>
      <w:proofErr w:type="gramEnd"/>
    </w:p>
    <w:p w:rsidR="00841467" w:rsidRDefault="00841467" w:rsidP="0084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Признать утратившим силу постановление администрации Березовского сельского поселения:</w:t>
      </w:r>
    </w:p>
    <w:p w:rsidR="00841467" w:rsidRDefault="00841467" w:rsidP="0084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3.1. 17.04.2019 г. №13 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«О 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сении изменений в постановление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истрации Березовского сельского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22.0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5.2017г. № 20  «Об утверждении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 «Предос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тавление разрешения на условно 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разрешенн</w:t>
      </w:r>
      <w:r>
        <w:rPr>
          <w:rFonts w:ascii="Times New Roman" w:eastAsia="Times New Roman" w:hAnsi="Times New Roman" w:cs="Times New Roman"/>
          <w:sz w:val="24"/>
          <w:szCs w:val="24"/>
        </w:rPr>
        <w:t>ый вид использования земельного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1467" w:rsidRPr="00FF6D57" w:rsidRDefault="00841467" w:rsidP="0084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3.2.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18.04.2019 г. №17 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«О 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сении изменений в постановление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истрации Березовского сельского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22.0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5.2017г. № 20  «Об утверждении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 «Предос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тавление разрешения на условно  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>разрешенн</w:t>
      </w:r>
      <w:r>
        <w:rPr>
          <w:rFonts w:ascii="Times New Roman" w:eastAsia="Times New Roman" w:hAnsi="Times New Roman" w:cs="Times New Roman"/>
          <w:sz w:val="24"/>
          <w:szCs w:val="24"/>
        </w:rPr>
        <w:t>ый вид использования земельного</w:t>
      </w:r>
      <w:r w:rsidRPr="0078212D">
        <w:rPr>
          <w:rFonts w:ascii="Times New Roman" w:eastAsia="Times New Roman" w:hAnsi="Times New Roman" w:cs="Times New Roman"/>
          <w:sz w:val="24"/>
          <w:szCs w:val="24"/>
        </w:rPr>
        <w:t xml:space="preserve">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3"/>
    <w:p w:rsidR="00841467" w:rsidRDefault="00841467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E1" w:rsidRDefault="00841467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6E1" w:rsidRPr="00DA56E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41467" w:rsidRPr="00DA56E1" w:rsidRDefault="00841467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E1" w:rsidRPr="00DA56E1" w:rsidRDefault="00DA56E1" w:rsidP="00D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DA56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1E7745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494BA3" w:rsidRDefault="00494BA3"/>
    <w:sectPr w:rsidR="00494BA3" w:rsidSect="00F0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8CA"/>
    <w:multiLevelType w:val="hybridMultilevel"/>
    <w:tmpl w:val="A1C80414"/>
    <w:lvl w:ilvl="0" w:tplc="477A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56E1"/>
    <w:rsid w:val="001E7745"/>
    <w:rsid w:val="00494BA3"/>
    <w:rsid w:val="005462C2"/>
    <w:rsid w:val="0082487C"/>
    <w:rsid w:val="00841467"/>
    <w:rsid w:val="00B240DD"/>
    <w:rsid w:val="00DA56E1"/>
    <w:rsid w:val="00E77CC0"/>
    <w:rsid w:val="00F0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o1\Downloads\postanovlenie_&#8470;27_apr_2019_uslovno_vid_ispoljz_zem_uch_ili_kap_stroit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cp:lastPrinted>2019-06-29T10:56:00Z</cp:lastPrinted>
  <dcterms:created xsi:type="dcterms:W3CDTF">2019-06-03T11:28:00Z</dcterms:created>
  <dcterms:modified xsi:type="dcterms:W3CDTF">2019-06-29T10:56:00Z</dcterms:modified>
</cp:coreProperties>
</file>