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5"/>
        <w:tblW w:w="0" w:type="auto"/>
        <w:tblLayout w:type="fixed"/>
        <w:tblLook w:val="0000" w:firstRow="0" w:lastRow="0" w:firstColumn="0" w:lastColumn="0" w:noHBand="0" w:noVBand="0"/>
      </w:tblPr>
      <w:tblGrid>
        <w:gridCol w:w="3471"/>
        <w:gridCol w:w="2052"/>
        <w:gridCol w:w="3762"/>
      </w:tblGrid>
      <w:tr w:rsidR="00C73EF1" w:rsidRPr="00265870" w:rsidTr="00C73EF1">
        <w:tc>
          <w:tcPr>
            <w:tcW w:w="3471" w:type="dxa"/>
          </w:tcPr>
          <w:p w:rsidR="00C73EF1" w:rsidRPr="00265870" w:rsidRDefault="00C73EF1" w:rsidP="00C73EF1">
            <w:pPr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C73EF1" w:rsidRPr="00265870" w:rsidRDefault="00C73EF1" w:rsidP="00C73EF1">
            <w:pPr>
              <w:ind w:left="63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762" w:type="dxa"/>
          </w:tcPr>
          <w:p w:rsidR="00C73EF1" w:rsidRPr="00265870" w:rsidRDefault="00C73EF1" w:rsidP="00C73EF1">
            <w:pPr>
              <w:ind w:firstLine="540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971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900"/>
        <w:gridCol w:w="720"/>
        <w:gridCol w:w="360"/>
        <w:gridCol w:w="1080"/>
        <w:gridCol w:w="715"/>
        <w:gridCol w:w="1896"/>
        <w:gridCol w:w="900"/>
        <w:gridCol w:w="808"/>
      </w:tblGrid>
      <w:tr w:rsidR="00A53F79" w:rsidTr="00A53F79">
        <w:trPr>
          <w:trHeight w:val="420"/>
        </w:trPr>
        <w:tc>
          <w:tcPr>
            <w:tcW w:w="4320" w:type="dxa"/>
            <w:gridSpan w:val="5"/>
          </w:tcPr>
          <w:p w:rsidR="00A53F79" w:rsidRDefault="00A53F79" w:rsidP="00EA7DC6">
            <w:pPr>
              <w:tabs>
                <w:tab w:val="left" w:pos="1026"/>
              </w:tabs>
              <w:jc w:val="center"/>
              <w:rPr>
                <w:bCs/>
                <w:sz w:val="4"/>
                <w:szCs w:val="4"/>
              </w:rPr>
            </w:pPr>
          </w:p>
          <w:p w:rsidR="00A53F79" w:rsidRDefault="00A53F79" w:rsidP="00EA7DC6">
            <w:pPr>
              <w:tabs>
                <w:tab w:val="left" w:pos="1026"/>
              </w:tabs>
              <w:jc w:val="center"/>
              <w:rPr>
                <w:bCs/>
              </w:rPr>
            </w:pPr>
            <w:r>
              <w:rPr>
                <w:bCs/>
              </w:rPr>
              <w:t>ЧĂ</w:t>
            </w:r>
            <w:proofErr w:type="gramStart"/>
            <w:r>
              <w:rPr>
                <w:bCs/>
              </w:rPr>
              <w:t>ВАШ</w:t>
            </w:r>
            <w:proofErr w:type="gramEnd"/>
            <w:r>
              <w:rPr>
                <w:bCs/>
              </w:rPr>
              <w:t xml:space="preserve"> РЕСПУБЛИКИ</w:t>
            </w:r>
          </w:p>
          <w:p w:rsidR="00A53F79" w:rsidRDefault="00A53F79" w:rsidP="00EA7DC6">
            <w:pPr>
              <w:tabs>
                <w:tab w:val="left" w:pos="1026"/>
              </w:tabs>
              <w:jc w:val="center"/>
              <w:rPr>
                <w:bCs/>
              </w:rPr>
            </w:pPr>
            <w:r>
              <w:rPr>
                <w:bCs/>
              </w:rPr>
              <w:t>ВĂРНАР РАЙОНĚ</w:t>
            </w:r>
          </w:p>
        </w:tc>
        <w:tc>
          <w:tcPr>
            <w:tcW w:w="1080" w:type="dxa"/>
            <w:vMerge w:val="restart"/>
          </w:tcPr>
          <w:p w:rsidR="00A53F79" w:rsidRDefault="00A53F79" w:rsidP="000E01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120650</wp:posOffset>
                  </wp:positionV>
                  <wp:extent cx="489585" cy="471805"/>
                  <wp:effectExtent l="19050" t="0" r="5715" b="0"/>
                  <wp:wrapNone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71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9" w:type="dxa"/>
            <w:gridSpan w:val="4"/>
          </w:tcPr>
          <w:p w:rsidR="00A53F79" w:rsidRDefault="00A53F79" w:rsidP="000E017B">
            <w:pPr>
              <w:jc w:val="center"/>
              <w:rPr>
                <w:bCs/>
                <w:sz w:val="4"/>
                <w:szCs w:val="4"/>
              </w:rPr>
            </w:pPr>
          </w:p>
          <w:p w:rsidR="00A53F79" w:rsidRDefault="00A53F79" w:rsidP="000E017B">
            <w:pPr>
              <w:jc w:val="center"/>
              <w:rPr>
                <w:bCs/>
              </w:rPr>
            </w:pPr>
            <w:r>
              <w:rPr>
                <w:bCs/>
              </w:rPr>
              <w:t>ЧУВАШСКАЯ РЕСПУБЛИКА</w:t>
            </w:r>
          </w:p>
          <w:p w:rsidR="00A53F79" w:rsidRDefault="00A53F79" w:rsidP="000E017B">
            <w:pPr>
              <w:jc w:val="center"/>
              <w:rPr>
                <w:bCs/>
                <w:sz w:val="4"/>
                <w:szCs w:val="4"/>
              </w:rPr>
            </w:pPr>
            <w:r>
              <w:rPr>
                <w:bCs/>
              </w:rPr>
              <w:t>ВУРНАРСКИЙ РАЙОН</w:t>
            </w:r>
          </w:p>
        </w:tc>
      </w:tr>
      <w:tr w:rsidR="00A53F79" w:rsidTr="00A53F79">
        <w:trPr>
          <w:trHeight w:val="1331"/>
        </w:trPr>
        <w:tc>
          <w:tcPr>
            <w:tcW w:w="4320" w:type="dxa"/>
            <w:gridSpan w:val="5"/>
          </w:tcPr>
          <w:p w:rsidR="00A53F79" w:rsidRDefault="00A53F79" w:rsidP="00EA7DC6">
            <w:pPr>
              <w:tabs>
                <w:tab w:val="left" w:pos="1026"/>
                <w:tab w:val="left" w:pos="3984"/>
              </w:tabs>
              <w:jc w:val="center"/>
              <w:rPr>
                <w:rFonts w:ascii="Times New Roman Chuv" w:hAnsi="Times New Roman Chuv"/>
                <w:bCs/>
                <w:sz w:val="4"/>
                <w:szCs w:val="4"/>
              </w:rPr>
            </w:pPr>
          </w:p>
          <w:p w:rsidR="00A53F79" w:rsidRDefault="00A53F79" w:rsidP="00EA7DC6">
            <w:pPr>
              <w:tabs>
                <w:tab w:val="left" w:pos="1026"/>
                <w:tab w:val="left" w:pos="3984"/>
              </w:tabs>
              <w:jc w:val="center"/>
              <w:rPr>
                <w:rFonts w:ascii="Times New Roman Chuv" w:hAnsi="Times New Roman Chuv"/>
                <w:bCs/>
              </w:rPr>
            </w:pPr>
            <w:r>
              <w:rPr>
                <w:bCs/>
              </w:rPr>
              <w:t>ВĂРНАРХУЛАПОСЕЛЕНИЙĚНАДМИНИСТРАЦИЙĚ</w:t>
            </w:r>
          </w:p>
          <w:p w:rsidR="00A53F79" w:rsidRDefault="00A53F79" w:rsidP="00EA7DC6">
            <w:pPr>
              <w:tabs>
                <w:tab w:val="left" w:pos="1026"/>
              </w:tabs>
              <w:jc w:val="center"/>
              <w:rPr>
                <w:rFonts w:ascii="Times New Roman Chuv" w:hAnsi="Times New Roman Chuv"/>
                <w:bCs/>
              </w:rPr>
            </w:pPr>
          </w:p>
          <w:p w:rsidR="00A53F79" w:rsidRDefault="00A53F79" w:rsidP="00EA7DC6">
            <w:pPr>
              <w:tabs>
                <w:tab w:val="left" w:pos="1026"/>
              </w:tabs>
              <w:jc w:val="center"/>
              <w:rPr>
                <w:bCs/>
              </w:rPr>
            </w:pPr>
            <w:r>
              <w:rPr>
                <w:bCs/>
              </w:rPr>
              <w:t>ЙЫШĂНУ</w:t>
            </w:r>
          </w:p>
        </w:tc>
        <w:tc>
          <w:tcPr>
            <w:tcW w:w="1080" w:type="dxa"/>
            <w:vMerge/>
            <w:vAlign w:val="center"/>
          </w:tcPr>
          <w:p w:rsidR="00A53F79" w:rsidRDefault="00A53F79" w:rsidP="000E017B">
            <w:pPr>
              <w:rPr>
                <w:bCs/>
                <w:sz w:val="20"/>
                <w:szCs w:val="20"/>
              </w:rPr>
            </w:pPr>
          </w:p>
        </w:tc>
        <w:tc>
          <w:tcPr>
            <w:tcW w:w="4319" w:type="dxa"/>
            <w:gridSpan w:val="4"/>
          </w:tcPr>
          <w:p w:rsidR="00A53F79" w:rsidRDefault="00A53F79" w:rsidP="000E017B">
            <w:pPr>
              <w:jc w:val="center"/>
              <w:rPr>
                <w:bCs/>
                <w:sz w:val="4"/>
                <w:szCs w:val="4"/>
              </w:rPr>
            </w:pPr>
          </w:p>
          <w:p w:rsidR="00A53F79" w:rsidRDefault="00A53F79" w:rsidP="000E017B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ВУРНАРСКОГО ГОРОДСКОГО ПОСЕЛЕНИЯ</w:t>
            </w:r>
          </w:p>
          <w:p w:rsidR="00A53F79" w:rsidRDefault="00A53F79" w:rsidP="000E017B">
            <w:pPr>
              <w:jc w:val="center"/>
              <w:rPr>
                <w:bCs/>
              </w:rPr>
            </w:pPr>
          </w:p>
          <w:p w:rsidR="00A53F79" w:rsidRDefault="00A53F79" w:rsidP="000E017B">
            <w:pPr>
              <w:jc w:val="center"/>
              <w:rPr>
                <w:bCs/>
              </w:rPr>
            </w:pPr>
            <w:r>
              <w:rPr>
                <w:bCs/>
              </w:rPr>
              <w:t>ПОСТАНОВЛЕНИЕ</w:t>
            </w:r>
          </w:p>
          <w:p w:rsidR="00A53F79" w:rsidRDefault="00A53F79" w:rsidP="000E017B">
            <w:pPr>
              <w:jc w:val="center"/>
              <w:rPr>
                <w:bCs/>
              </w:rPr>
            </w:pPr>
          </w:p>
        </w:tc>
      </w:tr>
      <w:tr w:rsidR="00A53F79" w:rsidTr="00A53F79">
        <w:trPr>
          <w:trHeight w:val="298"/>
        </w:trPr>
        <w:tc>
          <w:tcPr>
            <w:tcW w:w="540" w:type="dxa"/>
          </w:tcPr>
          <w:p w:rsidR="00A53F79" w:rsidRDefault="00A53F79" w:rsidP="00EA7DC6">
            <w:pPr>
              <w:tabs>
                <w:tab w:val="left" w:pos="1026"/>
              </w:tabs>
              <w:ind w:left="-12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A53F79" w:rsidRPr="00EA2D74" w:rsidRDefault="003A7F34" w:rsidP="00EA7DC6">
            <w:pPr>
              <w:tabs>
                <w:tab w:val="left" w:pos="1026"/>
              </w:tabs>
              <w:ind w:left="-129" w:right="-108"/>
              <w:jc w:val="center"/>
              <w:rPr>
                <w:bCs/>
              </w:rPr>
            </w:pPr>
            <w:r>
              <w:rPr>
                <w:bCs/>
              </w:rPr>
              <w:t>12.11.2018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53F79" w:rsidRDefault="00A53F79" w:rsidP="00EA7DC6">
            <w:pPr>
              <w:tabs>
                <w:tab w:val="left" w:pos="1026"/>
              </w:tabs>
              <w:ind w:left="-129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53F79" w:rsidRDefault="003A7F34" w:rsidP="00EA7DC6">
            <w:pPr>
              <w:tabs>
                <w:tab w:val="left" w:pos="1026"/>
              </w:tabs>
              <w:ind w:right="-15"/>
              <w:rPr>
                <w:bCs/>
              </w:rPr>
            </w:pPr>
            <w:r>
              <w:rPr>
                <w:bCs/>
              </w:rPr>
              <w:t>226</w:t>
            </w:r>
          </w:p>
        </w:tc>
        <w:tc>
          <w:tcPr>
            <w:tcW w:w="360" w:type="dxa"/>
          </w:tcPr>
          <w:p w:rsidR="00A53F79" w:rsidRDefault="00A53F79" w:rsidP="00EA7DC6">
            <w:pPr>
              <w:tabs>
                <w:tab w:val="left" w:pos="1026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080" w:type="dxa"/>
            <w:vMerge/>
            <w:tcBorders>
              <w:left w:val="nil"/>
            </w:tcBorders>
            <w:vAlign w:val="center"/>
          </w:tcPr>
          <w:p w:rsidR="00A53F79" w:rsidRDefault="00A53F79" w:rsidP="000E017B">
            <w:pPr>
              <w:rPr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A53F79" w:rsidRDefault="00A53F79" w:rsidP="000E017B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F79" w:rsidRPr="00EA2D74" w:rsidRDefault="003A7F34" w:rsidP="000E017B">
            <w:pPr>
              <w:ind w:left="-129" w:right="-108" w:firstLine="6"/>
              <w:jc w:val="center"/>
              <w:rPr>
                <w:bCs/>
              </w:rPr>
            </w:pPr>
            <w:r>
              <w:rPr>
                <w:bCs/>
              </w:rPr>
              <w:t>12.11.2018</w:t>
            </w:r>
          </w:p>
        </w:tc>
        <w:tc>
          <w:tcPr>
            <w:tcW w:w="900" w:type="dxa"/>
          </w:tcPr>
          <w:p w:rsidR="00A53F79" w:rsidRPr="00C31F82" w:rsidRDefault="00A53F79" w:rsidP="000E017B">
            <w:pPr>
              <w:ind w:left="-109" w:right="-27"/>
              <w:jc w:val="right"/>
              <w:rPr>
                <w:bCs/>
              </w:rPr>
            </w:pPr>
            <w:r w:rsidRPr="00C31F82">
              <w:rPr>
                <w:bCs/>
              </w:rPr>
              <w:t>№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F79" w:rsidRDefault="003A7F34" w:rsidP="000E017B">
            <w:pPr>
              <w:ind w:right="-15"/>
              <w:jc w:val="center"/>
              <w:rPr>
                <w:bCs/>
              </w:rPr>
            </w:pPr>
            <w:r>
              <w:rPr>
                <w:bCs/>
              </w:rPr>
              <w:t>226</w:t>
            </w:r>
          </w:p>
        </w:tc>
      </w:tr>
      <w:tr w:rsidR="00A53F79" w:rsidTr="00A53F79">
        <w:trPr>
          <w:trHeight w:val="435"/>
        </w:trPr>
        <w:tc>
          <w:tcPr>
            <w:tcW w:w="4320" w:type="dxa"/>
            <w:gridSpan w:val="5"/>
          </w:tcPr>
          <w:p w:rsidR="00A53F79" w:rsidRDefault="00A53F79" w:rsidP="00EA7DC6">
            <w:pPr>
              <w:tabs>
                <w:tab w:val="left" w:pos="1026"/>
              </w:tabs>
              <w:jc w:val="center"/>
              <w:rPr>
                <w:bCs/>
                <w:sz w:val="20"/>
                <w:szCs w:val="20"/>
              </w:rPr>
            </w:pPr>
          </w:p>
          <w:p w:rsidR="00A53F79" w:rsidRDefault="00A53F79" w:rsidP="00EA7DC6">
            <w:pPr>
              <w:tabs>
                <w:tab w:val="left" w:pos="1026"/>
              </w:tabs>
              <w:jc w:val="center"/>
              <w:rPr>
                <w:rFonts w:ascii="Times New Roman Chuv" w:hAnsi="Times New Roman Chuv"/>
                <w:bCs/>
              </w:rPr>
            </w:pPr>
            <w:proofErr w:type="spellStart"/>
            <w:r>
              <w:rPr>
                <w:bCs/>
              </w:rPr>
              <w:t>Вăрнарпоселоке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A53F79" w:rsidRDefault="00A53F79" w:rsidP="000E017B">
            <w:pPr>
              <w:rPr>
                <w:bCs/>
                <w:sz w:val="20"/>
                <w:szCs w:val="20"/>
              </w:rPr>
            </w:pPr>
          </w:p>
        </w:tc>
        <w:tc>
          <w:tcPr>
            <w:tcW w:w="4319" w:type="dxa"/>
            <w:gridSpan w:val="4"/>
          </w:tcPr>
          <w:p w:rsidR="00A53F79" w:rsidRDefault="00A53F79" w:rsidP="000E017B">
            <w:pPr>
              <w:jc w:val="center"/>
              <w:rPr>
                <w:bCs/>
              </w:rPr>
            </w:pPr>
          </w:p>
          <w:p w:rsidR="00A53F79" w:rsidRDefault="00A53F79" w:rsidP="000E017B">
            <w:pPr>
              <w:jc w:val="center"/>
              <w:rPr>
                <w:bCs/>
              </w:rPr>
            </w:pPr>
            <w:r>
              <w:rPr>
                <w:bCs/>
              </w:rPr>
              <w:t>поселок Вурнары</w:t>
            </w:r>
          </w:p>
        </w:tc>
      </w:tr>
    </w:tbl>
    <w:p w:rsidR="00B12302" w:rsidRDefault="00B12302" w:rsidP="00B12302">
      <w:pPr>
        <w:ind w:right="292"/>
        <w:rPr>
          <w:b/>
        </w:rPr>
      </w:pPr>
    </w:p>
    <w:p w:rsidR="00B12302" w:rsidRDefault="00B12302" w:rsidP="00B12302">
      <w:pPr>
        <w:ind w:right="292"/>
        <w:rPr>
          <w:b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4395"/>
      </w:tblGrid>
      <w:tr w:rsidR="00B12302" w:rsidRPr="00264EBA" w:rsidTr="006624BE">
        <w:tc>
          <w:tcPr>
            <w:tcW w:w="4680" w:type="dxa"/>
            <w:shd w:val="clear" w:color="auto" w:fill="auto"/>
          </w:tcPr>
          <w:p w:rsidR="00B12302" w:rsidRPr="00264EBA" w:rsidRDefault="00B12302" w:rsidP="006624BE">
            <w:pPr>
              <w:jc w:val="both"/>
              <w:rPr>
                <w:b/>
              </w:rPr>
            </w:pPr>
            <w:r w:rsidRPr="00264EBA"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EA7DC6">
              <w:rPr>
                <w:b/>
              </w:rPr>
              <w:t>«</w:t>
            </w:r>
            <w:r w:rsidR="00EA7DC6" w:rsidRPr="00EA7DC6">
              <w:rPr>
                <w:rStyle w:val="aff1"/>
                <w:rFonts w:eastAsia="Calibri"/>
                <w:bCs w:val="0"/>
                <w:color w:val="auto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EA7DC6">
              <w:rPr>
                <w:b/>
              </w:rPr>
              <w:t>» на т</w:t>
            </w:r>
            <w:r w:rsidRPr="00264EBA">
              <w:rPr>
                <w:b/>
              </w:rPr>
              <w:t xml:space="preserve">ерритории </w:t>
            </w:r>
            <w:r w:rsidR="006624BE" w:rsidRPr="00264EBA">
              <w:rPr>
                <w:b/>
              </w:rPr>
              <w:t xml:space="preserve">Вурнарского </w:t>
            </w:r>
            <w:r w:rsidR="00A53F79" w:rsidRPr="00264EBA">
              <w:rPr>
                <w:b/>
              </w:rPr>
              <w:t xml:space="preserve"> городского поселения Вурнарского </w:t>
            </w:r>
            <w:r w:rsidR="006624BE" w:rsidRPr="00264EBA">
              <w:rPr>
                <w:b/>
              </w:rPr>
              <w:t>района</w:t>
            </w:r>
            <w:r w:rsidRPr="00264EBA">
              <w:rPr>
                <w:b/>
              </w:rPr>
              <w:t xml:space="preserve"> Чувашской Республики</w:t>
            </w:r>
          </w:p>
        </w:tc>
        <w:tc>
          <w:tcPr>
            <w:tcW w:w="4395" w:type="dxa"/>
            <w:shd w:val="clear" w:color="auto" w:fill="auto"/>
          </w:tcPr>
          <w:p w:rsidR="00B12302" w:rsidRPr="00264EBA" w:rsidRDefault="00B12302" w:rsidP="006624BE">
            <w:pPr>
              <w:ind w:firstLine="284"/>
              <w:jc w:val="both"/>
            </w:pPr>
          </w:p>
        </w:tc>
      </w:tr>
    </w:tbl>
    <w:p w:rsidR="00B12302" w:rsidRPr="00264EBA" w:rsidRDefault="00B12302" w:rsidP="00B12302">
      <w:pPr>
        <w:ind w:firstLine="284"/>
        <w:jc w:val="both"/>
      </w:pPr>
    </w:p>
    <w:p w:rsidR="00EA7DC6" w:rsidRPr="00264EBA" w:rsidRDefault="00EA7DC6" w:rsidP="00EA7DC6">
      <w:pPr>
        <w:ind w:firstLine="426"/>
        <w:jc w:val="both"/>
      </w:pPr>
      <w:proofErr w:type="gramStart"/>
      <w:r w:rsidRPr="00EA7DC6">
        <w:t xml:space="preserve">В соответствии с </w:t>
      </w:r>
      <w:hyperlink r:id="rId10" w:history="1">
        <w:r w:rsidRPr="00EA7DC6">
          <w:rPr>
            <w:rStyle w:val="af"/>
            <w:bCs/>
            <w:color w:val="auto"/>
          </w:rPr>
          <w:t>Земельным кодексом</w:t>
        </w:r>
      </w:hyperlink>
      <w:r w:rsidRPr="00EA7DC6">
        <w:t xml:space="preserve"> Российской Федерации, </w:t>
      </w:r>
      <w:hyperlink r:id="rId11" w:history="1">
        <w:r w:rsidRPr="00EA7DC6">
          <w:rPr>
            <w:rStyle w:val="af"/>
            <w:bCs/>
            <w:color w:val="auto"/>
          </w:rPr>
          <w:t xml:space="preserve">Федеральным </w:t>
        </w:r>
        <w:proofErr w:type="spellStart"/>
        <w:r w:rsidRPr="00EA7DC6">
          <w:rPr>
            <w:rStyle w:val="af"/>
            <w:bCs/>
            <w:color w:val="auto"/>
          </w:rPr>
          <w:t>законом</w:t>
        </w:r>
      </w:hyperlink>
      <w:r w:rsidRPr="00EA7DC6">
        <w:t>от</w:t>
      </w:r>
      <w:proofErr w:type="spellEnd"/>
      <w:r w:rsidRPr="00EA7DC6">
        <w:t xml:space="preserve"> 06.10.2003 № 131-ФЗ «Об общих принципах организации местного самоуправления в Российской Федерации», </w:t>
      </w:r>
      <w:hyperlink r:id="rId12" w:history="1">
        <w:r w:rsidRPr="00EA7DC6">
          <w:rPr>
            <w:rStyle w:val="af"/>
            <w:bCs/>
            <w:color w:val="auto"/>
          </w:rPr>
          <w:t xml:space="preserve">Федеральным </w:t>
        </w:r>
        <w:proofErr w:type="spellStart"/>
        <w:r w:rsidRPr="00EA7DC6">
          <w:rPr>
            <w:rStyle w:val="af"/>
            <w:bCs/>
            <w:color w:val="auto"/>
          </w:rPr>
          <w:t>законом</w:t>
        </w:r>
      </w:hyperlink>
      <w:r w:rsidRPr="00EA7DC6">
        <w:t>от</w:t>
      </w:r>
      <w:proofErr w:type="spellEnd"/>
      <w:r w:rsidRPr="00EA7DC6">
        <w:t xml:space="preserve"> 27.07.2010 № 210-ФЗ «Об организации предоставления государственных и муниципальных услуг», </w:t>
      </w:r>
      <w:hyperlink r:id="rId13" w:history="1">
        <w:proofErr w:type="spellStart"/>
        <w:r w:rsidRPr="00EA7DC6">
          <w:rPr>
            <w:rStyle w:val="af"/>
            <w:bCs/>
            <w:color w:val="auto"/>
          </w:rPr>
          <w:t>Уставом</w:t>
        </w:r>
      </w:hyperlink>
      <w:r>
        <w:t>Вурнарского</w:t>
      </w:r>
      <w:proofErr w:type="spellEnd"/>
      <w:r>
        <w:t xml:space="preserve"> городского поселения</w:t>
      </w:r>
      <w:r w:rsidRPr="00EA7DC6">
        <w:t xml:space="preserve">, принятым </w:t>
      </w:r>
      <w:hyperlink r:id="rId14" w:history="1">
        <w:r w:rsidRPr="00EA7DC6">
          <w:rPr>
            <w:rStyle w:val="af"/>
            <w:bCs/>
            <w:color w:val="auto"/>
          </w:rPr>
          <w:t>решением</w:t>
        </w:r>
      </w:hyperlink>
      <w:r w:rsidRPr="00EA7DC6">
        <w:t xml:space="preserve"> Собрания депутатов </w:t>
      </w:r>
      <w:r>
        <w:t>Вурнарского городского поселения Вурнарского района</w:t>
      </w:r>
      <w:r w:rsidRPr="00EA7DC6">
        <w:t xml:space="preserve"> Чувашской Республики от </w:t>
      </w:r>
      <w:r>
        <w:t>24</w:t>
      </w:r>
      <w:r w:rsidRPr="00EA7DC6">
        <w:t>.</w:t>
      </w:r>
      <w:r>
        <w:t>08</w:t>
      </w:r>
      <w:r w:rsidRPr="00EA7DC6">
        <w:t>.20</w:t>
      </w:r>
      <w:r>
        <w:t>12</w:t>
      </w:r>
      <w:r w:rsidRPr="00EA7DC6">
        <w:t xml:space="preserve"> № </w:t>
      </w:r>
      <w:r>
        <w:t>01</w:t>
      </w:r>
      <w:r w:rsidRPr="00EA7DC6">
        <w:t xml:space="preserve">, </w:t>
      </w:r>
      <w:r w:rsidRPr="00264EBA">
        <w:t xml:space="preserve">администрация Вурнарского  городского поселения Вурнарского района Чувашской Республики </w:t>
      </w:r>
      <w:proofErr w:type="gramEnd"/>
    </w:p>
    <w:p w:rsidR="00EA7DC6" w:rsidRPr="00264EBA" w:rsidRDefault="00EA7DC6" w:rsidP="00EA7DC6">
      <w:pPr>
        <w:ind w:firstLine="426"/>
        <w:jc w:val="both"/>
      </w:pPr>
    </w:p>
    <w:p w:rsidR="00EA7DC6" w:rsidRPr="00264EBA" w:rsidRDefault="00EA7DC6" w:rsidP="00EA7DC6">
      <w:pPr>
        <w:ind w:firstLine="426"/>
        <w:jc w:val="both"/>
      </w:pPr>
      <w:r w:rsidRPr="00264EBA">
        <w:t xml:space="preserve"> ПОСТАНОВЛЯЕТ:</w:t>
      </w:r>
    </w:p>
    <w:p w:rsidR="00B12302" w:rsidRPr="00264EBA" w:rsidRDefault="00B12302" w:rsidP="00EA7DC6">
      <w:pPr>
        <w:ind w:firstLine="426"/>
        <w:jc w:val="both"/>
      </w:pPr>
    </w:p>
    <w:p w:rsidR="00B12302" w:rsidRDefault="00B12302" w:rsidP="00B12302">
      <w:pPr>
        <w:ind w:firstLine="426"/>
        <w:jc w:val="both"/>
      </w:pPr>
      <w:r w:rsidRPr="00264EBA">
        <w:t xml:space="preserve">1. </w:t>
      </w:r>
      <w:r w:rsidR="00EA7DC6">
        <w:t xml:space="preserve">Утвердить административный регламент администрации </w:t>
      </w:r>
      <w:r w:rsidR="009E00E7">
        <w:t>Вурнарского городского поселения</w:t>
      </w:r>
      <w:r w:rsidR="00EA7DC6">
        <w:t xml:space="preserve"> по предоставлению муниципальной услуги «Утверждение схемы расположения земельного участка или земельных участков на кадастровом плане территории» согласно </w:t>
      </w:r>
      <w:hyperlink w:anchor="sub_1000" w:history="1">
        <w:r w:rsidR="00EA7DC6" w:rsidRPr="00EA7DC6">
          <w:rPr>
            <w:rStyle w:val="af"/>
            <w:bCs/>
            <w:color w:val="auto"/>
          </w:rPr>
          <w:t>приложению</w:t>
        </w:r>
      </w:hyperlink>
      <w:r w:rsidR="00EA7DC6">
        <w:t>.</w:t>
      </w:r>
    </w:p>
    <w:p w:rsidR="00B12302" w:rsidRPr="00264EBA" w:rsidRDefault="00B12302" w:rsidP="00B12302">
      <w:pPr>
        <w:ind w:firstLine="426"/>
        <w:jc w:val="both"/>
      </w:pPr>
      <w:r w:rsidRPr="00264EBA">
        <w:t>2. Настоящее постановление вступает в силу со дня его официального опубликования.</w:t>
      </w:r>
    </w:p>
    <w:p w:rsidR="00B12302" w:rsidRPr="00264EBA" w:rsidRDefault="00B12302" w:rsidP="00B12302">
      <w:pPr>
        <w:ind w:firstLine="426"/>
        <w:jc w:val="both"/>
      </w:pPr>
      <w:r w:rsidRPr="00264EBA">
        <w:t xml:space="preserve">3. </w:t>
      </w:r>
      <w:proofErr w:type="gramStart"/>
      <w:r w:rsidRPr="00264EBA">
        <w:t>Контроль за</w:t>
      </w:r>
      <w:proofErr w:type="gramEnd"/>
      <w:r w:rsidRPr="00264EBA">
        <w:t xml:space="preserve"> выполнением настоящего постановления возлагаю на себя.</w:t>
      </w:r>
    </w:p>
    <w:p w:rsidR="00B12302" w:rsidRPr="00264EBA" w:rsidRDefault="00B12302" w:rsidP="00B12302">
      <w:pPr>
        <w:ind w:firstLine="426"/>
        <w:jc w:val="both"/>
      </w:pPr>
    </w:p>
    <w:p w:rsidR="00B12302" w:rsidRPr="00264EBA" w:rsidRDefault="00B12302" w:rsidP="00B12302"/>
    <w:p w:rsidR="00B12302" w:rsidRPr="00264EBA" w:rsidRDefault="00B12302" w:rsidP="00B12302"/>
    <w:p w:rsidR="00B12302" w:rsidRPr="00264EBA" w:rsidRDefault="00B12302" w:rsidP="00B12302"/>
    <w:p w:rsidR="00EA7DC6" w:rsidRDefault="00EA7DC6" w:rsidP="00EA7DC6">
      <w:r>
        <w:t xml:space="preserve">Глава администрации </w:t>
      </w:r>
    </w:p>
    <w:p w:rsidR="002064E7" w:rsidRPr="00264EBA" w:rsidRDefault="00EA7DC6" w:rsidP="00EA7DC6">
      <w:r>
        <w:t>Вурнарского городского поселения</w:t>
      </w:r>
      <w:r>
        <w:tab/>
      </w:r>
      <w:r>
        <w:tab/>
      </w:r>
      <w:r>
        <w:tab/>
      </w:r>
      <w:r>
        <w:tab/>
      </w:r>
      <w:r>
        <w:tab/>
        <w:t>А.А. Владимиров</w:t>
      </w:r>
    </w:p>
    <w:p w:rsidR="002064E7" w:rsidRDefault="002064E7" w:rsidP="002064E7">
      <w:pPr>
        <w:rPr>
          <w:sz w:val="20"/>
          <w:szCs w:val="20"/>
        </w:rPr>
      </w:pPr>
    </w:p>
    <w:p w:rsidR="00B12302" w:rsidRPr="00A47233" w:rsidRDefault="00B12302" w:rsidP="00B12302">
      <w:pPr>
        <w:ind w:firstLine="284"/>
        <w:jc w:val="both"/>
        <w:rPr>
          <w:sz w:val="22"/>
          <w:szCs w:val="22"/>
        </w:rPr>
      </w:pPr>
    </w:p>
    <w:p w:rsidR="00B759F2" w:rsidRDefault="00B759F2" w:rsidP="00B12302">
      <w:pPr>
        <w:ind w:firstLine="284"/>
        <w:jc w:val="both"/>
        <w:rPr>
          <w:sz w:val="22"/>
          <w:szCs w:val="22"/>
        </w:rPr>
      </w:pPr>
    </w:p>
    <w:p w:rsidR="00B759F2" w:rsidRDefault="00B759F2" w:rsidP="00B12302">
      <w:pPr>
        <w:ind w:firstLine="284"/>
        <w:jc w:val="both"/>
        <w:rPr>
          <w:sz w:val="22"/>
          <w:szCs w:val="22"/>
        </w:rPr>
      </w:pPr>
    </w:p>
    <w:p w:rsidR="005772C5" w:rsidRPr="005772C5" w:rsidRDefault="005772C5" w:rsidP="005772C5">
      <w:pPr>
        <w:rPr>
          <w:i/>
          <w:sz w:val="20"/>
          <w:szCs w:val="20"/>
        </w:rPr>
      </w:pPr>
      <w:r w:rsidRPr="005772C5">
        <w:rPr>
          <w:i/>
          <w:sz w:val="20"/>
          <w:szCs w:val="20"/>
        </w:rPr>
        <w:t>Антонова О.В.</w:t>
      </w:r>
    </w:p>
    <w:p w:rsidR="005772C5" w:rsidRPr="005772C5" w:rsidRDefault="005772C5" w:rsidP="005772C5">
      <w:pPr>
        <w:rPr>
          <w:i/>
          <w:sz w:val="18"/>
          <w:szCs w:val="18"/>
        </w:rPr>
      </w:pPr>
      <w:r w:rsidRPr="005772C5">
        <w:rPr>
          <w:i/>
          <w:sz w:val="18"/>
          <w:szCs w:val="18"/>
        </w:rPr>
        <w:t>Тел. 8(83537)2-61-89</w:t>
      </w:r>
    </w:p>
    <w:p w:rsidR="003A7F34" w:rsidRDefault="003A7F34" w:rsidP="00B12302">
      <w:pPr>
        <w:ind w:firstLine="284"/>
        <w:jc w:val="both"/>
        <w:rPr>
          <w:sz w:val="22"/>
          <w:szCs w:val="22"/>
        </w:rPr>
      </w:pPr>
    </w:p>
    <w:p w:rsidR="003A7F34" w:rsidRDefault="003A7F34" w:rsidP="00B12302">
      <w:pPr>
        <w:ind w:firstLine="284"/>
        <w:jc w:val="both"/>
        <w:rPr>
          <w:sz w:val="22"/>
          <w:szCs w:val="22"/>
        </w:rPr>
      </w:pPr>
    </w:p>
    <w:p w:rsidR="003A7F34" w:rsidRPr="00302DEE" w:rsidRDefault="003A7F34" w:rsidP="003A7F34">
      <w:pPr>
        <w:jc w:val="right"/>
        <w:rPr>
          <w:rStyle w:val="aff2"/>
          <w:sz w:val="18"/>
        </w:rPr>
      </w:pPr>
      <w:bookmarkStart w:id="0" w:name="sub_1000"/>
      <w:r w:rsidRPr="00302DEE">
        <w:rPr>
          <w:rStyle w:val="aff2"/>
          <w:sz w:val="18"/>
        </w:rPr>
        <w:lastRenderedPageBreak/>
        <w:t>Приложение</w:t>
      </w:r>
      <w:r w:rsidRPr="00302DEE">
        <w:rPr>
          <w:rStyle w:val="aff2"/>
          <w:sz w:val="18"/>
        </w:rPr>
        <w:br/>
        <w:t xml:space="preserve">к </w:t>
      </w:r>
      <w:r w:rsidRPr="00302DEE">
        <w:rPr>
          <w:rStyle w:val="aff1"/>
          <w:rFonts w:eastAsia="Calibri"/>
          <w:sz w:val="18"/>
        </w:rPr>
        <w:t>постановлению</w:t>
      </w:r>
      <w:r w:rsidRPr="00302DEE">
        <w:rPr>
          <w:rStyle w:val="aff2"/>
          <w:sz w:val="18"/>
        </w:rPr>
        <w:t xml:space="preserve"> администрации</w:t>
      </w:r>
      <w:r w:rsidRPr="00302DEE">
        <w:rPr>
          <w:rStyle w:val="aff2"/>
          <w:sz w:val="18"/>
        </w:rPr>
        <w:br/>
        <w:t xml:space="preserve">Вурнарского городского поселения </w:t>
      </w:r>
    </w:p>
    <w:p w:rsidR="003A7F34" w:rsidRPr="00302DEE" w:rsidRDefault="003A7F34" w:rsidP="003A7F34">
      <w:pPr>
        <w:jc w:val="right"/>
        <w:rPr>
          <w:sz w:val="18"/>
        </w:rPr>
      </w:pPr>
      <w:r w:rsidRPr="00302DEE">
        <w:rPr>
          <w:rStyle w:val="aff2"/>
          <w:sz w:val="18"/>
        </w:rPr>
        <w:t>Вурнарского ра</w:t>
      </w:r>
      <w:r w:rsidR="000C14BF">
        <w:rPr>
          <w:rStyle w:val="aff2"/>
          <w:sz w:val="18"/>
        </w:rPr>
        <w:t>йона Чувашской Республики</w:t>
      </w:r>
      <w:r w:rsidR="000C14BF">
        <w:rPr>
          <w:rStyle w:val="aff2"/>
          <w:sz w:val="18"/>
        </w:rPr>
        <w:br/>
        <w:t>от «12</w:t>
      </w:r>
      <w:r w:rsidRPr="00302DEE">
        <w:rPr>
          <w:rStyle w:val="aff2"/>
          <w:sz w:val="18"/>
        </w:rPr>
        <w:t>»</w:t>
      </w:r>
      <w:r w:rsidR="000C14BF">
        <w:rPr>
          <w:rStyle w:val="aff2"/>
          <w:sz w:val="18"/>
        </w:rPr>
        <w:t xml:space="preserve"> ноября</w:t>
      </w:r>
      <w:bookmarkStart w:id="1" w:name="_GoBack"/>
      <w:bookmarkEnd w:id="1"/>
      <w:r w:rsidRPr="00302DEE">
        <w:rPr>
          <w:rStyle w:val="aff2"/>
          <w:sz w:val="18"/>
        </w:rPr>
        <w:t xml:space="preserve"> 2018 № </w:t>
      </w:r>
      <w:r w:rsidR="000C14BF">
        <w:rPr>
          <w:rStyle w:val="aff2"/>
          <w:sz w:val="18"/>
        </w:rPr>
        <w:t>226</w:t>
      </w:r>
    </w:p>
    <w:bookmarkEnd w:id="0"/>
    <w:p w:rsidR="003A7F34" w:rsidRPr="00CC6FFD" w:rsidRDefault="003A7F34" w:rsidP="003A7F34"/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  <w:color w:val="auto"/>
        </w:rPr>
        <w:t>Административный регламент</w:t>
      </w: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администрации Вурнарского городского поселения Вурнарского района Чувашской Республики  </w:t>
      </w:r>
      <w:r w:rsidRPr="00CC6FFD">
        <w:rPr>
          <w:rFonts w:ascii="Times New Roman" w:hAnsi="Times New Roman" w:cs="Times New Roman"/>
          <w:color w:val="auto"/>
        </w:rPr>
        <w:t>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3A7F34" w:rsidRPr="00CC6FFD" w:rsidRDefault="003A7F34" w:rsidP="003A7F34"/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2" w:name="sub_1001"/>
      <w:r w:rsidRPr="00CC6FFD">
        <w:rPr>
          <w:rFonts w:ascii="Times New Roman" w:hAnsi="Times New Roman" w:cs="Times New Roman"/>
          <w:color w:val="auto"/>
        </w:rPr>
        <w:t>I. Общие положения</w:t>
      </w:r>
      <w:bookmarkEnd w:id="2"/>
    </w:p>
    <w:p w:rsidR="003A7F34" w:rsidRPr="00CC6FFD" w:rsidRDefault="003A7F34" w:rsidP="003A7F34"/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3" w:name="sub_11"/>
      <w:r w:rsidRPr="00CC6FFD">
        <w:rPr>
          <w:rFonts w:ascii="Times New Roman" w:hAnsi="Times New Roman" w:cs="Times New Roman"/>
          <w:color w:val="auto"/>
        </w:rPr>
        <w:t>1.1. Предмет регулирования административного регламента</w:t>
      </w:r>
    </w:p>
    <w:bookmarkEnd w:id="3"/>
    <w:p w:rsidR="003A7F34" w:rsidRPr="00CC6FFD" w:rsidRDefault="003A7F34" w:rsidP="003A7F34"/>
    <w:p w:rsidR="003A7F34" w:rsidRPr="00CC6FFD" w:rsidRDefault="003A7F34" w:rsidP="0078593E">
      <w:pPr>
        <w:ind w:firstLine="567"/>
        <w:jc w:val="both"/>
      </w:pPr>
      <w:r w:rsidRPr="00CC6FFD">
        <w:t>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территории» (далее - Административный регламент) устанавливает сроки и последовательность действий (административных процедур) при предоставлении муниципальной услуги по утверждению схемы расположения земельного участка или земельных участков на кадастровом плане территории (далее - муниципальная услуга).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4" w:name="sub_12"/>
      <w:r w:rsidRPr="00CC6FFD">
        <w:rPr>
          <w:rFonts w:ascii="Times New Roman" w:hAnsi="Times New Roman" w:cs="Times New Roman"/>
          <w:color w:val="auto"/>
        </w:rPr>
        <w:t>1.2. Круг заявителей на предоставление муниципальной услуги</w:t>
      </w:r>
    </w:p>
    <w:bookmarkEnd w:id="4"/>
    <w:p w:rsidR="003A7F34" w:rsidRPr="00CC6FFD" w:rsidRDefault="003A7F34" w:rsidP="0078593E">
      <w:pPr>
        <w:ind w:firstLine="567"/>
        <w:jc w:val="both"/>
      </w:pPr>
    </w:p>
    <w:p w:rsidR="003A7F34" w:rsidRPr="00CC6FFD" w:rsidRDefault="003A7F34" w:rsidP="0078593E">
      <w:pPr>
        <w:ind w:firstLine="567"/>
        <w:jc w:val="both"/>
      </w:pPr>
      <w:r w:rsidRPr="00CC6FFD">
        <w:t>Заявителями на предоставление муниципальной услуги являются физические лица, в том числе индивидуальные предприниматели, юридические лица, а также представители указанных лиц, действующие в силу полномочий, соответствующих действующему законодательству Российской Федерации (далее - заявители).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5" w:name="sub_13"/>
      <w:r w:rsidRPr="00CC6FFD">
        <w:rPr>
          <w:rFonts w:ascii="Times New Roman" w:hAnsi="Times New Roman" w:cs="Times New Roman"/>
          <w:color w:val="auto"/>
        </w:rPr>
        <w:t>1.3. Требования к порядку информирования о предоставлении муниципальной услуги</w:t>
      </w:r>
    </w:p>
    <w:bookmarkEnd w:id="5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bookmarkStart w:id="6" w:name="sub_131"/>
      <w:r w:rsidRPr="00CC6FFD">
        <w:t>1.3.1. Информация о порядке и сроках предоставления муниципальной услуги является открытой и общедоступной.</w:t>
      </w:r>
    </w:p>
    <w:bookmarkEnd w:id="6"/>
    <w:p w:rsidR="003A7F34" w:rsidRPr="00CC6FFD" w:rsidRDefault="003A7F34" w:rsidP="0078593E">
      <w:pPr>
        <w:ind w:firstLine="567"/>
        <w:jc w:val="both"/>
      </w:pPr>
      <w:r w:rsidRPr="00CC6FFD">
        <w:t xml:space="preserve">Информация об адресах, контактных телефонах, адресах электронной почты органов, предоставляющих муниципальную услугу, их структурных подразделениях, организациях, участвующих в предоставлении муниципальной услуги, содержится в </w:t>
      </w:r>
      <w:hyperlink w:anchor="sub_1100" w:history="1">
        <w:r w:rsidRPr="00CC6FFD">
          <w:rPr>
            <w:rStyle w:val="af"/>
          </w:rPr>
          <w:t>приложении № 1</w:t>
        </w:r>
      </w:hyperlink>
      <w:r w:rsidRPr="00CC6FFD">
        <w:t xml:space="preserve"> к настоящему Административному регламенту.</w:t>
      </w:r>
    </w:p>
    <w:p w:rsidR="003A7F34" w:rsidRPr="00CC6FFD" w:rsidRDefault="003A7F34" w:rsidP="0078593E">
      <w:pPr>
        <w:ind w:firstLine="567"/>
        <w:jc w:val="both"/>
      </w:pPr>
      <w:proofErr w:type="gramStart"/>
      <w:r w:rsidRPr="00CC6FFD"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размещаются на информационных стендах в зданиях администрации Вурнарского городского поселения Вурнарского района Чувашской Республики, структурных подразделений,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«Интернет» (далее</w:t>
      </w:r>
      <w:proofErr w:type="gramEnd"/>
      <w:r w:rsidRPr="00CC6FFD">
        <w:t xml:space="preserve"> - официальный сайт органа местного самоуправления), в федеральной государственной информационной системе «Единый портал государственных и муниципальных услуг (функций)» www.gosuslugi.ru и региональной информационной системе Чувашской Республики «Портал государственных и муниципальных услуг (функций) Чувашской Республики» www.21.gosuslugi.ru (далее соответственно - Единый портал, Портал).</w:t>
      </w:r>
    </w:p>
    <w:p w:rsidR="003A7F34" w:rsidRPr="00CC6FFD" w:rsidRDefault="003A7F34" w:rsidP="0078593E">
      <w:pPr>
        <w:ind w:firstLine="567"/>
        <w:jc w:val="both"/>
      </w:pPr>
      <w:r w:rsidRPr="00CC6FFD">
        <w:t>Прием и информирование заинтересованных лиц по вопросам предоставления муниципальной услуги осуществляется специалистами администрации Вурнарского городского поселения Вурнарского района Чувашской Республики.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Информацию по вопросам предоставления муниципальной услуги заинтересованные лица могут получить также через автономное учреждение «Многофункциональный центр </w:t>
      </w:r>
      <w:r w:rsidRPr="00CC6FFD">
        <w:lastRenderedPageBreak/>
        <w:t xml:space="preserve">предоставления государственных и муниципальных услуг» муниципального образования </w:t>
      </w:r>
      <w:proofErr w:type="spellStart"/>
      <w:r w:rsidRPr="00CC6FFD">
        <w:t>пгт</w:t>
      </w:r>
      <w:proofErr w:type="spellEnd"/>
      <w:r w:rsidRPr="00CC6FFD">
        <w:t>. Вурнары Чувашской Республики (далее - МФЦ).</w:t>
      </w:r>
    </w:p>
    <w:p w:rsidR="003A7F34" w:rsidRPr="00CC6FFD" w:rsidRDefault="003A7F34" w:rsidP="0078593E">
      <w:pPr>
        <w:ind w:firstLine="567"/>
        <w:jc w:val="both"/>
      </w:pPr>
      <w:r w:rsidRPr="00CC6FFD">
        <w:t>Сведения о месте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</w:t>
      </w:r>
      <w:proofErr w:type="gramStart"/>
      <w:r w:rsidRPr="00CC6FFD">
        <w:t xml:space="preserve"> .</w:t>
      </w:r>
      <w:proofErr w:type="gramEnd"/>
    </w:p>
    <w:p w:rsidR="003A7F34" w:rsidRPr="00CC6FFD" w:rsidRDefault="003A7F34" w:rsidP="0078593E">
      <w:pPr>
        <w:ind w:firstLine="567"/>
        <w:jc w:val="both"/>
      </w:pPr>
      <w:bookmarkStart w:id="7" w:name="sub_132"/>
      <w:r w:rsidRPr="00CC6FFD">
        <w:t>1.3.2. Для получения информации о процедуре предоставления муниципальной услуги заинтересованное лицо вправе обратиться:</w:t>
      </w:r>
    </w:p>
    <w:bookmarkEnd w:id="7"/>
    <w:p w:rsidR="003A7F34" w:rsidRPr="00CC6FFD" w:rsidRDefault="003A7F34" w:rsidP="0078593E">
      <w:pPr>
        <w:ind w:firstLine="567"/>
        <w:jc w:val="both"/>
      </w:pPr>
      <w:r w:rsidRPr="00CC6FFD">
        <w:t>в устной форме в Управлении или в соответствии с соглашением в МФЦ;</w:t>
      </w:r>
    </w:p>
    <w:p w:rsidR="003A7F34" w:rsidRPr="00CC6FFD" w:rsidRDefault="003A7F34" w:rsidP="0078593E">
      <w:pPr>
        <w:ind w:firstLine="567"/>
        <w:jc w:val="both"/>
      </w:pPr>
      <w:r w:rsidRPr="00CC6FFD">
        <w:t>по телефону в Управлении или в соответствии с соглашением в МФЦ;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в письменной форме или в форме электронного документа в администрацию </w:t>
      </w:r>
      <w:r>
        <w:t>Вурнарского городского поселения</w:t>
      </w:r>
      <w:r w:rsidRPr="00CC6FFD">
        <w:t xml:space="preserve"> или в соответствии с соглашением в МФЦ;</w:t>
      </w:r>
    </w:p>
    <w:p w:rsidR="003A7F34" w:rsidRPr="00CC6FFD" w:rsidRDefault="003A7F34" w:rsidP="0078593E">
      <w:pPr>
        <w:ind w:firstLine="567"/>
        <w:jc w:val="both"/>
      </w:pPr>
      <w:r w:rsidRPr="00CC6FFD">
        <w:t>через официальный сайт администрации Вурнарского городского поселения Вурнарского района Чувашской Республики, Единый портал и Портал.</w:t>
      </w:r>
    </w:p>
    <w:p w:rsidR="003A7F34" w:rsidRPr="00CC6FFD" w:rsidRDefault="003A7F34" w:rsidP="0078593E">
      <w:pPr>
        <w:ind w:firstLine="567"/>
        <w:jc w:val="both"/>
      </w:pPr>
      <w:r w:rsidRPr="00CC6FFD"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3A7F34" w:rsidRPr="00CC6FFD" w:rsidRDefault="003A7F34" w:rsidP="0078593E">
      <w:pPr>
        <w:ind w:firstLine="567"/>
        <w:jc w:val="both"/>
      </w:pPr>
      <w:r w:rsidRPr="00CC6FFD">
        <w:t>достоверность и полнота информирования о процедуре;</w:t>
      </w:r>
    </w:p>
    <w:p w:rsidR="003A7F34" w:rsidRPr="00CC6FFD" w:rsidRDefault="003A7F34" w:rsidP="0078593E">
      <w:pPr>
        <w:ind w:firstLine="567"/>
        <w:jc w:val="both"/>
      </w:pPr>
      <w:r w:rsidRPr="00CC6FFD">
        <w:t>четкость в изложении информации о процедуре;</w:t>
      </w:r>
    </w:p>
    <w:p w:rsidR="003A7F34" w:rsidRPr="00CC6FFD" w:rsidRDefault="003A7F34" w:rsidP="0078593E">
      <w:pPr>
        <w:ind w:firstLine="567"/>
        <w:jc w:val="both"/>
      </w:pPr>
      <w:r w:rsidRPr="00CC6FFD">
        <w:t>наглядность форм предоставляемой информации;</w:t>
      </w:r>
    </w:p>
    <w:p w:rsidR="003A7F34" w:rsidRPr="00CC6FFD" w:rsidRDefault="003A7F34" w:rsidP="0078593E">
      <w:pPr>
        <w:ind w:firstLine="567"/>
        <w:jc w:val="both"/>
      </w:pPr>
      <w:r w:rsidRPr="00CC6FFD">
        <w:t>удобство и доступность получения информации о процедуре;</w:t>
      </w:r>
    </w:p>
    <w:p w:rsidR="003A7F34" w:rsidRPr="00CC6FFD" w:rsidRDefault="003A7F34" w:rsidP="0078593E">
      <w:pPr>
        <w:ind w:firstLine="567"/>
        <w:jc w:val="both"/>
      </w:pPr>
      <w:r w:rsidRPr="00CC6FFD">
        <w:t>корректность и тактичность в процессе информирования о процедуре.</w:t>
      </w:r>
    </w:p>
    <w:p w:rsidR="003A7F34" w:rsidRPr="00CC6FFD" w:rsidRDefault="003A7F34" w:rsidP="0078593E">
      <w:pPr>
        <w:ind w:firstLine="567"/>
        <w:jc w:val="both"/>
      </w:pPr>
      <w:r w:rsidRPr="00CC6FFD"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3A7F34" w:rsidRPr="00CC6FFD" w:rsidRDefault="003A7F34" w:rsidP="0078593E">
      <w:pPr>
        <w:ind w:firstLine="567"/>
        <w:jc w:val="both"/>
      </w:pPr>
      <w:r w:rsidRPr="00CC6FFD">
        <w:t>1.3.3. Публичное устное информирование осуществляется с привлечением СМИ.</w:t>
      </w:r>
    </w:p>
    <w:p w:rsidR="003A7F34" w:rsidRPr="00CC6FFD" w:rsidRDefault="003A7F34" w:rsidP="0078593E">
      <w:pPr>
        <w:ind w:firstLine="567"/>
        <w:jc w:val="both"/>
      </w:pPr>
      <w:bookmarkStart w:id="8" w:name="sub_133"/>
      <w:bookmarkEnd w:id="8"/>
      <w:r w:rsidRPr="00CC6FFD">
        <w:t>1.3.4. Публичное письменное информирование осуществляется путем публикации информационных материалов в СМИ, размещения на Едином портале, Портале, на официальных сайтах администрации Вурнарского городского поселения Вурнарского района Чувашской Республики и МФЦ, использования информационных стендов, размещенных в местах предоставления муниципальной услуги.</w:t>
      </w:r>
    </w:p>
    <w:p w:rsidR="003A7F34" w:rsidRPr="00CC6FFD" w:rsidRDefault="003A7F34" w:rsidP="0078593E">
      <w:pPr>
        <w:ind w:firstLine="567"/>
        <w:jc w:val="both"/>
      </w:pPr>
      <w:r w:rsidRPr="00CC6FFD">
        <w:t>Информационные стенды оборудуются в месте, доступном для получения информации. На информационных стендах и на официальном сайте администрации размещается следующая обязательная информация:</w:t>
      </w:r>
    </w:p>
    <w:p w:rsidR="003A7F34" w:rsidRPr="00CC6FFD" w:rsidRDefault="003A7F34" w:rsidP="0078593E">
      <w:pPr>
        <w:ind w:firstLine="567"/>
        <w:jc w:val="both"/>
      </w:pPr>
      <w:r w:rsidRPr="00CC6FFD">
        <w:t>полное наименование структурного подразделения администрации, предоставляющего муниципальную услугу;</w:t>
      </w:r>
    </w:p>
    <w:p w:rsidR="003A7F34" w:rsidRPr="00CC6FFD" w:rsidRDefault="003A7F34" w:rsidP="0078593E">
      <w:pPr>
        <w:ind w:firstLine="567"/>
        <w:jc w:val="both"/>
      </w:pPr>
      <w:r w:rsidRPr="00CC6FFD"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A7F34" w:rsidRPr="00CC6FFD" w:rsidRDefault="003A7F34" w:rsidP="0078593E">
      <w:pPr>
        <w:ind w:firstLine="567"/>
        <w:jc w:val="both"/>
      </w:pPr>
      <w:r w:rsidRPr="00CC6FFD">
        <w:t>формы и образцы заполнения заявления о предоставлении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>рекомендации по заполнению заявления о предоставлении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>перечень документов, необходимых для предоставления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>порядок предоставления муниципальной услуги, в том числе в электронной форме;</w:t>
      </w:r>
    </w:p>
    <w:p w:rsidR="003A7F34" w:rsidRPr="00CC6FFD" w:rsidRDefault="003A7F34" w:rsidP="0078593E">
      <w:pPr>
        <w:ind w:firstLine="567"/>
        <w:jc w:val="both"/>
      </w:pPr>
      <w:r w:rsidRPr="00CC6FFD">
        <w:t>перечень оснований для отказа в предоставлении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>перечень наиболее часто задаваемых заявителями вопросов и ответов на них;</w:t>
      </w:r>
    </w:p>
    <w:p w:rsidR="003A7F34" w:rsidRPr="00CC6FFD" w:rsidRDefault="003A7F34" w:rsidP="0078593E">
      <w:pPr>
        <w:ind w:firstLine="567"/>
        <w:jc w:val="both"/>
      </w:pPr>
      <w:r w:rsidRPr="00CC6FFD"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3A7F34" w:rsidRPr="00CC6FFD" w:rsidRDefault="003A7F34" w:rsidP="0078593E">
      <w:pPr>
        <w:ind w:firstLine="567"/>
        <w:jc w:val="both"/>
      </w:pPr>
      <w:r w:rsidRPr="00CC6FFD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3A7F34" w:rsidRPr="00CC6FFD" w:rsidRDefault="003A7F34" w:rsidP="0078593E">
      <w:pPr>
        <w:ind w:firstLine="567"/>
        <w:jc w:val="both"/>
      </w:pPr>
      <w:r w:rsidRPr="00CC6FFD">
        <w:t>На Едином портале, Портале размещена следующая информация:</w:t>
      </w:r>
    </w:p>
    <w:p w:rsidR="003A7F34" w:rsidRPr="00CC6FFD" w:rsidRDefault="003A7F34" w:rsidP="0078593E">
      <w:pPr>
        <w:ind w:firstLine="567"/>
        <w:jc w:val="both"/>
      </w:pPr>
      <w:r w:rsidRPr="00CC6FFD">
        <w:t>наименование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</w:t>
      </w:r>
      <w:r w:rsidRPr="00CC6FFD">
        <w:lastRenderedPageBreak/>
        <w:t>государственных и муниципальных услуг (функций)», в региональной информационной системе Чувашской Республики «Реестр государственных и муниципальных услуг (функций) Чувашской Республики»;</w:t>
      </w:r>
    </w:p>
    <w:p w:rsidR="003A7F34" w:rsidRPr="00CC6FFD" w:rsidRDefault="003A7F34" w:rsidP="0078593E">
      <w:pPr>
        <w:ind w:firstLine="567"/>
        <w:jc w:val="both"/>
      </w:pPr>
      <w:r w:rsidRPr="00CC6FFD">
        <w:t>наименование органа местного самоуправления, предоставляющего муниципальную услугу;</w:t>
      </w:r>
    </w:p>
    <w:p w:rsidR="003A7F34" w:rsidRPr="00CC6FFD" w:rsidRDefault="003A7F34" w:rsidP="0078593E">
      <w:pPr>
        <w:ind w:firstLine="567"/>
        <w:jc w:val="both"/>
      </w:pPr>
      <w:r w:rsidRPr="00CC6FFD"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>перечень нормативных правовых актов, непосредственно регулирующих предоставление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>способы предоставления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>описание результата предоставления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>категория заявителей, которым предоставляется муниципальная услуга;</w:t>
      </w:r>
    </w:p>
    <w:p w:rsidR="003A7F34" w:rsidRPr="00CC6FFD" w:rsidRDefault="003A7F34" w:rsidP="0078593E">
      <w:pPr>
        <w:ind w:firstLine="567"/>
        <w:jc w:val="both"/>
      </w:pPr>
      <w:r w:rsidRPr="00CC6FFD"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3A7F34" w:rsidRPr="00CC6FFD" w:rsidRDefault="003A7F34" w:rsidP="0078593E">
      <w:pPr>
        <w:ind w:firstLine="567"/>
        <w:jc w:val="both"/>
      </w:pPr>
      <w:r w:rsidRPr="00CC6FFD"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3A7F34" w:rsidRPr="00CC6FFD" w:rsidRDefault="003A7F34" w:rsidP="0078593E">
      <w:pPr>
        <w:ind w:firstLine="567"/>
        <w:jc w:val="both"/>
      </w:pPr>
      <w:r w:rsidRPr="00CC6FFD">
        <w:t>срок, в течение которого заявление о предоставлении муниципальной услуги должно быть зарегистрировано;</w:t>
      </w:r>
    </w:p>
    <w:p w:rsidR="003A7F34" w:rsidRPr="00CC6FFD" w:rsidRDefault="003A7F34" w:rsidP="0078593E">
      <w:pPr>
        <w:ind w:firstLine="567"/>
        <w:jc w:val="both"/>
      </w:pPr>
      <w:r w:rsidRPr="00CC6FFD">
        <w:t>максимальный срок ожидания в очереди при подаче заявления о предоставлении муниципальной услуги лично;</w:t>
      </w:r>
    </w:p>
    <w:p w:rsidR="003A7F34" w:rsidRPr="00CC6FFD" w:rsidRDefault="003A7F34" w:rsidP="0078593E">
      <w:pPr>
        <w:ind w:firstLine="567"/>
        <w:jc w:val="both"/>
      </w:pPr>
      <w:r w:rsidRPr="00CC6FFD">
        <w:t>основания для отказа в предоставлении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F34" w:rsidRPr="00CC6FFD" w:rsidRDefault="003A7F34" w:rsidP="0078593E">
      <w:pPr>
        <w:ind w:firstLine="567"/>
        <w:jc w:val="both"/>
      </w:pPr>
      <w:proofErr w:type="gramStart"/>
      <w:r w:rsidRPr="00CC6FFD"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CC6FFD">
        <w:t xml:space="preserve"> получены такие документы;</w:t>
      </w:r>
    </w:p>
    <w:p w:rsidR="003A7F34" w:rsidRPr="00CC6FFD" w:rsidRDefault="003A7F34" w:rsidP="0078593E">
      <w:pPr>
        <w:ind w:firstLine="567"/>
        <w:jc w:val="both"/>
      </w:pPr>
      <w:r w:rsidRPr="00CC6FFD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F34" w:rsidRPr="00CC6FFD" w:rsidRDefault="003A7F34" w:rsidP="0078593E">
      <w:pPr>
        <w:ind w:firstLine="567"/>
        <w:jc w:val="both"/>
      </w:pPr>
      <w:r w:rsidRPr="00CC6FFD">
        <w:t>сведения о безвозмездности предоставления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3A7F34" w:rsidRPr="00CC6FFD" w:rsidRDefault="003A7F34" w:rsidP="0078593E">
      <w:pPr>
        <w:ind w:firstLine="567"/>
        <w:jc w:val="both"/>
      </w:pPr>
      <w:r w:rsidRPr="00CC6FFD"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3A7F34" w:rsidRPr="00CC6FFD" w:rsidRDefault="003A7F34" w:rsidP="0078593E">
      <w:pPr>
        <w:ind w:firstLine="567"/>
        <w:jc w:val="both"/>
      </w:pPr>
      <w:bookmarkStart w:id="9" w:name="sub_135"/>
      <w:r w:rsidRPr="00CC6FFD">
        <w:t>1.3.5. Индивидуальное устное информирование о порядке предоставления муниципальной услуги осуществляется специалистом Управления либо в соответствии с соглашением специалистом МФЦ при обращении заявителей за информацией:</w:t>
      </w:r>
    </w:p>
    <w:bookmarkEnd w:id="9"/>
    <w:p w:rsidR="003A7F34" w:rsidRPr="00CC6FFD" w:rsidRDefault="003A7F34" w:rsidP="0078593E">
      <w:pPr>
        <w:ind w:firstLine="567"/>
        <w:jc w:val="both"/>
      </w:pPr>
      <w:r w:rsidRPr="00CC6FFD">
        <w:t>лично;</w:t>
      </w:r>
    </w:p>
    <w:p w:rsidR="003A7F34" w:rsidRPr="00CC6FFD" w:rsidRDefault="003A7F34" w:rsidP="0078593E">
      <w:pPr>
        <w:ind w:firstLine="567"/>
        <w:jc w:val="both"/>
      </w:pPr>
      <w:r w:rsidRPr="00CC6FFD">
        <w:t>по телефону.</w:t>
      </w:r>
    </w:p>
    <w:p w:rsidR="003A7F34" w:rsidRPr="00CC6FFD" w:rsidRDefault="003A7F34" w:rsidP="0078593E">
      <w:pPr>
        <w:ind w:firstLine="567"/>
        <w:jc w:val="both"/>
      </w:pPr>
      <w:r w:rsidRPr="00CC6FFD">
        <w:lastRenderedPageBreak/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3A7F34" w:rsidRPr="00CC6FFD" w:rsidRDefault="003A7F34" w:rsidP="0078593E">
      <w:pPr>
        <w:ind w:firstLine="567"/>
        <w:jc w:val="both"/>
      </w:pPr>
      <w:r w:rsidRPr="00CC6FFD"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3A7F34" w:rsidRPr="00CC6FFD" w:rsidRDefault="003A7F34" w:rsidP="0078593E">
      <w:pPr>
        <w:ind w:firstLine="567"/>
        <w:jc w:val="both"/>
      </w:pPr>
      <w:r w:rsidRPr="00CC6FFD"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3A7F34" w:rsidRPr="00CC6FFD" w:rsidRDefault="003A7F34" w:rsidP="0078593E">
      <w:pPr>
        <w:ind w:firstLine="567"/>
        <w:jc w:val="both"/>
      </w:pPr>
      <w:r w:rsidRPr="00CC6FFD"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3A7F34" w:rsidRPr="00CC6FFD" w:rsidRDefault="003A7F34" w:rsidP="0078593E">
      <w:pPr>
        <w:ind w:firstLine="567"/>
        <w:jc w:val="both"/>
      </w:pPr>
      <w:proofErr w:type="gramStart"/>
      <w:r w:rsidRPr="00CC6FFD"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CC6FFD">
        <w:t xml:space="preserve"> В остальных случаях дается письменный ответ по существу поставленных в обращении вопросов.</w:t>
      </w:r>
    </w:p>
    <w:p w:rsidR="003A7F34" w:rsidRPr="00CC6FFD" w:rsidRDefault="003A7F34" w:rsidP="0078593E">
      <w:pPr>
        <w:ind w:firstLine="567"/>
        <w:jc w:val="both"/>
      </w:pPr>
      <w:bookmarkStart w:id="10" w:name="sub_136"/>
      <w:r w:rsidRPr="00CC6FFD"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10"/>
    <w:p w:rsidR="003A7F34" w:rsidRPr="00CC6FFD" w:rsidRDefault="003A7F34" w:rsidP="0078593E">
      <w:pPr>
        <w:ind w:firstLine="567"/>
        <w:jc w:val="both"/>
      </w:pPr>
      <w:r w:rsidRPr="00CC6FFD"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3A7F34" w:rsidRPr="00CC6FFD" w:rsidRDefault="003A7F34" w:rsidP="0078593E">
      <w:pPr>
        <w:ind w:firstLine="567"/>
        <w:jc w:val="both"/>
      </w:pPr>
      <w:r w:rsidRPr="00CC6FFD"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обращении.</w:t>
      </w:r>
    </w:p>
    <w:p w:rsidR="003A7F34" w:rsidRPr="00CC6FFD" w:rsidRDefault="003A7F34" w:rsidP="0078593E">
      <w:pPr>
        <w:ind w:firstLine="567"/>
        <w:jc w:val="both"/>
      </w:pPr>
      <w:r w:rsidRPr="00CC6FFD">
        <w:t>Ответ на обращение направляется заинтересованному лицу в течение 30 календарных дней со дня его регистрации.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11" w:name="sub_1002"/>
      <w:r w:rsidRPr="00CC6FFD">
        <w:rPr>
          <w:rFonts w:ascii="Times New Roman" w:hAnsi="Times New Roman" w:cs="Times New Roman"/>
          <w:color w:val="auto"/>
        </w:rPr>
        <w:t>II. Стандарт предоставления муниципальной услуги</w:t>
      </w:r>
      <w:bookmarkEnd w:id="11"/>
    </w:p>
    <w:p w:rsidR="003A7F34" w:rsidRPr="00CC6FFD" w:rsidRDefault="003A7F34" w:rsidP="003A7F34"/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12" w:name="sub_21"/>
      <w:r w:rsidRPr="00CC6FFD">
        <w:rPr>
          <w:rFonts w:ascii="Times New Roman" w:hAnsi="Times New Roman" w:cs="Times New Roman"/>
          <w:color w:val="auto"/>
        </w:rPr>
        <w:t>2.1. Наименование муниципальной услуги</w:t>
      </w:r>
    </w:p>
    <w:bookmarkEnd w:id="12"/>
    <w:p w:rsidR="003A7F34" w:rsidRPr="00CC6FFD" w:rsidRDefault="003A7F34" w:rsidP="003A7F34">
      <w:pPr>
        <w:ind w:firstLine="567"/>
        <w:jc w:val="center"/>
      </w:pPr>
    </w:p>
    <w:p w:rsidR="003A7F34" w:rsidRPr="00CC6FFD" w:rsidRDefault="003A7F34" w:rsidP="0078593E">
      <w:pPr>
        <w:ind w:firstLine="567"/>
        <w:jc w:val="both"/>
      </w:pPr>
      <w:r w:rsidRPr="00CC6FFD">
        <w:t>Муниципальная услуга имеет следующее наименование: «Утверждение схемы расположения земельного участка или земельных участков на кадастровом плане территории».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13" w:name="sub_22"/>
      <w:r w:rsidRPr="00CC6FFD">
        <w:rPr>
          <w:rFonts w:ascii="Times New Roman" w:hAnsi="Times New Roman" w:cs="Times New Roman"/>
          <w:color w:val="auto"/>
        </w:rPr>
        <w:t>2.2. Наименование органа, предоставляющего муниципальную услугу</w:t>
      </w:r>
    </w:p>
    <w:bookmarkEnd w:id="13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>Муниципальная услуга предоставляется органом местного самоуправления - администрацией Вурнарского городского поселения. Прием заявления и выдача результата муниципальной услуги осуществляются администрацией Вурнарского городского поселения либо МФЦ.</w:t>
      </w:r>
    </w:p>
    <w:p w:rsidR="003A7F34" w:rsidRPr="00CC6FFD" w:rsidRDefault="003A7F34" w:rsidP="0078593E">
      <w:pPr>
        <w:ind w:firstLine="567"/>
        <w:jc w:val="both"/>
      </w:pPr>
      <w:bookmarkStart w:id="14" w:name="sub_221"/>
      <w:r w:rsidRPr="00CC6FFD">
        <w:t>2.2.1. Государственные и муниципальные органы и организации, участвующие в предоставлении муниципальной услуги</w:t>
      </w:r>
    </w:p>
    <w:bookmarkEnd w:id="14"/>
    <w:p w:rsidR="003A7F34" w:rsidRPr="00CC6FFD" w:rsidRDefault="003A7F34" w:rsidP="0078593E">
      <w:pPr>
        <w:ind w:firstLine="567"/>
        <w:jc w:val="both"/>
      </w:pPr>
      <w:r w:rsidRPr="00CC6FFD">
        <w:t xml:space="preserve">При предоставлении муниципальной услуги осуществляется процесс взаимодействия с государственными и муниципальными органами, организациями, сфера </w:t>
      </w:r>
      <w:r w:rsidRPr="00CC6FFD">
        <w:lastRenderedPageBreak/>
        <w:t>деятельности которых, в определенной мере, связана с предоставлением муниципальной услуги:</w:t>
      </w:r>
    </w:p>
    <w:p w:rsidR="003A7F34" w:rsidRPr="00CC6FFD" w:rsidRDefault="003A7F34" w:rsidP="0078593E">
      <w:pPr>
        <w:ind w:firstLine="567"/>
        <w:jc w:val="both"/>
      </w:pPr>
      <w:r w:rsidRPr="00CC6FFD">
        <w:t>1) Управлением Федеральной службы государственной регистрации, кадастра и картографии по Чувашской Республике;</w:t>
      </w:r>
    </w:p>
    <w:p w:rsidR="003A7F34" w:rsidRPr="00CC6FFD" w:rsidRDefault="003A7F34" w:rsidP="0078593E">
      <w:pPr>
        <w:ind w:firstLine="567"/>
        <w:jc w:val="both"/>
      </w:pPr>
      <w:bookmarkStart w:id="15" w:name="sub_2211"/>
      <w:bookmarkEnd w:id="15"/>
      <w:r w:rsidRPr="00CC6FFD">
        <w:t>2) Филиалом ФГБУ «Федеральная кадастровая палата Федеральной службы государственной регистрации, кадастра и картографии» по Чувашской Республике.</w:t>
      </w:r>
    </w:p>
    <w:p w:rsidR="003A7F34" w:rsidRPr="00CC6FFD" w:rsidRDefault="003A7F34" w:rsidP="0078593E">
      <w:pPr>
        <w:ind w:firstLine="567"/>
        <w:jc w:val="both"/>
      </w:pPr>
      <w:bookmarkStart w:id="16" w:name="sub_2212"/>
      <w:bookmarkEnd w:id="16"/>
      <w:r w:rsidRPr="00CC6FFD">
        <w:t>2.2.2. Особенности взаимодействия с заявителем при предоставлении муниципальной услуги</w:t>
      </w:r>
    </w:p>
    <w:p w:rsidR="003A7F34" w:rsidRPr="00CC6FFD" w:rsidRDefault="003A7F34" w:rsidP="0078593E">
      <w:pPr>
        <w:ind w:firstLine="567"/>
        <w:jc w:val="both"/>
      </w:pPr>
      <w:proofErr w:type="gramStart"/>
      <w:r w:rsidRPr="00CC6FFD">
        <w:t>При подаче заявления с документами на предоставление муниципальной услуги в администрацию Вурнарского городского поселения,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</w:t>
      </w:r>
      <w:proofErr w:type="gramEnd"/>
      <w:r w:rsidRPr="00CC6FFD">
        <w:t>, представляемых в результате предоставления таких услуг.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17" w:name="sub_23"/>
      <w:r w:rsidRPr="00CC6FFD">
        <w:rPr>
          <w:rFonts w:ascii="Times New Roman" w:hAnsi="Times New Roman" w:cs="Times New Roman"/>
          <w:color w:val="auto"/>
        </w:rPr>
        <w:t>2.3. Описание результата предоставления муниципальной услуги</w:t>
      </w:r>
    </w:p>
    <w:bookmarkEnd w:id="17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>Результатом предоставления муниципальной услуги является:</w:t>
      </w:r>
    </w:p>
    <w:p w:rsidR="003A7F34" w:rsidRPr="00CC6FFD" w:rsidRDefault="003A7F34" w:rsidP="0078593E">
      <w:pPr>
        <w:ind w:firstLine="567"/>
        <w:jc w:val="both"/>
      </w:pPr>
      <w:r w:rsidRPr="00CC6FFD">
        <w:t>1) в случае принятия решения о предоставлении муниципальной услуги - выдача постановления администрации Вурнарского городского поселения Вурнарского района Чувашской Республики об утверждении схемы расположения земельного участка или земельных участков на кадастровом плане территории;</w:t>
      </w:r>
    </w:p>
    <w:p w:rsidR="003A7F34" w:rsidRPr="00CC6FFD" w:rsidRDefault="003A7F34" w:rsidP="0078593E">
      <w:pPr>
        <w:ind w:firstLine="567"/>
        <w:jc w:val="both"/>
      </w:pPr>
      <w:bookmarkStart w:id="18" w:name="sub_2301"/>
      <w:bookmarkEnd w:id="18"/>
      <w:r w:rsidRPr="00CC6FFD">
        <w:t>2) в случае отказа в предоставлении муниципальной услуги - письменное мотивированное решение администрации Вурнарского городского поселения Вурнарского района Чувашской Республики об отказе в утверждении схемы расположения земельного участка или земельных участков на кадастровом плане территории;</w:t>
      </w:r>
    </w:p>
    <w:p w:rsidR="003A7F34" w:rsidRPr="00CC6FFD" w:rsidRDefault="003A7F34" w:rsidP="0078593E">
      <w:pPr>
        <w:ind w:firstLine="567"/>
        <w:jc w:val="both"/>
      </w:pPr>
      <w:bookmarkStart w:id="19" w:name="sub_2302"/>
      <w:bookmarkEnd w:id="19"/>
      <w:r w:rsidRPr="00CC6FFD">
        <w:t>3) в случае принятия решения об исправлении технической ошибки в постановлении об утверждении схемы расположения земельного участка на кадастровом плане территории - выдача постановления администрации Вурнарского городского поселения Вурнарского района Чувашской Республики с указанием исправления технической ошибки.</w:t>
      </w: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20" w:name="sub_24"/>
      <w:r w:rsidRPr="00CC6FFD">
        <w:rPr>
          <w:rFonts w:ascii="Times New Roman" w:hAnsi="Times New Roman" w:cs="Times New Roman"/>
          <w:color w:val="auto"/>
        </w:rPr>
        <w:t>2.4. Сроки предоставления муниципальной услуги</w:t>
      </w:r>
      <w:bookmarkEnd w:id="20"/>
    </w:p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>Предоставление муниципальной услуги осуществляется в срок не более 10 рабочих дней со дня регистрации заявления об утверждении схемы расположения земельного участка или земельных участков на кадастровом плане территории.</w:t>
      </w:r>
    </w:p>
    <w:p w:rsidR="003A7F34" w:rsidRPr="00CC6FFD" w:rsidRDefault="003A7F34" w:rsidP="0078593E">
      <w:pPr>
        <w:ind w:firstLine="567"/>
        <w:jc w:val="both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21" w:name="sub_25"/>
      <w:r w:rsidRPr="00CC6FFD">
        <w:rPr>
          <w:rFonts w:ascii="Times New Roman" w:hAnsi="Times New Roman" w:cs="Times New Roman"/>
          <w:color w:val="auto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bookmarkEnd w:id="21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 xml:space="preserve">Предоставление муниципальной услуги осуществляется в соответствии </w:t>
      </w:r>
      <w:proofErr w:type="gramStart"/>
      <w:r w:rsidRPr="00CC6FFD">
        <w:t>с</w:t>
      </w:r>
      <w:proofErr w:type="gramEnd"/>
      <w:r w:rsidRPr="00CC6FFD">
        <w:t>:</w:t>
      </w:r>
    </w:p>
    <w:p w:rsidR="003A7F34" w:rsidRPr="00CC6FFD" w:rsidRDefault="000C14BF" w:rsidP="0078593E">
      <w:pPr>
        <w:ind w:firstLine="567"/>
        <w:jc w:val="both"/>
      </w:pPr>
      <w:hyperlink r:id="rId15" w:history="1">
        <w:r w:rsidR="003A7F34" w:rsidRPr="00CC6FFD">
          <w:rPr>
            <w:rStyle w:val="af"/>
          </w:rPr>
          <w:t>Конституцией</w:t>
        </w:r>
      </w:hyperlink>
      <w:r w:rsidR="003A7F34" w:rsidRPr="00CC6FFD">
        <w:t xml:space="preserve"> Российской Федерации (текст Конституции опубликован в «Российской газете» от 25 декабря 1993 г. № 237);</w:t>
      </w:r>
    </w:p>
    <w:p w:rsidR="003A7F34" w:rsidRPr="00CC6FFD" w:rsidRDefault="003A7F34" w:rsidP="0078593E">
      <w:pPr>
        <w:ind w:firstLine="567"/>
        <w:jc w:val="both"/>
      </w:pPr>
      <w:r w:rsidRPr="00CC6FFD">
        <w:t>Гражданским кодексом Российской Федерации (</w:t>
      </w:r>
      <w:hyperlink r:id="rId16" w:history="1">
        <w:r w:rsidRPr="00CC6FFD">
          <w:rPr>
            <w:rStyle w:val="af"/>
          </w:rPr>
          <w:t>часть первая</w:t>
        </w:r>
      </w:hyperlink>
      <w:r w:rsidRPr="00CC6FFD">
        <w:t>) от 30 ноября 1994 г. № 51-ФЗ (текст части первой опубликован в «Российской газете» от 8 декабря 1994 г. № 238-239, в Собрании законодательства Российской Федерации от 5 декабря 1994 г. № 32 ст. 3301);</w:t>
      </w:r>
    </w:p>
    <w:p w:rsidR="003A7F34" w:rsidRPr="00CC6FFD" w:rsidRDefault="000C14BF" w:rsidP="0078593E">
      <w:pPr>
        <w:ind w:firstLine="567"/>
        <w:jc w:val="both"/>
      </w:pPr>
      <w:hyperlink r:id="rId17" w:history="1">
        <w:r w:rsidR="003A7F34" w:rsidRPr="00CC6FFD">
          <w:rPr>
            <w:rStyle w:val="af"/>
          </w:rPr>
          <w:t>Земельным кодексом</w:t>
        </w:r>
      </w:hyperlink>
      <w:r w:rsidR="003A7F34" w:rsidRPr="00CC6FFD">
        <w:t xml:space="preserve"> Российской Федерации от 25 октября 2001 г. № 136-ФЗ (текст Кодекса опубликован в «Российской газете» от 30 октября 2001 г. № 211-212, в «Парламентской газете» от 30 октября 2001 г. № 204-205, в Собрании законодательства Российской Федерации от 29 октября 2001 г. № 44 ст. 4147);</w:t>
      </w:r>
    </w:p>
    <w:p w:rsidR="003A7F34" w:rsidRPr="00CC6FFD" w:rsidRDefault="000C14BF" w:rsidP="0078593E">
      <w:pPr>
        <w:ind w:firstLine="567"/>
        <w:jc w:val="both"/>
      </w:pPr>
      <w:hyperlink r:id="rId18" w:history="1">
        <w:r w:rsidR="003A7F34" w:rsidRPr="00CC6FFD">
          <w:rPr>
            <w:rStyle w:val="af"/>
          </w:rPr>
          <w:t>Градостроительным кодексом</w:t>
        </w:r>
      </w:hyperlink>
      <w:r w:rsidR="003A7F34" w:rsidRPr="00CC6FFD">
        <w:t xml:space="preserve"> Российской Федерации от 29 декабря 2004 г. № 190-ФЗ (текст Кодекса опубликован в «Российской газете» от 30 декабря 2004 г. № 290, в «Парламентской газете» от 14 января 2005 г. № 5-6, в Собрании законодательства Российской Федерации от 3 января 2005 г. № 1 (часть I) ст. 16);</w:t>
      </w:r>
    </w:p>
    <w:p w:rsidR="003A7F34" w:rsidRPr="00CC6FFD" w:rsidRDefault="000C14BF" w:rsidP="0078593E">
      <w:pPr>
        <w:ind w:firstLine="567"/>
        <w:jc w:val="both"/>
      </w:pPr>
      <w:hyperlink r:id="rId19" w:history="1">
        <w:r w:rsidR="003A7F34" w:rsidRPr="00CC6FFD">
          <w:rPr>
            <w:rStyle w:val="af"/>
          </w:rPr>
          <w:t>Федеральным законом</w:t>
        </w:r>
      </w:hyperlink>
      <w:r w:rsidR="003A7F34" w:rsidRPr="00CC6FFD">
        <w:t xml:space="preserve"> от 24 ноября 1995 г. № 181-ФЗ «О социальной защите инвалидов в Российской Федерации» (текст документа опубликован в «Российской газете» от 2 декабря 1995 г. № 234, в Собрании законодательства Российской Федерации от 27 ноября 1995 г. № 48 ст. 4563);</w:t>
      </w:r>
    </w:p>
    <w:p w:rsidR="003A7F34" w:rsidRPr="00CC6FFD" w:rsidRDefault="000C14BF" w:rsidP="0078593E">
      <w:pPr>
        <w:ind w:firstLine="567"/>
        <w:jc w:val="both"/>
      </w:pPr>
      <w:hyperlink r:id="rId20" w:history="1">
        <w:r w:rsidR="003A7F34" w:rsidRPr="00CC6FFD">
          <w:rPr>
            <w:rStyle w:val="af"/>
          </w:rPr>
          <w:t>Федеральным законом</w:t>
        </w:r>
      </w:hyperlink>
      <w:r w:rsidR="003A7F34" w:rsidRPr="00CC6FFD">
        <w:t xml:space="preserve"> от 27 июля 2010 г. № 210-ФЗ «Об организации предоставления государственных и муниципальных услуг» (текст Федерального закона опубликован в «Российской газете» от 30 июля 2010 г. № 168, в Собрании законодательства Российской Федерации от 2 августа 2010 г. № 31 ст. 4179);</w:t>
      </w:r>
    </w:p>
    <w:p w:rsidR="003A7F34" w:rsidRPr="00CC6FFD" w:rsidRDefault="000C14BF" w:rsidP="0078593E">
      <w:pPr>
        <w:ind w:firstLine="567"/>
        <w:jc w:val="both"/>
      </w:pPr>
      <w:hyperlink r:id="rId21" w:history="1">
        <w:proofErr w:type="gramStart"/>
        <w:r w:rsidR="003A7F34" w:rsidRPr="00CC6FFD">
          <w:rPr>
            <w:rStyle w:val="af"/>
          </w:rPr>
          <w:t>Федеральным законом</w:t>
        </w:r>
      </w:hyperlink>
      <w:r w:rsidR="003A7F34" w:rsidRPr="00CC6FFD">
        <w:t xml:space="preserve"> от 6 октября 2003 г. № 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2003 г. № 202, в «Парламентской газете» от 8 октября 2003 г. № 186, в Собрании законодательства Российской Федерации от 6 октября 2003 г. № 40 ст. 3822);</w:t>
      </w:r>
      <w:proofErr w:type="gramEnd"/>
    </w:p>
    <w:p w:rsidR="003A7F34" w:rsidRPr="00CC6FFD" w:rsidRDefault="000C14BF" w:rsidP="0078593E">
      <w:pPr>
        <w:ind w:firstLine="567"/>
        <w:jc w:val="both"/>
      </w:pPr>
      <w:hyperlink r:id="rId22" w:history="1">
        <w:r w:rsidR="003A7F34" w:rsidRPr="00CC6FFD">
          <w:rPr>
            <w:rStyle w:val="af"/>
          </w:rPr>
          <w:t>Федеральным законом</w:t>
        </w:r>
      </w:hyperlink>
      <w:r w:rsidR="003A7F34" w:rsidRPr="00CC6FFD">
        <w:t xml:space="preserve"> от 2 мая 2006 г. № 59-ФЗ «О порядке рассмотрения обращений граждан Российской Федерации» (текст Федерального закона опубликован в «Парламентской газете» от 11 мая 2006 г. № 70-71, в «Российской газете» от 5 мая 2006 г. № 95, в Собрании законодательства Российской Федерации от 8 мая 2006 г. № 19 ст. 2060);</w:t>
      </w:r>
    </w:p>
    <w:p w:rsidR="003A7F34" w:rsidRPr="00CC6FFD" w:rsidRDefault="000C14BF" w:rsidP="0078593E">
      <w:pPr>
        <w:ind w:firstLine="567"/>
        <w:jc w:val="both"/>
      </w:pPr>
      <w:hyperlink r:id="rId23" w:history="1">
        <w:r w:rsidR="003A7F34" w:rsidRPr="00CC6FFD">
          <w:rPr>
            <w:rStyle w:val="af"/>
          </w:rPr>
          <w:t>Федеральным законом</w:t>
        </w:r>
      </w:hyperlink>
      <w:r w:rsidR="003A7F34" w:rsidRPr="00CC6FFD">
        <w:t xml:space="preserve"> от 27 июля 2006 г. № 152-ФЗ «О персональных данных» (текст Федерального закона опубликован в «Российской газете» от 29 июля 2006 г., № 165, в «Парламентской газете» от 3 августа 2006 г. № 126-127, в Собрании законодательства Российской Федерации от 31 июля 2006 г., № 31 (часть I), ст. 3451);</w:t>
      </w:r>
    </w:p>
    <w:p w:rsidR="003A7F34" w:rsidRPr="00CC6FFD" w:rsidRDefault="000C14BF" w:rsidP="0078593E">
      <w:pPr>
        <w:ind w:firstLine="567"/>
        <w:jc w:val="both"/>
      </w:pPr>
      <w:hyperlink r:id="rId24" w:history="1">
        <w:r w:rsidR="003A7F34" w:rsidRPr="00CC6FFD">
          <w:rPr>
            <w:rStyle w:val="af"/>
          </w:rPr>
          <w:t>Федеральным законом</w:t>
        </w:r>
      </w:hyperlink>
      <w:r w:rsidR="003A7F34" w:rsidRPr="00CC6FFD">
        <w:t xml:space="preserve"> от 6 апреля 2011 г. № 63-ФЗ «Об электронной подписи» (текст документа опубликован в изданиях «Парламентская газета», 8-14 апреля 2011 г. № 17, «Российская газета», 8 апреля 2011 г. № 75, «Собрание законодательства Российской Федерации», 11 апреля 2011 г., № 15);</w:t>
      </w:r>
    </w:p>
    <w:p w:rsidR="003A7F34" w:rsidRPr="00CC6FFD" w:rsidRDefault="000C14BF" w:rsidP="0078593E">
      <w:pPr>
        <w:ind w:firstLine="567"/>
        <w:jc w:val="both"/>
      </w:pPr>
      <w:hyperlink r:id="rId25" w:history="1">
        <w:proofErr w:type="gramStart"/>
        <w:r w:rsidR="003A7F34" w:rsidRPr="00CC6FFD">
          <w:rPr>
            <w:rStyle w:val="af"/>
          </w:rPr>
          <w:t>постановлением</w:t>
        </w:r>
      </w:hyperlink>
      <w:r w:rsidR="003A7F34" w:rsidRPr="00CC6FFD">
        <w:t xml:space="preserve"> Правительства Российской Федерации от 24 октября 2011 г.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(текст постановления опубликован в «Российской газете» от 2 ноября 2011 г. № 246, в Собрании законодательства Российской Федерации от 31 октября 2011 г. № 44, ст. 6274);</w:t>
      </w:r>
      <w:proofErr w:type="gramEnd"/>
    </w:p>
    <w:p w:rsidR="003A7F34" w:rsidRPr="00CC6FFD" w:rsidRDefault="000C14BF" w:rsidP="0078593E">
      <w:pPr>
        <w:ind w:firstLine="567"/>
        <w:jc w:val="both"/>
      </w:pPr>
      <w:hyperlink r:id="rId26" w:history="1">
        <w:r w:rsidR="003A7F34" w:rsidRPr="00CC6FFD">
          <w:rPr>
            <w:rStyle w:val="af"/>
          </w:rPr>
          <w:t>постановлением</w:t>
        </w:r>
      </w:hyperlink>
      <w:r w:rsidR="003A7F34" w:rsidRPr="00CC6FFD">
        <w:t xml:space="preserve"> Правительства Российской Федерации от 25 июня 2012 г. № 634 «О видах электронной подписи, использование которых допускается при обращении за получением государственных и муниципальных услуг» (текст постановления опубликован в «Российской газете» от 2 июля 2012 г. № 148, в Собрании законодательства Российской Федерации от 2 июля 2012 г. № 27 ст. 3744; </w:t>
      </w:r>
      <w:proofErr w:type="gramStart"/>
      <w:r w:rsidR="003A7F34" w:rsidRPr="00CC6FFD">
        <w:t>2013, № 45, ст. 5807);</w:t>
      </w:r>
      <w:proofErr w:type="gramEnd"/>
    </w:p>
    <w:p w:rsidR="003A7F34" w:rsidRPr="00CC6FFD" w:rsidRDefault="000C14BF" w:rsidP="0078593E">
      <w:pPr>
        <w:ind w:firstLine="567"/>
        <w:jc w:val="both"/>
      </w:pPr>
      <w:hyperlink r:id="rId27" w:history="1">
        <w:proofErr w:type="gramStart"/>
        <w:r w:rsidR="003A7F34" w:rsidRPr="00CC6FFD">
          <w:rPr>
            <w:rStyle w:val="af"/>
          </w:rPr>
          <w:t>постановлением</w:t>
        </w:r>
      </w:hyperlink>
      <w:r w:rsidR="003A7F34" w:rsidRPr="00CC6FFD">
        <w:t xml:space="preserve"> Правительства Российской Федерации от 25 августа 2012 г.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постановления опубликован в «Российской газете» от 31 августа 2012 г. № 200, в Собрании законодательства Российской Федерации от 3 сентября</w:t>
      </w:r>
      <w:proofErr w:type="gramEnd"/>
      <w:r w:rsidR="003A7F34" w:rsidRPr="00CC6FFD">
        <w:t xml:space="preserve"> </w:t>
      </w:r>
      <w:proofErr w:type="gramStart"/>
      <w:r w:rsidR="003A7F34" w:rsidRPr="00CC6FFD">
        <w:t>2012 г. № 36 ст. 4903; 2014, № 50, ст. 7113);</w:t>
      </w:r>
      <w:proofErr w:type="gramEnd"/>
    </w:p>
    <w:p w:rsidR="003A7F34" w:rsidRPr="00CC6FFD" w:rsidRDefault="000C14BF" w:rsidP="0078593E">
      <w:pPr>
        <w:ind w:firstLine="567"/>
        <w:jc w:val="both"/>
      </w:pPr>
      <w:hyperlink r:id="rId28" w:history="1">
        <w:r w:rsidR="003A7F34" w:rsidRPr="00CC6FFD">
          <w:rPr>
            <w:rStyle w:val="af"/>
          </w:rPr>
          <w:t>постановлением</w:t>
        </w:r>
      </w:hyperlink>
      <w:r w:rsidR="003A7F34" w:rsidRPr="00CC6FFD">
        <w:t xml:space="preserve"> Правительства Российской Федерации от 25 января 2013 г. № 33 «Об использовании простой электронной подписи при оказании государственных и муниципальных услуг» (текст постановления опубликован в Собрании законодательства Российской Федерации от 4 февраля 2013 г. № 5 ст. 377);</w:t>
      </w:r>
    </w:p>
    <w:p w:rsidR="003A7F34" w:rsidRPr="00CC6FFD" w:rsidRDefault="000C14BF" w:rsidP="0078593E">
      <w:pPr>
        <w:ind w:firstLine="567"/>
        <w:jc w:val="both"/>
      </w:pPr>
      <w:hyperlink r:id="rId29" w:history="1">
        <w:r w:rsidR="003A7F34" w:rsidRPr="00CC6FFD">
          <w:rPr>
            <w:rStyle w:val="af"/>
          </w:rPr>
          <w:t>постановлением</w:t>
        </w:r>
      </w:hyperlink>
      <w:r w:rsidR="003A7F34" w:rsidRPr="00CC6FFD">
        <w:t xml:space="preserve"> Правительства Российской Федерации от 22 декабря 2012 г. № 1376 «Об утверждении </w:t>
      </w:r>
      <w:proofErr w:type="gramStart"/>
      <w:r w:rsidR="003A7F34" w:rsidRPr="00CC6FFD">
        <w:t>Правил организации деятельности многофункциональных центров предоставления государственных</w:t>
      </w:r>
      <w:proofErr w:type="gramEnd"/>
      <w:r w:rsidR="003A7F34" w:rsidRPr="00CC6FFD">
        <w:t xml:space="preserve"> и муниципальных услуг» (текст документа опубликован </w:t>
      </w:r>
      <w:r w:rsidR="003A7F34" w:rsidRPr="00CC6FFD">
        <w:lastRenderedPageBreak/>
        <w:t>в изданиях «Российская газета» от 31 декабря 2012 г. № 303, «Собрание законодательства Российской Федерации» от 31 декабря 2012 г. № 53 (часть II) ст. 7932);</w:t>
      </w:r>
    </w:p>
    <w:p w:rsidR="003A7F34" w:rsidRPr="00CC6FFD" w:rsidRDefault="000C14BF" w:rsidP="0078593E">
      <w:pPr>
        <w:ind w:firstLine="567"/>
        <w:jc w:val="both"/>
      </w:pPr>
      <w:hyperlink r:id="rId30" w:history="1">
        <w:proofErr w:type="gramStart"/>
        <w:r w:rsidR="003A7F34" w:rsidRPr="00CC6FFD">
          <w:rPr>
            <w:rStyle w:val="af"/>
          </w:rPr>
          <w:t>постановлением</w:t>
        </w:r>
      </w:hyperlink>
      <w:r w:rsidR="003A7F34" w:rsidRPr="00CC6FFD">
        <w:t xml:space="preserve"> Правительства Российской Федерации от 26 марта 2016 г. № 236 «О требованиях к предоставлению в электронной форме государственных и муниципальных услуг» (текст постановления опубликован на «Официальном интернет-портале правовой информации» (www.pravo.gov.ru) 5 апреля 2016 г., в «Российской газете» от 8 апреля 2016 г. № 75, в Собрании законодательства Российской Федерации от 11 апреля 2016 г. № 15, ст. 2084);</w:t>
      </w:r>
      <w:proofErr w:type="gramEnd"/>
    </w:p>
    <w:p w:rsidR="003A7F34" w:rsidRPr="00CC6FFD" w:rsidRDefault="000C14BF" w:rsidP="0078593E">
      <w:pPr>
        <w:ind w:firstLine="567"/>
        <w:jc w:val="both"/>
      </w:pPr>
      <w:hyperlink r:id="rId31" w:history="1">
        <w:proofErr w:type="gramStart"/>
        <w:r w:rsidR="003A7F34" w:rsidRPr="00CC6FFD">
          <w:rPr>
            <w:rStyle w:val="af"/>
          </w:rPr>
          <w:t>приказом</w:t>
        </w:r>
      </w:hyperlink>
      <w:r w:rsidR="003A7F34" w:rsidRPr="00CC6FFD">
        <w:t xml:space="preserve"> Министерства экономического развития Российской Федерации от 27 ноября 2014 г. 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="003A7F34" w:rsidRPr="00CC6FFD"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(текст приказа опубликован на «Официальном </w:t>
      </w:r>
      <w:proofErr w:type="gramStart"/>
      <w:r w:rsidR="003A7F34" w:rsidRPr="00CC6FFD">
        <w:t>интернет-портале</w:t>
      </w:r>
      <w:proofErr w:type="gramEnd"/>
      <w:r w:rsidR="003A7F34" w:rsidRPr="00CC6FFD">
        <w:t xml:space="preserve"> правовой информации» (www.pravo.gov.ru) 18 февраля 2015 г.);</w:t>
      </w:r>
    </w:p>
    <w:p w:rsidR="003A7F34" w:rsidRPr="00CC6FFD" w:rsidRDefault="000C14BF" w:rsidP="0078593E">
      <w:pPr>
        <w:ind w:firstLine="567"/>
        <w:jc w:val="both"/>
      </w:pPr>
      <w:hyperlink r:id="rId32" w:history="1">
        <w:proofErr w:type="gramStart"/>
        <w:r w:rsidR="003A7F34" w:rsidRPr="00CC6FFD">
          <w:rPr>
            <w:rStyle w:val="af"/>
          </w:rPr>
          <w:t>приказом</w:t>
        </w:r>
      </w:hyperlink>
      <w:r w:rsidR="003A7F34" w:rsidRPr="00CC6FFD">
        <w:t xml:space="preserve"> Министерства экономического развития Российской Федерации от 14 января 2015 г. № 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="003A7F34" w:rsidRPr="00CC6FFD">
        <w:t xml:space="preserve"> </w:t>
      </w:r>
      <w:proofErr w:type="gramStart"/>
      <w:r w:rsidR="003A7F34" w:rsidRPr="00CC6FFD">
        <w:t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="003A7F34" w:rsidRPr="00CC6FFD">
        <w:t xml:space="preserve"> их формату» (текст приказа опубликован на «Официальном </w:t>
      </w:r>
      <w:proofErr w:type="gramStart"/>
      <w:r w:rsidR="003A7F34" w:rsidRPr="00CC6FFD">
        <w:t>интернет-портале</w:t>
      </w:r>
      <w:proofErr w:type="gramEnd"/>
      <w:r w:rsidR="003A7F34" w:rsidRPr="00CC6FFD">
        <w:t xml:space="preserve"> правовой информации» (www.pravo.gov.ru) 27 февраля 2015 г.);</w:t>
      </w:r>
    </w:p>
    <w:p w:rsidR="003A7F34" w:rsidRPr="00CC6FFD" w:rsidRDefault="000C14BF" w:rsidP="0078593E">
      <w:pPr>
        <w:ind w:firstLine="567"/>
        <w:jc w:val="both"/>
      </w:pPr>
      <w:hyperlink r:id="rId33" w:history="1">
        <w:proofErr w:type="gramStart"/>
        <w:r w:rsidR="003A7F34" w:rsidRPr="00CC6FFD">
          <w:rPr>
            <w:rStyle w:val="af"/>
          </w:rPr>
          <w:t>Конституцией</w:t>
        </w:r>
      </w:hyperlink>
      <w:r w:rsidR="003A7F34" w:rsidRPr="00CC6FFD">
        <w:t xml:space="preserve"> Чувашской Республики (текст Конституции опубликован в газете «Республика» от 9 декабря 2000 г. № 52 (225), в газете «</w:t>
      </w:r>
      <w:proofErr w:type="spellStart"/>
      <w:r w:rsidR="003A7F34" w:rsidRPr="00CC6FFD">
        <w:t>Хыпар</w:t>
      </w:r>
      <w:proofErr w:type="spellEnd"/>
      <w:r w:rsidR="003A7F34" w:rsidRPr="00CC6FFD">
        <w:t>» (на чувашском языке) от 9 декабря 2000 г. № 224 (23144), в Ведомостях Государственного Совета Чувашской Республики, 2000, № 38; 2001, № 39 (на чувашском языке), в Собрании законодательства Чувашской Республики, 2000, № 11-12, ст. 442);</w:t>
      </w:r>
      <w:proofErr w:type="gramEnd"/>
    </w:p>
    <w:p w:rsidR="003A7F34" w:rsidRPr="00CC6FFD" w:rsidRDefault="000C14BF" w:rsidP="0078593E">
      <w:pPr>
        <w:ind w:firstLine="567"/>
        <w:jc w:val="both"/>
      </w:pPr>
      <w:hyperlink r:id="rId34" w:history="1">
        <w:proofErr w:type="gramStart"/>
        <w:r w:rsidR="003A7F34" w:rsidRPr="00CC6FFD">
          <w:rPr>
            <w:rStyle w:val="af"/>
          </w:rPr>
          <w:t>Законом</w:t>
        </w:r>
      </w:hyperlink>
      <w:r w:rsidR="003A7F34" w:rsidRPr="00CC6FFD">
        <w:t xml:space="preserve"> Чувашской Республики от 23 июля 2003 г. № 22 «Об административных правонарушениях в Чувашской Республике» (текст Закона опубликован в газете «Республика» от 30 июля 2003 г. № 30 (443), в газете «</w:t>
      </w:r>
      <w:proofErr w:type="spellStart"/>
      <w:r w:rsidR="003A7F34" w:rsidRPr="00CC6FFD">
        <w:t>Хыпар</w:t>
      </w:r>
      <w:proofErr w:type="spellEnd"/>
      <w:r w:rsidR="003A7F34" w:rsidRPr="00CC6FFD">
        <w:t>» (на чувашском языке) от 29 июля 2003 г. № 147 (23785), в Ведомостях Государственного Совета Чувашской Республики, 2003 г., № 55, ст. 22, в Собрании законодательства Чувашской Республики, 2003 г., № 8</w:t>
      </w:r>
      <w:proofErr w:type="gramEnd"/>
      <w:r w:rsidR="003A7F34" w:rsidRPr="00CC6FFD">
        <w:t>, ст. 410);</w:t>
      </w:r>
    </w:p>
    <w:p w:rsidR="003A7F34" w:rsidRPr="00CC6FFD" w:rsidRDefault="000C14BF" w:rsidP="0078593E">
      <w:pPr>
        <w:ind w:firstLine="567"/>
        <w:jc w:val="both"/>
      </w:pPr>
      <w:hyperlink r:id="rId35" w:history="1">
        <w:r w:rsidR="003A7F34" w:rsidRPr="00CC6FFD">
          <w:rPr>
            <w:rStyle w:val="af"/>
          </w:rPr>
          <w:t>решением</w:t>
        </w:r>
      </w:hyperlink>
      <w:r w:rsidR="003A7F34" w:rsidRPr="00CC6FFD">
        <w:t xml:space="preserve"> Собрания депутатов Вурнарского городского поселения Вурнарского района Чувашской Республики от 14 ноября 2014 г. № 01 «О принятии Устава Вурнарского городского поселения Вурнарского района Чувашской Республики» (текст решения размещен на Портале органов власти Чувашской Республики в сети Интернет (www.cap.ru);</w:t>
      </w:r>
    </w:p>
    <w:p w:rsidR="003A7F34" w:rsidRPr="00CC6FFD" w:rsidRDefault="000C14BF" w:rsidP="0078593E">
      <w:pPr>
        <w:ind w:firstLine="567"/>
        <w:jc w:val="both"/>
      </w:pPr>
      <w:hyperlink r:id="rId36" w:history="1">
        <w:r w:rsidR="003A7F34" w:rsidRPr="00CC6FFD">
          <w:rPr>
            <w:rStyle w:val="af"/>
          </w:rPr>
          <w:t>решением</w:t>
        </w:r>
      </w:hyperlink>
      <w:r w:rsidR="003A7F34" w:rsidRPr="00CC6FFD">
        <w:t xml:space="preserve"> Собрания депутатов Вурнарского городского поселения Вурнарского района Чувашской Республики от 24 августа 2012 г. № 01 «Об утверждении Правил землепользования и застройки Вурнарского городского поселения Вурнарского района Чувашской Республики».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22" w:name="sub_26"/>
      <w:r w:rsidRPr="00CC6FFD">
        <w:rPr>
          <w:rFonts w:ascii="Times New Roman" w:hAnsi="Times New Roman" w:cs="Times New Roman"/>
          <w:color w:val="auto"/>
        </w:rPr>
        <w:lastRenderedPageBreak/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22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proofErr w:type="gramStart"/>
      <w:r w:rsidRPr="00CC6FFD">
        <w:t xml:space="preserve">Заявители представляют лично в отдел организационной работы администрации Вурнарского городского поселения Вурнарского района Чувашской Республики либо направляют почтовым отправлением или электронной почтой (при наличии </w:t>
      </w:r>
      <w:hyperlink r:id="rId37" w:history="1">
        <w:r w:rsidRPr="00CC6FFD">
          <w:rPr>
            <w:rStyle w:val="af"/>
          </w:rPr>
          <w:t>электронной подписи</w:t>
        </w:r>
      </w:hyperlink>
      <w:r w:rsidRPr="00CC6FFD">
        <w:t xml:space="preserve">) в адрес администрации Вурнарского городского поселения Вурнарского района Чувашской Республики заявление об утверждении схемы расположения земельного участка или земельных участков на кадастровом плане территории по форме, согласно </w:t>
      </w:r>
      <w:hyperlink w:anchor="sub_1200" w:history="1">
        <w:r w:rsidRPr="00CC6FFD">
          <w:rPr>
            <w:rStyle w:val="af"/>
          </w:rPr>
          <w:t>приложению N 2</w:t>
        </w:r>
      </w:hyperlink>
      <w:r w:rsidRPr="00CC6FFD">
        <w:t xml:space="preserve"> к Административному регламенту в</w:t>
      </w:r>
      <w:proofErr w:type="gramEnd"/>
      <w:r w:rsidRPr="00CC6FFD">
        <w:t xml:space="preserve"> 2 экз. (оригинал) (один экземпляр остается в администрации Вурнарского городского поселения Вурнарского района Чувашской Республики, второй - у заявителя). При подаче заявления в МФЦ требуется 1 экз. заявления (оригинал).</w:t>
      </w:r>
    </w:p>
    <w:p w:rsidR="003A7F34" w:rsidRPr="00CC6FFD" w:rsidRDefault="003A7F34" w:rsidP="0078593E">
      <w:pPr>
        <w:ind w:firstLine="567"/>
        <w:jc w:val="both"/>
      </w:pPr>
      <w:r w:rsidRPr="00CC6FFD"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3A7F34" w:rsidRPr="00CC6FFD" w:rsidRDefault="003A7F34" w:rsidP="0078593E">
      <w:pPr>
        <w:ind w:firstLine="567"/>
        <w:jc w:val="both"/>
      </w:pPr>
      <w:r w:rsidRPr="00CC6FFD">
        <w:t>Образцы заявлений можно получить в администрации Вурнарского городского поселения Вурнарского района Чувашской Республики, либо непосредственно в МФЦ, а также на официальных сайтах в информационно-телекоммуникационной сети «Интернет», на Портале и Едином портале.</w:t>
      </w:r>
    </w:p>
    <w:p w:rsidR="003A7F34" w:rsidRPr="00CC6FFD" w:rsidRDefault="003A7F34" w:rsidP="0078593E">
      <w:pPr>
        <w:ind w:firstLine="567"/>
        <w:jc w:val="both"/>
      </w:pPr>
      <w:r w:rsidRPr="00CC6FFD">
        <w:t>В заявлении указываются следующие обязательные характеристики:</w:t>
      </w:r>
    </w:p>
    <w:p w:rsidR="003A7F34" w:rsidRPr="00CC6FFD" w:rsidRDefault="003A7F34" w:rsidP="0078593E">
      <w:pPr>
        <w:ind w:firstLine="567"/>
        <w:jc w:val="both"/>
      </w:pPr>
      <w:r w:rsidRPr="00CC6FFD"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A7F34" w:rsidRPr="00CC6FFD" w:rsidRDefault="003A7F34" w:rsidP="0078593E">
      <w:pPr>
        <w:ind w:firstLine="567"/>
        <w:jc w:val="both"/>
      </w:pPr>
      <w:bookmarkStart w:id="23" w:name="sub_2601"/>
      <w:bookmarkEnd w:id="23"/>
      <w:r w:rsidRPr="00CC6FFD"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A7F34" w:rsidRPr="00CC6FFD" w:rsidRDefault="003A7F34" w:rsidP="0078593E">
      <w:pPr>
        <w:ind w:firstLine="567"/>
        <w:jc w:val="both"/>
      </w:pPr>
      <w:bookmarkStart w:id="24" w:name="sub_2602"/>
      <w:bookmarkEnd w:id="24"/>
      <w:r w:rsidRPr="00CC6FFD">
        <w:t>3) почтовый адрес и (или) адрес электронной почты для связи с заявителем;</w:t>
      </w:r>
    </w:p>
    <w:p w:rsidR="003A7F34" w:rsidRPr="00CC6FFD" w:rsidRDefault="003A7F34" w:rsidP="0078593E">
      <w:pPr>
        <w:ind w:firstLine="567"/>
        <w:jc w:val="both"/>
      </w:pPr>
      <w:bookmarkStart w:id="25" w:name="sub_2603"/>
      <w:bookmarkEnd w:id="25"/>
      <w:r w:rsidRPr="00CC6FFD">
        <w:t>4) контактный телефон.</w:t>
      </w:r>
    </w:p>
    <w:p w:rsidR="003A7F34" w:rsidRPr="00CC6FFD" w:rsidRDefault="003A7F34" w:rsidP="0078593E">
      <w:pPr>
        <w:ind w:firstLine="567"/>
        <w:jc w:val="both"/>
      </w:pPr>
      <w:r w:rsidRPr="00CC6FFD">
        <w:t>К заявлению о предоставлении муниципальной услуги прилагаются:</w:t>
      </w:r>
    </w:p>
    <w:p w:rsidR="003A7F34" w:rsidRPr="00CC6FFD" w:rsidRDefault="003A7F34" w:rsidP="0078593E">
      <w:pPr>
        <w:ind w:firstLine="567"/>
        <w:jc w:val="both"/>
      </w:pPr>
      <w:r w:rsidRPr="00CC6FFD">
        <w:t>1)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3A7F34" w:rsidRPr="00CC6FFD" w:rsidRDefault="003A7F34" w:rsidP="0078593E">
      <w:pPr>
        <w:ind w:firstLine="567"/>
        <w:jc w:val="both"/>
      </w:pPr>
      <w:bookmarkStart w:id="26" w:name="sub_2611"/>
      <w:bookmarkEnd w:id="26"/>
      <w:r w:rsidRPr="00CC6FFD"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3A7F34" w:rsidRPr="00CC6FFD" w:rsidRDefault="003A7F34" w:rsidP="0078593E">
      <w:pPr>
        <w:ind w:firstLine="567"/>
        <w:jc w:val="both"/>
      </w:pPr>
      <w:bookmarkStart w:id="27" w:name="sub_2612"/>
      <w:bookmarkEnd w:id="27"/>
      <w:proofErr w:type="gramStart"/>
      <w:r w:rsidRPr="00CC6FFD">
        <w:t xml:space="preserve">3) схема расположения земельного участка по </w:t>
      </w:r>
      <w:hyperlink r:id="rId38" w:history="1">
        <w:r w:rsidRPr="00CC6FFD">
          <w:rPr>
            <w:rStyle w:val="af"/>
          </w:rPr>
          <w:t>форме</w:t>
        </w:r>
      </w:hyperlink>
      <w:r w:rsidRPr="00CC6FFD">
        <w:t xml:space="preserve"> (в формате), установленной </w:t>
      </w:r>
      <w:hyperlink r:id="rId39" w:history="1">
        <w:r w:rsidRPr="00CC6FFD">
          <w:rPr>
            <w:rStyle w:val="af"/>
          </w:rPr>
          <w:t>приказом</w:t>
        </w:r>
      </w:hyperlink>
      <w:r w:rsidRPr="00CC6FFD">
        <w:t xml:space="preserve"> Министерства экономического развития Российской Федерации от 27 ноября 2014 г. 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</w:t>
      </w:r>
      <w:proofErr w:type="gramEnd"/>
      <w:r w:rsidRPr="00CC6FFD"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(за исключением случаев обращения с заявлением об утверждении схемы в целях предоставления земельного участка на торгах).</w:t>
      </w:r>
    </w:p>
    <w:p w:rsidR="003A7F34" w:rsidRPr="00CC6FFD" w:rsidRDefault="003A7F34" w:rsidP="0078593E">
      <w:pPr>
        <w:ind w:firstLine="567"/>
        <w:jc w:val="both"/>
      </w:pPr>
      <w:r w:rsidRPr="00CC6FFD">
        <w:t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администрации Вурнарского городского поселения Вурнарского района Чувашской Республики либо специалистом МФЦ оригиналы возвращаются заявителям.</w:t>
      </w:r>
    </w:p>
    <w:p w:rsidR="003A7F34" w:rsidRPr="00CC6FFD" w:rsidRDefault="003A7F34" w:rsidP="0078593E">
      <w:pPr>
        <w:ind w:firstLine="567"/>
        <w:jc w:val="both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28" w:name="sub_27"/>
      <w:r w:rsidRPr="00CC6FFD">
        <w:rPr>
          <w:rFonts w:ascii="Times New Roman" w:hAnsi="Times New Roman" w:cs="Times New Roman"/>
          <w:color w:val="auto"/>
        </w:rPr>
        <w:lastRenderedPageBreak/>
        <w:t xml:space="preserve">2.7. </w:t>
      </w:r>
      <w:proofErr w:type="gramStart"/>
      <w:r w:rsidRPr="00CC6FFD">
        <w:rPr>
          <w:rFonts w:ascii="Times New Roman" w:hAnsi="Times New Roman" w:cs="Times New Roman"/>
          <w:color w:val="auto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bookmarkEnd w:id="28"/>
    <w:p w:rsidR="003A7F34" w:rsidRPr="00CC6FFD" w:rsidRDefault="003A7F34" w:rsidP="0078593E">
      <w:pPr>
        <w:ind w:firstLine="567"/>
        <w:jc w:val="both"/>
        <w:rPr>
          <w:b/>
          <w:bCs/>
        </w:rPr>
      </w:pPr>
    </w:p>
    <w:p w:rsidR="003A7F34" w:rsidRPr="00CC6FFD" w:rsidRDefault="003A7F34" w:rsidP="0078593E">
      <w:pPr>
        <w:ind w:firstLine="567"/>
        <w:jc w:val="both"/>
      </w:pPr>
      <w:r w:rsidRPr="00CC6FFD">
        <w:t>Для принятия решения о предоставлении муниципальной услуги в иных органах и их структурных подразделениях, организациях и учреждениях структурным подразделением запрашиваются в рамках межведомственного информационного взаимодействия следующие документы:</w:t>
      </w:r>
    </w:p>
    <w:p w:rsidR="003A7F34" w:rsidRPr="00CC6FFD" w:rsidRDefault="003A7F34" w:rsidP="0078593E">
      <w:pPr>
        <w:ind w:firstLine="567"/>
        <w:jc w:val="both"/>
      </w:pPr>
      <w:r w:rsidRPr="00CC6FFD">
        <w:t>кадастровая выписка о земельном участке;</w:t>
      </w:r>
    </w:p>
    <w:p w:rsidR="003A7F34" w:rsidRPr="00CC6FFD" w:rsidRDefault="003A7F34" w:rsidP="0078593E">
      <w:pPr>
        <w:ind w:firstLine="567"/>
        <w:jc w:val="both"/>
      </w:pPr>
      <w:r w:rsidRPr="00CC6FFD">
        <w:t>выписка из Единого государственного реестра прав на недвижимое имущество и сделок с ним;</w:t>
      </w:r>
    </w:p>
    <w:p w:rsidR="003A7F34" w:rsidRPr="00CC6FFD" w:rsidRDefault="003A7F34" w:rsidP="0078593E">
      <w:pPr>
        <w:ind w:firstLine="567"/>
        <w:jc w:val="both"/>
      </w:pPr>
      <w:r w:rsidRPr="00CC6FFD">
        <w:t>выписка из Единого государственного реестра юридических лиц;</w:t>
      </w:r>
    </w:p>
    <w:p w:rsidR="003A7F34" w:rsidRPr="00CC6FFD" w:rsidRDefault="003A7F34" w:rsidP="0078593E">
      <w:pPr>
        <w:ind w:firstLine="567"/>
        <w:jc w:val="both"/>
      </w:pPr>
      <w:r w:rsidRPr="00CC6FFD">
        <w:t>выписка из Единого государственного реестра индивидуальных предпринимателей.</w:t>
      </w:r>
    </w:p>
    <w:p w:rsidR="003A7F34" w:rsidRPr="00CC6FFD" w:rsidRDefault="003A7F34" w:rsidP="0078593E">
      <w:pPr>
        <w:ind w:firstLine="567"/>
        <w:jc w:val="both"/>
      </w:pPr>
      <w:r w:rsidRPr="00CC6FFD">
        <w:t>Документы, перечисленные в настоящем подразделе, могут быть представлены заявителем самостоятельно.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29" w:name="sub_28"/>
      <w:r w:rsidRPr="00CC6FFD">
        <w:rPr>
          <w:rFonts w:ascii="Times New Roman" w:hAnsi="Times New Roman" w:cs="Times New Roman"/>
          <w:color w:val="auto"/>
        </w:rPr>
        <w:t>2.8. Указание на запрет требовать от заявителя</w:t>
      </w:r>
    </w:p>
    <w:bookmarkEnd w:id="29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 xml:space="preserve">В соответствии с требованиями </w:t>
      </w:r>
      <w:hyperlink r:id="rId40" w:history="1">
        <w:r w:rsidRPr="00CC6FFD">
          <w:rPr>
            <w:rStyle w:val="af"/>
          </w:rPr>
          <w:t>пунктов 1</w:t>
        </w:r>
      </w:hyperlink>
      <w:r w:rsidRPr="00CC6FFD">
        <w:t xml:space="preserve">, </w:t>
      </w:r>
      <w:hyperlink r:id="rId41" w:history="1">
        <w:r w:rsidRPr="00CC6FFD">
          <w:rPr>
            <w:rStyle w:val="af"/>
          </w:rPr>
          <w:t>2 части 1 статьи 7</w:t>
        </w:r>
      </w:hyperlink>
      <w:r w:rsidRPr="00CC6FFD">
        <w:t xml:space="preserve"> Федерального закона от 27 июля 2010 г. № 210-ФЗ «Об организации предоставления государственных и муниципальных услуг» (далее - Федеральный закон № 210-ФЗ) при предоставлении муниципальной услуги структурное подразделение не вправе требовать от заявителя:</w:t>
      </w:r>
    </w:p>
    <w:p w:rsidR="003A7F34" w:rsidRPr="00CC6FFD" w:rsidRDefault="003A7F34" w:rsidP="0078593E">
      <w:pPr>
        <w:ind w:firstLine="567"/>
        <w:jc w:val="both"/>
      </w:pPr>
      <w:r w:rsidRPr="00CC6FFD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7F34" w:rsidRPr="00CC6FFD" w:rsidRDefault="003A7F34" w:rsidP="0078593E">
      <w:pPr>
        <w:ind w:firstLine="567"/>
        <w:jc w:val="both"/>
      </w:pPr>
      <w:proofErr w:type="gramStart"/>
      <w:r w:rsidRPr="00CC6FFD"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2" w:history="1">
        <w:r w:rsidRPr="00CC6FFD">
          <w:rPr>
            <w:rStyle w:val="af"/>
          </w:rPr>
          <w:t>частью 1 статьи 1</w:t>
        </w:r>
      </w:hyperlink>
      <w:r w:rsidRPr="00CC6FFD">
        <w:t xml:space="preserve"> Федерального закона № 210-ФЗ государственных и муниципальных услуг, в</w:t>
      </w:r>
      <w:proofErr w:type="gramEnd"/>
      <w:r w:rsidRPr="00CC6FFD">
        <w:t xml:space="preserve"> </w:t>
      </w:r>
      <w:proofErr w:type="gramStart"/>
      <w:r w:rsidRPr="00CC6FFD">
        <w:t xml:space="preserve">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</w:t>
      </w:r>
      <w:hyperlink r:id="rId43" w:history="1">
        <w:r w:rsidRPr="00CC6FFD">
          <w:rPr>
            <w:rStyle w:val="af"/>
          </w:rPr>
          <w:t>частью 6 статьи 7</w:t>
        </w:r>
      </w:hyperlink>
      <w:r w:rsidRPr="00CC6FFD">
        <w:t xml:space="preserve"> Федерального закона № 210-ФЗ перечень документов.</w:t>
      </w:r>
      <w:proofErr w:type="gramEnd"/>
      <w:r w:rsidRPr="00CC6FFD"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30" w:name="sub_29"/>
      <w:r w:rsidRPr="00CC6FFD">
        <w:rPr>
          <w:rFonts w:ascii="Times New Roman" w:hAnsi="Times New Roman" w:cs="Times New Roman"/>
          <w:color w:val="auto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bookmarkEnd w:id="30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>Оснований для отказа в приеме документов, необходимых для предоставления муниципальной услуги, не предусмотрено.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31" w:name="sub_210"/>
      <w:r w:rsidRPr="00CC6FFD">
        <w:rPr>
          <w:rFonts w:ascii="Times New Roman" w:hAnsi="Times New Roman" w:cs="Times New Roman"/>
          <w:color w:val="auto"/>
        </w:rPr>
        <w:t>2.10. Исчерпывающий перечень оснований для приостановления или отказа в предоставлении муниципальной услуги</w:t>
      </w:r>
    </w:p>
    <w:bookmarkEnd w:id="31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lastRenderedPageBreak/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3A7F34" w:rsidRPr="00CC6FFD" w:rsidRDefault="003A7F34" w:rsidP="0078593E">
      <w:pPr>
        <w:ind w:firstLine="567"/>
        <w:jc w:val="both"/>
      </w:pPr>
      <w:r w:rsidRPr="00CC6FFD">
        <w:t>Основаниями для отказа в предоставлении муниципальной услуги являются: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непредставление или представление не в полном объеме заявителями документов, перечисленных в </w:t>
      </w:r>
      <w:hyperlink w:anchor="sub_26" w:history="1">
        <w:r w:rsidRPr="00CC6FFD">
          <w:rPr>
            <w:rStyle w:val="af"/>
          </w:rPr>
          <w:t>подразделе 2.6</w:t>
        </w:r>
      </w:hyperlink>
      <w:r w:rsidRPr="00CC6FFD">
        <w:t xml:space="preserve"> настоящего Административного регламента (далее - Заявление);</w:t>
      </w:r>
    </w:p>
    <w:p w:rsidR="003A7F34" w:rsidRPr="00CC6FFD" w:rsidRDefault="003A7F34" w:rsidP="0078593E">
      <w:pPr>
        <w:ind w:firstLine="567"/>
        <w:jc w:val="both"/>
      </w:pPr>
      <w:proofErr w:type="gramStart"/>
      <w:r w:rsidRPr="00CC6FFD">
        <w:t xml:space="preserve">несоответствие схемы расположения земельного участка ее </w:t>
      </w:r>
      <w:hyperlink r:id="rId44" w:history="1">
        <w:r w:rsidRPr="00CC6FFD">
          <w:rPr>
            <w:rStyle w:val="af"/>
          </w:rPr>
          <w:t>форме</w:t>
        </w:r>
      </w:hyperlink>
      <w:r w:rsidRPr="00CC6FFD">
        <w:t xml:space="preserve">, формату или требованиям к ее подготовке, которые установлены </w:t>
      </w:r>
      <w:hyperlink r:id="rId45" w:history="1">
        <w:r w:rsidRPr="00CC6FFD">
          <w:rPr>
            <w:rStyle w:val="af"/>
          </w:rPr>
          <w:t>приказом</w:t>
        </w:r>
      </w:hyperlink>
      <w:r w:rsidRPr="00CC6FFD">
        <w:t xml:space="preserve"> Министерства экономического развития Российской Федерации от 27 ноября 2014 г. 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</w:t>
      </w:r>
      <w:proofErr w:type="gramEnd"/>
      <w:r w:rsidRPr="00CC6FFD">
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3A7F34" w:rsidRPr="00CC6FFD" w:rsidRDefault="003A7F34" w:rsidP="0078593E">
      <w:pPr>
        <w:ind w:firstLine="567"/>
        <w:jc w:val="both"/>
      </w:pPr>
      <w:r w:rsidRPr="00CC6FFD"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разработка схемы расположения земельного участка с нарушением предусмотренных </w:t>
      </w:r>
      <w:hyperlink r:id="rId46" w:history="1">
        <w:r w:rsidRPr="00CC6FFD">
          <w:rPr>
            <w:rStyle w:val="af"/>
          </w:rPr>
          <w:t>статьей 11.9</w:t>
        </w:r>
      </w:hyperlink>
      <w:r w:rsidRPr="00CC6FFD">
        <w:t xml:space="preserve"> Земельного кодекса Российской Федерации требований к образуемым земельным участкам;</w:t>
      </w:r>
    </w:p>
    <w:p w:rsidR="003A7F34" w:rsidRPr="00CC6FFD" w:rsidRDefault="003A7F34" w:rsidP="0078593E">
      <w:pPr>
        <w:ind w:firstLine="567"/>
        <w:jc w:val="both"/>
      </w:pPr>
      <w:r w:rsidRPr="00CC6FFD"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A7F34" w:rsidRPr="00CC6FFD" w:rsidRDefault="003A7F34" w:rsidP="0078593E">
      <w:pPr>
        <w:ind w:firstLine="567"/>
        <w:jc w:val="both"/>
      </w:pPr>
      <w:r w:rsidRPr="00CC6FFD"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32" w:name="sub_211"/>
      <w:r w:rsidRPr="00CC6FFD">
        <w:rPr>
          <w:rFonts w:ascii="Times New Roman" w:hAnsi="Times New Roman" w:cs="Times New Roman"/>
          <w:color w:val="auto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32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33" w:name="sub_212"/>
      <w:r w:rsidRPr="00CC6FFD">
        <w:rPr>
          <w:rFonts w:ascii="Times New Roman" w:hAnsi="Times New Roman" w:cs="Times New Roman"/>
          <w:color w:val="auto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bookmarkEnd w:id="33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>Предоставление муниципальной услуги осуществляется без взимания государственной пошлины или иной платы.</w:t>
      </w:r>
    </w:p>
    <w:p w:rsidR="003A7F34" w:rsidRPr="00CC6FFD" w:rsidRDefault="003A7F34" w:rsidP="0078593E">
      <w:pPr>
        <w:ind w:firstLine="567"/>
        <w:jc w:val="both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34" w:name="sub_213"/>
      <w:r w:rsidRPr="00CC6FFD">
        <w:rPr>
          <w:rFonts w:ascii="Times New Roman" w:hAnsi="Times New Roman" w:cs="Times New Roman"/>
          <w:color w:val="auto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34"/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  <w:r w:rsidRPr="00CC6FFD"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35" w:name="sub_214"/>
      <w:r w:rsidRPr="00CC6FFD">
        <w:rPr>
          <w:rFonts w:ascii="Times New Roman" w:hAnsi="Times New Roman" w:cs="Times New Roman"/>
          <w:color w:val="auto"/>
        </w:rPr>
        <w:lastRenderedPageBreak/>
        <w:t>2.14. Срок и порядок регистрации заявления, в том числе в электронной форме</w:t>
      </w:r>
    </w:p>
    <w:bookmarkEnd w:id="35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>Заявление регистрируется:</w:t>
      </w:r>
    </w:p>
    <w:p w:rsidR="003A7F34" w:rsidRPr="00CC6FFD" w:rsidRDefault="003A7F34" w:rsidP="0078593E">
      <w:pPr>
        <w:ind w:firstLine="567"/>
        <w:jc w:val="both"/>
      </w:pPr>
      <w:r w:rsidRPr="00CC6FFD">
        <w:t>в журнале входящей документации в отделе организационной работы администрации Вурнарского городского поселения Вурнарского района Чувашской Республики путем присвоения входящего номера и даты поступления документа в течение 3 рабочих дней со дня поступления;</w:t>
      </w:r>
    </w:p>
    <w:p w:rsidR="003A7F34" w:rsidRPr="00CC6FFD" w:rsidRDefault="003A7F34" w:rsidP="0078593E">
      <w:pPr>
        <w:ind w:firstLine="567"/>
        <w:jc w:val="both"/>
      </w:pPr>
      <w:r w:rsidRPr="00CC6FFD">
        <w:t>в системе электронного документооборота (далее - СЭД) с присвоением статуса «зарегистрировано» в течение 3 рабочих дней со дня поступления;</w:t>
      </w:r>
    </w:p>
    <w:p w:rsidR="003A7F34" w:rsidRPr="00CC6FFD" w:rsidRDefault="003A7F34" w:rsidP="0078593E">
      <w:pPr>
        <w:ind w:firstLine="567"/>
        <w:jc w:val="both"/>
      </w:pPr>
      <w:r w:rsidRPr="00CC6FFD"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3 рабочих дней со дня поступления.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36" w:name="sub_215"/>
      <w:r w:rsidRPr="00CC6FFD">
        <w:rPr>
          <w:rFonts w:ascii="Times New Roman" w:hAnsi="Times New Roman" w:cs="Times New Roman"/>
          <w:color w:val="auto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36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47" w:history="1">
        <w:r w:rsidRPr="00CC6FFD">
          <w:rPr>
            <w:rStyle w:val="af"/>
          </w:rPr>
          <w:t>законодательством</w:t>
        </w:r>
      </w:hyperlink>
      <w:r w:rsidRPr="00CC6FFD"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3A7F34" w:rsidRPr="00CC6FFD" w:rsidRDefault="003A7F34" w:rsidP="0078593E">
      <w:pPr>
        <w:ind w:firstLine="567"/>
        <w:jc w:val="both"/>
      </w:pPr>
      <w:r w:rsidRPr="00CC6FFD"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3A7F34" w:rsidRPr="00CC6FFD" w:rsidRDefault="003A7F34" w:rsidP="0078593E">
      <w:pPr>
        <w:ind w:firstLine="567"/>
        <w:jc w:val="both"/>
      </w:pPr>
      <w:r w:rsidRPr="00CC6FFD"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3A7F34" w:rsidRPr="00CC6FFD" w:rsidRDefault="003A7F34" w:rsidP="0078593E">
      <w:pPr>
        <w:ind w:firstLine="567"/>
        <w:jc w:val="both"/>
      </w:pPr>
      <w:r w:rsidRPr="00CC6FFD"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и на Портале.</w:t>
      </w:r>
    </w:p>
    <w:p w:rsidR="003A7F34" w:rsidRPr="00CC6FFD" w:rsidRDefault="003A7F34" w:rsidP="0078593E">
      <w:pPr>
        <w:ind w:firstLine="567"/>
        <w:jc w:val="both"/>
      </w:pPr>
      <w:r w:rsidRPr="00CC6FFD"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3A7F34" w:rsidRPr="00CC6FFD" w:rsidRDefault="003A7F34" w:rsidP="0078593E">
      <w:pPr>
        <w:ind w:firstLine="567"/>
        <w:jc w:val="both"/>
      </w:pPr>
      <w:r w:rsidRPr="00CC6FFD">
        <w:t>Информационные стенды оборудуются в доступном для заявителей помещении администрации.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37" w:name="sub_216"/>
      <w:r w:rsidRPr="00CC6FFD">
        <w:rPr>
          <w:rFonts w:ascii="Times New Roman" w:hAnsi="Times New Roman" w:cs="Times New Roman"/>
          <w:color w:val="auto"/>
        </w:rPr>
        <w:t>2.16. Показатели доступности и качества муниципальной услуги</w:t>
      </w:r>
    </w:p>
    <w:bookmarkEnd w:id="37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>Показателями доступности муниципальной услуги являются:</w:t>
      </w:r>
    </w:p>
    <w:p w:rsidR="003A7F34" w:rsidRPr="00CC6FFD" w:rsidRDefault="003A7F34" w:rsidP="0078593E">
      <w:pPr>
        <w:ind w:firstLine="567"/>
        <w:jc w:val="both"/>
      </w:pPr>
      <w:r w:rsidRPr="00CC6FFD"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и Портале);</w:t>
      </w:r>
    </w:p>
    <w:p w:rsidR="003A7F34" w:rsidRPr="00CC6FFD" w:rsidRDefault="003A7F34" w:rsidP="0078593E">
      <w:pPr>
        <w:ind w:firstLine="567"/>
        <w:jc w:val="both"/>
      </w:pPr>
      <w:r w:rsidRPr="00CC6FFD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3A7F34" w:rsidRPr="00CC6FFD" w:rsidRDefault="003A7F34" w:rsidP="0078593E">
      <w:pPr>
        <w:ind w:firstLine="567"/>
        <w:jc w:val="both"/>
      </w:pPr>
      <w:r w:rsidRPr="00CC6FFD"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3A7F34" w:rsidRPr="00CC6FFD" w:rsidRDefault="003A7F34" w:rsidP="0078593E">
      <w:pPr>
        <w:ind w:firstLine="567"/>
        <w:jc w:val="both"/>
      </w:pPr>
      <w:r w:rsidRPr="00CC6FFD">
        <w:lastRenderedPageBreak/>
        <w:t>обеспечение свободного доступа в здание администрации;</w:t>
      </w:r>
    </w:p>
    <w:p w:rsidR="003A7F34" w:rsidRPr="00CC6FFD" w:rsidRDefault="003A7F34" w:rsidP="0078593E">
      <w:pPr>
        <w:ind w:firstLine="567"/>
        <w:jc w:val="both"/>
      </w:pPr>
      <w:r w:rsidRPr="00CC6FFD">
        <w:t>организация предоставления муниципальной услуги через МФЦ.</w:t>
      </w:r>
    </w:p>
    <w:p w:rsidR="003A7F34" w:rsidRPr="00CC6FFD" w:rsidRDefault="003A7F34" w:rsidP="0078593E">
      <w:pPr>
        <w:ind w:firstLine="567"/>
        <w:jc w:val="both"/>
      </w:pPr>
      <w:r w:rsidRPr="00CC6FFD">
        <w:t>Показателями качества муниципальной услуги являются:</w:t>
      </w:r>
    </w:p>
    <w:p w:rsidR="003A7F34" w:rsidRPr="00CC6FFD" w:rsidRDefault="003A7F34" w:rsidP="0078593E">
      <w:pPr>
        <w:ind w:firstLine="567"/>
        <w:jc w:val="both"/>
      </w:pPr>
      <w:r w:rsidRPr="00CC6FFD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3A7F34" w:rsidRPr="00CC6FFD" w:rsidRDefault="003A7F34" w:rsidP="0078593E">
      <w:pPr>
        <w:ind w:firstLine="567"/>
        <w:jc w:val="both"/>
      </w:pPr>
      <w:r w:rsidRPr="00CC6FFD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3A7F34" w:rsidRPr="00CC6FFD" w:rsidRDefault="003A7F34" w:rsidP="0078593E">
      <w:pPr>
        <w:ind w:firstLine="567"/>
        <w:jc w:val="both"/>
      </w:pPr>
      <w:r w:rsidRPr="00CC6FFD">
        <w:t>строгое соблюдение стандарта и порядка предоставления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>отсутствие жалоб.</w:t>
      </w:r>
    </w:p>
    <w:p w:rsidR="003A7F34" w:rsidRPr="00CC6FFD" w:rsidRDefault="003A7F34" w:rsidP="0078593E">
      <w:pPr>
        <w:ind w:firstLine="567"/>
        <w:jc w:val="both"/>
      </w:pPr>
      <w:r w:rsidRPr="00CC6FFD">
        <w:t>Специалист Управления, предоставляющий муниципальную услугу:</w:t>
      </w:r>
    </w:p>
    <w:p w:rsidR="003A7F34" w:rsidRPr="00CC6FFD" w:rsidRDefault="003A7F34" w:rsidP="0078593E">
      <w:pPr>
        <w:ind w:firstLine="567"/>
        <w:jc w:val="both"/>
      </w:pPr>
      <w:r w:rsidRPr="00CC6FFD">
        <w:t>обеспечивает объективное, всестороннее и своевременное рассмотрение заявления;</w:t>
      </w:r>
    </w:p>
    <w:p w:rsidR="003A7F34" w:rsidRPr="00CC6FFD" w:rsidRDefault="003A7F34" w:rsidP="0078593E">
      <w:pPr>
        <w:ind w:firstLine="567"/>
        <w:jc w:val="both"/>
      </w:pPr>
      <w:r w:rsidRPr="00CC6FFD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3A7F34" w:rsidRPr="00CC6FFD" w:rsidRDefault="003A7F34" w:rsidP="0078593E">
      <w:pPr>
        <w:ind w:firstLine="567"/>
        <w:jc w:val="both"/>
      </w:pPr>
      <w:r w:rsidRPr="00CC6FFD">
        <w:t>принимает меры, направленные на восстановление или защиту нарушенных прав, свобод и законных интересов гражданина.</w:t>
      </w:r>
    </w:p>
    <w:p w:rsidR="003A7F34" w:rsidRPr="00CC6FFD" w:rsidRDefault="003A7F34" w:rsidP="0078593E">
      <w:pPr>
        <w:ind w:firstLine="567"/>
        <w:jc w:val="both"/>
      </w:pPr>
      <w:r w:rsidRPr="00CC6FFD">
        <w:t>При рассмотрении заявления специалист Управления, предоставляющий муниципальную услугу, не вправе:</w:t>
      </w:r>
    </w:p>
    <w:p w:rsidR="003A7F34" w:rsidRPr="00CC6FFD" w:rsidRDefault="003A7F34" w:rsidP="0078593E">
      <w:pPr>
        <w:ind w:firstLine="567"/>
        <w:jc w:val="both"/>
      </w:pPr>
      <w:r w:rsidRPr="00CC6FFD">
        <w:t>искажать положения нормативных правовых актов;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предоставлять сведения, составляющие </w:t>
      </w:r>
      <w:hyperlink r:id="rId48" w:history="1">
        <w:r w:rsidRPr="00CC6FFD">
          <w:rPr>
            <w:rStyle w:val="af"/>
          </w:rPr>
          <w:t>государственную</w:t>
        </w:r>
      </w:hyperlink>
      <w:r w:rsidRPr="00CC6FFD">
        <w:t xml:space="preserve"> или иную охраняемую федеральным законом тайну, или сведения конфиденциального характера;</w:t>
      </w:r>
    </w:p>
    <w:p w:rsidR="003A7F34" w:rsidRPr="00CC6FFD" w:rsidRDefault="003A7F34" w:rsidP="0078593E">
      <w:pPr>
        <w:ind w:firstLine="567"/>
        <w:jc w:val="both"/>
      </w:pPr>
      <w:r w:rsidRPr="00CC6FFD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3A7F34" w:rsidRPr="00CC6FFD" w:rsidRDefault="003A7F34" w:rsidP="0078593E">
      <w:pPr>
        <w:ind w:firstLine="567"/>
        <w:jc w:val="both"/>
      </w:pPr>
      <w:r w:rsidRPr="00CC6FFD">
        <w:t>вносить изменения и дополнения в любые представленные заявителем документы;</w:t>
      </w:r>
    </w:p>
    <w:p w:rsidR="003A7F34" w:rsidRPr="00CC6FFD" w:rsidRDefault="003A7F34" w:rsidP="0078593E">
      <w:pPr>
        <w:ind w:firstLine="567"/>
        <w:jc w:val="both"/>
      </w:pPr>
      <w:r w:rsidRPr="00CC6FFD"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3A7F34" w:rsidRPr="00CC6FFD" w:rsidRDefault="003A7F34" w:rsidP="0078593E">
      <w:pPr>
        <w:ind w:firstLine="567"/>
        <w:jc w:val="both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38" w:name="sub_1003"/>
      <w:r w:rsidRPr="00CC6FFD">
        <w:rPr>
          <w:rFonts w:ascii="Times New Roman" w:hAnsi="Times New Roman" w:cs="Times New Roman"/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bookmarkEnd w:id="38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>Для предоставления муниципальной услуги осуществляются следующие административные процедуры:</w:t>
      </w:r>
    </w:p>
    <w:p w:rsidR="003A7F34" w:rsidRPr="00CC6FFD" w:rsidRDefault="003A7F34" w:rsidP="0078593E">
      <w:pPr>
        <w:ind w:firstLine="567"/>
        <w:jc w:val="both"/>
      </w:pPr>
      <w:r w:rsidRPr="00CC6FFD">
        <w:t>1) прием и регистрация заявления и документов, необходимых для предоставления муниципальной услуги;</w:t>
      </w:r>
    </w:p>
    <w:p w:rsidR="003A7F34" w:rsidRPr="00CC6FFD" w:rsidRDefault="003A7F34" w:rsidP="0078593E">
      <w:pPr>
        <w:ind w:firstLine="567"/>
        <w:jc w:val="both"/>
      </w:pPr>
      <w:bookmarkStart w:id="39" w:name="sub_1031"/>
      <w:bookmarkEnd w:id="39"/>
      <w:r w:rsidRPr="00CC6FFD">
        <w:t>2) формирование и направление запросов в органы (организации), участвующие в предоставлении муниципальной услуги;</w:t>
      </w:r>
    </w:p>
    <w:p w:rsidR="003A7F34" w:rsidRPr="00CC6FFD" w:rsidRDefault="003A7F34" w:rsidP="0078593E">
      <w:pPr>
        <w:ind w:firstLine="567"/>
        <w:jc w:val="both"/>
      </w:pPr>
      <w:bookmarkStart w:id="40" w:name="sub_1032"/>
      <w:bookmarkEnd w:id="40"/>
      <w:r w:rsidRPr="00CC6FFD">
        <w:t>3) рассмотрение заявления о предоставлении муниципальной услуги;</w:t>
      </w:r>
    </w:p>
    <w:p w:rsidR="003A7F34" w:rsidRPr="00CC6FFD" w:rsidRDefault="003A7F34" w:rsidP="0078593E">
      <w:pPr>
        <w:ind w:firstLine="567"/>
        <w:jc w:val="both"/>
      </w:pPr>
      <w:bookmarkStart w:id="41" w:name="sub_1033"/>
      <w:bookmarkEnd w:id="41"/>
      <w:r w:rsidRPr="00CC6FFD">
        <w:t>4) принятие решения о предоставлении муниципальной услуги либо отказе в предоставлении муниципальной услуги;</w:t>
      </w:r>
    </w:p>
    <w:p w:rsidR="003A7F34" w:rsidRPr="00CC6FFD" w:rsidRDefault="003A7F34" w:rsidP="0078593E">
      <w:pPr>
        <w:ind w:firstLine="567"/>
        <w:jc w:val="both"/>
      </w:pPr>
      <w:bookmarkStart w:id="42" w:name="sub_1034"/>
      <w:bookmarkEnd w:id="42"/>
      <w:r w:rsidRPr="00CC6FFD">
        <w:t>5) выдача (направление) заявителю результата предоставления муниципальной услуги.</w:t>
      </w:r>
    </w:p>
    <w:p w:rsidR="003A7F34" w:rsidRPr="00CC6FFD" w:rsidRDefault="003A7F34" w:rsidP="0078593E">
      <w:pPr>
        <w:ind w:firstLine="567"/>
        <w:jc w:val="both"/>
      </w:pPr>
      <w:r w:rsidRPr="00CC6FFD">
        <w:lastRenderedPageBreak/>
        <w:t xml:space="preserve">Описание </w:t>
      </w:r>
      <w:proofErr w:type="gramStart"/>
      <w:r w:rsidRPr="00CC6FFD">
        <w:t>последовательности прохождения процедур предоставления муниципальной услуги</w:t>
      </w:r>
      <w:proofErr w:type="gramEnd"/>
      <w:r w:rsidRPr="00CC6FFD">
        <w:t xml:space="preserve"> представлено в блок-схеме (</w:t>
      </w:r>
      <w:hyperlink w:anchor="sub_1300" w:history="1">
        <w:r w:rsidRPr="00CC6FFD">
          <w:rPr>
            <w:rStyle w:val="af"/>
          </w:rPr>
          <w:t>приложение № 3</w:t>
        </w:r>
      </w:hyperlink>
      <w:r w:rsidRPr="00CC6FFD">
        <w:t xml:space="preserve"> к Административному регламенту).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43" w:name="sub_31"/>
      <w:r w:rsidRPr="00CC6FFD">
        <w:rPr>
          <w:rFonts w:ascii="Times New Roman" w:hAnsi="Times New Roman" w:cs="Times New Roman"/>
          <w:color w:val="auto"/>
        </w:rPr>
        <w:t>3.1. Прием и регистрация заявления и документов, необходимых для предоставления муниципальной услуги</w:t>
      </w:r>
    </w:p>
    <w:bookmarkEnd w:id="43"/>
    <w:p w:rsidR="003A7F34" w:rsidRPr="00CC6FFD" w:rsidRDefault="003A7F34" w:rsidP="003A7F34">
      <w:pPr>
        <w:ind w:firstLine="567"/>
        <w:jc w:val="center"/>
      </w:pPr>
    </w:p>
    <w:p w:rsidR="003A7F34" w:rsidRPr="00CC6FFD" w:rsidRDefault="003A7F34" w:rsidP="003A7F34">
      <w:pPr>
        <w:ind w:firstLine="567"/>
        <w:jc w:val="center"/>
        <w:rPr>
          <w:b/>
        </w:rPr>
      </w:pPr>
      <w:bookmarkStart w:id="44" w:name="sub_311"/>
      <w:r w:rsidRPr="00CC6FFD">
        <w:rPr>
          <w:b/>
        </w:rPr>
        <w:t>3.1.1. В администрации Вурнарского городского поселения Вурнарского района Чувашской Республики.</w:t>
      </w:r>
    </w:p>
    <w:bookmarkEnd w:id="44"/>
    <w:p w:rsidR="003A7F34" w:rsidRPr="00CC6FFD" w:rsidRDefault="003A7F34" w:rsidP="0078593E">
      <w:pPr>
        <w:ind w:firstLine="567"/>
        <w:jc w:val="both"/>
      </w:pPr>
      <w:r w:rsidRPr="00CC6FFD">
        <w:t xml:space="preserve"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</w:t>
      </w:r>
      <w:hyperlink w:anchor="sub_26" w:history="1">
        <w:r w:rsidRPr="00CC6FFD">
          <w:rPr>
            <w:rStyle w:val="af"/>
          </w:rPr>
          <w:t>подразделом 2.6</w:t>
        </w:r>
      </w:hyperlink>
      <w:r w:rsidRPr="00CC6FFD">
        <w:t xml:space="preserve"> Административного регламента, в администрацию Вурнарского городского поселения Вурнарского района Чувашской Республики</w:t>
      </w:r>
      <w:proofErr w:type="gramStart"/>
      <w:r w:rsidRPr="00CC6FFD">
        <w:t xml:space="preserve"> .</w:t>
      </w:r>
      <w:proofErr w:type="gramEnd"/>
    </w:p>
    <w:p w:rsidR="003A7F34" w:rsidRPr="00CC6FFD" w:rsidRDefault="003A7F34" w:rsidP="0078593E">
      <w:pPr>
        <w:ind w:firstLine="567"/>
        <w:jc w:val="both"/>
      </w:pPr>
      <w:r w:rsidRPr="00CC6FFD">
        <w:t>В случае представления документов в администрацию Вурнарского городского поселения представителем заявителя, необходимо представить документ, удостоверяющий личность, и документ, подтверждающий полномочия представителя. В ходе приема специалист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В ходе приема специалист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sub_26" w:history="1">
        <w:r w:rsidRPr="00CC6FFD">
          <w:rPr>
            <w:rStyle w:val="af"/>
          </w:rPr>
          <w:t>подразделе 2.6</w:t>
        </w:r>
      </w:hyperlink>
      <w:r w:rsidRPr="00CC6FFD"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проверяет также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3A7F34" w:rsidRPr="00CC6FFD" w:rsidRDefault="003A7F34" w:rsidP="0078593E">
      <w:pPr>
        <w:ind w:firstLine="567"/>
        <w:jc w:val="both"/>
      </w:pPr>
      <w:r w:rsidRPr="00CC6FFD">
        <w:t>В случае если документы не прошли контроль, в ходе приема может в устной форме предложить представить недостающие документы и (или) внести необходимые исправления.</w:t>
      </w:r>
    </w:p>
    <w:p w:rsidR="003A7F34" w:rsidRPr="00CC6FFD" w:rsidRDefault="003A7F34" w:rsidP="0078593E">
      <w:pPr>
        <w:ind w:firstLine="567"/>
        <w:jc w:val="both"/>
      </w:pPr>
      <w:r w:rsidRPr="00CC6FFD">
        <w:t>Результатом административной процедуры является зарегистрированное заявление о предоставлении муниципальной услуги.</w:t>
      </w:r>
    </w:p>
    <w:p w:rsidR="003A7F34" w:rsidRPr="00CC6FFD" w:rsidRDefault="003A7F34" w:rsidP="003A7F34">
      <w:pPr>
        <w:ind w:firstLine="567"/>
        <w:jc w:val="center"/>
        <w:rPr>
          <w:b/>
        </w:rPr>
      </w:pPr>
      <w:bookmarkStart w:id="45" w:name="sub_312"/>
      <w:r w:rsidRPr="00CC6FFD">
        <w:rPr>
          <w:b/>
        </w:rPr>
        <w:t>3.1.2. В МФЦ.</w:t>
      </w:r>
    </w:p>
    <w:bookmarkEnd w:id="45"/>
    <w:p w:rsidR="003A7F34" w:rsidRPr="00CC6FFD" w:rsidRDefault="003A7F34" w:rsidP="0078593E">
      <w:pPr>
        <w:ind w:firstLine="567"/>
        <w:jc w:val="both"/>
      </w:pPr>
      <w:r w:rsidRPr="00CC6FFD"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</w:t>
      </w:r>
      <w:hyperlink w:anchor="sub_26" w:history="1">
        <w:r w:rsidRPr="00CC6FFD">
          <w:rPr>
            <w:rStyle w:val="af"/>
          </w:rPr>
          <w:t>подразделом 2.6</w:t>
        </w:r>
      </w:hyperlink>
      <w:r w:rsidRPr="00CC6FFD">
        <w:t xml:space="preserve"> Административного регламента, в МФЦ.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Специалист МФЦ, ответственный за прием и регистрацию документов, фиксирует обращения заявителей в АИС МФЦ с присвоением статуса «зарегистрировано».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администрацию </w:t>
      </w:r>
      <w:r>
        <w:t>Вурнарского городского поселения</w:t>
      </w:r>
      <w:r w:rsidRPr="00CC6FFD">
        <w:t>, 3-ий остается в МФЦ) в соответствии с действующими правилами ведения учета документов.</w:t>
      </w:r>
    </w:p>
    <w:p w:rsidR="003A7F34" w:rsidRPr="00CC6FFD" w:rsidRDefault="003A7F34" w:rsidP="0078593E">
      <w:pPr>
        <w:ind w:firstLine="567"/>
        <w:jc w:val="both"/>
      </w:pPr>
      <w:r w:rsidRPr="00CC6FFD">
        <w:t>В расписке указываются следующие пункты:</w:t>
      </w:r>
    </w:p>
    <w:p w:rsidR="003A7F34" w:rsidRPr="00CC6FFD" w:rsidRDefault="003A7F34" w:rsidP="0078593E">
      <w:pPr>
        <w:ind w:firstLine="567"/>
        <w:jc w:val="both"/>
      </w:pPr>
      <w:r w:rsidRPr="00CC6FFD">
        <w:t>согласие на обработку персональных данных;</w:t>
      </w:r>
    </w:p>
    <w:p w:rsidR="003A7F34" w:rsidRPr="00CC6FFD" w:rsidRDefault="003A7F34" w:rsidP="0078593E">
      <w:pPr>
        <w:ind w:firstLine="567"/>
        <w:jc w:val="both"/>
      </w:pPr>
      <w:r w:rsidRPr="00CC6FFD">
        <w:t>данные о заявителе;</w:t>
      </w:r>
    </w:p>
    <w:p w:rsidR="003A7F34" w:rsidRPr="00CC6FFD" w:rsidRDefault="003A7F34" w:rsidP="0078593E">
      <w:pPr>
        <w:ind w:firstLine="567"/>
        <w:jc w:val="both"/>
      </w:pPr>
      <w:r w:rsidRPr="00CC6FFD">
        <w:t>порядковый номер заявителя;</w:t>
      </w:r>
    </w:p>
    <w:p w:rsidR="003A7F34" w:rsidRPr="00CC6FFD" w:rsidRDefault="003A7F34" w:rsidP="0078593E">
      <w:pPr>
        <w:ind w:firstLine="567"/>
        <w:jc w:val="both"/>
      </w:pPr>
      <w:r w:rsidRPr="00CC6FFD">
        <w:t>дата поступления документов;</w:t>
      </w:r>
    </w:p>
    <w:p w:rsidR="003A7F34" w:rsidRPr="00CC6FFD" w:rsidRDefault="003A7F34" w:rsidP="0078593E">
      <w:pPr>
        <w:ind w:firstLine="567"/>
        <w:jc w:val="both"/>
      </w:pPr>
      <w:r w:rsidRPr="00CC6FFD">
        <w:t>подпись специалиста;</w:t>
      </w:r>
    </w:p>
    <w:p w:rsidR="003A7F34" w:rsidRPr="00CC6FFD" w:rsidRDefault="003A7F34" w:rsidP="0078593E">
      <w:pPr>
        <w:ind w:firstLine="567"/>
        <w:jc w:val="both"/>
      </w:pPr>
      <w:r w:rsidRPr="00CC6FFD">
        <w:t>перечень принятых документов;</w:t>
      </w:r>
    </w:p>
    <w:p w:rsidR="003A7F34" w:rsidRPr="00CC6FFD" w:rsidRDefault="003A7F34" w:rsidP="0078593E">
      <w:pPr>
        <w:ind w:firstLine="567"/>
        <w:jc w:val="both"/>
      </w:pPr>
      <w:r w:rsidRPr="00CC6FFD">
        <w:t>сроки предоставления услуги;</w:t>
      </w:r>
    </w:p>
    <w:p w:rsidR="003A7F34" w:rsidRPr="00CC6FFD" w:rsidRDefault="003A7F34" w:rsidP="0078593E">
      <w:pPr>
        <w:ind w:firstLine="567"/>
        <w:jc w:val="both"/>
      </w:pPr>
      <w:r w:rsidRPr="00CC6FFD">
        <w:t>расписка о выдаче результата.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</w:t>
      </w:r>
      <w:r w:rsidRPr="00CC6FFD">
        <w:lastRenderedPageBreak/>
        <w:t xml:space="preserve">администрацию города Алатыря, при этом меняя статус в АИС МФЦ </w:t>
      </w:r>
      <w:proofErr w:type="gramStart"/>
      <w:r w:rsidRPr="00CC6FFD">
        <w:t>на</w:t>
      </w:r>
      <w:proofErr w:type="gramEnd"/>
      <w:r w:rsidRPr="00CC6FFD">
        <w:t xml:space="preserve"> «отправлено в ведомство».</w:t>
      </w:r>
    </w:p>
    <w:p w:rsidR="003A7F34" w:rsidRPr="00CC6FFD" w:rsidRDefault="003A7F34" w:rsidP="0078593E">
      <w:pPr>
        <w:ind w:firstLine="567"/>
        <w:jc w:val="both"/>
      </w:pPr>
      <w:r w:rsidRPr="00CC6FFD">
        <w:t>Результатом административной процедуры является зарегистрированное заявление с приложенными документами.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46" w:name="sub_32"/>
      <w:r w:rsidRPr="00CC6FFD">
        <w:rPr>
          <w:rFonts w:ascii="Times New Roman" w:hAnsi="Times New Roman" w:cs="Times New Roman"/>
          <w:color w:val="auto"/>
        </w:rPr>
        <w:t>3.2. Формирование и направление запросов в органы (организации), участвующие в предоставлении муниципальной услуги</w:t>
      </w:r>
    </w:p>
    <w:bookmarkEnd w:id="46"/>
    <w:p w:rsidR="003A7F34" w:rsidRPr="00CC6FFD" w:rsidRDefault="003A7F34" w:rsidP="003A7F34">
      <w:pPr>
        <w:ind w:firstLine="567"/>
        <w:jc w:val="center"/>
        <w:rPr>
          <w:b/>
          <w:bCs/>
        </w:rPr>
      </w:pPr>
    </w:p>
    <w:p w:rsidR="003A7F34" w:rsidRPr="00CC6FFD" w:rsidRDefault="003A7F34" w:rsidP="0078593E">
      <w:pPr>
        <w:ind w:firstLine="567"/>
        <w:jc w:val="both"/>
      </w:pPr>
      <w:proofErr w:type="gramStart"/>
      <w:r w:rsidRPr="00CC6FFD"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регистрацией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CC6FFD"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актами, с целью получения сведений, необходимых для предоставления муниципальной услуги.</w:t>
      </w:r>
    </w:p>
    <w:p w:rsidR="003A7F34" w:rsidRPr="00CC6FFD" w:rsidRDefault="003A7F34" w:rsidP="0078593E">
      <w:pPr>
        <w:ind w:firstLine="567"/>
        <w:jc w:val="both"/>
      </w:pPr>
      <w:r w:rsidRPr="00CC6FFD">
        <w:t>Специалист в течение 2 рабочих дней со дня получения им заявления с приложенными документами готовит и направляет межведомственный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3A7F34" w:rsidRPr="00CC6FFD" w:rsidRDefault="003A7F34" w:rsidP="0078593E">
      <w:pPr>
        <w:ind w:firstLine="567"/>
        <w:jc w:val="both"/>
      </w:pPr>
      <w:r w:rsidRPr="00CC6FFD">
        <w:t>Межведомственный запрос специалиста о предоставлении документов и (или) информации,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A7F34" w:rsidRPr="00CC6FFD" w:rsidRDefault="003A7F34" w:rsidP="0078593E">
      <w:pPr>
        <w:ind w:firstLine="567"/>
        <w:jc w:val="both"/>
      </w:pPr>
      <w:r w:rsidRPr="00CC6FFD">
        <w:t>наименование органа, направляющего межведомственный запрос;</w:t>
      </w:r>
    </w:p>
    <w:p w:rsidR="003A7F34" w:rsidRPr="00CC6FFD" w:rsidRDefault="003A7F34" w:rsidP="0078593E">
      <w:pPr>
        <w:ind w:firstLine="567"/>
        <w:jc w:val="both"/>
      </w:pPr>
      <w:r w:rsidRPr="00CC6FFD">
        <w:t>наименование органа, в адрес которого направляется межведомственный запрос;</w:t>
      </w:r>
    </w:p>
    <w:p w:rsidR="003A7F34" w:rsidRPr="00CC6FFD" w:rsidRDefault="003A7F34" w:rsidP="0078593E">
      <w:pPr>
        <w:ind w:firstLine="567"/>
        <w:jc w:val="both"/>
      </w:pPr>
      <w:r w:rsidRPr="00CC6FFD">
        <w:t>наименование муниципальной услуги, для предоставления которой необходимо предоставление документа и (или) информации;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указание на положение нормативного правового акта, которым установлено предоставление документа и (или) информации, </w:t>
      </w:r>
      <w:proofErr w:type="gramStart"/>
      <w:r w:rsidRPr="00CC6FFD">
        <w:t>необходимых</w:t>
      </w:r>
      <w:proofErr w:type="gramEnd"/>
      <w:r w:rsidRPr="00CC6FFD">
        <w:t xml:space="preserve"> для предоставления услуги, и указание на реквизиты данного нормативного правового акта;</w:t>
      </w:r>
    </w:p>
    <w:p w:rsidR="003A7F34" w:rsidRPr="00CC6FFD" w:rsidRDefault="003A7F34" w:rsidP="0078593E">
      <w:pPr>
        <w:ind w:firstLine="567"/>
        <w:jc w:val="both"/>
      </w:pPr>
      <w:r w:rsidRPr="00CC6FFD">
        <w:t>сведения, необходимые для предоставления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3A7F34" w:rsidRPr="00CC6FFD" w:rsidRDefault="003A7F34" w:rsidP="0078593E">
      <w:pPr>
        <w:ind w:firstLine="567"/>
        <w:jc w:val="both"/>
      </w:pPr>
      <w:r w:rsidRPr="00CC6FFD">
        <w:t>контактная информация для направления ответа на межведомственный запрос (фамилия, имя, отчество и должность специалиста, подготовившего и направившего межведомственный запрос, номер служебного телефона и (или) адрес электронной почты данного лица для связи);</w:t>
      </w:r>
    </w:p>
    <w:p w:rsidR="003A7F34" w:rsidRPr="00CC6FFD" w:rsidRDefault="003A7F34" w:rsidP="0078593E">
      <w:pPr>
        <w:ind w:firstLine="567"/>
        <w:jc w:val="both"/>
      </w:pPr>
      <w:r w:rsidRPr="00CC6FFD">
        <w:t>дата направления межведомственного запроса;</w:t>
      </w:r>
    </w:p>
    <w:p w:rsidR="003A7F34" w:rsidRPr="00CC6FFD" w:rsidRDefault="003A7F34" w:rsidP="0078593E">
      <w:pPr>
        <w:ind w:firstLine="567"/>
        <w:jc w:val="both"/>
      </w:pPr>
      <w:r w:rsidRPr="00CC6FFD"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A7F34" w:rsidRPr="00CC6FFD" w:rsidRDefault="003A7F34" w:rsidP="0078593E">
      <w:pPr>
        <w:ind w:firstLine="567"/>
        <w:jc w:val="both"/>
      </w:pPr>
      <w:r w:rsidRPr="00CC6FFD"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47" w:name="sub_33"/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  <w:color w:val="auto"/>
        </w:rPr>
        <w:t>3.3. Рассмотрение заявления о предоставлении муниципальной услуги</w:t>
      </w:r>
    </w:p>
    <w:bookmarkEnd w:id="47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lastRenderedPageBreak/>
        <w:t>Основанием для начала административной процедуры является регистрация заявления с приложенными документами к рассмотрению.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Исполнитель рассматривает заявление с приложенными документами на соответствие требованиям, указанным в </w:t>
      </w:r>
      <w:hyperlink w:anchor="sub_26" w:history="1">
        <w:r w:rsidRPr="00CC6FFD">
          <w:rPr>
            <w:rStyle w:val="af"/>
          </w:rPr>
          <w:t>подразделе 2.6</w:t>
        </w:r>
      </w:hyperlink>
      <w:r w:rsidRPr="00CC6FFD">
        <w:t xml:space="preserve"> настоящего Административного регламента, и наличие необходимых документов согласно перечню, указанному в </w:t>
      </w:r>
      <w:hyperlink w:anchor="sub_27" w:history="1">
        <w:r w:rsidRPr="00CC6FFD">
          <w:rPr>
            <w:rStyle w:val="af"/>
          </w:rPr>
          <w:t>подразделе 2.7</w:t>
        </w:r>
      </w:hyperlink>
      <w:r w:rsidRPr="00CC6FFD">
        <w:t xml:space="preserve"> настоящего Административного регламента, в течение 3 рабочих дней со дня их регистрации в Управлении.</w:t>
      </w:r>
    </w:p>
    <w:p w:rsidR="003A7F34" w:rsidRPr="00CC6FFD" w:rsidRDefault="003A7F34" w:rsidP="0078593E">
      <w:pPr>
        <w:ind w:firstLine="567"/>
        <w:jc w:val="both"/>
      </w:pPr>
      <w:r w:rsidRPr="00CC6FFD">
        <w:t>Результатом административной процедуры является рассмотренное заявление с приложенными документами.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48" w:name="sub_34"/>
      <w:r w:rsidRPr="00CC6FFD">
        <w:rPr>
          <w:rFonts w:ascii="Times New Roman" w:hAnsi="Times New Roman" w:cs="Times New Roman"/>
          <w:color w:val="auto"/>
        </w:rPr>
        <w:t>3.4. Принятие решения о предоставлении муниципальной услуги либо отказе в предоставлении муниципальной услуги</w:t>
      </w:r>
    </w:p>
    <w:bookmarkEnd w:id="48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proofErr w:type="gramStart"/>
      <w:r w:rsidRPr="00CC6FFD">
        <w:t xml:space="preserve">В случае отсутствия оснований, предусмотренных </w:t>
      </w:r>
      <w:hyperlink w:anchor="sub_210" w:history="1">
        <w:r w:rsidRPr="00CC6FFD">
          <w:rPr>
            <w:rStyle w:val="af"/>
          </w:rPr>
          <w:t>подразделом 2.10</w:t>
        </w:r>
      </w:hyperlink>
      <w:r w:rsidRPr="00CC6FFD">
        <w:t xml:space="preserve"> настоящего Административного регламента, в течение 2 рабочих дней с момента получения в рамках межуровневого и межведомственного взаимодействия документов, указанных в </w:t>
      </w:r>
      <w:hyperlink w:anchor="sub_27" w:history="1">
        <w:r w:rsidRPr="00CC6FFD">
          <w:rPr>
            <w:rStyle w:val="af"/>
          </w:rPr>
          <w:t>подразделе 2.7</w:t>
        </w:r>
      </w:hyperlink>
      <w:r w:rsidRPr="00CC6FFD">
        <w:t xml:space="preserve"> Административного регламента, исполнитель готовит проект постановления администрации Вурнарского городского поселения Вурнарского района Чувашской Республики об утверждении схемы расположения земельного участка или земельных участков на кадастровом плане территории (далее - проект постановления).</w:t>
      </w:r>
      <w:proofErr w:type="gramEnd"/>
    </w:p>
    <w:p w:rsidR="003A7F34" w:rsidRPr="00CC6FFD" w:rsidRDefault="003A7F34" w:rsidP="0078593E">
      <w:pPr>
        <w:ind w:firstLine="567"/>
        <w:jc w:val="both"/>
      </w:pPr>
      <w:r w:rsidRPr="00CC6FFD">
        <w:t>Проект постановления должен быть согласован структурными подразделениями администрации Вурнарского городского поселения Вурнарского района Чувашской Республики в срок, не превышающий 4 рабочих дней.</w:t>
      </w:r>
    </w:p>
    <w:p w:rsidR="003A7F34" w:rsidRPr="00CC6FFD" w:rsidRDefault="003A7F34" w:rsidP="0078593E">
      <w:pPr>
        <w:ind w:firstLine="567"/>
        <w:jc w:val="both"/>
      </w:pPr>
      <w:r w:rsidRPr="00CC6FFD">
        <w:t>Общий максимальный срок данной административной процедуры не может превышать 10 рабочих дней со дня регистрации заявления с приложенными документами.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В случае наличия оснований, предусмотренных </w:t>
      </w:r>
      <w:hyperlink w:anchor="sub_210" w:history="1">
        <w:r w:rsidRPr="00CC6FFD">
          <w:rPr>
            <w:rStyle w:val="af"/>
          </w:rPr>
          <w:t>подразделом 2.10</w:t>
        </w:r>
      </w:hyperlink>
      <w:r w:rsidRPr="00CC6FFD">
        <w:t xml:space="preserve"> настоящего Административного регламента, исполнитель в течение 2 рабочих дней со дня регистрации заявления с приложенными документами в администрации готовит письмо в адрес заявителя об отказе в утверждении схемы расположения земельного.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Подписанное письмо об отказе в утверждении схемы расположения земельного участка или земельных участков на кадастровом плане территории направляется заявителю в порядке, предусмотренном </w:t>
      </w:r>
      <w:hyperlink w:anchor="sub_35" w:history="1">
        <w:r w:rsidRPr="00CC6FFD">
          <w:rPr>
            <w:rStyle w:val="af"/>
          </w:rPr>
          <w:t>подразделом 3.5</w:t>
        </w:r>
      </w:hyperlink>
      <w:r w:rsidRPr="00CC6FFD">
        <w:t xml:space="preserve"> настоящего Административного регламента, в срок, не превышающий 10 рабочих дней со дня регистрации заявления с приложенными документами.</w:t>
      </w:r>
    </w:p>
    <w:p w:rsidR="003A7F34" w:rsidRPr="00CC6FFD" w:rsidRDefault="003A7F34" w:rsidP="0078593E">
      <w:pPr>
        <w:ind w:firstLine="567"/>
        <w:jc w:val="both"/>
      </w:pPr>
      <w:r w:rsidRPr="00CC6FFD">
        <w:t>Результатом административной процедуры является постановление об утверждении схемы расположения земельного участка либо подписание главой администрации Вурнарского городского поселения Вурнарского района Чувашской Республики письмо об отказе в утверждении схемы расположения земельного участка или земельных участков на кадастровом плане территории.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49" w:name="sub_35"/>
      <w:r w:rsidRPr="00CC6FFD">
        <w:rPr>
          <w:rFonts w:ascii="Times New Roman" w:hAnsi="Times New Roman" w:cs="Times New Roman"/>
          <w:color w:val="auto"/>
        </w:rPr>
        <w:t>3.5. Выдача (направление) заявителю результата предоставления муниципальной услуги</w:t>
      </w:r>
    </w:p>
    <w:bookmarkEnd w:id="49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proofErr w:type="gramStart"/>
      <w:r w:rsidRPr="00CC6FFD">
        <w:t>Основанием для начала административной процедуры является подписание главой администрации Вурнарского городского поселения Вурнарского района Чувашской Республики постановления об утверждении схемы расположения земельного участка или письма об отказе в утверждении схемы расположения земельного участка или земельных участков на кадастровом плане территории и их регистрация в администрации Вурнарского городского поселения Вурнарского района Чувашской Республики.</w:t>
      </w:r>
      <w:proofErr w:type="gramEnd"/>
    </w:p>
    <w:p w:rsidR="003A7F34" w:rsidRPr="00CC6FFD" w:rsidRDefault="003A7F34" w:rsidP="0078593E">
      <w:pPr>
        <w:ind w:firstLine="567"/>
        <w:jc w:val="both"/>
      </w:pPr>
      <w:r w:rsidRPr="00CC6FFD">
        <w:t>Специалист в течение 1 рабочего дня с момента регистрации постановления об утверждении схемы расположения земельного участка или письма об отказе в утверждении схемы расположения земельного участка или земельных участков на кадастровом плане территории в тот же день выдается заявителю или направляется посредством почтового отправления по адресу, содержащемуся в заявлении.</w:t>
      </w:r>
    </w:p>
    <w:p w:rsidR="003A7F34" w:rsidRPr="00CC6FFD" w:rsidRDefault="003A7F34" w:rsidP="0078593E">
      <w:pPr>
        <w:ind w:firstLine="567"/>
        <w:jc w:val="both"/>
      </w:pPr>
      <w:r w:rsidRPr="00CC6FFD">
        <w:lastRenderedPageBreak/>
        <w:t>В случае если заявление с приложенными документами поступило из МФЦ, специалист отдела организует доставку в МФЦ сопроводительного письма заявителю в течение 1 рабочего дня со дня регистрации его в администрации Вурнарского городского поселения Вурнарского района Чувашской Республики.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Специалист МФЦ в день поступления от администрации конечного результата предоставления муниципальной услуги фиксирует в АИС МФЦ о смене статуса документа </w:t>
      </w:r>
      <w:proofErr w:type="gramStart"/>
      <w:r w:rsidRPr="00CC6FFD">
        <w:t>на</w:t>
      </w:r>
      <w:proofErr w:type="gramEnd"/>
      <w:r w:rsidRPr="00CC6FFD">
        <w:t xml:space="preserve"> «готово к выдаче».</w:t>
      </w:r>
    </w:p>
    <w:p w:rsidR="003A7F34" w:rsidRPr="00CC6FFD" w:rsidRDefault="003A7F34" w:rsidP="0078593E">
      <w:pPr>
        <w:ind w:firstLine="567"/>
        <w:jc w:val="both"/>
      </w:pPr>
      <w:r w:rsidRPr="00CC6FFD">
        <w:t>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3A7F34" w:rsidRPr="00CC6FFD" w:rsidRDefault="003A7F34" w:rsidP="0078593E">
      <w:pPr>
        <w:ind w:firstLine="567"/>
        <w:jc w:val="both"/>
      </w:pPr>
      <w:r w:rsidRPr="00CC6FFD">
        <w:t>Результатом административной процедуры является выдача заявителю постановления об утверждении схемы расположения земельного участка либо письма об отказе в утверждении схемы расположения земельного участка или земельных участков на кадастровом плане территории.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50" w:name="sub_36"/>
      <w:r w:rsidRPr="00CC6FFD">
        <w:rPr>
          <w:rFonts w:ascii="Times New Roman" w:hAnsi="Times New Roman" w:cs="Times New Roman"/>
          <w:color w:val="auto"/>
        </w:rPr>
        <w:t>3.6. Порядок осуществления административных процедур и административных действий в электронной форме</w:t>
      </w:r>
    </w:p>
    <w:bookmarkEnd w:id="50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bookmarkStart w:id="51" w:name="sub_3601"/>
      <w:r w:rsidRPr="00CC6FFD">
        <w:t>1) Информирование о порядке предоставления муниципальной услуги осуществляется посредством размещения сведений на Едином портале и Портале, официальном сайте администрации Вурнарского городского поселения Вурнарского района Чувашской Республики в сети «Интернет».</w:t>
      </w:r>
    </w:p>
    <w:bookmarkEnd w:id="51"/>
    <w:p w:rsidR="003A7F34" w:rsidRPr="00CC6FFD" w:rsidRDefault="003A7F34" w:rsidP="0078593E">
      <w:pPr>
        <w:ind w:firstLine="567"/>
        <w:jc w:val="both"/>
      </w:pPr>
      <w:r w:rsidRPr="00CC6FFD">
        <w:t>Заявитель имеет возможность получения информации по вопросам, входящим в компетенцию администрации Вурнарского городского поселения Вурнарского района Чувашской Республики, посредством размещения вопроса в разделе «Интерактивная приемная» на официальном сайте администрации Вурнарского городского поселения Вурнарского района Чувашской Республики в сети «Интернет».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Поступившие обращения рассматриваются в сроки, установленные </w:t>
      </w:r>
      <w:hyperlink w:anchor="sub_24" w:history="1">
        <w:r w:rsidRPr="00CC6FFD">
          <w:rPr>
            <w:rStyle w:val="af"/>
          </w:rPr>
          <w:t>подразделом 2.4</w:t>
        </w:r>
      </w:hyperlink>
      <w:r w:rsidRPr="00CC6FFD">
        <w:t xml:space="preserve"> Административного регламента.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2) Заявление с приложенными документами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и Портала, с момента создания соответствующей информационной и телекоммуникационной инфраструктуры. Указанные заявление и документы подписываются </w:t>
      </w:r>
      <w:hyperlink r:id="rId49" w:history="1">
        <w:r w:rsidRPr="00CC6FFD">
          <w:rPr>
            <w:rStyle w:val="af"/>
          </w:rPr>
          <w:t>электронной подписью</w:t>
        </w:r>
      </w:hyperlink>
      <w:r w:rsidRPr="00CC6FFD">
        <w:t xml:space="preserve"> в соответствии с требованиями </w:t>
      </w:r>
      <w:hyperlink r:id="rId50" w:history="1">
        <w:r w:rsidRPr="00CC6FFD">
          <w:rPr>
            <w:rStyle w:val="af"/>
          </w:rPr>
          <w:t>Федерального закона</w:t>
        </w:r>
      </w:hyperlink>
      <w:r w:rsidRPr="00CC6FFD">
        <w:t xml:space="preserve"> от 6 апреля 2011 г. № 63-ФЗ «Об электронной подписи» и требованиями </w:t>
      </w:r>
      <w:hyperlink r:id="rId51" w:history="1">
        <w:r w:rsidRPr="00CC6FFD">
          <w:rPr>
            <w:rStyle w:val="af"/>
          </w:rPr>
          <w:t>Федерального закона</w:t>
        </w:r>
      </w:hyperlink>
      <w:r w:rsidRPr="00CC6FFD">
        <w:t xml:space="preserve"> № 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3A7F34" w:rsidRPr="00CC6FFD" w:rsidRDefault="003A7F34" w:rsidP="0078593E">
      <w:pPr>
        <w:ind w:firstLine="567"/>
        <w:jc w:val="both"/>
      </w:pPr>
      <w:bookmarkStart w:id="52" w:name="sub_3602"/>
      <w:bookmarkEnd w:id="52"/>
      <w:r w:rsidRPr="00CC6FFD">
        <w:t xml:space="preserve">3) Заявитель имеет возможность получения сведений о ходе рассмотрения заявления на предоставление муниципальной </w:t>
      </w:r>
      <w:proofErr w:type="gramStart"/>
      <w:r w:rsidRPr="00CC6FFD">
        <w:t>услуги</w:t>
      </w:r>
      <w:proofErr w:type="gramEnd"/>
      <w:r w:rsidRPr="00CC6FFD">
        <w:t xml:space="preserve"> в случае если заявление с приложенными документами было предоставлено в МФЦ, используя Единый портал. При регистрации заявления с приложенными документами заявителю выдается расписка о принятии документов, в которой указывается регистрационный номер заявления и </w:t>
      </w:r>
      <w:proofErr w:type="spellStart"/>
      <w:r w:rsidRPr="00CC6FFD">
        <w:t>пин</w:t>
      </w:r>
      <w:proofErr w:type="spellEnd"/>
      <w:r w:rsidRPr="00CC6FFD">
        <w:t>-код,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МФЦ», заполнить поля «Номер заявления», «Год подачи заявления», «</w:t>
      </w:r>
      <w:proofErr w:type="spellStart"/>
      <w:r w:rsidRPr="00CC6FFD">
        <w:t>Пин</w:t>
      </w:r>
      <w:proofErr w:type="spellEnd"/>
      <w:r w:rsidRPr="00CC6FFD">
        <w:t>-код», после чего отобразится информация о статусе, сроках исполнения муниципальной услуги.</w:t>
      </w:r>
    </w:p>
    <w:p w:rsidR="003A7F34" w:rsidRPr="00CC6FFD" w:rsidRDefault="003A7F34" w:rsidP="0078593E">
      <w:pPr>
        <w:ind w:firstLine="567"/>
        <w:jc w:val="both"/>
      </w:pPr>
      <w:proofErr w:type="gramStart"/>
      <w:r w:rsidRPr="00CC6FFD">
        <w:t xml:space="preserve">Действия, связанные с проверкой действительности усиленной </w:t>
      </w:r>
      <w:hyperlink r:id="rId52" w:history="1">
        <w:r w:rsidRPr="00CC6FFD">
          <w:rPr>
            <w:rStyle w:val="af"/>
          </w:rPr>
          <w:t>квалифицированной электронной подписи</w:t>
        </w:r>
      </w:hyperlink>
      <w:r w:rsidRPr="00CC6FFD"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</w:t>
      </w:r>
      <w:r w:rsidRPr="00CC6FFD">
        <w:lastRenderedPageBreak/>
        <w:t>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CC6FFD">
        <w:t xml:space="preserve"> </w:t>
      </w:r>
      <w:proofErr w:type="gramStart"/>
      <w:r w:rsidRPr="00CC6FFD">
        <w:t xml:space="preserve">в целях приема обращений за предоставлением такой услуги, осуществляются в соответствии с </w:t>
      </w:r>
      <w:hyperlink r:id="rId53" w:history="1">
        <w:r w:rsidRPr="00CC6FFD">
          <w:rPr>
            <w:rStyle w:val="af"/>
          </w:rPr>
          <w:t>постановлением</w:t>
        </w:r>
      </w:hyperlink>
      <w:r w:rsidRPr="00CC6FFD">
        <w:t xml:space="preserve"> Правительства Российской Федерации от 25 августа 2012 г.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3A7F34" w:rsidRPr="00CC6FFD" w:rsidRDefault="003A7F34" w:rsidP="0078593E">
      <w:pPr>
        <w:jc w:val="both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53" w:name="sub_1004"/>
      <w:r w:rsidRPr="00CC6FFD">
        <w:rPr>
          <w:rFonts w:ascii="Times New Roman" w:hAnsi="Times New Roman" w:cs="Times New Roman"/>
          <w:color w:val="auto"/>
        </w:rPr>
        <w:t xml:space="preserve">IV. Формы </w:t>
      </w:r>
      <w:proofErr w:type="gramStart"/>
      <w:r w:rsidRPr="00CC6FFD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CC6FFD">
        <w:rPr>
          <w:rFonts w:ascii="Times New Roman" w:hAnsi="Times New Roman" w:cs="Times New Roman"/>
          <w:color w:val="auto"/>
        </w:rPr>
        <w:t xml:space="preserve"> исполнением Административного регламента</w:t>
      </w:r>
    </w:p>
    <w:bookmarkEnd w:id="53"/>
    <w:p w:rsidR="003A7F34" w:rsidRPr="00CC6FFD" w:rsidRDefault="003A7F34" w:rsidP="003A7F34">
      <w:pPr>
        <w:jc w:val="center"/>
        <w:rPr>
          <w:b/>
          <w:bCs/>
        </w:rPr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54" w:name="sub_41"/>
      <w:r w:rsidRPr="00CC6FFD">
        <w:rPr>
          <w:rFonts w:ascii="Times New Roman" w:hAnsi="Times New Roman" w:cs="Times New Roman"/>
          <w:color w:val="auto"/>
        </w:rPr>
        <w:t xml:space="preserve">4.1. Порядок осуществления текущего </w:t>
      </w:r>
      <w:proofErr w:type="gramStart"/>
      <w:r w:rsidRPr="00CC6FFD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CC6FFD">
        <w:rPr>
          <w:rFonts w:ascii="Times New Roman" w:hAnsi="Times New Roman" w:cs="Times New Roman"/>
          <w:color w:val="auto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54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 xml:space="preserve">Текущий </w:t>
      </w:r>
      <w:proofErr w:type="gramStart"/>
      <w:r w:rsidRPr="00CC6FFD">
        <w:t>контроль за</w:t>
      </w:r>
      <w:proofErr w:type="gramEnd"/>
      <w:r w:rsidRPr="00CC6FFD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Вурнарского городского поселения Вурнарского района Чувашской Республики, путем проверки своевременности, полноты и качества выполнения процедур при предоставлении муниципальной услуги.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55" w:name="sub_42"/>
      <w:r w:rsidRPr="00CC6FFD">
        <w:rPr>
          <w:rFonts w:ascii="Times New Roman" w:hAnsi="Times New Roman" w:cs="Times New Roman"/>
          <w:color w:val="auto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C6FFD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CC6FFD">
        <w:rPr>
          <w:rFonts w:ascii="Times New Roman" w:hAnsi="Times New Roman" w:cs="Times New Roman"/>
          <w:color w:val="auto"/>
        </w:rPr>
        <w:t xml:space="preserve"> полнотой и качеством предоставления муниципальной услуги</w:t>
      </w:r>
    </w:p>
    <w:bookmarkEnd w:id="55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proofErr w:type="gramStart"/>
      <w:r w:rsidRPr="00CC6FFD">
        <w:t>Контроль за</w:t>
      </w:r>
      <w:proofErr w:type="gramEnd"/>
      <w:r w:rsidRPr="00CC6FFD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CC6FFD"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A7F34" w:rsidRPr="00CC6FFD" w:rsidRDefault="003A7F34" w:rsidP="0078593E">
      <w:pPr>
        <w:ind w:firstLine="567"/>
        <w:jc w:val="both"/>
      </w:pPr>
      <w:r w:rsidRPr="00CC6FFD"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Вурнарского городского поселения Вурнарского района Чувашской Республики.</w:t>
      </w:r>
    </w:p>
    <w:p w:rsidR="003A7F34" w:rsidRPr="00CC6FFD" w:rsidRDefault="003A7F34" w:rsidP="0078593E">
      <w:pPr>
        <w:ind w:firstLine="567"/>
        <w:jc w:val="both"/>
      </w:pPr>
      <w:r w:rsidRPr="00CC6FFD"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Вурнарского городского поселения Вурнарского района Чувашской Республики рассматривает вопрос о привлечении виновных лиц к дисциплинарной ответственности.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56" w:name="sub_43"/>
      <w:r w:rsidRPr="00CC6FFD">
        <w:rPr>
          <w:rFonts w:ascii="Times New Roman" w:hAnsi="Times New Roman" w:cs="Times New Roman"/>
          <w:color w:val="auto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bookmarkEnd w:id="56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A7F34" w:rsidRPr="00CC6FFD" w:rsidRDefault="003A7F34" w:rsidP="0078593E">
      <w:pPr>
        <w:ind w:firstLine="567"/>
        <w:jc w:val="both"/>
      </w:pPr>
      <w:r w:rsidRPr="00CC6FFD">
        <w:lastRenderedPageBreak/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57" w:name="sub_44"/>
      <w:r w:rsidRPr="00CC6FFD">
        <w:rPr>
          <w:rFonts w:ascii="Times New Roman" w:hAnsi="Times New Roman" w:cs="Times New Roman"/>
          <w:color w:val="auto"/>
        </w:rPr>
        <w:t xml:space="preserve">4.4. Требования к порядку и формам </w:t>
      </w:r>
      <w:proofErr w:type="gramStart"/>
      <w:r w:rsidRPr="00CC6FFD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CC6FFD">
        <w:rPr>
          <w:rFonts w:ascii="Times New Roman" w:hAnsi="Times New Roman" w:cs="Times New Roman"/>
          <w:color w:val="auto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57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58" w:name="sub_1005"/>
      <w:r w:rsidRPr="00CC6FFD">
        <w:rPr>
          <w:rFonts w:ascii="Times New Roman" w:hAnsi="Times New Roman" w:cs="Times New Roman"/>
          <w:color w:val="auto"/>
        </w:rPr>
        <w:t>V. Досудебный (внесудебный) порядок обжалования заявителем решений и действий (бездействия) органа местного самоуправления, а также их должностных лиц или муниципальных служащих</w:t>
      </w:r>
    </w:p>
    <w:bookmarkEnd w:id="58"/>
    <w:p w:rsidR="003A7F34" w:rsidRPr="00CC6FFD" w:rsidRDefault="003A7F34" w:rsidP="003A7F34">
      <w:pPr>
        <w:ind w:firstLine="567"/>
        <w:rPr>
          <w:b/>
          <w:bCs/>
        </w:rPr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59" w:name="sub_51"/>
      <w:r w:rsidRPr="00CC6FFD">
        <w:rPr>
          <w:rFonts w:ascii="Times New Roman" w:hAnsi="Times New Roman" w:cs="Times New Roman"/>
          <w:color w:val="auto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bookmarkEnd w:id="59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60" w:name="sub_52"/>
      <w:r w:rsidRPr="00CC6FFD">
        <w:rPr>
          <w:rFonts w:ascii="Times New Roman" w:hAnsi="Times New Roman" w:cs="Times New Roman"/>
          <w:color w:val="auto"/>
        </w:rPr>
        <w:t>5.2. Предмет жалобы</w:t>
      </w:r>
    </w:p>
    <w:bookmarkEnd w:id="60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 xml:space="preserve">Заявитель может обратиться с жалобой по основаниям и в порядке, которые установлены </w:t>
      </w:r>
      <w:hyperlink r:id="rId54" w:history="1">
        <w:r w:rsidRPr="00CC6FFD">
          <w:rPr>
            <w:rStyle w:val="af"/>
          </w:rPr>
          <w:t>статьями 11.1</w:t>
        </w:r>
      </w:hyperlink>
      <w:r w:rsidRPr="00CC6FFD">
        <w:t xml:space="preserve"> и </w:t>
      </w:r>
      <w:hyperlink r:id="rId55" w:history="1">
        <w:r w:rsidRPr="00CC6FFD">
          <w:rPr>
            <w:rStyle w:val="af"/>
          </w:rPr>
          <w:t>11.2</w:t>
        </w:r>
      </w:hyperlink>
      <w:r w:rsidRPr="00CC6FFD">
        <w:t xml:space="preserve"> Федерального закона № 210-ФЗ, в том числе в следующих случаях:</w:t>
      </w:r>
    </w:p>
    <w:p w:rsidR="003A7F34" w:rsidRPr="00CC6FFD" w:rsidRDefault="003A7F34" w:rsidP="0078593E">
      <w:pPr>
        <w:ind w:firstLine="567"/>
        <w:jc w:val="both"/>
      </w:pPr>
      <w:r w:rsidRPr="00CC6FFD">
        <w:t>нарушение срока регистрации заявления о предоставлении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>нарушение срока предоставления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3A7F34" w:rsidRPr="00CC6FFD" w:rsidRDefault="003A7F34" w:rsidP="0078593E">
      <w:pPr>
        <w:ind w:firstLine="567"/>
        <w:jc w:val="both"/>
      </w:pPr>
      <w:r w:rsidRPr="00CC6FFD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3A7F34" w:rsidRPr="00CC6FFD" w:rsidRDefault="003A7F34" w:rsidP="0078593E">
      <w:pPr>
        <w:ind w:firstLine="567"/>
        <w:jc w:val="both"/>
      </w:pPr>
      <w:proofErr w:type="gramStart"/>
      <w:r w:rsidRPr="00CC6FFD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3A7F34" w:rsidRPr="00CC6FFD" w:rsidRDefault="003A7F34" w:rsidP="0078593E">
      <w:pPr>
        <w:ind w:firstLine="567"/>
        <w:jc w:val="both"/>
      </w:pPr>
      <w:r w:rsidRPr="00CC6FFD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3A7F34" w:rsidRPr="00CC6FFD" w:rsidRDefault="003A7F34" w:rsidP="0078593E">
      <w:pPr>
        <w:ind w:firstLine="567"/>
        <w:jc w:val="both"/>
      </w:pPr>
      <w:proofErr w:type="gramStart"/>
      <w:r w:rsidRPr="00CC6FFD"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61" w:name="sub_53"/>
      <w:r w:rsidRPr="00CC6FFD">
        <w:rPr>
          <w:rFonts w:ascii="Times New Roman" w:hAnsi="Times New Roman" w:cs="Times New Roman"/>
          <w:color w:val="auto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61"/>
    <w:p w:rsidR="003A7F34" w:rsidRPr="00CC6FFD" w:rsidRDefault="003A7F34" w:rsidP="003A7F34">
      <w:pPr>
        <w:ind w:firstLine="567"/>
      </w:pPr>
    </w:p>
    <w:p w:rsidR="003A7F34" w:rsidRPr="00CC6FFD" w:rsidRDefault="003A7F34" w:rsidP="0078593E">
      <w:pPr>
        <w:ind w:firstLine="567"/>
        <w:jc w:val="both"/>
      </w:pPr>
      <w:r w:rsidRPr="00CC6FFD"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Вурнарского городского поселения.</w:t>
      </w:r>
    </w:p>
    <w:p w:rsidR="003A7F34" w:rsidRPr="00CC6FFD" w:rsidRDefault="003A7F34" w:rsidP="003A7F34">
      <w:pPr>
        <w:ind w:firstLine="567"/>
      </w:pPr>
    </w:p>
    <w:p w:rsidR="003A7F34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</w:rPr>
      </w:pPr>
      <w:bookmarkStart w:id="62" w:name="sub_54"/>
      <w:r w:rsidRPr="00CC6FFD">
        <w:rPr>
          <w:rFonts w:ascii="Times New Roman" w:hAnsi="Times New Roman" w:cs="Times New Roman"/>
          <w:color w:val="auto"/>
        </w:rPr>
        <w:t>5.4. Порядок подачи и рассмотрения жалобы</w:t>
      </w:r>
      <w:bookmarkEnd w:id="62"/>
    </w:p>
    <w:p w:rsidR="003A7F34" w:rsidRPr="00D12C6D" w:rsidRDefault="003A7F34" w:rsidP="003A7F34"/>
    <w:p w:rsidR="003A7F34" w:rsidRPr="00CC6FFD" w:rsidRDefault="003A7F34" w:rsidP="0078593E">
      <w:pPr>
        <w:ind w:firstLine="567"/>
        <w:jc w:val="both"/>
      </w:pPr>
      <w:proofErr w:type="gramStart"/>
      <w:r w:rsidRPr="00CC6FFD">
        <w:t>Жалоба может быть направлена по почте, через МФЦ, с использованием сети «Интернет»,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</w:t>
      </w:r>
      <w:proofErr w:type="gramEnd"/>
      <w:r w:rsidRPr="00CC6FFD">
        <w:t xml:space="preserve"> быть </w:t>
      </w:r>
      <w:proofErr w:type="gramStart"/>
      <w:r w:rsidRPr="00CC6FFD">
        <w:t>принята</w:t>
      </w:r>
      <w:proofErr w:type="gramEnd"/>
      <w:r w:rsidRPr="00CC6FFD">
        <w:t xml:space="preserve"> при личном приеме заявителя.</w:t>
      </w:r>
    </w:p>
    <w:p w:rsidR="003A7F34" w:rsidRPr="00CC6FFD" w:rsidRDefault="003A7F34" w:rsidP="0078593E">
      <w:pPr>
        <w:ind w:firstLine="567"/>
        <w:jc w:val="both"/>
      </w:pPr>
      <w:r w:rsidRPr="00CC6FFD">
        <w:t>Жалоба (</w:t>
      </w:r>
      <w:r w:rsidRPr="00CC6FFD">
        <w:rPr>
          <w:rStyle w:val="aff1"/>
          <w:rFonts w:eastAsia="Calibri"/>
        </w:rPr>
        <w:t>приложение № 4</w:t>
      </w:r>
      <w:r w:rsidRPr="00CC6FFD">
        <w:t xml:space="preserve"> к Административному регламенту) в соответствии с </w:t>
      </w:r>
      <w:hyperlink r:id="rId56" w:history="1">
        <w:r w:rsidRPr="00CC6FFD">
          <w:rPr>
            <w:rStyle w:val="af"/>
          </w:rPr>
          <w:t>Федеральным законом</w:t>
        </w:r>
      </w:hyperlink>
      <w:r w:rsidRPr="00CC6FFD">
        <w:t xml:space="preserve"> № 210-ФЗ должна содержать:</w:t>
      </w:r>
    </w:p>
    <w:p w:rsidR="003A7F34" w:rsidRPr="00CC6FFD" w:rsidRDefault="003A7F34" w:rsidP="0078593E">
      <w:pPr>
        <w:ind w:firstLine="567"/>
        <w:jc w:val="both"/>
      </w:pPr>
      <w:r w:rsidRPr="00CC6FFD"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3A7F34" w:rsidRPr="00CC6FFD" w:rsidRDefault="003A7F34" w:rsidP="0078593E">
      <w:pPr>
        <w:ind w:firstLine="567"/>
        <w:jc w:val="both"/>
      </w:pPr>
      <w:proofErr w:type="gramStart"/>
      <w:r w:rsidRPr="00CC6FFD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7F34" w:rsidRPr="00CC6FFD" w:rsidRDefault="003A7F34" w:rsidP="0078593E">
      <w:pPr>
        <w:ind w:firstLine="567"/>
        <w:jc w:val="both"/>
      </w:pPr>
      <w:r w:rsidRPr="00CC6FFD"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3A7F34" w:rsidRPr="00CC6FFD" w:rsidRDefault="003A7F34" w:rsidP="0078593E">
      <w:pPr>
        <w:ind w:firstLine="567"/>
        <w:jc w:val="both"/>
      </w:pPr>
      <w:r w:rsidRPr="00CC6FFD"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7F34" w:rsidRPr="00CC6FFD" w:rsidRDefault="003A7F34" w:rsidP="0078593E">
      <w:pPr>
        <w:ind w:firstLine="567"/>
        <w:jc w:val="both"/>
      </w:pPr>
      <w:r w:rsidRPr="00CC6FFD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C6FFD">
        <w:t>представлена</w:t>
      </w:r>
      <w:proofErr w:type="gramEnd"/>
      <w:r w:rsidRPr="00CC6FFD">
        <w:t>:</w:t>
      </w:r>
    </w:p>
    <w:p w:rsidR="003A7F34" w:rsidRPr="00CC6FFD" w:rsidRDefault="003A7F34" w:rsidP="0078593E">
      <w:pPr>
        <w:ind w:firstLine="567"/>
        <w:jc w:val="both"/>
      </w:pPr>
      <w:r w:rsidRPr="00CC6FFD">
        <w:t>а) оформленная в соответствии с законодательством Российской Федерации доверенность (для физических лиц);</w:t>
      </w:r>
    </w:p>
    <w:p w:rsidR="003A7F34" w:rsidRPr="00CC6FFD" w:rsidRDefault="003A7F34" w:rsidP="0078593E">
      <w:pPr>
        <w:ind w:firstLine="567"/>
        <w:jc w:val="both"/>
      </w:pPr>
      <w:bookmarkStart w:id="63" w:name="sub_21721"/>
      <w:bookmarkEnd w:id="63"/>
      <w:r w:rsidRPr="00CC6FFD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A7F34" w:rsidRPr="00CC6FFD" w:rsidRDefault="003A7F34" w:rsidP="0078593E">
      <w:pPr>
        <w:ind w:firstLine="567"/>
        <w:jc w:val="both"/>
      </w:pPr>
      <w:bookmarkStart w:id="64" w:name="sub_21722"/>
      <w:bookmarkEnd w:id="64"/>
      <w:r w:rsidRPr="00CC6FFD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A7F34" w:rsidRPr="00CC6FFD" w:rsidRDefault="003A7F34" w:rsidP="0078593E">
      <w:pPr>
        <w:ind w:firstLine="567"/>
        <w:jc w:val="both"/>
      </w:pPr>
      <w:r w:rsidRPr="00CC6FFD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A7F34" w:rsidRPr="00CC6FFD" w:rsidRDefault="003A7F34" w:rsidP="0078593E">
      <w:pPr>
        <w:ind w:firstLine="567"/>
        <w:jc w:val="both"/>
      </w:pPr>
      <w:r w:rsidRPr="00CC6FFD">
        <w:t>В электронном виде жалоба может быть подана заявителем посредством:</w:t>
      </w:r>
    </w:p>
    <w:p w:rsidR="003A7F34" w:rsidRPr="00CC6FFD" w:rsidRDefault="003A7F34" w:rsidP="0078593E">
      <w:pPr>
        <w:ind w:firstLine="567"/>
        <w:jc w:val="both"/>
      </w:pPr>
      <w:r w:rsidRPr="00CC6FFD">
        <w:t>официального сайта органа местного самоуправления;</w:t>
      </w:r>
    </w:p>
    <w:p w:rsidR="003A7F34" w:rsidRPr="00CC6FFD" w:rsidRDefault="003A7F34" w:rsidP="0078593E">
      <w:pPr>
        <w:ind w:firstLine="567"/>
        <w:jc w:val="both"/>
      </w:pPr>
      <w:r w:rsidRPr="00CC6FFD">
        <w:t>Единого портала государственных и муниципальных услуг;</w:t>
      </w:r>
    </w:p>
    <w:p w:rsidR="003A7F34" w:rsidRPr="00CC6FFD" w:rsidRDefault="003A7F34" w:rsidP="0078593E">
      <w:pPr>
        <w:ind w:firstLine="567"/>
        <w:jc w:val="both"/>
      </w:pPr>
      <w:r w:rsidRPr="00CC6FFD">
        <w:t>Портала государственных и муниципальных услуг;</w:t>
      </w:r>
    </w:p>
    <w:p w:rsidR="003A7F34" w:rsidRPr="00CC6FFD" w:rsidRDefault="003A7F34" w:rsidP="0078593E">
      <w:pPr>
        <w:ind w:firstLine="567"/>
        <w:jc w:val="both"/>
      </w:pPr>
      <w:r w:rsidRPr="00CC6FFD">
        <w:t>информационной системы досудебного (внесудебного) обжалования.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65" w:name="sub_55"/>
      <w:r w:rsidRPr="00CC6FFD">
        <w:rPr>
          <w:rFonts w:ascii="Times New Roman" w:hAnsi="Times New Roman" w:cs="Times New Roman"/>
          <w:color w:val="auto"/>
        </w:rPr>
        <w:t>5.5. Сроки рассмотрения жалобы</w:t>
      </w:r>
    </w:p>
    <w:bookmarkEnd w:id="65"/>
    <w:p w:rsidR="003A7F34" w:rsidRPr="00CC6FFD" w:rsidRDefault="003A7F34" w:rsidP="003A7F34">
      <w:pPr>
        <w:ind w:firstLine="567"/>
      </w:pPr>
    </w:p>
    <w:p w:rsidR="003A7F34" w:rsidRPr="00CC6FFD" w:rsidRDefault="003A7F34" w:rsidP="001218B6">
      <w:pPr>
        <w:ind w:firstLine="567"/>
        <w:jc w:val="both"/>
      </w:pPr>
      <w:r w:rsidRPr="00CC6FFD">
        <w:lastRenderedPageBreak/>
        <w:t>Жалоба, поступившая в администрацию Вурнарского городского поселения,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3A7F34" w:rsidRPr="00CC6FFD" w:rsidRDefault="003A7F34" w:rsidP="001218B6">
      <w:pPr>
        <w:ind w:firstLine="567"/>
        <w:jc w:val="both"/>
      </w:pPr>
      <w:r w:rsidRPr="00CC6FFD">
        <w:t>В случае обжалования отказа администрации Вурнарского городского поселения Вурнарского района Чувашской Республики,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66" w:name="sub_56"/>
      <w:r w:rsidRPr="00CC6FFD">
        <w:rPr>
          <w:rFonts w:ascii="Times New Roman" w:hAnsi="Times New Roman" w:cs="Times New Roman"/>
          <w:color w:val="auto"/>
        </w:rPr>
        <w:t>5.6. Результат рассмотрения жалобы</w:t>
      </w:r>
    </w:p>
    <w:bookmarkEnd w:id="66"/>
    <w:p w:rsidR="003A7F34" w:rsidRPr="00CC6FFD" w:rsidRDefault="003A7F34" w:rsidP="003A7F34">
      <w:pPr>
        <w:ind w:firstLine="567"/>
      </w:pPr>
    </w:p>
    <w:p w:rsidR="003A7F34" w:rsidRPr="00CC6FFD" w:rsidRDefault="003A7F34" w:rsidP="001218B6">
      <w:pPr>
        <w:ind w:firstLine="567"/>
        <w:jc w:val="both"/>
      </w:pPr>
      <w:r w:rsidRPr="00CC6FFD">
        <w:t xml:space="preserve">По результатам рассмотрения жалобы в соответствии с </w:t>
      </w:r>
      <w:hyperlink r:id="rId57" w:history="1">
        <w:r w:rsidRPr="00CC6FFD">
          <w:rPr>
            <w:rStyle w:val="af"/>
          </w:rPr>
          <w:t>частью 7 статьи 11.2</w:t>
        </w:r>
      </w:hyperlink>
      <w:r w:rsidRPr="00CC6FFD">
        <w:t xml:space="preserve"> Федерального закона № 210-ФЗ администрация Вурнарского городского поселения принимают одно из следующих решений:</w:t>
      </w:r>
    </w:p>
    <w:p w:rsidR="003A7F34" w:rsidRPr="00CC6FFD" w:rsidRDefault="003A7F34" w:rsidP="001218B6">
      <w:pPr>
        <w:ind w:firstLine="567"/>
        <w:jc w:val="both"/>
      </w:pPr>
      <w:proofErr w:type="gramStart"/>
      <w:r w:rsidRPr="00CC6FFD"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3A7F34" w:rsidRPr="00CC6FFD" w:rsidRDefault="003A7F34" w:rsidP="001218B6">
      <w:pPr>
        <w:ind w:firstLine="567"/>
        <w:jc w:val="both"/>
      </w:pPr>
      <w:r w:rsidRPr="00CC6FFD">
        <w:t>отказывает в удовлетворении жалобы.</w:t>
      </w:r>
    </w:p>
    <w:p w:rsidR="003A7F34" w:rsidRPr="00CC6FFD" w:rsidRDefault="003A7F34" w:rsidP="001218B6">
      <w:pPr>
        <w:ind w:firstLine="567"/>
        <w:jc w:val="both"/>
      </w:pPr>
      <w:r w:rsidRPr="00CC6FFD">
        <w:t>При удовлетворении жалобы администрация Вурнарского городского поселения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A7F34" w:rsidRPr="00CC6FFD" w:rsidRDefault="003A7F34" w:rsidP="001218B6">
      <w:pPr>
        <w:ind w:firstLine="567"/>
        <w:jc w:val="both"/>
      </w:pPr>
      <w:r w:rsidRPr="00CC6FFD">
        <w:t xml:space="preserve">В случае установления в ходе или по результатам </w:t>
      </w:r>
      <w:proofErr w:type="gramStart"/>
      <w:r w:rsidRPr="00CC6FFD">
        <w:t>рассмотрения жалобы признаков состава административного правонарушения</w:t>
      </w:r>
      <w:proofErr w:type="gramEnd"/>
      <w:r w:rsidRPr="00CC6FFD">
        <w:t xml:space="preserve"> или преступления должностное лицо администрации Вурнарского городского поселения Вурнарского района Чувашской Республики, наделенное полномочиями по рассмотрению жалоб, незамедлительно направляет имеющиеся материалы в органы прокуратуры.</w:t>
      </w:r>
    </w:p>
    <w:p w:rsidR="003A7F34" w:rsidRPr="00CC6FFD" w:rsidRDefault="003A7F34" w:rsidP="001218B6">
      <w:pPr>
        <w:ind w:firstLine="567"/>
        <w:jc w:val="both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67" w:name="sub_57"/>
      <w:r w:rsidRPr="00CC6FFD">
        <w:rPr>
          <w:rFonts w:ascii="Times New Roman" w:hAnsi="Times New Roman" w:cs="Times New Roman"/>
          <w:color w:val="auto"/>
        </w:rPr>
        <w:t>5.7. Порядок информирования заявителя о результатах рассмотрения жалобы</w:t>
      </w:r>
    </w:p>
    <w:bookmarkEnd w:id="67"/>
    <w:p w:rsidR="003A7F34" w:rsidRPr="00CC6FFD" w:rsidRDefault="003A7F34" w:rsidP="003A7F34">
      <w:pPr>
        <w:ind w:firstLine="567"/>
      </w:pPr>
    </w:p>
    <w:p w:rsidR="003A7F34" w:rsidRPr="00CC6FFD" w:rsidRDefault="003A7F34" w:rsidP="001218B6">
      <w:pPr>
        <w:ind w:firstLine="567"/>
        <w:jc w:val="both"/>
      </w:pPr>
      <w:r w:rsidRPr="00CC6FFD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3A7F34" w:rsidRPr="00CC6FFD" w:rsidRDefault="003A7F34" w:rsidP="001218B6">
      <w:pPr>
        <w:ind w:firstLine="567"/>
        <w:jc w:val="both"/>
      </w:pPr>
      <w:r w:rsidRPr="00CC6FFD">
        <w:t>В ответе по результатам рассмотрения жалобы указываются:</w:t>
      </w:r>
    </w:p>
    <w:p w:rsidR="003A7F34" w:rsidRPr="00CC6FFD" w:rsidRDefault="003A7F34" w:rsidP="001218B6">
      <w:pPr>
        <w:ind w:firstLine="567"/>
        <w:jc w:val="both"/>
      </w:pPr>
      <w:r w:rsidRPr="00CC6FFD"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3A7F34" w:rsidRPr="00CC6FFD" w:rsidRDefault="003A7F34" w:rsidP="001218B6">
      <w:pPr>
        <w:ind w:firstLine="567"/>
        <w:jc w:val="both"/>
      </w:pPr>
      <w:r w:rsidRPr="00CC6FFD"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3A7F34" w:rsidRPr="00CC6FFD" w:rsidRDefault="003A7F34" w:rsidP="001218B6">
      <w:pPr>
        <w:ind w:firstLine="567"/>
        <w:jc w:val="both"/>
      </w:pPr>
      <w:r w:rsidRPr="00CC6FFD">
        <w:t>фамилия, имя, отчество (последнее - при наличии) или наименование заявителя;</w:t>
      </w:r>
    </w:p>
    <w:p w:rsidR="003A7F34" w:rsidRPr="00CC6FFD" w:rsidRDefault="003A7F34" w:rsidP="001218B6">
      <w:pPr>
        <w:ind w:firstLine="567"/>
        <w:jc w:val="both"/>
      </w:pPr>
      <w:r w:rsidRPr="00CC6FFD">
        <w:t>основания для принятия решения по жалобе;</w:t>
      </w:r>
    </w:p>
    <w:p w:rsidR="003A7F34" w:rsidRPr="00CC6FFD" w:rsidRDefault="003A7F34" w:rsidP="001218B6">
      <w:pPr>
        <w:ind w:firstLine="567"/>
        <w:jc w:val="both"/>
      </w:pPr>
      <w:r w:rsidRPr="00CC6FFD">
        <w:t>принятое по жалобе решение;</w:t>
      </w:r>
    </w:p>
    <w:p w:rsidR="003A7F34" w:rsidRPr="00CC6FFD" w:rsidRDefault="003A7F34" w:rsidP="001218B6">
      <w:pPr>
        <w:ind w:firstLine="567"/>
        <w:jc w:val="both"/>
      </w:pPr>
      <w:r w:rsidRPr="00CC6FFD">
        <w:t>в случае</w:t>
      </w:r>
      <w:proofErr w:type="gramStart"/>
      <w:r w:rsidRPr="00CC6FFD">
        <w:t>,</w:t>
      </w:r>
      <w:proofErr w:type="gramEnd"/>
      <w:r w:rsidRPr="00CC6FFD"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3A7F34" w:rsidRPr="00CC6FFD" w:rsidRDefault="003A7F34" w:rsidP="001218B6">
      <w:pPr>
        <w:ind w:firstLine="567"/>
        <w:jc w:val="both"/>
      </w:pPr>
      <w:r w:rsidRPr="00CC6FFD">
        <w:t>сведения о порядке обжалования принятого по жалобе решения.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68" w:name="sub_58"/>
      <w:r w:rsidRPr="00CC6FFD">
        <w:rPr>
          <w:rFonts w:ascii="Times New Roman" w:hAnsi="Times New Roman" w:cs="Times New Roman"/>
          <w:color w:val="auto"/>
        </w:rPr>
        <w:t>5.8. Порядок обжалования решения по жалобе</w:t>
      </w:r>
    </w:p>
    <w:bookmarkEnd w:id="68"/>
    <w:p w:rsidR="003A7F34" w:rsidRPr="00CC6FFD" w:rsidRDefault="003A7F34" w:rsidP="003A7F34">
      <w:pPr>
        <w:ind w:firstLine="567"/>
      </w:pPr>
    </w:p>
    <w:p w:rsidR="003A7F34" w:rsidRPr="00CC6FFD" w:rsidRDefault="003A7F34" w:rsidP="001218B6">
      <w:pPr>
        <w:ind w:firstLine="567"/>
        <w:jc w:val="both"/>
      </w:pPr>
      <w:r w:rsidRPr="00CC6FFD"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69" w:name="sub_59"/>
      <w:r w:rsidRPr="00CC6FFD">
        <w:rPr>
          <w:rFonts w:ascii="Times New Roman" w:hAnsi="Times New Roman" w:cs="Times New Roman"/>
          <w:color w:val="auto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69"/>
    <w:p w:rsidR="003A7F34" w:rsidRPr="00CC6FFD" w:rsidRDefault="003A7F34" w:rsidP="003A7F34">
      <w:pPr>
        <w:ind w:firstLine="567"/>
      </w:pPr>
    </w:p>
    <w:p w:rsidR="003A7F34" w:rsidRPr="00CC6FFD" w:rsidRDefault="003A7F34" w:rsidP="001218B6">
      <w:pPr>
        <w:ind w:firstLine="567"/>
        <w:jc w:val="both"/>
      </w:pPr>
      <w:r w:rsidRPr="00CC6FFD"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bookmarkStart w:id="70" w:name="sub_510"/>
      <w:r w:rsidRPr="00CC6FFD">
        <w:rPr>
          <w:rFonts w:ascii="Times New Roman" w:hAnsi="Times New Roman" w:cs="Times New Roman"/>
          <w:color w:val="auto"/>
        </w:rPr>
        <w:t>5.10. Способы информирования заявителей о порядке подачи и рассмотрения жалобы</w:t>
      </w:r>
    </w:p>
    <w:bookmarkEnd w:id="70"/>
    <w:p w:rsidR="003A7F34" w:rsidRPr="00CC6FFD" w:rsidRDefault="003A7F34" w:rsidP="003A7F34">
      <w:pPr>
        <w:ind w:firstLine="567"/>
      </w:pPr>
    </w:p>
    <w:p w:rsidR="003A7F34" w:rsidRPr="00CC6FFD" w:rsidRDefault="003A7F34" w:rsidP="001218B6">
      <w:pPr>
        <w:ind w:firstLine="567"/>
        <w:jc w:val="both"/>
      </w:pPr>
      <w:r w:rsidRPr="00CC6FFD"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3A7F34" w:rsidRPr="00CC6FFD" w:rsidRDefault="003A7F34" w:rsidP="001218B6">
      <w:pPr>
        <w:ind w:firstLine="567"/>
        <w:jc w:val="both"/>
      </w:pPr>
      <w:r w:rsidRPr="00CC6FFD">
        <w:t>Для получения информации о порядке подачи и рассмотрения жалобы заявитель вправе обратиться:</w:t>
      </w:r>
    </w:p>
    <w:p w:rsidR="003A7F34" w:rsidRPr="00CC6FFD" w:rsidRDefault="003A7F34" w:rsidP="001218B6">
      <w:pPr>
        <w:ind w:firstLine="567"/>
        <w:jc w:val="both"/>
      </w:pPr>
      <w:r w:rsidRPr="00CC6FFD">
        <w:t>в устной форме;</w:t>
      </w:r>
    </w:p>
    <w:p w:rsidR="003A7F34" w:rsidRPr="00CC6FFD" w:rsidRDefault="003A7F34" w:rsidP="001218B6">
      <w:pPr>
        <w:ind w:firstLine="567"/>
        <w:jc w:val="both"/>
      </w:pPr>
      <w:r w:rsidRPr="00CC6FFD">
        <w:t>в форме электронного документа;</w:t>
      </w:r>
    </w:p>
    <w:p w:rsidR="003A7F34" w:rsidRPr="00CC6FFD" w:rsidRDefault="003A7F34" w:rsidP="001218B6">
      <w:pPr>
        <w:ind w:firstLine="567"/>
        <w:jc w:val="both"/>
      </w:pPr>
      <w:r w:rsidRPr="00CC6FFD">
        <w:t>по телефону;</w:t>
      </w:r>
    </w:p>
    <w:p w:rsidR="003A7F34" w:rsidRPr="00CC6FFD" w:rsidRDefault="003A7F34" w:rsidP="001218B6">
      <w:pPr>
        <w:ind w:firstLine="567"/>
        <w:jc w:val="both"/>
      </w:pPr>
      <w:r w:rsidRPr="00CC6FFD">
        <w:t>в письменной форме.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Default="003A7F34" w:rsidP="003A7F34">
      <w:pPr>
        <w:ind w:firstLine="567"/>
      </w:pPr>
    </w:p>
    <w:p w:rsidR="003A7F34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/>
    <w:p w:rsidR="003A7F34" w:rsidRPr="00CC6FFD" w:rsidRDefault="003A7F34" w:rsidP="003A7F34">
      <w:pPr>
        <w:jc w:val="right"/>
        <w:rPr>
          <w:rStyle w:val="aff2"/>
          <w:sz w:val="18"/>
        </w:rPr>
      </w:pPr>
      <w:bookmarkStart w:id="71" w:name="sub_1100"/>
      <w:r w:rsidRPr="00CC6FFD">
        <w:rPr>
          <w:rStyle w:val="aff2"/>
          <w:sz w:val="18"/>
        </w:rPr>
        <w:t>Приложение № 1</w:t>
      </w:r>
      <w:r w:rsidRPr="00CC6FFD">
        <w:rPr>
          <w:rStyle w:val="aff2"/>
          <w:sz w:val="18"/>
        </w:rPr>
        <w:br/>
        <w:t xml:space="preserve">к </w:t>
      </w:r>
      <w:hyperlink w:anchor="sub_1000" w:history="1">
        <w:r w:rsidRPr="00CC6FFD">
          <w:rPr>
            <w:rStyle w:val="af"/>
            <w:bCs/>
            <w:sz w:val="18"/>
          </w:rPr>
          <w:t>Административному регламенту</w:t>
        </w:r>
      </w:hyperlink>
      <w:r w:rsidRPr="00CC6FFD">
        <w:rPr>
          <w:rStyle w:val="aff2"/>
          <w:sz w:val="18"/>
        </w:rPr>
        <w:br/>
        <w:t xml:space="preserve">администрации Вурнарского </w:t>
      </w:r>
      <w:proofErr w:type="gramStart"/>
      <w:r w:rsidRPr="00CC6FFD">
        <w:rPr>
          <w:rStyle w:val="aff2"/>
          <w:sz w:val="18"/>
        </w:rPr>
        <w:t>городского</w:t>
      </w:r>
      <w:proofErr w:type="gramEnd"/>
    </w:p>
    <w:p w:rsidR="003A7F34" w:rsidRPr="00CC6FFD" w:rsidRDefault="003A7F34" w:rsidP="003A7F34">
      <w:pPr>
        <w:jc w:val="right"/>
        <w:rPr>
          <w:sz w:val="18"/>
        </w:rPr>
      </w:pPr>
      <w:r w:rsidRPr="00CC6FFD">
        <w:rPr>
          <w:rStyle w:val="aff2"/>
          <w:sz w:val="18"/>
        </w:rPr>
        <w:t xml:space="preserve"> поселения Вурнарского района Чувашской Республики</w:t>
      </w:r>
    </w:p>
    <w:bookmarkEnd w:id="71"/>
    <w:p w:rsidR="003A7F34" w:rsidRPr="00CC6FFD" w:rsidRDefault="003A7F34" w:rsidP="003A7F34"/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BA2344" w:rsidRDefault="003A7F34" w:rsidP="003A7F34">
      <w:pPr>
        <w:pStyle w:val="a9"/>
        <w:jc w:val="center"/>
        <w:rPr>
          <w:rFonts w:ascii="Times New Roman" w:hAnsi="Times New Roman"/>
          <w:b/>
          <w:sz w:val="24"/>
        </w:rPr>
      </w:pPr>
      <w:r w:rsidRPr="00BA2344">
        <w:rPr>
          <w:rFonts w:ascii="Times New Roman" w:hAnsi="Times New Roman"/>
          <w:b/>
          <w:sz w:val="24"/>
        </w:rPr>
        <w:t>Сведения о месте нахождения и графике работы</w:t>
      </w:r>
    </w:p>
    <w:p w:rsidR="003A7F34" w:rsidRPr="00BA2344" w:rsidRDefault="003A7F34" w:rsidP="003A7F34">
      <w:pPr>
        <w:pStyle w:val="a9"/>
        <w:jc w:val="center"/>
        <w:rPr>
          <w:rFonts w:ascii="Times New Roman" w:hAnsi="Times New Roman"/>
          <w:b/>
          <w:sz w:val="24"/>
        </w:rPr>
      </w:pPr>
      <w:r w:rsidRPr="00BA2344">
        <w:rPr>
          <w:rFonts w:ascii="Times New Roman" w:hAnsi="Times New Roman"/>
          <w:b/>
          <w:sz w:val="24"/>
        </w:rPr>
        <w:t>администрации    Вурнарского  городского поселения</w:t>
      </w:r>
    </w:p>
    <w:p w:rsidR="003A7F34" w:rsidRPr="00BA2344" w:rsidRDefault="003A7F34" w:rsidP="003A7F34">
      <w:pPr>
        <w:ind w:firstLine="284"/>
        <w:rPr>
          <w:szCs w:val="22"/>
        </w:rPr>
      </w:pPr>
    </w:p>
    <w:p w:rsidR="003A7F34" w:rsidRPr="00BA2344" w:rsidRDefault="003A7F34" w:rsidP="003A7F34">
      <w:pPr>
        <w:ind w:left="284"/>
        <w:rPr>
          <w:szCs w:val="22"/>
        </w:rPr>
      </w:pPr>
      <w:r w:rsidRPr="00BA2344">
        <w:rPr>
          <w:szCs w:val="22"/>
        </w:rPr>
        <w:t xml:space="preserve">Адрес: 429220 Чувашская Республика, </w:t>
      </w:r>
      <w:proofErr w:type="spellStart"/>
      <w:r w:rsidRPr="00BA2344">
        <w:rPr>
          <w:szCs w:val="22"/>
        </w:rPr>
        <w:t>Вурнарский</w:t>
      </w:r>
      <w:proofErr w:type="spellEnd"/>
      <w:r w:rsidRPr="00BA2344">
        <w:rPr>
          <w:szCs w:val="22"/>
        </w:rPr>
        <w:t xml:space="preserve"> район, п. Вурнары</w:t>
      </w:r>
      <w:proofErr w:type="gramStart"/>
      <w:r w:rsidRPr="00BA2344">
        <w:rPr>
          <w:szCs w:val="22"/>
        </w:rPr>
        <w:t xml:space="preserve">  ,</w:t>
      </w:r>
      <w:proofErr w:type="gramEnd"/>
      <w:r w:rsidRPr="00BA2344">
        <w:rPr>
          <w:szCs w:val="22"/>
        </w:rPr>
        <w:t xml:space="preserve"> ул. Советская, д.36. </w:t>
      </w:r>
    </w:p>
    <w:p w:rsidR="003A7F34" w:rsidRPr="00BA2344" w:rsidRDefault="003A7F34" w:rsidP="003A7F34">
      <w:pPr>
        <w:ind w:firstLine="284"/>
        <w:rPr>
          <w:szCs w:val="22"/>
        </w:rPr>
      </w:pPr>
      <w:r w:rsidRPr="00BA2344">
        <w:rPr>
          <w:szCs w:val="22"/>
        </w:rPr>
        <w:t xml:space="preserve">Адрес сайта администрации  Вурнарского района в сети «Интернет»: </w:t>
      </w:r>
    </w:p>
    <w:p w:rsidR="003A7F34" w:rsidRPr="00BA2344" w:rsidRDefault="000C14BF" w:rsidP="003A7F34">
      <w:pPr>
        <w:ind w:firstLine="284"/>
        <w:rPr>
          <w:szCs w:val="22"/>
        </w:rPr>
      </w:pPr>
      <w:hyperlink r:id="rId58" w:history="1">
        <w:r w:rsidR="003A7F34" w:rsidRPr="00BA2344">
          <w:rPr>
            <w:rStyle w:val="af"/>
            <w:szCs w:val="22"/>
            <w:lang w:val="en-US"/>
          </w:rPr>
          <w:t>http</w:t>
        </w:r>
        <w:r w:rsidR="003A7F34" w:rsidRPr="00BA2344">
          <w:rPr>
            <w:rStyle w:val="af"/>
            <w:szCs w:val="22"/>
          </w:rPr>
          <w:t>://</w:t>
        </w:r>
        <w:proofErr w:type="spellStart"/>
        <w:r w:rsidR="003A7F34" w:rsidRPr="00BA2344">
          <w:rPr>
            <w:rStyle w:val="af"/>
            <w:szCs w:val="22"/>
            <w:lang w:val="en-US"/>
          </w:rPr>
          <w:t>gov</w:t>
        </w:r>
        <w:proofErr w:type="spellEnd"/>
        <w:r w:rsidR="003A7F34" w:rsidRPr="00BA2344">
          <w:rPr>
            <w:rStyle w:val="af"/>
            <w:szCs w:val="22"/>
          </w:rPr>
          <w:t>.</w:t>
        </w:r>
        <w:r w:rsidR="003A7F34" w:rsidRPr="00BA2344">
          <w:rPr>
            <w:rStyle w:val="af"/>
            <w:szCs w:val="22"/>
            <w:lang w:val="en-US"/>
          </w:rPr>
          <w:t>cap</w:t>
        </w:r>
        <w:r w:rsidR="003A7F34" w:rsidRPr="00BA2344">
          <w:rPr>
            <w:rStyle w:val="af"/>
            <w:szCs w:val="22"/>
          </w:rPr>
          <w:t>.</w:t>
        </w:r>
        <w:proofErr w:type="spellStart"/>
        <w:r w:rsidR="003A7F34" w:rsidRPr="00BA2344">
          <w:rPr>
            <w:rStyle w:val="af"/>
            <w:szCs w:val="22"/>
            <w:lang w:val="en-US"/>
          </w:rPr>
          <w:t>ru</w:t>
        </w:r>
        <w:proofErr w:type="spellEnd"/>
        <w:r w:rsidR="003A7F34" w:rsidRPr="00BA2344">
          <w:rPr>
            <w:rStyle w:val="af"/>
            <w:szCs w:val="22"/>
          </w:rPr>
          <w:t>/?</w:t>
        </w:r>
        <w:proofErr w:type="spellStart"/>
        <w:r w:rsidR="003A7F34" w:rsidRPr="00BA2344">
          <w:rPr>
            <w:rStyle w:val="af"/>
            <w:szCs w:val="22"/>
            <w:lang w:val="en-US"/>
          </w:rPr>
          <w:t>gov</w:t>
        </w:r>
        <w:proofErr w:type="spellEnd"/>
        <w:r w:rsidR="003A7F34" w:rsidRPr="00BA2344">
          <w:rPr>
            <w:rStyle w:val="af"/>
            <w:szCs w:val="22"/>
          </w:rPr>
          <w:t>_</w:t>
        </w:r>
        <w:r w:rsidR="003A7F34" w:rsidRPr="00BA2344">
          <w:rPr>
            <w:rStyle w:val="af"/>
            <w:szCs w:val="22"/>
            <w:lang w:val="en-US"/>
          </w:rPr>
          <w:t>id</w:t>
        </w:r>
        <w:r w:rsidR="003A7F34" w:rsidRPr="00BA2344">
          <w:rPr>
            <w:rStyle w:val="af"/>
            <w:szCs w:val="22"/>
          </w:rPr>
          <w:t>=317</w:t>
        </w:r>
      </w:hyperlink>
    </w:p>
    <w:p w:rsidR="003A7F34" w:rsidRPr="00BA2344" w:rsidRDefault="003A7F34" w:rsidP="003A7F34">
      <w:pPr>
        <w:ind w:firstLine="284"/>
        <w:rPr>
          <w:szCs w:val="22"/>
        </w:rPr>
      </w:pPr>
      <w:r w:rsidRPr="00BA2344">
        <w:rPr>
          <w:szCs w:val="22"/>
        </w:rPr>
        <w:t xml:space="preserve">Адрес электронной почты администрации  Вурнарского  городского поселения: </w:t>
      </w:r>
    </w:p>
    <w:p w:rsidR="003A7F34" w:rsidRPr="00BA2344" w:rsidRDefault="000C14BF" w:rsidP="003A7F34">
      <w:pPr>
        <w:ind w:firstLine="284"/>
        <w:rPr>
          <w:szCs w:val="22"/>
        </w:rPr>
      </w:pPr>
      <w:hyperlink r:id="rId59" w:history="1">
        <w:r w:rsidR="003A7F34" w:rsidRPr="00BA2344">
          <w:rPr>
            <w:rStyle w:val="af"/>
            <w:szCs w:val="22"/>
            <w:lang w:val="en-US"/>
          </w:rPr>
          <w:t>vur</w:t>
        </w:r>
        <w:r w:rsidR="003A7F34" w:rsidRPr="00BA2344">
          <w:rPr>
            <w:rStyle w:val="af"/>
            <w:szCs w:val="22"/>
          </w:rPr>
          <w:t>-</w:t>
        </w:r>
        <w:r w:rsidR="003A7F34" w:rsidRPr="00BA2344">
          <w:rPr>
            <w:rStyle w:val="af"/>
            <w:szCs w:val="22"/>
            <w:lang w:val="en-US"/>
          </w:rPr>
          <w:t>vurnary</w:t>
        </w:r>
        <w:r w:rsidR="003A7F34" w:rsidRPr="00BA2344">
          <w:rPr>
            <w:rStyle w:val="af"/>
            <w:szCs w:val="22"/>
          </w:rPr>
          <w:t>@</w:t>
        </w:r>
        <w:r w:rsidR="003A7F34" w:rsidRPr="00BA2344">
          <w:rPr>
            <w:rStyle w:val="af"/>
            <w:szCs w:val="22"/>
            <w:lang w:val="en-US"/>
          </w:rPr>
          <w:t>cap</w:t>
        </w:r>
        <w:r w:rsidR="003A7F34" w:rsidRPr="00BA2344">
          <w:rPr>
            <w:rStyle w:val="af"/>
            <w:szCs w:val="22"/>
          </w:rPr>
          <w:t>.</w:t>
        </w:r>
        <w:proofErr w:type="spellStart"/>
        <w:r w:rsidR="003A7F34" w:rsidRPr="00BA2344">
          <w:rPr>
            <w:rStyle w:val="af"/>
            <w:szCs w:val="22"/>
            <w:lang w:val="en-US"/>
          </w:rPr>
          <w:t>ru</w:t>
        </w:r>
        <w:proofErr w:type="spellEnd"/>
      </w:hyperlink>
    </w:p>
    <w:p w:rsidR="003A7F34" w:rsidRPr="00BA2344" w:rsidRDefault="003A7F34" w:rsidP="003A7F34">
      <w:pPr>
        <w:ind w:firstLine="284"/>
        <w:rPr>
          <w:szCs w:val="22"/>
        </w:rPr>
      </w:pPr>
      <w:r w:rsidRPr="00BA2344">
        <w:rPr>
          <w:szCs w:val="22"/>
        </w:rPr>
        <w:t>Тел. 8(83537) 2-53-01</w:t>
      </w:r>
    </w:p>
    <w:p w:rsidR="003A7F34" w:rsidRPr="00BA2344" w:rsidRDefault="003A7F34" w:rsidP="003A7F34">
      <w:pPr>
        <w:ind w:firstLine="284"/>
        <w:rPr>
          <w:szCs w:val="22"/>
        </w:rPr>
      </w:pPr>
      <w:r w:rsidRPr="00BA2344">
        <w:rPr>
          <w:szCs w:val="22"/>
        </w:rPr>
        <w:t>График работы специалистов администрации  Вурнарского городского поселения:</w:t>
      </w:r>
    </w:p>
    <w:p w:rsidR="003A7F34" w:rsidRPr="00BA2344" w:rsidRDefault="003A7F34" w:rsidP="003A7F34">
      <w:pPr>
        <w:rPr>
          <w:szCs w:val="22"/>
        </w:rPr>
      </w:pPr>
    </w:p>
    <w:p w:rsidR="003A7F34" w:rsidRPr="00BA2344" w:rsidRDefault="003A7F34" w:rsidP="003A7F34">
      <w:pPr>
        <w:ind w:firstLine="142"/>
        <w:rPr>
          <w:szCs w:val="22"/>
        </w:rPr>
      </w:pPr>
      <w:r w:rsidRPr="00BA2344">
        <w:rPr>
          <w:szCs w:val="22"/>
        </w:rPr>
        <w:t xml:space="preserve">    понедельник – пятница с 8.00 ч. - 17.00 ч., перерыв на обед с 12.00 ч. до 13.00 ч.;</w:t>
      </w:r>
    </w:p>
    <w:p w:rsidR="003A7F34" w:rsidRPr="00BA2344" w:rsidRDefault="003A7F34" w:rsidP="003A7F34">
      <w:pPr>
        <w:rPr>
          <w:szCs w:val="22"/>
        </w:rPr>
      </w:pPr>
      <w:r w:rsidRPr="00BA2344">
        <w:rPr>
          <w:szCs w:val="22"/>
        </w:rPr>
        <w:t xml:space="preserve">     выходные дни – суббота, воскресенье.</w:t>
      </w:r>
    </w:p>
    <w:p w:rsidR="003A7F34" w:rsidRPr="00BA2344" w:rsidRDefault="003A7F34" w:rsidP="003A7F34">
      <w:pPr>
        <w:ind w:firstLine="567"/>
        <w:rPr>
          <w:sz w:val="28"/>
        </w:rPr>
      </w:pPr>
    </w:p>
    <w:p w:rsidR="003A7F34" w:rsidRPr="00BA2344" w:rsidRDefault="003A7F34" w:rsidP="003A7F34">
      <w:pPr>
        <w:ind w:firstLine="567"/>
        <w:rPr>
          <w:sz w:val="28"/>
        </w:rPr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</w:p>
    <w:p w:rsidR="003A7F34" w:rsidRDefault="003A7F34" w:rsidP="003A7F34">
      <w:pPr>
        <w:ind w:firstLine="567"/>
      </w:pPr>
    </w:p>
    <w:p w:rsidR="003A7F34" w:rsidRDefault="003A7F34" w:rsidP="003A7F34">
      <w:pPr>
        <w:ind w:firstLine="567"/>
      </w:pPr>
    </w:p>
    <w:p w:rsidR="003A7F34" w:rsidRDefault="003A7F34" w:rsidP="003A7F34">
      <w:pPr>
        <w:ind w:firstLine="567"/>
      </w:pPr>
    </w:p>
    <w:p w:rsidR="003A7F34" w:rsidRDefault="003A7F34" w:rsidP="003A7F34">
      <w:pPr>
        <w:ind w:firstLine="567"/>
      </w:pPr>
    </w:p>
    <w:p w:rsidR="003A7F34" w:rsidRDefault="003A7F34" w:rsidP="003A7F34">
      <w:pPr>
        <w:ind w:firstLine="567"/>
      </w:pPr>
    </w:p>
    <w:p w:rsidR="003A7F34" w:rsidRDefault="003A7F34" w:rsidP="003A7F34">
      <w:pPr>
        <w:ind w:firstLine="567"/>
      </w:pPr>
    </w:p>
    <w:p w:rsidR="003A7F34" w:rsidRDefault="003A7F34" w:rsidP="003A7F34">
      <w:pPr>
        <w:ind w:firstLine="567"/>
      </w:pPr>
    </w:p>
    <w:p w:rsidR="003A7F34" w:rsidRDefault="003A7F34" w:rsidP="003A7F34">
      <w:pPr>
        <w:ind w:firstLine="567"/>
      </w:pPr>
    </w:p>
    <w:p w:rsidR="003A7F34" w:rsidRDefault="003A7F34" w:rsidP="003A7F34">
      <w:pPr>
        <w:ind w:firstLine="567"/>
      </w:pPr>
    </w:p>
    <w:p w:rsidR="003A7F34" w:rsidRDefault="003A7F34" w:rsidP="003A7F34">
      <w:pPr>
        <w:ind w:firstLine="567"/>
      </w:pPr>
    </w:p>
    <w:p w:rsidR="004F24F6" w:rsidRDefault="004F24F6" w:rsidP="003A7F34">
      <w:pPr>
        <w:ind w:firstLine="567"/>
      </w:pPr>
    </w:p>
    <w:p w:rsidR="003A7F34" w:rsidRDefault="003A7F34" w:rsidP="003A7F34">
      <w:pPr>
        <w:ind w:firstLine="567"/>
      </w:pPr>
    </w:p>
    <w:p w:rsidR="003A7F34" w:rsidRPr="00CC6FFD" w:rsidRDefault="003A7F34" w:rsidP="003A7F34"/>
    <w:p w:rsidR="003A7F34" w:rsidRPr="00CC6FFD" w:rsidRDefault="003A7F34" w:rsidP="003A7F34">
      <w:pPr>
        <w:jc w:val="right"/>
        <w:rPr>
          <w:rStyle w:val="aff2"/>
          <w:sz w:val="18"/>
        </w:rPr>
      </w:pPr>
      <w:r w:rsidRPr="00CC6FFD">
        <w:rPr>
          <w:rStyle w:val="aff2"/>
          <w:sz w:val="18"/>
        </w:rPr>
        <w:lastRenderedPageBreak/>
        <w:t>Приложение № </w:t>
      </w:r>
      <w:r>
        <w:rPr>
          <w:rStyle w:val="aff2"/>
          <w:sz w:val="18"/>
        </w:rPr>
        <w:t>2</w:t>
      </w:r>
      <w:r w:rsidRPr="00CC6FFD">
        <w:rPr>
          <w:rStyle w:val="aff2"/>
          <w:sz w:val="18"/>
        </w:rPr>
        <w:br/>
        <w:t xml:space="preserve">к </w:t>
      </w:r>
      <w:hyperlink w:anchor="sub_1000" w:history="1">
        <w:r w:rsidRPr="00CC6FFD">
          <w:rPr>
            <w:rStyle w:val="af"/>
            <w:bCs/>
            <w:sz w:val="18"/>
          </w:rPr>
          <w:t>Административному регламенту</w:t>
        </w:r>
      </w:hyperlink>
      <w:r w:rsidRPr="00CC6FFD">
        <w:rPr>
          <w:rStyle w:val="aff2"/>
          <w:sz w:val="18"/>
        </w:rPr>
        <w:br/>
        <w:t xml:space="preserve">администрации Вурнарского </w:t>
      </w:r>
      <w:proofErr w:type="gramStart"/>
      <w:r w:rsidRPr="00CC6FFD">
        <w:rPr>
          <w:rStyle w:val="aff2"/>
          <w:sz w:val="18"/>
        </w:rPr>
        <w:t>городского</w:t>
      </w:r>
      <w:proofErr w:type="gramEnd"/>
    </w:p>
    <w:p w:rsidR="003A7F34" w:rsidRPr="00CC6FFD" w:rsidRDefault="003A7F34" w:rsidP="003A7F34">
      <w:pPr>
        <w:jc w:val="right"/>
        <w:rPr>
          <w:sz w:val="18"/>
        </w:rPr>
      </w:pPr>
      <w:r w:rsidRPr="00CC6FFD">
        <w:rPr>
          <w:rStyle w:val="aff2"/>
          <w:sz w:val="18"/>
        </w:rPr>
        <w:t xml:space="preserve"> поселения Вурнарского района Чувашской Республики</w:t>
      </w:r>
    </w:p>
    <w:p w:rsidR="003A7F34" w:rsidRPr="00CC6FFD" w:rsidRDefault="003A7F34" w:rsidP="003A7F34"/>
    <w:p w:rsidR="003A7F34" w:rsidRDefault="003A7F34" w:rsidP="004F24F6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Исходящий номер, дата                               Главе администрации Вурнарского </w:t>
      </w:r>
      <w:proofErr w:type="gramStart"/>
      <w:r w:rsidRPr="00CC6FFD">
        <w:rPr>
          <w:rFonts w:ascii="Times New Roman" w:hAnsi="Times New Roman" w:cs="Times New Roman"/>
        </w:rPr>
        <w:t>городского</w:t>
      </w:r>
      <w:proofErr w:type="gramEnd"/>
      <w:r w:rsidRPr="00CC6FFD">
        <w:rPr>
          <w:rFonts w:ascii="Times New Roman" w:hAnsi="Times New Roman" w:cs="Times New Roman"/>
        </w:rPr>
        <w:t xml:space="preserve"> </w:t>
      </w:r>
    </w:p>
    <w:p w:rsidR="003A7F34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поселения Вурнарского района 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Чувашской Республики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________________________________________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от ______________________________________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CC6FFD">
        <w:rPr>
          <w:rFonts w:ascii="Times New Roman" w:hAnsi="Times New Roman" w:cs="Times New Roman"/>
        </w:rPr>
        <w:t>(Ф.И.О. полностью для физических лиц,</w:t>
      </w:r>
      <w:proofErr w:type="gramEnd"/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________________________________________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      полное наименование организации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              для юридических лиц)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Адрес: __________________________________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________________________________________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Контактный телефон: ____</w:t>
      </w:r>
      <w:r>
        <w:rPr>
          <w:rFonts w:ascii="Times New Roman" w:hAnsi="Times New Roman" w:cs="Times New Roman"/>
        </w:rPr>
        <w:t>_</w:t>
      </w:r>
      <w:r w:rsidRPr="00CC6FFD">
        <w:rPr>
          <w:rFonts w:ascii="Times New Roman" w:hAnsi="Times New Roman" w:cs="Times New Roman"/>
        </w:rPr>
        <w:t>________________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Факс: __________________</w:t>
      </w:r>
      <w:r>
        <w:rPr>
          <w:rFonts w:ascii="Times New Roman" w:hAnsi="Times New Roman" w:cs="Times New Roman"/>
        </w:rPr>
        <w:t>_</w:t>
      </w:r>
      <w:r w:rsidRPr="00CC6FFD">
        <w:rPr>
          <w:rFonts w:ascii="Times New Roman" w:hAnsi="Times New Roman" w:cs="Times New Roman"/>
        </w:rPr>
        <w:t>________________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Электронная почта: ___</w:t>
      </w:r>
      <w:r>
        <w:rPr>
          <w:rFonts w:ascii="Times New Roman" w:hAnsi="Times New Roman" w:cs="Times New Roman"/>
        </w:rPr>
        <w:t>__</w:t>
      </w:r>
      <w:r w:rsidRPr="00CC6FFD">
        <w:rPr>
          <w:rFonts w:ascii="Times New Roman" w:hAnsi="Times New Roman" w:cs="Times New Roman"/>
        </w:rPr>
        <w:t>__________________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________________________________________</w:t>
      </w:r>
    </w:p>
    <w:p w:rsidR="003A7F34" w:rsidRPr="00CC6FFD" w:rsidRDefault="003A7F34" w:rsidP="003A7F34">
      <w:pPr>
        <w:jc w:val="right"/>
      </w:pPr>
    </w:p>
    <w:p w:rsidR="003A7F34" w:rsidRPr="00CC6FFD" w:rsidRDefault="003A7F34" w:rsidP="003A7F34">
      <w:pPr>
        <w:pStyle w:val="11"/>
        <w:numPr>
          <w:ilvl w:val="0"/>
          <w:numId w:val="0"/>
        </w:numPr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  <w:color w:val="auto"/>
        </w:rPr>
        <w:t>Заявление</w:t>
      </w:r>
      <w:r w:rsidRPr="00CC6FFD">
        <w:rPr>
          <w:rFonts w:ascii="Times New Roman" w:hAnsi="Times New Roman" w:cs="Times New Roman"/>
          <w:color w:val="auto"/>
        </w:rPr>
        <w:br/>
        <w:t>об утверждении схемы расположения земельного участка или земельных участков на кадастровом плане территории</w:t>
      </w:r>
    </w:p>
    <w:p w:rsidR="003A7F34" w:rsidRPr="00CC6FFD" w:rsidRDefault="003A7F34" w:rsidP="003A7F34"/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Прошу утвердить схему расположения земельного участка на кадастровом плане территории площадью ______________ кв. м, расположенного по адресу:_______________ _____________________________________________________________________________</w:t>
      </w:r>
      <w:proofErr w:type="gramStart"/>
      <w:r w:rsidRPr="00CC6FFD">
        <w:rPr>
          <w:rFonts w:ascii="Times New Roman" w:hAnsi="Times New Roman" w:cs="Times New Roman"/>
        </w:rPr>
        <w:t xml:space="preserve"> ,</w:t>
      </w:r>
      <w:proofErr w:type="gramEnd"/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(населенный пункт, улица, номер здания, другие ориентиры)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имеющего </w:t>
      </w:r>
      <w:proofErr w:type="gramStart"/>
      <w:r w:rsidRPr="00CC6FFD">
        <w:rPr>
          <w:rFonts w:ascii="Times New Roman" w:hAnsi="Times New Roman" w:cs="Times New Roman"/>
        </w:rPr>
        <w:t>кадастровый</w:t>
      </w:r>
      <w:proofErr w:type="gramEnd"/>
      <w:r w:rsidRPr="00CC6FFD">
        <w:rPr>
          <w:rFonts w:ascii="Times New Roman" w:hAnsi="Times New Roman" w:cs="Times New Roman"/>
        </w:rPr>
        <w:t xml:space="preserve"> № ____________________________, с видом разрешенного использования _________________________________________________________________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с целью _______________________________________________________________________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</w:t>
      </w:r>
      <w:proofErr w:type="gramStart"/>
      <w:r w:rsidRPr="00CC6FFD">
        <w:rPr>
          <w:rFonts w:ascii="Times New Roman" w:hAnsi="Times New Roman" w:cs="Times New Roman"/>
        </w:rPr>
        <w:t>(покупки или аренды (путем проведения торгов или без проведения</w:t>
      </w:r>
      <w:proofErr w:type="gramEnd"/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</w:t>
      </w:r>
      <w:proofErr w:type="gramStart"/>
      <w:r w:rsidRPr="00CC6FFD">
        <w:rPr>
          <w:rFonts w:ascii="Times New Roman" w:hAnsi="Times New Roman" w:cs="Times New Roman"/>
        </w:rPr>
        <w:t>торгов, мены, перераспределения, изъятия))</w:t>
      </w:r>
      <w:proofErr w:type="gramEnd"/>
    </w:p>
    <w:p w:rsidR="003A7F34" w:rsidRPr="00CC6FFD" w:rsidRDefault="003A7F34" w:rsidP="003A7F34"/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Перечень документов, прилагаемых к заявлению (__________ листов):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- схема  расположения земельного участка  или  земельных участков </w:t>
      </w:r>
      <w:proofErr w:type="gramStart"/>
      <w:r w:rsidRPr="00CC6FFD">
        <w:rPr>
          <w:rFonts w:ascii="Times New Roman" w:hAnsi="Times New Roman" w:cs="Times New Roman"/>
        </w:rPr>
        <w:t>на</w:t>
      </w:r>
      <w:proofErr w:type="gramEnd"/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кадастровом </w:t>
      </w:r>
      <w:proofErr w:type="gramStart"/>
      <w:r w:rsidRPr="00CC6FFD">
        <w:rPr>
          <w:rFonts w:ascii="Times New Roman" w:hAnsi="Times New Roman" w:cs="Times New Roman"/>
        </w:rPr>
        <w:t>плане</w:t>
      </w:r>
      <w:proofErr w:type="gramEnd"/>
      <w:r w:rsidRPr="00CC6FFD">
        <w:rPr>
          <w:rFonts w:ascii="Times New Roman" w:hAnsi="Times New Roman" w:cs="Times New Roman"/>
        </w:rPr>
        <w:t xml:space="preserve"> территории;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- документ, подтверждающий полномочия представителя заявителя;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___________________________________________________________________.</w:t>
      </w:r>
    </w:p>
    <w:p w:rsidR="003A7F34" w:rsidRPr="00CC6FFD" w:rsidRDefault="003A7F34" w:rsidP="003A7F34"/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Для физических лиц: _____________________/______________________________/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(подпись)                        (Ф.И.О.)</w:t>
      </w:r>
    </w:p>
    <w:p w:rsidR="003A7F34" w:rsidRPr="00CC6FFD" w:rsidRDefault="003A7F34" w:rsidP="003A7F34"/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Для юридических лиц: ______________/__________________/__________________/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(должность)         (подпись)             (Ф.И.О.)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М.П.</w:t>
      </w:r>
    </w:p>
    <w:p w:rsidR="003A7F34" w:rsidRPr="00CC6FFD" w:rsidRDefault="003A7F34" w:rsidP="003A7F34"/>
    <w:p w:rsidR="003A7F34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Действующи</w:t>
      </w:r>
      <w:proofErr w:type="gramStart"/>
      <w:r w:rsidRPr="00CC6FFD">
        <w:rPr>
          <w:rFonts w:ascii="Times New Roman" w:hAnsi="Times New Roman" w:cs="Times New Roman"/>
        </w:rPr>
        <w:t>й(</w:t>
      </w:r>
      <w:proofErr w:type="spellStart"/>
      <w:proofErr w:type="gramEnd"/>
      <w:r w:rsidRPr="00CC6FFD">
        <w:rPr>
          <w:rFonts w:ascii="Times New Roman" w:hAnsi="Times New Roman" w:cs="Times New Roman"/>
        </w:rPr>
        <w:t>ая</w:t>
      </w:r>
      <w:proofErr w:type="spellEnd"/>
      <w:r w:rsidRPr="00CC6FFD">
        <w:rPr>
          <w:rFonts w:ascii="Times New Roman" w:hAnsi="Times New Roman" w:cs="Times New Roman"/>
        </w:rPr>
        <w:t>) на основании доверенности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_________________________________________________________________________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(реквизиты доверенности)</w:t>
      </w:r>
    </w:p>
    <w:p w:rsidR="003A7F34" w:rsidRDefault="003A7F34" w:rsidP="003A7F34">
      <w:bookmarkStart w:id="72" w:name="sub_1300"/>
    </w:p>
    <w:p w:rsidR="003A7F34" w:rsidRPr="00CC6FFD" w:rsidRDefault="003A7F34" w:rsidP="003A7F34"/>
    <w:p w:rsidR="003A7F34" w:rsidRPr="00CC6FFD" w:rsidRDefault="003A7F34" w:rsidP="003A7F34">
      <w:pPr>
        <w:jc w:val="right"/>
        <w:rPr>
          <w:rStyle w:val="aff2"/>
          <w:sz w:val="18"/>
        </w:rPr>
      </w:pPr>
      <w:r w:rsidRPr="00CC6FFD">
        <w:rPr>
          <w:rStyle w:val="aff2"/>
          <w:sz w:val="18"/>
        </w:rPr>
        <w:t>Приложение № </w:t>
      </w:r>
      <w:r>
        <w:rPr>
          <w:rStyle w:val="aff2"/>
          <w:sz w:val="18"/>
        </w:rPr>
        <w:t>3</w:t>
      </w:r>
      <w:r w:rsidRPr="00CC6FFD">
        <w:rPr>
          <w:rStyle w:val="aff2"/>
          <w:sz w:val="18"/>
        </w:rPr>
        <w:br/>
        <w:t xml:space="preserve">к </w:t>
      </w:r>
      <w:hyperlink w:anchor="sub_1000" w:history="1">
        <w:r w:rsidRPr="00CC6FFD">
          <w:rPr>
            <w:rStyle w:val="af"/>
            <w:bCs/>
            <w:sz w:val="18"/>
          </w:rPr>
          <w:t>Административному регламенту</w:t>
        </w:r>
      </w:hyperlink>
      <w:r w:rsidRPr="00CC6FFD">
        <w:rPr>
          <w:rStyle w:val="aff2"/>
          <w:sz w:val="18"/>
        </w:rPr>
        <w:br/>
        <w:t xml:space="preserve">администрации Вурнарского </w:t>
      </w:r>
      <w:proofErr w:type="gramStart"/>
      <w:r w:rsidRPr="00CC6FFD">
        <w:rPr>
          <w:rStyle w:val="aff2"/>
          <w:sz w:val="18"/>
        </w:rPr>
        <w:t>городского</w:t>
      </w:r>
      <w:proofErr w:type="gramEnd"/>
    </w:p>
    <w:p w:rsidR="003A7F34" w:rsidRPr="00CC6FFD" w:rsidRDefault="003A7F34" w:rsidP="003A7F34">
      <w:pPr>
        <w:jc w:val="right"/>
        <w:rPr>
          <w:sz w:val="18"/>
        </w:rPr>
      </w:pPr>
      <w:r w:rsidRPr="00CC6FFD">
        <w:rPr>
          <w:rStyle w:val="aff2"/>
          <w:sz w:val="18"/>
        </w:rPr>
        <w:t xml:space="preserve"> поселения Вурнарского района Чувашской Республики</w:t>
      </w:r>
    </w:p>
    <w:p w:rsidR="003A7F34" w:rsidRPr="00CC6FFD" w:rsidRDefault="003A7F34" w:rsidP="003A7F34">
      <w:pPr>
        <w:jc w:val="right"/>
      </w:pPr>
    </w:p>
    <w:bookmarkEnd w:id="72"/>
    <w:p w:rsidR="003A7F34" w:rsidRPr="00CC6FFD" w:rsidRDefault="003A7F34" w:rsidP="003A7F34"/>
    <w:p w:rsidR="003A7F34" w:rsidRPr="00CC6FFD" w:rsidRDefault="003A7F34" w:rsidP="003A7F34">
      <w:pPr>
        <w:pStyle w:val="11"/>
        <w:numPr>
          <w:ilvl w:val="0"/>
          <w:numId w:val="0"/>
        </w:numPr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  <w:color w:val="auto"/>
        </w:rPr>
        <w:t>Блок-схема</w:t>
      </w:r>
      <w:r w:rsidRPr="00CC6FFD">
        <w:rPr>
          <w:rFonts w:ascii="Times New Roman" w:hAnsi="Times New Roman" w:cs="Times New Roman"/>
          <w:color w:val="auto"/>
        </w:rPr>
        <w:br/>
        <w:t>предоставления муниципальной услуги «Утверждение схемы расположения земельного участка на кадастровом плане территории»</w:t>
      </w:r>
    </w:p>
    <w:p w:rsidR="003A7F34" w:rsidRPr="00CC6FFD" w:rsidRDefault="003A7F34" w:rsidP="003A7F34"/>
    <w:p w:rsidR="003A7F34" w:rsidRPr="00CC6FFD" w:rsidRDefault="003A7F34" w:rsidP="003A7F34">
      <w:r>
        <w:rPr>
          <w:noProof/>
        </w:rPr>
        <w:drawing>
          <wp:inline distT="0" distB="0" distL="0" distR="0">
            <wp:extent cx="4981575" cy="7038975"/>
            <wp:effectExtent l="19050" t="0" r="9525" b="0"/>
            <wp:docPr id="1" name="Рисунок 1" descr="50031_html_m3dde1f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031_html_m3dde1f4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34" w:rsidRPr="00CC6FFD" w:rsidRDefault="003A7F34" w:rsidP="003A7F34"/>
    <w:p w:rsidR="003A7F34" w:rsidRPr="00CC6FFD" w:rsidRDefault="003A7F34" w:rsidP="003A7F34">
      <w:pPr>
        <w:jc w:val="right"/>
        <w:rPr>
          <w:rStyle w:val="aff2"/>
          <w:sz w:val="18"/>
        </w:rPr>
      </w:pPr>
      <w:r w:rsidRPr="00CC6FFD">
        <w:rPr>
          <w:rStyle w:val="aff2"/>
          <w:sz w:val="18"/>
        </w:rPr>
        <w:t>Приложение № </w:t>
      </w:r>
      <w:r>
        <w:rPr>
          <w:rStyle w:val="aff2"/>
          <w:sz w:val="18"/>
        </w:rPr>
        <w:t>4</w:t>
      </w:r>
      <w:r w:rsidRPr="00CC6FFD">
        <w:rPr>
          <w:rStyle w:val="aff2"/>
          <w:sz w:val="18"/>
        </w:rPr>
        <w:br/>
        <w:t xml:space="preserve">к </w:t>
      </w:r>
      <w:hyperlink w:anchor="sub_1000" w:history="1">
        <w:r w:rsidRPr="00CC6FFD">
          <w:rPr>
            <w:rStyle w:val="af"/>
            <w:bCs/>
            <w:sz w:val="18"/>
          </w:rPr>
          <w:t>Административному регламенту</w:t>
        </w:r>
      </w:hyperlink>
      <w:r w:rsidRPr="00CC6FFD">
        <w:rPr>
          <w:rStyle w:val="aff2"/>
          <w:sz w:val="18"/>
        </w:rPr>
        <w:br/>
        <w:t xml:space="preserve">администрации Вурнарского </w:t>
      </w:r>
      <w:proofErr w:type="gramStart"/>
      <w:r w:rsidRPr="00CC6FFD">
        <w:rPr>
          <w:rStyle w:val="aff2"/>
          <w:sz w:val="18"/>
        </w:rPr>
        <w:t>городского</w:t>
      </w:r>
      <w:proofErr w:type="gramEnd"/>
    </w:p>
    <w:p w:rsidR="003A7F34" w:rsidRPr="00CC6FFD" w:rsidRDefault="003A7F34" w:rsidP="003A7F34">
      <w:pPr>
        <w:jc w:val="right"/>
        <w:rPr>
          <w:sz w:val="18"/>
        </w:rPr>
      </w:pPr>
      <w:r w:rsidRPr="00CC6FFD">
        <w:rPr>
          <w:rStyle w:val="aff2"/>
          <w:sz w:val="18"/>
        </w:rPr>
        <w:t xml:space="preserve"> поселения Вурнарского района Чувашской Республики</w:t>
      </w:r>
    </w:p>
    <w:p w:rsidR="003A7F34" w:rsidRPr="00CC6FFD" w:rsidRDefault="003A7F34" w:rsidP="003A7F34">
      <w:pPr>
        <w:ind w:firstLine="567"/>
      </w:pPr>
    </w:p>
    <w:p w:rsidR="003A7F34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Главе администрации Вурнарского </w:t>
      </w:r>
      <w:proofErr w:type="gramStart"/>
      <w:r w:rsidRPr="00CC6FFD">
        <w:rPr>
          <w:rFonts w:ascii="Times New Roman" w:hAnsi="Times New Roman" w:cs="Times New Roman"/>
        </w:rPr>
        <w:t>городского</w:t>
      </w:r>
      <w:proofErr w:type="gramEnd"/>
      <w:r w:rsidRPr="00CC6FFD">
        <w:rPr>
          <w:rFonts w:ascii="Times New Roman" w:hAnsi="Times New Roman" w:cs="Times New Roman"/>
        </w:rPr>
        <w:t xml:space="preserve"> </w:t>
      </w:r>
    </w:p>
    <w:p w:rsidR="003A7F34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поселения Вурнарского района 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Чувашской Республики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________________________________________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от ______________________________________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CC6FFD">
        <w:rPr>
          <w:rFonts w:ascii="Times New Roman" w:hAnsi="Times New Roman" w:cs="Times New Roman"/>
        </w:rPr>
        <w:t>(Ф.И.О. полностью для физических лиц,</w:t>
      </w:r>
      <w:proofErr w:type="gramEnd"/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________________________________________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      полное наименование организации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              для юридических лиц)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Адрес: __________________________________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________________________________________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lastRenderedPageBreak/>
        <w:t xml:space="preserve">                                               Контактный телефон: ____</w:t>
      </w:r>
      <w:r>
        <w:rPr>
          <w:rFonts w:ascii="Times New Roman" w:hAnsi="Times New Roman" w:cs="Times New Roman"/>
        </w:rPr>
        <w:t>_</w:t>
      </w:r>
      <w:r w:rsidRPr="00CC6FFD">
        <w:rPr>
          <w:rFonts w:ascii="Times New Roman" w:hAnsi="Times New Roman" w:cs="Times New Roman"/>
        </w:rPr>
        <w:t>________________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Факс: __________________</w:t>
      </w:r>
      <w:r>
        <w:rPr>
          <w:rFonts w:ascii="Times New Roman" w:hAnsi="Times New Roman" w:cs="Times New Roman"/>
        </w:rPr>
        <w:t>_</w:t>
      </w:r>
      <w:r w:rsidRPr="00CC6FFD">
        <w:rPr>
          <w:rFonts w:ascii="Times New Roman" w:hAnsi="Times New Roman" w:cs="Times New Roman"/>
        </w:rPr>
        <w:t>________________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Электронная почта: ___</w:t>
      </w:r>
      <w:r>
        <w:rPr>
          <w:rFonts w:ascii="Times New Roman" w:hAnsi="Times New Roman" w:cs="Times New Roman"/>
        </w:rPr>
        <w:t>__</w:t>
      </w:r>
      <w:r w:rsidRPr="00CC6FFD">
        <w:rPr>
          <w:rFonts w:ascii="Times New Roman" w:hAnsi="Times New Roman" w:cs="Times New Roman"/>
        </w:rPr>
        <w:t>__________________</w:t>
      </w:r>
    </w:p>
    <w:p w:rsidR="003A7F34" w:rsidRPr="00CC6FFD" w:rsidRDefault="003A7F34" w:rsidP="003A7F34">
      <w:pPr>
        <w:pStyle w:val="a3"/>
        <w:jc w:val="right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  ________________________________________</w:t>
      </w:r>
    </w:p>
    <w:p w:rsidR="003A7F34" w:rsidRPr="00CC6FFD" w:rsidRDefault="003A7F34" w:rsidP="003A7F34">
      <w:pPr>
        <w:ind w:firstLine="4820"/>
      </w:pPr>
    </w:p>
    <w:p w:rsidR="003A7F34" w:rsidRPr="00CC6FFD" w:rsidRDefault="003A7F34" w:rsidP="003A7F34">
      <w:pPr>
        <w:pStyle w:val="a3"/>
        <w:jc w:val="center"/>
        <w:rPr>
          <w:rStyle w:val="aff2"/>
          <w:rFonts w:ascii="Times New Roman" w:hAnsi="Times New Roman" w:cs="Times New Roman"/>
        </w:rPr>
      </w:pPr>
      <w:r w:rsidRPr="00CC6FFD">
        <w:rPr>
          <w:rStyle w:val="aff2"/>
          <w:rFonts w:ascii="Times New Roman" w:hAnsi="Times New Roman" w:cs="Times New Roman"/>
        </w:rPr>
        <w:t>ЖАЛОБА</w:t>
      </w:r>
    </w:p>
    <w:p w:rsidR="003A7F34" w:rsidRPr="00CC6FFD" w:rsidRDefault="003A7F34" w:rsidP="003A7F34">
      <w:pPr>
        <w:pStyle w:val="a3"/>
        <w:jc w:val="center"/>
        <w:rPr>
          <w:rStyle w:val="aff2"/>
          <w:rFonts w:ascii="Times New Roman" w:hAnsi="Times New Roman" w:cs="Times New Roman"/>
        </w:rPr>
      </w:pPr>
      <w:r w:rsidRPr="00CC6FFD">
        <w:rPr>
          <w:rStyle w:val="aff2"/>
          <w:rFonts w:ascii="Times New Roman" w:hAnsi="Times New Roman" w:cs="Times New Roman"/>
        </w:rPr>
        <w:t>на действия (бездействия) или решения, осуществленные (принятые)</w:t>
      </w:r>
    </w:p>
    <w:p w:rsidR="003A7F34" w:rsidRPr="00CC6FFD" w:rsidRDefault="003A7F34" w:rsidP="003A7F34">
      <w:pPr>
        <w:pStyle w:val="a3"/>
        <w:jc w:val="center"/>
        <w:rPr>
          <w:rFonts w:ascii="Times New Roman" w:hAnsi="Times New Roman" w:cs="Times New Roman"/>
        </w:rPr>
      </w:pPr>
      <w:r w:rsidRPr="00CC6FFD">
        <w:rPr>
          <w:rStyle w:val="aff2"/>
          <w:rFonts w:ascii="Times New Roman" w:hAnsi="Times New Roman" w:cs="Times New Roman"/>
        </w:rPr>
        <w:t>в ходе предоставления муниципальной услуги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______________________________________________________________________________</w:t>
      </w:r>
    </w:p>
    <w:p w:rsidR="003A7F34" w:rsidRPr="00CC6FFD" w:rsidRDefault="003A7F34" w:rsidP="003A7F34">
      <w:pPr>
        <w:pStyle w:val="a3"/>
        <w:jc w:val="center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(наименование структурного подразделения, должность, Ф.И.О. должностного лица администрации, на которое подается жалоба)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bookmarkStart w:id="73" w:name="sub_5001"/>
      <w:r w:rsidRPr="00CC6FFD">
        <w:rPr>
          <w:rFonts w:ascii="Times New Roman" w:hAnsi="Times New Roman" w:cs="Times New Roman"/>
        </w:rPr>
        <w:t>1. Предмет жалобы (краткое изложение обжалуемых действий    (бездействий)</w:t>
      </w:r>
      <w:bookmarkEnd w:id="73"/>
      <w:r w:rsidRPr="00CC6FFD">
        <w:rPr>
          <w:rFonts w:ascii="Times New Roman" w:hAnsi="Times New Roman" w:cs="Times New Roman"/>
        </w:rPr>
        <w:t xml:space="preserve"> или решений)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______________________________________________________________________________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______________________________________________________________________________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______________________________________________________________________________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bookmarkStart w:id="74" w:name="sub_5002"/>
      <w:r w:rsidRPr="00CC6FFD">
        <w:rPr>
          <w:rFonts w:ascii="Times New Roman" w:hAnsi="Times New Roman" w:cs="Times New Roman"/>
        </w:rPr>
        <w:t>2. Причина несогласия       (основания, по которым лицо, подающее жалобу,</w:t>
      </w:r>
      <w:bookmarkEnd w:id="74"/>
      <w:r w:rsidRPr="00CC6FFD">
        <w:rPr>
          <w:rFonts w:ascii="Times New Roman" w:hAnsi="Times New Roman" w:cs="Times New Roman"/>
        </w:rPr>
        <w:t xml:space="preserve"> несогласно с действием (бездействием) или решением  со ссылками на пункты административного регламента, либо статьи закона)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______________________________________________________________________________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______________________________________________________________________________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bookmarkStart w:id="75" w:name="sub_5003"/>
      <w:r w:rsidRPr="00CC6FFD">
        <w:rPr>
          <w:rFonts w:ascii="Times New Roman" w:hAnsi="Times New Roman" w:cs="Times New Roman"/>
        </w:rPr>
        <w:t>3. Приложение:     (документы, либо копии документов,      подтверждающие</w:t>
      </w:r>
      <w:bookmarkEnd w:id="75"/>
      <w:r w:rsidRPr="00CC6FFD">
        <w:rPr>
          <w:rFonts w:ascii="Times New Roman" w:hAnsi="Times New Roman" w:cs="Times New Roman"/>
        </w:rPr>
        <w:t xml:space="preserve"> изложенные обстоятельства)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______________________________________________________________________________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______________________________________________________________________________</w:t>
      </w:r>
    </w:p>
    <w:p w:rsidR="003A7F34" w:rsidRPr="00CC6FFD" w:rsidRDefault="003A7F34" w:rsidP="003A7F34">
      <w:pPr>
        <w:pStyle w:val="a3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______________________________________________________________________________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ind w:firstLine="567"/>
      </w:pPr>
      <w:r w:rsidRPr="00CC6FFD">
        <w:t>Способ получения ответа (</w:t>
      </w:r>
      <w:proofErr w:type="gramStart"/>
      <w:r w:rsidRPr="00CC6FFD">
        <w:t>нужное</w:t>
      </w:r>
      <w:proofErr w:type="gramEnd"/>
      <w:r w:rsidRPr="00CC6FFD">
        <w:t xml:space="preserve"> подчеркнуть):</w:t>
      </w:r>
    </w:p>
    <w:p w:rsidR="003A7F34" w:rsidRPr="00CC6FFD" w:rsidRDefault="003A7F34" w:rsidP="003A7F34">
      <w:pPr>
        <w:ind w:firstLine="567"/>
      </w:pPr>
      <w:r w:rsidRPr="00CC6FFD">
        <w:t>- при личном обращении;</w:t>
      </w:r>
    </w:p>
    <w:p w:rsidR="003A7F34" w:rsidRPr="00CC6FFD" w:rsidRDefault="003A7F34" w:rsidP="003A7F34">
      <w:pPr>
        <w:ind w:firstLine="567"/>
      </w:pPr>
      <w:r w:rsidRPr="00CC6FFD">
        <w:t>- посредством почтового отправления на адрес, указанного в заявлении;</w:t>
      </w:r>
    </w:p>
    <w:p w:rsidR="003A7F34" w:rsidRPr="00CC6FFD" w:rsidRDefault="003A7F34" w:rsidP="003A7F34">
      <w:pPr>
        <w:ind w:firstLine="567"/>
      </w:pPr>
      <w:r w:rsidRPr="00CC6FFD">
        <w:t>- посредством электронной почты __________________________________.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a3"/>
        <w:ind w:firstLine="567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>_____________________                   _________________________________</w:t>
      </w:r>
    </w:p>
    <w:p w:rsidR="003A7F34" w:rsidRPr="00CC6FFD" w:rsidRDefault="003A7F34" w:rsidP="003A7F34">
      <w:pPr>
        <w:pStyle w:val="a3"/>
        <w:ind w:firstLine="567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подпись заявителя                          фамилия, имя, отчество заявителя</w:t>
      </w:r>
    </w:p>
    <w:p w:rsidR="003A7F34" w:rsidRPr="00CC6FFD" w:rsidRDefault="003A7F34" w:rsidP="003A7F34">
      <w:pPr>
        <w:ind w:firstLine="567"/>
      </w:pPr>
    </w:p>
    <w:p w:rsidR="003A7F34" w:rsidRPr="00CC6FFD" w:rsidRDefault="003A7F34" w:rsidP="003A7F34">
      <w:pPr>
        <w:pStyle w:val="a3"/>
        <w:ind w:firstLine="567"/>
        <w:rPr>
          <w:rFonts w:ascii="Times New Roman" w:hAnsi="Times New Roman" w:cs="Times New Roman"/>
        </w:rPr>
      </w:pPr>
      <w:r w:rsidRPr="00CC6FFD">
        <w:rPr>
          <w:rFonts w:ascii="Times New Roman" w:hAnsi="Times New Roman" w:cs="Times New Roman"/>
        </w:rPr>
        <w:t xml:space="preserve">                                             "___" ___________ 20_____ г.</w:t>
      </w:r>
    </w:p>
    <w:p w:rsidR="00B12302" w:rsidRDefault="00B12302" w:rsidP="00B12302">
      <w:pPr>
        <w:ind w:firstLine="284"/>
        <w:jc w:val="both"/>
        <w:rPr>
          <w:sz w:val="22"/>
          <w:szCs w:val="22"/>
        </w:rPr>
      </w:pPr>
    </w:p>
    <w:sectPr w:rsidR="00B12302" w:rsidSect="00EA7DC6">
      <w:pgSz w:w="11906" w:h="16838"/>
      <w:pgMar w:top="709" w:right="850" w:bottom="709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89" w:rsidRDefault="006E7689" w:rsidP="00241CD3">
      <w:r>
        <w:separator/>
      </w:r>
    </w:p>
  </w:endnote>
  <w:endnote w:type="continuationSeparator" w:id="0">
    <w:p w:rsidR="006E7689" w:rsidRDefault="006E7689" w:rsidP="0024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89" w:rsidRDefault="006E7689" w:rsidP="00241CD3">
      <w:r>
        <w:separator/>
      </w:r>
    </w:p>
  </w:footnote>
  <w:footnote w:type="continuationSeparator" w:id="0">
    <w:p w:rsidR="006E7689" w:rsidRDefault="006E7689" w:rsidP="00241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96F3F"/>
    <w:multiLevelType w:val="hybridMultilevel"/>
    <w:tmpl w:val="FCD8A0A4"/>
    <w:lvl w:ilvl="0" w:tplc="5DFC0DA0">
      <w:start w:val="1"/>
      <w:numFmt w:val="decimal"/>
      <w:pStyle w:val="11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E27176A"/>
    <w:multiLevelType w:val="multilevel"/>
    <w:tmpl w:val="EEB06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>
    <w:nsid w:val="26D868FE"/>
    <w:multiLevelType w:val="hybridMultilevel"/>
    <w:tmpl w:val="EF86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78533B"/>
    <w:multiLevelType w:val="hybridMultilevel"/>
    <w:tmpl w:val="FCD8A0A4"/>
    <w:lvl w:ilvl="0" w:tplc="5DFC0D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92228DF"/>
    <w:multiLevelType w:val="hybridMultilevel"/>
    <w:tmpl w:val="FCD8A0A4"/>
    <w:lvl w:ilvl="0" w:tplc="5DFC0D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843015"/>
    <w:multiLevelType w:val="hybridMultilevel"/>
    <w:tmpl w:val="37680A2E"/>
    <w:lvl w:ilvl="0" w:tplc="DB50125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B93FB1"/>
    <w:multiLevelType w:val="hybridMultilevel"/>
    <w:tmpl w:val="B0BA7C9A"/>
    <w:lvl w:ilvl="0" w:tplc="E06AF22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75688C"/>
    <w:multiLevelType w:val="hybridMultilevel"/>
    <w:tmpl w:val="3DA8CF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05291"/>
    <w:multiLevelType w:val="hybridMultilevel"/>
    <w:tmpl w:val="94B448E6"/>
    <w:lvl w:ilvl="0" w:tplc="5982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4B7719"/>
    <w:multiLevelType w:val="multilevel"/>
    <w:tmpl w:val="87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737EA"/>
    <w:multiLevelType w:val="hybridMultilevel"/>
    <w:tmpl w:val="082AACBC"/>
    <w:lvl w:ilvl="0" w:tplc="39888C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48F271D"/>
    <w:multiLevelType w:val="hybridMultilevel"/>
    <w:tmpl w:val="FCD8A0A4"/>
    <w:lvl w:ilvl="0" w:tplc="5DFC0D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72D2CFF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9">
    <w:nsid w:val="5AF7018F"/>
    <w:multiLevelType w:val="hybridMultilevel"/>
    <w:tmpl w:val="290ADCF8"/>
    <w:lvl w:ilvl="0" w:tplc="C4E88C92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DC6819"/>
    <w:multiLevelType w:val="hybridMultilevel"/>
    <w:tmpl w:val="F3BACCC8"/>
    <w:lvl w:ilvl="0" w:tplc="F3FCB374">
      <w:start w:val="1"/>
      <w:numFmt w:val="decimal"/>
      <w:lvlText w:val="%1."/>
      <w:lvlJc w:val="left"/>
      <w:pPr>
        <w:ind w:left="1725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3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5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6">
    <w:nsid w:val="78E77E63"/>
    <w:multiLevelType w:val="multilevel"/>
    <w:tmpl w:val="CBA29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6"/>
  </w:num>
  <w:num w:numId="8">
    <w:abstractNumId w:val="8"/>
  </w:num>
  <w:num w:numId="9">
    <w:abstractNumId w:val="15"/>
  </w:num>
  <w:num w:numId="10">
    <w:abstractNumId w:val="10"/>
  </w:num>
  <w:num w:numId="11">
    <w:abstractNumId w:val="22"/>
  </w:num>
  <w:num w:numId="12">
    <w:abstractNumId w:val="18"/>
  </w:num>
  <w:num w:numId="13">
    <w:abstractNumId w:val="25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26"/>
  </w:num>
  <w:num w:numId="22">
    <w:abstractNumId w:val="2"/>
  </w:num>
  <w:num w:numId="23">
    <w:abstractNumId w:val="12"/>
  </w:num>
  <w:num w:numId="24">
    <w:abstractNumId w:val="3"/>
  </w:num>
  <w:num w:numId="25">
    <w:abstractNumId w:val="7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302"/>
    <w:rsid w:val="000139BD"/>
    <w:rsid w:val="00085038"/>
    <w:rsid w:val="000A749F"/>
    <w:rsid w:val="000C14BF"/>
    <w:rsid w:val="000E017B"/>
    <w:rsid w:val="001218B6"/>
    <w:rsid w:val="001C004F"/>
    <w:rsid w:val="001C313C"/>
    <w:rsid w:val="001D4706"/>
    <w:rsid w:val="001F53A1"/>
    <w:rsid w:val="002064E7"/>
    <w:rsid w:val="00233DD8"/>
    <w:rsid w:val="00241CD3"/>
    <w:rsid w:val="002425D4"/>
    <w:rsid w:val="00251A3A"/>
    <w:rsid w:val="00264EBA"/>
    <w:rsid w:val="002934E6"/>
    <w:rsid w:val="002B1403"/>
    <w:rsid w:val="00312DD4"/>
    <w:rsid w:val="003162E1"/>
    <w:rsid w:val="00321734"/>
    <w:rsid w:val="00330C66"/>
    <w:rsid w:val="00393BBB"/>
    <w:rsid w:val="003A466C"/>
    <w:rsid w:val="003A7F34"/>
    <w:rsid w:val="003C0105"/>
    <w:rsid w:val="003C6874"/>
    <w:rsid w:val="00426E4C"/>
    <w:rsid w:val="004414E2"/>
    <w:rsid w:val="00454D21"/>
    <w:rsid w:val="004578D4"/>
    <w:rsid w:val="004610A0"/>
    <w:rsid w:val="004F24F6"/>
    <w:rsid w:val="00574A8C"/>
    <w:rsid w:val="005772C5"/>
    <w:rsid w:val="005B0630"/>
    <w:rsid w:val="005E06B3"/>
    <w:rsid w:val="006624BE"/>
    <w:rsid w:val="00671C1A"/>
    <w:rsid w:val="006B5720"/>
    <w:rsid w:val="006C65D3"/>
    <w:rsid w:val="006D7DF7"/>
    <w:rsid w:val="006E7689"/>
    <w:rsid w:val="006F2B43"/>
    <w:rsid w:val="0070290A"/>
    <w:rsid w:val="00713607"/>
    <w:rsid w:val="00737C67"/>
    <w:rsid w:val="00757239"/>
    <w:rsid w:val="0078593E"/>
    <w:rsid w:val="007A243F"/>
    <w:rsid w:val="007B0E03"/>
    <w:rsid w:val="007B3374"/>
    <w:rsid w:val="007D139E"/>
    <w:rsid w:val="007E26F9"/>
    <w:rsid w:val="00807817"/>
    <w:rsid w:val="0083689A"/>
    <w:rsid w:val="00836B31"/>
    <w:rsid w:val="008815F8"/>
    <w:rsid w:val="008B3AC2"/>
    <w:rsid w:val="008F02C7"/>
    <w:rsid w:val="0090336B"/>
    <w:rsid w:val="00953F34"/>
    <w:rsid w:val="00954545"/>
    <w:rsid w:val="00967901"/>
    <w:rsid w:val="0098433F"/>
    <w:rsid w:val="00992A50"/>
    <w:rsid w:val="009D1FA5"/>
    <w:rsid w:val="009E00E7"/>
    <w:rsid w:val="009E6E22"/>
    <w:rsid w:val="009F7968"/>
    <w:rsid w:val="00A24603"/>
    <w:rsid w:val="00A4131D"/>
    <w:rsid w:val="00A53F79"/>
    <w:rsid w:val="00A779F2"/>
    <w:rsid w:val="00B07B0E"/>
    <w:rsid w:val="00B12302"/>
    <w:rsid w:val="00B123F2"/>
    <w:rsid w:val="00B1502F"/>
    <w:rsid w:val="00B51498"/>
    <w:rsid w:val="00B572CC"/>
    <w:rsid w:val="00B759F2"/>
    <w:rsid w:val="00B80D2E"/>
    <w:rsid w:val="00BA51E8"/>
    <w:rsid w:val="00BB08B3"/>
    <w:rsid w:val="00BF6DAB"/>
    <w:rsid w:val="00C11BAB"/>
    <w:rsid w:val="00C20308"/>
    <w:rsid w:val="00C317C9"/>
    <w:rsid w:val="00C32832"/>
    <w:rsid w:val="00C5175A"/>
    <w:rsid w:val="00C5550E"/>
    <w:rsid w:val="00C73EF1"/>
    <w:rsid w:val="00C74C5C"/>
    <w:rsid w:val="00CC7763"/>
    <w:rsid w:val="00CD7CC9"/>
    <w:rsid w:val="00CF0AC7"/>
    <w:rsid w:val="00D103D2"/>
    <w:rsid w:val="00D53669"/>
    <w:rsid w:val="00D939E0"/>
    <w:rsid w:val="00DD2783"/>
    <w:rsid w:val="00E07CBD"/>
    <w:rsid w:val="00E10D3F"/>
    <w:rsid w:val="00E1654E"/>
    <w:rsid w:val="00E44033"/>
    <w:rsid w:val="00E50C25"/>
    <w:rsid w:val="00E908B9"/>
    <w:rsid w:val="00E92E70"/>
    <w:rsid w:val="00E93D94"/>
    <w:rsid w:val="00EA7DC6"/>
    <w:rsid w:val="00EB0698"/>
    <w:rsid w:val="00EB06AA"/>
    <w:rsid w:val="00EB18B8"/>
    <w:rsid w:val="00EC4199"/>
    <w:rsid w:val="00EC469E"/>
    <w:rsid w:val="00ED78F0"/>
    <w:rsid w:val="00EE538B"/>
    <w:rsid w:val="00EF4AFA"/>
    <w:rsid w:val="00F02F85"/>
    <w:rsid w:val="00F4268E"/>
    <w:rsid w:val="00FA4048"/>
    <w:rsid w:val="00FC33C4"/>
    <w:rsid w:val="00FC39D0"/>
    <w:rsid w:val="00FE0E9D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3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123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123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uiPriority w:val="99"/>
    <w:qFormat/>
    <w:rsid w:val="00B12302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color w:val="26282F"/>
    </w:rPr>
  </w:style>
  <w:style w:type="paragraph" w:styleId="5">
    <w:name w:val="heading 5"/>
    <w:basedOn w:val="a"/>
    <w:next w:val="a"/>
    <w:link w:val="50"/>
    <w:unhideWhenUsed/>
    <w:qFormat/>
    <w:rsid w:val="00B12302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B1230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B1230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3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B123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B12302"/>
    <w:rPr>
      <w:b/>
      <w:bCs/>
      <w:color w:val="000080"/>
    </w:rPr>
  </w:style>
  <w:style w:type="paragraph" w:styleId="a6">
    <w:name w:val="Balloon Text"/>
    <w:basedOn w:val="a"/>
    <w:link w:val="a7"/>
    <w:uiPriority w:val="99"/>
    <w:unhideWhenUsed/>
    <w:rsid w:val="00B1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2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3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123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230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230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230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1230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1230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2302"/>
    <w:pPr>
      <w:ind w:left="720"/>
      <w:contextualSpacing/>
    </w:pPr>
  </w:style>
  <w:style w:type="paragraph" w:styleId="a9">
    <w:name w:val="No Spacing"/>
    <w:link w:val="aa"/>
    <w:uiPriority w:val="1"/>
    <w:qFormat/>
    <w:rsid w:val="00B123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1230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1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B12302"/>
    <w:rPr>
      <w:rFonts w:ascii="Arial" w:eastAsia="Times New Roman" w:hAnsi="Arial" w:cs="Arial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B1230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23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aliases w:val="Знак1 Знак"/>
    <w:basedOn w:val="a0"/>
    <w:link w:val="22"/>
    <w:uiPriority w:val="99"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aliases w:val="Знак1"/>
    <w:basedOn w:val="a"/>
    <w:link w:val="21"/>
    <w:uiPriority w:val="99"/>
    <w:rsid w:val="00B1230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123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B123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2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12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rsid w:val="00B12302"/>
    <w:rPr>
      <w:color w:val="971417"/>
      <w:u w:val="none"/>
      <w:effect w:val="none"/>
    </w:rPr>
  </w:style>
  <w:style w:type="character" w:customStyle="1" w:styleId="23">
    <w:name w:val="Основной текст 2 Знак"/>
    <w:basedOn w:val="a0"/>
    <w:link w:val="24"/>
    <w:uiPriority w:val="99"/>
    <w:rsid w:val="00B123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rsid w:val="00B12302"/>
    <w:pPr>
      <w:spacing w:after="120" w:line="480" w:lineRule="auto"/>
    </w:pPr>
    <w:rPr>
      <w:rFonts w:eastAsia="Calibri"/>
    </w:rPr>
  </w:style>
  <w:style w:type="character" w:customStyle="1" w:styleId="211">
    <w:name w:val="Основной текст 2 Знак1"/>
    <w:basedOn w:val="a0"/>
    <w:uiPriority w:val="99"/>
    <w:semiHidden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B12302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2"/>
    <w:rsid w:val="00B12302"/>
    <w:rPr>
      <w:rFonts w:ascii="TimesET" w:eastAsia="Times New Roman" w:hAnsi="TimesET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nhideWhenUsed/>
    <w:rsid w:val="00B12302"/>
    <w:pPr>
      <w:ind w:firstLine="720"/>
      <w:jc w:val="both"/>
    </w:pPr>
    <w:rPr>
      <w:rFonts w:ascii="TimesET" w:hAnsi="TimesET"/>
    </w:rPr>
  </w:style>
  <w:style w:type="character" w:customStyle="1" w:styleId="13">
    <w:name w:val="Основной текст с отступом Знак1"/>
    <w:basedOn w:val="a0"/>
    <w:uiPriority w:val="99"/>
    <w:semiHidden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кст (лев. подпись)"/>
    <w:basedOn w:val="a"/>
    <w:next w:val="a"/>
    <w:uiPriority w:val="99"/>
    <w:rsid w:val="00B123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a"/>
    <w:link w:val="af5"/>
    <w:rsid w:val="00B12302"/>
    <w:rPr>
      <w:rFonts w:cs="Times New Roman"/>
      <w:sz w:val="14"/>
      <w:szCs w:val="14"/>
    </w:rPr>
  </w:style>
  <w:style w:type="character" w:customStyle="1" w:styleId="af5">
    <w:name w:val="Колонтитул (левый) Знак"/>
    <w:link w:val="af4"/>
    <w:locked/>
    <w:rsid w:val="00B12302"/>
    <w:rPr>
      <w:rFonts w:ascii="Arial" w:eastAsia="Times New Roman" w:hAnsi="Arial" w:cs="Times New Roman"/>
      <w:sz w:val="14"/>
      <w:szCs w:val="14"/>
    </w:rPr>
  </w:style>
  <w:style w:type="character" w:customStyle="1" w:styleId="af6">
    <w:name w:val="Опечатки"/>
    <w:uiPriority w:val="99"/>
    <w:rsid w:val="00B12302"/>
    <w:rPr>
      <w:color w:val="FF0000"/>
    </w:rPr>
  </w:style>
  <w:style w:type="character" w:customStyle="1" w:styleId="af7">
    <w:name w:val="Сравнение редакций. Добавленный фрагмент"/>
    <w:uiPriority w:val="99"/>
    <w:rsid w:val="00B12302"/>
    <w:rPr>
      <w:color w:val="000000"/>
      <w:shd w:val="clear" w:color="auto" w:fill="C1D7FF"/>
    </w:rPr>
  </w:style>
  <w:style w:type="character" w:customStyle="1" w:styleId="af8">
    <w:name w:val="Сравнение редакций. Удаленный фрагмент"/>
    <w:uiPriority w:val="99"/>
    <w:rsid w:val="00B12302"/>
    <w:rPr>
      <w:color w:val="000000"/>
      <w:shd w:val="clear" w:color="auto" w:fill="C4C413"/>
    </w:rPr>
  </w:style>
  <w:style w:type="paragraph" w:styleId="af9">
    <w:name w:val="Body Text"/>
    <w:basedOn w:val="a"/>
    <w:link w:val="afa"/>
    <w:unhideWhenUsed/>
    <w:rsid w:val="00B12302"/>
    <w:pPr>
      <w:spacing w:after="120"/>
    </w:pPr>
  </w:style>
  <w:style w:type="character" w:customStyle="1" w:styleId="afa">
    <w:name w:val="Основной текст Знак"/>
    <w:basedOn w:val="a0"/>
    <w:link w:val="af9"/>
    <w:rsid w:val="00B12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rsid w:val="00B12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B12302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B12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Title"/>
    <w:basedOn w:val="a"/>
    <w:link w:val="afc"/>
    <w:qFormat/>
    <w:rsid w:val="00B12302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c">
    <w:name w:val="Название Знак"/>
    <w:basedOn w:val="a0"/>
    <w:link w:val="afb"/>
    <w:rsid w:val="00B12302"/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ConsPlusTitle">
    <w:name w:val="ConsPlusTitle Знак"/>
    <w:basedOn w:val="a0"/>
    <w:link w:val="ConsPlusTitle0"/>
    <w:locked/>
    <w:rsid w:val="00B12302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link w:val="ConsPlusTitle"/>
    <w:rsid w:val="00B12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(2)_"/>
    <w:link w:val="26"/>
    <w:uiPriority w:val="99"/>
    <w:locked/>
    <w:rsid w:val="00B12302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B12302"/>
    <w:pPr>
      <w:widowControl w:val="0"/>
      <w:shd w:val="clear" w:color="auto" w:fill="FFFFFF"/>
      <w:spacing w:before="180" w:after="660" w:line="283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d">
    <w:name w:val="Strong"/>
    <w:basedOn w:val="a0"/>
    <w:uiPriority w:val="22"/>
    <w:qFormat/>
    <w:rsid w:val="00B12302"/>
    <w:rPr>
      <w:b/>
      <w:bCs/>
    </w:rPr>
  </w:style>
  <w:style w:type="character" w:customStyle="1" w:styleId="HTML">
    <w:name w:val="Стандартный HTML Знак"/>
    <w:basedOn w:val="a0"/>
    <w:link w:val="HTML0"/>
    <w:rsid w:val="00B12302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HTML0">
    <w:name w:val="HTML Preformatted"/>
    <w:basedOn w:val="a"/>
    <w:link w:val="HTML"/>
    <w:rsid w:val="00B12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B12302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12302"/>
    <w:pPr>
      <w:spacing w:before="100" w:beforeAutospacing="1"/>
    </w:pPr>
    <w:rPr>
      <w:rFonts w:ascii="Arial" w:hAnsi="Arial" w:cs="Arial"/>
      <w:color w:val="000000"/>
      <w:sz w:val="26"/>
      <w:szCs w:val="26"/>
    </w:rPr>
  </w:style>
  <w:style w:type="paragraph" w:styleId="afe">
    <w:name w:val="footnote text"/>
    <w:basedOn w:val="a"/>
    <w:link w:val="aff"/>
    <w:rsid w:val="00B12302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B12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B12302"/>
    <w:rPr>
      <w:vertAlign w:val="superscript"/>
    </w:rPr>
  </w:style>
  <w:style w:type="character" w:customStyle="1" w:styleId="aff1">
    <w:name w:val="Ãèïåðòåêñòîâàÿ ññûëêà"/>
    <w:basedOn w:val="a0"/>
    <w:rsid w:val="00EA7DC6"/>
    <w:rPr>
      <w:rFonts w:cs="Times New Roman"/>
      <w:b/>
      <w:bCs/>
      <w:color w:val="106BBE"/>
    </w:rPr>
  </w:style>
  <w:style w:type="character" w:customStyle="1" w:styleId="aff2">
    <w:name w:val="Öâåòîâîå âûäåëåíèå"/>
    <w:rsid w:val="003A7F34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3A7F34"/>
    <w:pPr>
      <w:widowControl w:val="0"/>
      <w:numPr>
        <w:numId w:val="2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7508181.1000" TargetMode="External"/><Relationship Id="rId18" Type="http://schemas.openxmlformats.org/officeDocument/2006/relationships/hyperlink" Target="garantf1://12038258.0" TargetMode="External"/><Relationship Id="rId26" Type="http://schemas.openxmlformats.org/officeDocument/2006/relationships/hyperlink" Target="garantf1://70093794.0" TargetMode="External"/><Relationship Id="rId39" Type="http://schemas.openxmlformats.org/officeDocument/2006/relationships/hyperlink" Target="garantf1://70771224.0" TargetMode="External"/><Relationship Id="rId21" Type="http://schemas.openxmlformats.org/officeDocument/2006/relationships/hyperlink" Target="garantf1://86367.0" TargetMode="External"/><Relationship Id="rId34" Type="http://schemas.openxmlformats.org/officeDocument/2006/relationships/hyperlink" Target="garantf1://17500150.0" TargetMode="External"/><Relationship Id="rId42" Type="http://schemas.openxmlformats.org/officeDocument/2006/relationships/hyperlink" Target="garantf1://12077515.101" TargetMode="External"/><Relationship Id="rId47" Type="http://schemas.openxmlformats.org/officeDocument/2006/relationships/hyperlink" Target="garantf1://10064504.3" TargetMode="External"/><Relationship Id="rId50" Type="http://schemas.openxmlformats.org/officeDocument/2006/relationships/hyperlink" Target="garantf1://12084522.0" TargetMode="External"/><Relationship Id="rId55" Type="http://schemas.openxmlformats.org/officeDocument/2006/relationships/hyperlink" Target="garantf1://12077515.1102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10064072.10000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hyperlink" Target="garantf1://70190064.0" TargetMode="External"/><Relationship Id="rId41" Type="http://schemas.openxmlformats.org/officeDocument/2006/relationships/hyperlink" Target="garantf1://12077515.72" TargetMode="External"/><Relationship Id="rId54" Type="http://schemas.openxmlformats.org/officeDocument/2006/relationships/hyperlink" Target="garantf1://12077515.1101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12084522.0" TargetMode="External"/><Relationship Id="rId32" Type="http://schemas.openxmlformats.org/officeDocument/2006/relationships/hyperlink" Target="garantf1://70777974.0" TargetMode="External"/><Relationship Id="rId37" Type="http://schemas.openxmlformats.org/officeDocument/2006/relationships/hyperlink" Target="garantf1://12084522.21" TargetMode="External"/><Relationship Id="rId40" Type="http://schemas.openxmlformats.org/officeDocument/2006/relationships/hyperlink" Target="garantf1://12077515.71" TargetMode="External"/><Relationship Id="rId45" Type="http://schemas.openxmlformats.org/officeDocument/2006/relationships/hyperlink" Target="garantf1://70771224.0" TargetMode="External"/><Relationship Id="rId53" Type="http://schemas.openxmlformats.org/officeDocument/2006/relationships/hyperlink" Target="garantf1://70120262.0" TargetMode="External"/><Relationship Id="rId58" Type="http://schemas.openxmlformats.org/officeDocument/2006/relationships/hyperlink" Target="http://gov.cap.ru/?gov_id=317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12048567.0" TargetMode="External"/><Relationship Id="rId28" Type="http://schemas.openxmlformats.org/officeDocument/2006/relationships/hyperlink" Target="garantf1://70206198.0" TargetMode="External"/><Relationship Id="rId36" Type="http://schemas.openxmlformats.org/officeDocument/2006/relationships/hyperlink" Target="garantf1://42406514.0" TargetMode="External"/><Relationship Id="rId49" Type="http://schemas.openxmlformats.org/officeDocument/2006/relationships/hyperlink" Target="garantf1://12084522.21" TargetMode="External"/><Relationship Id="rId57" Type="http://schemas.openxmlformats.org/officeDocument/2006/relationships/hyperlink" Target="garantf1://12077515.11027" TargetMode="External"/><Relationship Id="rId61" Type="http://schemas.openxmlformats.org/officeDocument/2006/relationships/fontTable" Target="fontTable.xml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garantf1://10064504.0" TargetMode="External"/><Relationship Id="rId31" Type="http://schemas.openxmlformats.org/officeDocument/2006/relationships/hyperlink" Target="garantf1://70771224.0" TargetMode="External"/><Relationship Id="rId44" Type="http://schemas.openxmlformats.org/officeDocument/2006/relationships/hyperlink" Target="garantf1://70771224.20" TargetMode="External"/><Relationship Id="rId52" Type="http://schemas.openxmlformats.org/officeDocument/2006/relationships/hyperlink" Target="garantf1://12084522.54" TargetMode="External"/><Relationship Id="rId6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7508181.0" TargetMode="External"/><Relationship Id="rId22" Type="http://schemas.openxmlformats.org/officeDocument/2006/relationships/hyperlink" Target="garantf1://12046661.0" TargetMode="External"/><Relationship Id="rId27" Type="http://schemas.openxmlformats.org/officeDocument/2006/relationships/hyperlink" Target="garantf1://70120262.0" TargetMode="External"/><Relationship Id="rId30" Type="http://schemas.openxmlformats.org/officeDocument/2006/relationships/hyperlink" Target="garantf1://71262988.0" TargetMode="External"/><Relationship Id="rId35" Type="http://schemas.openxmlformats.org/officeDocument/2006/relationships/hyperlink" Target="garantf1://17508181.0" TargetMode="External"/><Relationship Id="rId43" Type="http://schemas.openxmlformats.org/officeDocument/2006/relationships/hyperlink" Target="garantf1://12077515.706" TargetMode="External"/><Relationship Id="rId48" Type="http://schemas.openxmlformats.org/officeDocument/2006/relationships/hyperlink" Target="garantf1://10002673.3" TargetMode="External"/><Relationship Id="rId56" Type="http://schemas.openxmlformats.org/officeDocument/2006/relationships/hyperlink" Target="garantf1://12077515.0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12024624.0" TargetMode="External"/><Relationship Id="rId25" Type="http://schemas.openxmlformats.org/officeDocument/2006/relationships/hyperlink" Target="garantf1://12091208.0" TargetMode="External"/><Relationship Id="rId33" Type="http://schemas.openxmlformats.org/officeDocument/2006/relationships/hyperlink" Target="garantf1://17440440.0" TargetMode="External"/><Relationship Id="rId38" Type="http://schemas.openxmlformats.org/officeDocument/2006/relationships/hyperlink" Target="garantf1://70771224.20" TargetMode="External"/><Relationship Id="rId46" Type="http://schemas.openxmlformats.org/officeDocument/2006/relationships/hyperlink" Target="garantf1://12024624.11119" TargetMode="External"/><Relationship Id="rId59" Type="http://schemas.openxmlformats.org/officeDocument/2006/relationships/hyperlink" Target="mailto:vur-vurnary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CC179-C8AB-47A0-8C94-7612864D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26</Pages>
  <Words>11845</Words>
  <Characters>67521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104</cp:revision>
  <cp:lastPrinted>2018-11-20T10:18:00Z</cp:lastPrinted>
  <dcterms:created xsi:type="dcterms:W3CDTF">2017-12-21T06:24:00Z</dcterms:created>
  <dcterms:modified xsi:type="dcterms:W3CDTF">2018-12-04T10:37:00Z</dcterms:modified>
</cp:coreProperties>
</file>