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E07BA">
        <w:rPr>
          <w:rFonts w:ascii="Times New Roman" w:hAnsi="Times New Roman" w:cs="Times New Roman"/>
          <w:bCs/>
          <w:sz w:val="28"/>
          <w:szCs w:val="28"/>
        </w:rPr>
        <w:t>Трудовой договор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г. Чебоксары                         </w:t>
      </w:r>
      <w:r w:rsidRPr="004E07BA">
        <w:rPr>
          <w:rFonts w:ascii="Times New Roman" w:hAnsi="Times New Roman" w:cs="Times New Roman"/>
          <w:sz w:val="28"/>
          <w:szCs w:val="28"/>
        </w:rPr>
        <w:tab/>
      </w:r>
      <w:r w:rsidRPr="004E07BA">
        <w:rPr>
          <w:rFonts w:ascii="Times New Roman" w:hAnsi="Times New Roman" w:cs="Times New Roman"/>
          <w:sz w:val="28"/>
          <w:szCs w:val="28"/>
        </w:rPr>
        <w:tab/>
      </w:r>
      <w:r w:rsidRPr="004E07BA">
        <w:rPr>
          <w:rFonts w:ascii="Times New Roman" w:hAnsi="Times New Roman" w:cs="Times New Roman"/>
          <w:sz w:val="28"/>
          <w:szCs w:val="28"/>
        </w:rPr>
        <w:tab/>
      </w:r>
      <w:r w:rsidRPr="004E07BA">
        <w:rPr>
          <w:rFonts w:ascii="Times New Roman" w:hAnsi="Times New Roman" w:cs="Times New Roman"/>
          <w:sz w:val="28"/>
          <w:szCs w:val="28"/>
        </w:rPr>
        <w:tab/>
      </w:r>
      <w:r w:rsidRPr="004E07BA">
        <w:rPr>
          <w:rFonts w:ascii="Times New Roman" w:hAnsi="Times New Roman" w:cs="Times New Roman"/>
          <w:sz w:val="28"/>
          <w:szCs w:val="28"/>
        </w:rPr>
        <w:tab/>
      </w:r>
      <w:r w:rsidRPr="004E07BA">
        <w:rPr>
          <w:rFonts w:ascii="Times New Roman" w:hAnsi="Times New Roman" w:cs="Times New Roman"/>
          <w:sz w:val="28"/>
          <w:szCs w:val="28"/>
        </w:rPr>
        <w:tab/>
      </w:r>
      <w:r w:rsidRPr="004E07BA">
        <w:rPr>
          <w:rFonts w:ascii="Times New Roman" w:hAnsi="Times New Roman" w:cs="Times New Roman"/>
          <w:sz w:val="28"/>
          <w:szCs w:val="28"/>
        </w:rPr>
        <w:tab/>
        <w:t>«__»_______20__ г.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 xml:space="preserve">Чебоксарский городской комитет по управлению имуществом, </w:t>
      </w:r>
      <w:r w:rsidRPr="004E07BA">
        <w:rPr>
          <w:rFonts w:ascii="Times New Roman" w:hAnsi="Times New Roman" w:cs="Times New Roman"/>
          <w:sz w:val="28"/>
          <w:szCs w:val="28"/>
        </w:rPr>
        <w:t>именуемый в дальнейшем «Работодатель», в лице Председателя</w:t>
      </w:r>
      <w:r w:rsidRPr="004E07BA">
        <w:rPr>
          <w:rFonts w:ascii="Times New Roman" w:hAnsi="Times New Roman" w:cs="Times New Roman"/>
          <w:bCs/>
          <w:sz w:val="28"/>
          <w:szCs w:val="28"/>
        </w:rPr>
        <w:t>,</w:t>
      </w:r>
      <w:r w:rsidRPr="004E07BA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с одной стороны, и ____________________</w:t>
      </w:r>
      <w:r w:rsidRPr="004E07BA">
        <w:rPr>
          <w:rFonts w:ascii="Times New Roman" w:hAnsi="Times New Roman" w:cs="Times New Roman"/>
          <w:bCs/>
          <w:sz w:val="28"/>
          <w:szCs w:val="28"/>
        </w:rPr>
        <w:t>,</w:t>
      </w:r>
      <w:r w:rsidRPr="004E07BA">
        <w:rPr>
          <w:rFonts w:ascii="Times New Roman" w:hAnsi="Times New Roman" w:cs="Times New Roman"/>
          <w:sz w:val="28"/>
          <w:szCs w:val="28"/>
        </w:rPr>
        <w:t xml:space="preserve"> именуемый в дальнейшем «Муниципальный служащий», действующий в своих интересах и от своего имени, с другой стороны, заключили настоящий трудовой договор о нижеследующем: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52D56" w:rsidRPr="004E07BA" w:rsidRDefault="00052D56" w:rsidP="007E6D6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CB34F3" w:rsidRPr="004E07BA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7E6D6D">
        <w:rPr>
          <w:rFonts w:ascii="Times New Roman" w:hAnsi="Times New Roman" w:cs="Times New Roman"/>
          <w:sz w:val="28"/>
          <w:szCs w:val="28"/>
        </w:rPr>
        <w:t>–</w:t>
      </w:r>
      <w:r w:rsidR="00CB34F3" w:rsidRPr="004E07BA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Pr="004E07BA">
        <w:rPr>
          <w:rFonts w:ascii="Times New Roman" w:hAnsi="Times New Roman" w:cs="Times New Roman"/>
          <w:sz w:val="28"/>
          <w:szCs w:val="28"/>
        </w:rPr>
        <w:t xml:space="preserve"> юридического отдела в соответствии с должностной инструкцией. 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№25-ФЗ «О муниципальной службе в Российской Федерации» и иными нормативными правовыми актами о муниципальной службе.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1.2. Трудовой договор является бессрочным.</w:t>
      </w:r>
    </w:p>
    <w:p w:rsidR="00052D56" w:rsidRPr="007E6D6D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1.3. Муниципальный служащий приступает к исполнению обязанностей по определенной настоящим договором должности с «__» ___________ 20__</w:t>
      </w:r>
      <w:r w:rsidR="007E6D6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1.4. Работа по настоящему договору является для Муниципального служащего основной, постоянной.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2. Права, обязанности Муниципального служащего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и ограничения, связанные с прохождением муниципальной службы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>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города Чебоксары;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муниципальной должности;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7) повышение квалификации в соответствии с нормативными правовыми актами органов местного самоуправления города Чебоксары за счет средств бюджета города Чебоксары;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Российской Федерации;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4E07BA">
        <w:rPr>
          <w:rFonts w:ascii="Times New Roman" w:hAnsi="Times New Roman" w:cs="Times New Roman"/>
          <w:bCs/>
          <w:sz w:val="28"/>
          <w:szCs w:val="28"/>
        </w:rPr>
        <w:t>Муниципальный служащий имеет также иные права, предусмотренные Федеральным законом от 02.03.2007 №25-ФЗ «О муниципальной службе Российской Федерации», Законом Чувашской Республики от 05.10.2007 №62 «О муниципальной службе в Чувашской Республике», иными нормативными правовыми актами о муниципальной службе, Положением о Чебоксарском городском комитете по управлению имуществом, Положением об отделе муниципального земельного и лесного контроля Чебоксарского городского комитета по управлению имуществом, а также</w:t>
      </w:r>
      <w:proofErr w:type="gramEnd"/>
      <w:r w:rsidRPr="004E07BA">
        <w:rPr>
          <w:rFonts w:ascii="Times New Roman" w:hAnsi="Times New Roman" w:cs="Times New Roman"/>
          <w:bCs/>
          <w:sz w:val="28"/>
          <w:szCs w:val="28"/>
        </w:rPr>
        <w:t xml:space="preserve"> настоящей должностной инструкцией.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2.4. Муниципальный служащий обязан: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Чувашской Республики, законы и иные нормативные правовые акты Чувашской Республики, Устав города Чебоксары и иные нормативно-правовые акты органов местного самоуправления города Чебоксары и обеспечивать в пределах своих полномочий их исполнение;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3) соблюдать при исполнении своих должностных обязанностей права и законные интересы граждан и организаций;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lastRenderedPageBreak/>
        <w:t>4) поддерживать уровень квалификации, необходимый для надлежащего исполнения должностных обязанностей;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5) соблюдать установленные в Чебоксарском городском комитете по управлению имуществом правила внутреннего трудового распорядка, порядок работы со служебной информацией;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действующим законодательством;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t>Муниципальный служащий обязан исполнять иные обязанности, предусмотренные Федеральным законом от 02.03.2007 №25-ФЗ «О муниципальной службе Российской Федерации», Законом Чувашской Республики от 05.10.2007 №62 «О муниципальной службе в Чувашской Республике», иными нормативными правовыми актами о муниципальной службе, Положением о Чебоксарском городском комитете по управлению имуществом, Положением об отделе муниципального земельного и лесного контроля Чебоксарского городского комитета по управлению имуществом, а также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инструкцией.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2.6. Муниципальному служащему запрещается: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lastRenderedPageBreak/>
        <w:t>б) избрания или назначения на муниципальную должность;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>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7BA">
        <w:rPr>
          <w:rFonts w:ascii="Times New Roman" w:hAnsi="Times New Roman" w:cs="Times New Roman"/>
          <w:sz w:val="28"/>
          <w:szCs w:val="28"/>
        </w:rPr>
        <w:lastRenderedPageBreak/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14) входить в состав органов управления, попечительских или наблюдательных советов, иных органов иностранных некоммерческих </w:t>
      </w:r>
      <w:r w:rsidRPr="004E07BA">
        <w:rPr>
          <w:rFonts w:ascii="Times New Roman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3. Права и обязанности Работодателя.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2) вести коллективные переговоры и заключать коллективные договоры;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3) поощрять Муниципального служащего за добросовестный и эффективный труд;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2) предоставлять Муниципальному служащему работу, обусловленную настоящим договором;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lastRenderedPageBreak/>
        <w:t>3) обеспечивать Муниципального служащего оборудованием, инструментами,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4) выплачивать в полном размере причитающееся Муниципальному служащему денежное содержание;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5)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7) обеспечивать защиту персональных данных Муниципального служащего от неправомерного использования и утраты;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8)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7BA">
        <w:rPr>
          <w:rFonts w:ascii="Times New Roman" w:hAnsi="Times New Roman" w:cs="Times New Roman"/>
          <w:sz w:val="28"/>
          <w:szCs w:val="28"/>
        </w:rPr>
        <w:t>9)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4. Оплата труда Муниципального служащего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4.1. Муниципальному служащему устанавливается должностной оклад в размере ___________ рублей ежемесячно с последующей индексацией в соответствии с действующим законодательством РФ.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4.2. Муниципальному служащему выплачиваются ежемесячные надбавки за выслугу лет к должностному окладу, премии, пособия, и другие денежные выплаты, установленные действующим законодательством и актами органов местного самоуправления города Чебоксары.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5. Социальное страхование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6. Рабочее время и время отдыха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6.1. Время выполнения работником служебно-трудовых обязанностей устанавливается с 8.00 до 12.00, с 13.00 до 17.00 и время для приема пищи с 12.00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 xml:space="preserve"> 13.00.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 xml:space="preserve"> соответствии с Правилами внутреннего трудового распорядка Горкомимущества.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6.2. Уход за пределы Чебоксарского городского комитета по управлению имуществом по служебным делам и приход в период рабочего дня работник отмечает в специально заведенном журнале.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6.3. В служебных помещениях Комитета запрещается, как в рабочее время, так и в нерабочее время употреблять спиртные напитки, пользоваться электронагревательными приборами.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6.4. Муниципальному служащему предоставляется ежегодный отпуск с сохранением замещаемой должности муниципальной службы, состоящий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>:</w:t>
      </w:r>
    </w:p>
    <w:p w:rsidR="00052D56" w:rsidRPr="004E07BA" w:rsidRDefault="004E07BA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–</w:t>
      </w:r>
      <w:r w:rsidR="00052D56" w:rsidRPr="004E07BA">
        <w:rPr>
          <w:rFonts w:ascii="Times New Roman" w:hAnsi="Times New Roman" w:cs="Times New Roman"/>
          <w:sz w:val="28"/>
          <w:szCs w:val="28"/>
        </w:rPr>
        <w:t xml:space="preserve"> ежегодного основного оплачиваемого отпуска продолжительностью 30 календарных дней;</w:t>
      </w:r>
    </w:p>
    <w:p w:rsidR="00052D56" w:rsidRPr="004E07BA" w:rsidRDefault="004E07BA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–</w:t>
      </w:r>
      <w:r w:rsidR="00052D56" w:rsidRPr="004E07BA">
        <w:rPr>
          <w:rFonts w:ascii="Times New Roman" w:hAnsi="Times New Roman" w:cs="Times New Roman"/>
          <w:sz w:val="28"/>
          <w:szCs w:val="28"/>
        </w:rPr>
        <w:t xml:space="preserve"> дополнительных отпусков, за выслугу лет в соответствии с Законом Чувашской Республики от 05.10.2007 г. №62 «О муниципальной службе в Чувашской Республике», а также в случаях, предусмотренных федеральными законами и законами Чувашской Республики.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BA">
        <w:rPr>
          <w:rFonts w:ascii="Times New Roman" w:hAnsi="Times New Roman" w:cs="Times New Roman"/>
          <w:bCs/>
          <w:sz w:val="28"/>
          <w:szCs w:val="28"/>
        </w:rPr>
        <w:t>7. Иные условия трудового договора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052D56" w:rsidRPr="004E07BA" w:rsidRDefault="004E07BA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–</w:t>
      </w:r>
      <w:r w:rsidR="00052D56" w:rsidRPr="004E07BA">
        <w:rPr>
          <w:rFonts w:ascii="Times New Roman" w:hAnsi="Times New Roman" w:cs="Times New Roman"/>
          <w:sz w:val="28"/>
          <w:szCs w:val="28"/>
        </w:rPr>
        <w:t xml:space="preserve"> изменение действующего законодательства;</w:t>
      </w:r>
    </w:p>
    <w:p w:rsidR="00052D56" w:rsidRPr="004E07BA" w:rsidRDefault="004E07BA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–</w:t>
      </w:r>
      <w:r w:rsidR="00052D56" w:rsidRPr="004E07BA">
        <w:rPr>
          <w:rFonts w:ascii="Times New Roman" w:hAnsi="Times New Roman" w:cs="Times New Roman"/>
          <w:sz w:val="28"/>
          <w:szCs w:val="28"/>
        </w:rPr>
        <w:t xml:space="preserve"> изменение Положения о Чебоксарском городском комитете по управлению имуществом;</w:t>
      </w:r>
    </w:p>
    <w:p w:rsidR="00052D56" w:rsidRPr="004E07BA" w:rsidRDefault="004E07BA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D6D">
        <w:rPr>
          <w:rFonts w:ascii="Times New Roman" w:hAnsi="Times New Roman" w:cs="Times New Roman"/>
          <w:sz w:val="28"/>
          <w:szCs w:val="28"/>
        </w:rPr>
        <w:t>–</w:t>
      </w:r>
      <w:r w:rsidR="00052D56" w:rsidRPr="004E07BA">
        <w:rPr>
          <w:rFonts w:ascii="Times New Roman" w:hAnsi="Times New Roman" w:cs="Times New Roman"/>
          <w:sz w:val="28"/>
          <w:szCs w:val="28"/>
        </w:rPr>
        <w:t xml:space="preserve"> инициатива любой из сторон настоящего трудового договора.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E07BA">
        <w:rPr>
          <w:rFonts w:ascii="Times New Roman" w:hAnsi="Times New Roman" w:cs="Times New Roman"/>
          <w:sz w:val="28"/>
          <w:szCs w:val="28"/>
        </w:rPr>
        <w:t>По всем вопросам, не нашедшем своего решения в условиях (положениях) настоящего трудового договора, но прямо или косвенно вытекающим из отношений Работодателя и Работника по нему с точки зрения необходимости защит</w:t>
      </w:r>
      <w:r w:rsidR="007E6D6D">
        <w:rPr>
          <w:rFonts w:ascii="Times New Roman" w:hAnsi="Times New Roman" w:cs="Times New Roman"/>
          <w:sz w:val="28"/>
          <w:szCs w:val="28"/>
        </w:rPr>
        <w:t xml:space="preserve">ы их имущественных и моральных права и интересов, </w:t>
      </w:r>
      <w:r w:rsidRPr="004E07BA">
        <w:rPr>
          <w:rFonts w:ascii="Times New Roman" w:hAnsi="Times New Roman" w:cs="Times New Roman"/>
          <w:sz w:val="28"/>
          <w:szCs w:val="28"/>
        </w:rPr>
        <w:t>защищаемых законом, стороны настоящего трудового договора будут руководствоваться Положения</w:t>
      </w:r>
      <w:r w:rsidR="007E6D6D">
        <w:rPr>
          <w:rFonts w:ascii="Times New Roman" w:hAnsi="Times New Roman" w:cs="Times New Roman"/>
          <w:sz w:val="28"/>
          <w:szCs w:val="28"/>
        </w:rPr>
        <w:t xml:space="preserve">ми Трудового кодекса РФ и иных </w:t>
      </w:r>
      <w:r w:rsidRPr="004E07BA">
        <w:rPr>
          <w:rFonts w:ascii="Times New Roman" w:hAnsi="Times New Roman" w:cs="Times New Roman"/>
          <w:sz w:val="28"/>
          <w:szCs w:val="28"/>
        </w:rPr>
        <w:t>соответствующих обязательных нормативных актов Российской Федерации и иных соответствующих</w:t>
      </w:r>
      <w:proofErr w:type="gramEnd"/>
      <w:r w:rsidRPr="004E07BA">
        <w:rPr>
          <w:rFonts w:ascii="Times New Roman" w:hAnsi="Times New Roman" w:cs="Times New Roman"/>
          <w:sz w:val="28"/>
          <w:szCs w:val="28"/>
        </w:rPr>
        <w:t xml:space="preserve"> обязательных нормативных актов Российской Федерации. 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>7.3. Настоящий трудовой договор может быть прекращен по основаниям, предусмотренным действующим законодательством.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t xml:space="preserve">7.4. Споры и разногласия по настоящему трудовому договору разрешаются по соглашению сторон, а в случае </w:t>
      </w:r>
      <w:proofErr w:type="spellStart"/>
      <w:r w:rsidRPr="004E07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07B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E07BA" w:rsidRPr="004E07BA">
        <w:rPr>
          <w:rFonts w:ascii="Times New Roman" w:hAnsi="Times New Roman" w:cs="Times New Roman"/>
          <w:sz w:val="28"/>
          <w:szCs w:val="28"/>
        </w:rPr>
        <w:t>–</w:t>
      </w:r>
      <w:r w:rsidRPr="004E07B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о труде.</w:t>
      </w:r>
    </w:p>
    <w:p w:rsidR="00052D56" w:rsidRPr="004E07BA" w:rsidRDefault="00052D56" w:rsidP="004E0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A">
        <w:rPr>
          <w:rFonts w:ascii="Times New Roman" w:hAnsi="Times New Roman" w:cs="Times New Roman"/>
          <w:sz w:val="28"/>
          <w:szCs w:val="28"/>
        </w:rPr>
        <w:lastRenderedPageBreak/>
        <w:t>7.5. Настоящий трудовой договор составлен и подписан в двух экземплярах, идентичных по тексту, обладающих равной юридической силой, по одному для каждой из сторон.</w:t>
      </w:r>
    </w:p>
    <w:p w:rsidR="000E0573" w:rsidRPr="00B12BFF" w:rsidRDefault="000E0573" w:rsidP="006B34D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E0573" w:rsidRPr="00B12BFF" w:rsidSect="00A26ED0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37"/>
    <w:rsid w:val="000306B5"/>
    <w:rsid w:val="00052D56"/>
    <w:rsid w:val="000E0573"/>
    <w:rsid w:val="00134612"/>
    <w:rsid w:val="001B06BA"/>
    <w:rsid w:val="00232EB1"/>
    <w:rsid w:val="00247C1F"/>
    <w:rsid w:val="00357E01"/>
    <w:rsid w:val="0038292E"/>
    <w:rsid w:val="00427737"/>
    <w:rsid w:val="004E07BA"/>
    <w:rsid w:val="005F6894"/>
    <w:rsid w:val="00667D59"/>
    <w:rsid w:val="00697735"/>
    <w:rsid w:val="006B34D3"/>
    <w:rsid w:val="00731944"/>
    <w:rsid w:val="00752562"/>
    <w:rsid w:val="007E6D6D"/>
    <w:rsid w:val="009F509F"/>
    <w:rsid w:val="00A26ED0"/>
    <w:rsid w:val="00AA1692"/>
    <w:rsid w:val="00B12BFF"/>
    <w:rsid w:val="00CB34F3"/>
    <w:rsid w:val="00EF480C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05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057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E0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34D3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B3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05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057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E0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34D3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B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8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86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1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4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73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75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68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7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31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28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52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86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66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3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Admin</cp:lastModifiedBy>
  <cp:revision>14</cp:revision>
  <cp:lastPrinted>2017-09-20T09:20:00Z</cp:lastPrinted>
  <dcterms:created xsi:type="dcterms:W3CDTF">2019-03-21T08:45:00Z</dcterms:created>
  <dcterms:modified xsi:type="dcterms:W3CDTF">2019-07-10T08:29:00Z</dcterms:modified>
</cp:coreProperties>
</file>