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67" w:rsidRDefault="004D1067" w:rsidP="004D106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39170" cy="8973178"/>
            <wp:effectExtent l="19050" t="0" r="0" b="0"/>
            <wp:docPr id="7" name="Рисунок 7" descr="1702A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02A1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91" cy="898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67" w:rsidRDefault="004D1067" w:rsidP="004D106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43934" w:rsidRDefault="00E43934" w:rsidP="00E43934">
      <w:pPr>
        <w:pStyle w:val="1"/>
        <w:spacing w:before="0" w:after="0"/>
        <w:ind w:firstLine="0"/>
        <w:rPr>
          <w:snapToGrid/>
        </w:rPr>
      </w:pPr>
      <w:r>
        <w:rPr>
          <w:snapToGrid/>
        </w:rPr>
        <w:lastRenderedPageBreak/>
        <w:t>2.3. Принципы формирования:</w:t>
      </w:r>
    </w:p>
    <w:p w:rsidR="00E43934" w:rsidRDefault="00E43934" w:rsidP="00E43934">
      <w:pPr>
        <w:pStyle w:val="1"/>
        <w:spacing w:before="0" w:after="0"/>
        <w:rPr>
          <w:snapToGrid/>
        </w:rPr>
      </w:pPr>
      <w:r>
        <w:rPr>
          <w:snapToGrid/>
        </w:rPr>
        <w:t>- открытость и доступность (простая структура, лаконичность и однозначность понимания текстов);</w:t>
      </w:r>
    </w:p>
    <w:p w:rsidR="00E43934" w:rsidRDefault="00E43934" w:rsidP="00E43934">
      <w:pPr>
        <w:pStyle w:val="1"/>
        <w:spacing w:before="0" w:after="0"/>
        <w:rPr>
          <w:snapToGrid/>
        </w:rPr>
      </w:pPr>
      <w:r>
        <w:rPr>
          <w:snapToGrid/>
        </w:rPr>
        <w:t xml:space="preserve">- </w:t>
      </w:r>
      <w:proofErr w:type="spellStart"/>
      <w:r>
        <w:rPr>
          <w:snapToGrid/>
        </w:rPr>
        <w:t>конвенциональность</w:t>
      </w:r>
      <w:proofErr w:type="spellEnd"/>
      <w:r>
        <w:rPr>
          <w:snapToGrid/>
        </w:rPr>
        <w:t xml:space="preserve"> (отсутствие субъективизма и ведомственных интересов);</w:t>
      </w:r>
    </w:p>
    <w:p w:rsidR="00E43934" w:rsidRDefault="00E43934" w:rsidP="00E43934">
      <w:pPr>
        <w:pStyle w:val="1"/>
        <w:spacing w:before="0" w:after="0"/>
        <w:rPr>
          <w:snapToGrid/>
        </w:rPr>
      </w:pPr>
      <w:r>
        <w:rPr>
          <w:snapToGrid/>
        </w:rPr>
        <w:t>- комплексность (сочетание достижений науки и реальных условий функционирования интернет представительства);</w:t>
      </w:r>
    </w:p>
    <w:p w:rsidR="00E43934" w:rsidRDefault="00E43934" w:rsidP="00E43934">
      <w:pPr>
        <w:pStyle w:val="1"/>
        <w:spacing w:before="0" w:after="0"/>
        <w:rPr>
          <w:snapToGrid/>
        </w:rPr>
      </w:pPr>
      <w:r>
        <w:rPr>
          <w:snapToGrid/>
        </w:rPr>
        <w:t>- системность в освещении деятельности учреждения;</w:t>
      </w:r>
    </w:p>
    <w:p w:rsidR="00E43934" w:rsidRDefault="0064510E" w:rsidP="00E43934">
      <w:pPr>
        <w:pStyle w:val="1"/>
        <w:spacing w:before="0" w:after="0"/>
        <w:rPr>
          <w:snapToGrid/>
        </w:rPr>
      </w:pPr>
      <w:r>
        <w:rPr>
          <w:snapToGrid/>
        </w:rPr>
        <w:t>- оперативность в с</w:t>
      </w:r>
      <w:r w:rsidR="00E43934">
        <w:rPr>
          <w:snapToGrid/>
        </w:rPr>
        <w:t>роках подготовки наиболее значимой информации;</w:t>
      </w:r>
    </w:p>
    <w:p w:rsidR="00E43934" w:rsidRDefault="00E43934" w:rsidP="00E43934">
      <w:pPr>
        <w:pStyle w:val="1"/>
        <w:spacing w:before="0" w:after="0"/>
        <w:rPr>
          <w:snapToGrid/>
        </w:rPr>
      </w:pPr>
      <w:r>
        <w:rPr>
          <w:snapToGrid/>
        </w:rPr>
        <w:t xml:space="preserve">- актуальность </w:t>
      </w:r>
      <w:proofErr w:type="spellStart"/>
      <w:r>
        <w:rPr>
          <w:snapToGrid/>
        </w:rPr>
        <w:t>контента</w:t>
      </w:r>
      <w:proofErr w:type="spellEnd"/>
      <w:r>
        <w:rPr>
          <w:snapToGrid/>
        </w:rPr>
        <w:t>.</w:t>
      </w:r>
    </w:p>
    <w:p w:rsidR="00E43934" w:rsidRDefault="00E43934" w:rsidP="00E4393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3934" w:rsidRPr="00234A5A" w:rsidRDefault="00E43934" w:rsidP="00E4393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Ресурсы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0"/>
          <w:lang w:eastAsia="ru-RU"/>
        </w:rPr>
        <w:t>веб-представительств</w:t>
      </w:r>
      <w:proofErr w:type="spellEnd"/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 В состав информационных ресурсов входят официальный и тематические сайты Библиотеки; официальные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блоги</w:t>
      </w:r>
      <w:proofErr w:type="spell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страницы и группы  в социальных сетях. Формирование и поддержка каждого ресурса регламентируется данным Положением и индивидуальным паспортом ресурса. В паспорте отражается название, адрес, карта ресурса; дата создания; ответственные за наполнение; статистические сведения и др. Перечень всех ресурсов представлен в Приложении к Положению и является его неотъемлемой частью.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Ресурсы формируются как  отражение миссии, целей и задач Библиотеки, различных аспектов ее деятельности и осуществляется с учетом действующего законодательства Российской Федерации и Чувашской Республики.</w:t>
      </w:r>
    </w:p>
    <w:p w:rsidR="00E43934" w:rsidRPr="00234A5A" w:rsidRDefault="00E43934" w:rsidP="00E43934">
      <w:pPr>
        <w:pStyle w:val="1"/>
        <w:spacing w:before="0"/>
        <w:ind w:firstLine="0"/>
        <w:rPr>
          <w:szCs w:val="24"/>
          <w:shd w:val="clear" w:color="auto" w:fill="FFFFFF"/>
        </w:rPr>
      </w:pPr>
      <w:r w:rsidRPr="00234A5A">
        <w:rPr>
          <w:szCs w:val="24"/>
          <w:shd w:val="clear" w:color="auto" w:fill="FFFFFF"/>
        </w:rPr>
        <w:t xml:space="preserve">3.3.  Содержание и структура ресурсов соотносится с требованиями о размещении информации в сети Интернет, </w:t>
      </w:r>
      <w:r w:rsidRPr="00234A5A">
        <w:t>соответствует порядку представления официальной информации в средства массовой информации и имеет аналогичный механизм ответственности.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3.4. Пользователем ресурса может быть любое лицо, имеющее технические возможности доступа </w:t>
      </w:r>
      <w:proofErr w:type="gram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Интернет.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 Информационные ресурсы являются открытыми, общедоступными и актуальными.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3.6. Информация, размещаемая на информационных ресурсах  Библиотеки, излагается общеупотребительными словами, понятными широкой аудитории и не должна: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содержать сведения, затрагивающие основные положения закона РФ «О персональных данных»;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нарушать авторское право;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содержать ненормативную лексику;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отражать сведения, задевающие честь и достоинство человека и гражданина;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идей </w:t>
      </w:r>
      <w:r w:rsidR="0064510E"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другие сведения, размещение которых каким-либо образом нарушает законодательство Российской Федерации;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противоречить профессиональной этике библиотекаря;</w:t>
      </w:r>
    </w:p>
    <w:p w:rsidR="00E43934" w:rsidRPr="00234A5A" w:rsidRDefault="00E43934" w:rsidP="00E43934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содержать материалы, запрещенные к опубликованию законодательством Российской Федерации.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3.7. Права на информационные материалы, размещенные на ресурсах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веб-представительств</w:t>
      </w:r>
      <w:proofErr w:type="spell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принадлежат Библиотеке при условии, что иное не регламентировано отдельными юридически оформленными документами.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3.8. Размещение информации рекламно-коммерческого характера, а также организация хозрасчётной деятельности на информационных ресурсах  Библиотеки с целью получения прибыли допускается только по согласованию с руководителем и регламентируется законодательством РФ.</w:t>
      </w:r>
    </w:p>
    <w:p w:rsidR="00E43934" w:rsidRPr="00234A5A" w:rsidRDefault="00E43934" w:rsidP="00E4393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2251E" w:rsidRPr="00234A5A" w:rsidRDefault="00B2251E" w:rsidP="00E43934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E43934" w:rsidRPr="00234A5A" w:rsidRDefault="00E43934" w:rsidP="00E43934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4. Организация информационного наполнения </w:t>
      </w:r>
    </w:p>
    <w:p w:rsidR="00E43934" w:rsidRPr="00234A5A" w:rsidRDefault="00E43934" w:rsidP="00E43934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сопровождения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веб-представительств</w:t>
      </w:r>
      <w:proofErr w:type="spell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сети Интернет Библиотеки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4.1. Список лиц, обеспечивающих создание, сопровождение и информационное наполнение ресурсов информационного представительства в сети Интернет, перечень и объем обязательной предоставляемой информации и возникающих в связи с этим зон ответственности, регламентируется должностными обязанностями, утверждается приказом директора и фиксируется в Паспорте на ресурс.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4.2. Руководство обеспечением функционирования информационного представительства в сети Интернет  Библиотеки возлагается на заместителя директора по информатизации, который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курирует разработку макетов, дизайна и структуру информационного представительства;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руководит технической поддержкой сайта и размещением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контента</w:t>
      </w:r>
      <w:proofErr w:type="spell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обеспечивает работоспособность </w:t>
      </w:r>
      <w:proofErr w:type="spellStart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</w:t>
      </w:r>
      <w:proofErr w:type="spellEnd"/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каталога и баз данных;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предоставляет аналитические и  статистические материалы информационного представительства в сети Интернет.</w:t>
      </w:r>
    </w:p>
    <w:p w:rsidR="00E43934" w:rsidRPr="00234A5A" w:rsidRDefault="00E43934" w:rsidP="00E4393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курирует вопросы по обучению персонала подготовке и порядку предоставления информации для размещения на информационных ресурсах, обучению пользователей основам информационной культуры по работе с ресурсами информационного представительства.</w:t>
      </w:r>
    </w:p>
    <w:p w:rsidR="00E4393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4.3. Ответственность за недостоверное, несвоевременное или некачественное предоставление информации для размещения на ресурсах информационного представительства несет ответственность должностное лицо, предоставившее информацию.</w:t>
      </w:r>
    </w:p>
    <w:p w:rsidR="00FC0074" w:rsidRPr="00234A5A" w:rsidRDefault="00E43934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п. 4.1. настоящего Положения.</w:t>
      </w:r>
    </w:p>
    <w:p w:rsidR="005F0FA7" w:rsidRPr="00234A5A" w:rsidRDefault="005F0FA7" w:rsidP="00E43934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5F0FA7" w:rsidRDefault="005F0FA7" w:rsidP="005F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19" w:rsidRDefault="005F0FA7" w:rsidP="009C451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4519" w:rsidRPr="00624B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Приложение № 1</w:t>
      </w:r>
    </w:p>
    <w:p w:rsidR="009C4519" w:rsidRDefault="009C4519" w:rsidP="009C451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 </w:t>
      </w:r>
      <w:r w:rsidRPr="005F2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информационном представительстве </w:t>
      </w:r>
    </w:p>
    <w:p w:rsidR="009C4519" w:rsidRDefault="009C4519" w:rsidP="009C451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сети Интернет  </w:t>
      </w:r>
      <w:r w:rsidR="004613CE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«Централизованная библиотечная система» Комсомольского района</w:t>
      </w:r>
    </w:p>
    <w:p w:rsidR="004613CE" w:rsidRDefault="004613CE" w:rsidP="009C451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CE" w:rsidRDefault="004613CE" w:rsidP="004613C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CE" w:rsidRDefault="009C4519" w:rsidP="004613CE">
      <w:pPr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Интернет-представительств</w:t>
      </w:r>
      <w:proofErr w:type="spellEnd"/>
      <w:proofErr w:type="gramEnd"/>
    </w:p>
    <w:p w:rsidR="004613CE" w:rsidRDefault="004613CE" w:rsidP="004613CE">
      <w:pPr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«Централизованная библиотечная система» Комсомольского района</w:t>
      </w:r>
    </w:p>
    <w:p w:rsidR="009C4519" w:rsidRDefault="009C4519" w:rsidP="004613C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519" w:rsidRPr="00624BC8" w:rsidRDefault="009C4519" w:rsidP="009C451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1"/>
        <w:gridCol w:w="2835"/>
        <w:gridCol w:w="2835"/>
      </w:tblGrid>
      <w:tr w:rsidR="009C4519" w:rsidRPr="00624BC8" w:rsidTr="003E35BA">
        <w:trPr>
          <w:trHeight w:val="4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19" w:rsidRPr="00624BC8" w:rsidRDefault="009C4519" w:rsidP="004742A6">
            <w:pPr>
              <w:spacing w:line="228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19" w:rsidRPr="00624BC8" w:rsidRDefault="009C4519" w:rsidP="004742A6">
            <w:pPr>
              <w:spacing w:line="228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Наименование ресурса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519" w:rsidRPr="00624BC8" w:rsidRDefault="009C4519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Характеристика ресурса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519" w:rsidRPr="00624BC8" w:rsidRDefault="009C4519" w:rsidP="004742A6">
            <w:pPr>
              <w:spacing w:line="228" w:lineRule="atLeast"/>
              <w:ind w:firstLine="33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Наименование</w:t>
            </w:r>
          </w:p>
          <w:p w:rsidR="009C4519" w:rsidRPr="00624BC8" w:rsidRDefault="009C4519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/адрес/</w:t>
            </w:r>
            <w:proofErr w:type="spellStart"/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аккаунт</w:t>
            </w:r>
            <w:proofErr w:type="spellEnd"/>
          </w:p>
        </w:tc>
      </w:tr>
      <w:tr w:rsidR="009C4519" w:rsidRPr="00624BC8" w:rsidTr="003E35B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19" w:rsidRPr="00624BC8" w:rsidRDefault="009C4519" w:rsidP="004742A6">
            <w:pPr>
              <w:spacing w:line="228" w:lineRule="atLeast"/>
              <w:ind w:right="-140"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19" w:rsidRPr="00624BC8" w:rsidRDefault="004613CE" w:rsidP="004742A6">
            <w:pPr>
              <w:spacing w:line="228" w:lineRule="atLeast"/>
              <w:ind w:left="142" w:firstLine="14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МБУК «Централизованная библиотечная система» Комсомольского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519" w:rsidRPr="00624BC8" w:rsidRDefault="009C4519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519" w:rsidRPr="00624BC8" w:rsidRDefault="009C4519" w:rsidP="004742A6">
            <w:pPr>
              <w:spacing w:line="228" w:lineRule="atLeast"/>
              <w:ind w:firstLine="18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24BC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CE" w:rsidRPr="004613C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http://gov.cap.ru/default.aspx?gov_id=913</w:t>
            </w:r>
          </w:p>
        </w:tc>
      </w:tr>
      <w:tr w:rsidR="0039114F" w:rsidRPr="00624BC8" w:rsidTr="003E35B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624BC8" w:rsidRDefault="0039114F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624BC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4F" w:rsidRPr="0039114F" w:rsidRDefault="0039114F" w:rsidP="0039114F">
            <w:pPr>
              <w:spacing w:line="228" w:lineRule="atLeast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Станица </w:t>
            </w:r>
            <w:proofErr w:type="spellStart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Библиомир</w:t>
            </w:r>
            <w:proofErr w:type="spellEnd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39114F" w:rsidRDefault="0039114F" w:rsidP="003535D1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Официальная  страница в социальной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4613CE" w:rsidRDefault="005D3DFE" w:rsidP="004742A6">
            <w:pPr>
              <w:spacing w:line="228" w:lineRule="atLeast"/>
              <w:ind w:firstLine="18"/>
              <w:rPr>
                <w:rStyle w:val="a4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D3DFE">
              <w:rPr>
                <w:rStyle w:val="a4"/>
                <w:rFonts w:ascii="Times New Roman" w:hAnsi="Times New Roman" w:cs="Times New Roman"/>
                <w:color w:val="C00000"/>
                <w:sz w:val="20"/>
                <w:szCs w:val="20"/>
              </w:rPr>
              <w:t>https://vk.com/club47535491</w:t>
            </w:r>
          </w:p>
        </w:tc>
      </w:tr>
      <w:tr w:rsidR="0039114F" w:rsidRPr="00624BC8" w:rsidTr="003E35B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624BC8" w:rsidRDefault="0039114F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4F" w:rsidRPr="0039114F" w:rsidRDefault="0039114F" w:rsidP="0039114F">
            <w:pPr>
              <w:spacing w:line="228" w:lineRule="atLeast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Страница в Одноклассники «</w:t>
            </w:r>
            <w:proofErr w:type="spellStart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Библиомир</w:t>
            </w:r>
            <w:proofErr w:type="spellEnd"/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39114F" w:rsidRDefault="0039114F" w:rsidP="003535D1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Официальная  страница в социальной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4613CE" w:rsidRDefault="005D3DFE" w:rsidP="004742A6">
            <w:pPr>
              <w:spacing w:line="228" w:lineRule="atLeast"/>
              <w:ind w:firstLine="18"/>
              <w:rPr>
                <w:rStyle w:val="a4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D3DFE">
              <w:rPr>
                <w:rStyle w:val="a4"/>
                <w:rFonts w:ascii="Times New Roman" w:hAnsi="Times New Roman" w:cs="Times New Roman"/>
                <w:color w:val="C00000"/>
                <w:sz w:val="20"/>
                <w:szCs w:val="20"/>
              </w:rPr>
              <w:t>https://www.ok.ru/group/50890705928324</w:t>
            </w:r>
          </w:p>
        </w:tc>
      </w:tr>
      <w:tr w:rsidR="0039114F" w:rsidRPr="00624BC8" w:rsidTr="003E35B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624BC8" w:rsidRDefault="0039114F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14F" w:rsidRPr="0039114F" w:rsidRDefault="0039114F" w:rsidP="004742A6">
            <w:pPr>
              <w:spacing w:line="228" w:lineRule="atLeast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Страница ПЦПИ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39114F" w:rsidRDefault="0039114F" w:rsidP="004742A6">
            <w:pPr>
              <w:spacing w:line="228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страница в социальной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4F" w:rsidRPr="004613CE" w:rsidRDefault="0039114F" w:rsidP="004742A6">
            <w:pPr>
              <w:spacing w:line="228" w:lineRule="atLeast"/>
              <w:ind w:firstLine="18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613C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http://gov.cap.ru/default.aspx?gov_id=913</w:t>
            </w:r>
          </w:p>
        </w:tc>
      </w:tr>
    </w:tbl>
    <w:p w:rsidR="009C4519" w:rsidRDefault="009C4519" w:rsidP="009C4519">
      <w:pPr>
        <w:ind w:firstLine="0"/>
      </w:pPr>
      <w:r w:rsidRPr="009A040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5F0FA7" w:rsidRDefault="005F0FA7" w:rsidP="009C4519">
      <w:pPr>
        <w:jc w:val="right"/>
      </w:pPr>
    </w:p>
    <w:sectPr w:rsidR="005F0FA7" w:rsidSect="00B225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42FA"/>
    <w:multiLevelType w:val="hybridMultilevel"/>
    <w:tmpl w:val="6A44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3934"/>
    <w:rsid w:val="000B0B84"/>
    <w:rsid w:val="000B2E23"/>
    <w:rsid w:val="00100B09"/>
    <w:rsid w:val="001020DE"/>
    <w:rsid w:val="00140B87"/>
    <w:rsid w:val="001E78DC"/>
    <w:rsid w:val="00216966"/>
    <w:rsid w:val="00234A5A"/>
    <w:rsid w:val="00256A5A"/>
    <w:rsid w:val="00266CBA"/>
    <w:rsid w:val="0033204C"/>
    <w:rsid w:val="0039114F"/>
    <w:rsid w:val="003D0860"/>
    <w:rsid w:val="003D744A"/>
    <w:rsid w:val="003E35BA"/>
    <w:rsid w:val="003E511A"/>
    <w:rsid w:val="004613CE"/>
    <w:rsid w:val="004D1067"/>
    <w:rsid w:val="005D3DFE"/>
    <w:rsid w:val="005F0FA7"/>
    <w:rsid w:val="00636C0A"/>
    <w:rsid w:val="0064510E"/>
    <w:rsid w:val="00755681"/>
    <w:rsid w:val="007C4C4B"/>
    <w:rsid w:val="00846BB7"/>
    <w:rsid w:val="008E1041"/>
    <w:rsid w:val="00963BA3"/>
    <w:rsid w:val="009C1A73"/>
    <w:rsid w:val="009C4519"/>
    <w:rsid w:val="00A71D42"/>
    <w:rsid w:val="00B109F3"/>
    <w:rsid w:val="00B1766A"/>
    <w:rsid w:val="00B2251E"/>
    <w:rsid w:val="00BF427A"/>
    <w:rsid w:val="00C144E4"/>
    <w:rsid w:val="00C4482B"/>
    <w:rsid w:val="00C756AD"/>
    <w:rsid w:val="00CB5A5C"/>
    <w:rsid w:val="00CE082D"/>
    <w:rsid w:val="00D20574"/>
    <w:rsid w:val="00E43934"/>
    <w:rsid w:val="00ED03E2"/>
    <w:rsid w:val="00FC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34"/>
    <w:pPr>
      <w:ind w:left="720"/>
      <w:contextualSpacing/>
    </w:pPr>
  </w:style>
  <w:style w:type="paragraph" w:customStyle="1" w:styleId="1">
    <w:name w:val="Обычный1"/>
    <w:rsid w:val="00E43934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F0FA7"/>
    <w:rPr>
      <w:color w:val="486DAA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34"/>
    <w:pPr>
      <w:ind w:left="720"/>
      <w:contextualSpacing/>
    </w:pPr>
  </w:style>
  <w:style w:type="paragraph" w:customStyle="1" w:styleId="1">
    <w:name w:val="Обычный1"/>
    <w:rsid w:val="00E43934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F0FA7"/>
    <w:rPr>
      <w:color w:val="486DAA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Галина Александровна</dc:creator>
  <cp:lastModifiedBy>Admin</cp:lastModifiedBy>
  <cp:revision>12</cp:revision>
  <cp:lastPrinted>2016-12-19T06:31:00Z</cp:lastPrinted>
  <dcterms:created xsi:type="dcterms:W3CDTF">2018-12-07T10:52:00Z</dcterms:created>
  <dcterms:modified xsi:type="dcterms:W3CDTF">2018-12-19T12:30:00Z</dcterms:modified>
</cp:coreProperties>
</file>