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F23013" w:rsidRPr="0024088E" w:rsidTr="00F23013">
        <w:tc>
          <w:tcPr>
            <w:tcW w:w="3936" w:type="dxa"/>
          </w:tcPr>
          <w:p w:rsidR="00F23013" w:rsidRPr="00EC2466" w:rsidRDefault="00EC2466" w:rsidP="006B62DF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EC2466">
              <w:rPr>
                <w:bCs/>
                <w:sz w:val="28"/>
                <w:szCs w:val="28"/>
              </w:rPr>
              <w:t xml:space="preserve">Чăваш Республикин                                                            Муркаш районĕн                                                              администрацийĕ </w:t>
            </w:r>
          </w:p>
          <w:p w:rsidR="00EC2466" w:rsidRDefault="00EC2466" w:rsidP="006B62DF">
            <w:pPr>
              <w:jc w:val="center"/>
              <w:rPr>
                <w:rFonts w:ascii="Arial Cyr Chuv" w:hAnsi="Arial Cyr Chuv"/>
                <w:color w:val="000000"/>
                <w:sz w:val="40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color w:val="000000"/>
                <w:sz w:val="36"/>
              </w:rPr>
            </w:pPr>
            <w:r w:rsidRPr="0024088E">
              <w:rPr>
                <w:rFonts w:ascii="Arial Cyr Chuv" w:hAnsi="Arial Cyr Chuv"/>
                <w:color w:val="000000"/>
                <w:sz w:val="40"/>
              </w:rPr>
              <w:t>ЙЫШ</w:t>
            </w:r>
            <w:r w:rsidR="00EC2466" w:rsidRPr="00EC2466">
              <w:rPr>
                <w:bCs/>
                <w:sz w:val="40"/>
                <w:szCs w:val="40"/>
              </w:rPr>
              <w:t>Ă</w:t>
            </w:r>
            <w:r w:rsidRPr="0024088E">
              <w:rPr>
                <w:rFonts w:ascii="Arial Cyr Chuv" w:hAnsi="Arial Cyr Chuv"/>
                <w:color w:val="000000"/>
                <w:sz w:val="40"/>
              </w:rPr>
              <w:t xml:space="preserve">НУ  </w:t>
            </w:r>
            <w:r w:rsidRPr="0024088E">
              <w:rPr>
                <w:rFonts w:ascii="Arial Cyr Chuv" w:hAnsi="Arial Cyr Chuv"/>
                <w:color w:val="000000"/>
                <w:sz w:val="36"/>
              </w:rPr>
              <w:t xml:space="preserve">  </w:t>
            </w:r>
          </w:p>
          <w:p w:rsidR="00F23013" w:rsidRPr="0024088E" w:rsidRDefault="00883DB7" w:rsidP="006B62DF">
            <w:pPr>
              <w:rPr>
                <w:b w:val="0"/>
                <w:color w:val="000000"/>
              </w:rPr>
            </w:pPr>
            <w:r>
              <w:rPr>
                <w:b w:val="0"/>
                <w:noProof/>
                <w:color w:val="000000"/>
              </w:rPr>
              <w:pict>
                <v:line id="_x0000_s1027" style="position:absolute;z-index:251661312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</w:p>
          <w:p w:rsidR="00F23013" w:rsidRPr="0024088E" w:rsidRDefault="00F23013" w:rsidP="006B62DF">
            <w:pPr>
              <w:rPr>
                <w:b w:val="0"/>
                <w:color w:val="000000"/>
              </w:rPr>
            </w:pPr>
          </w:p>
          <w:p w:rsidR="00F23013" w:rsidRPr="0024088E" w:rsidRDefault="00F23013" w:rsidP="006B62DF">
            <w:pPr>
              <w:rPr>
                <w:color w:val="000000"/>
                <w:sz w:val="24"/>
                <w:szCs w:val="24"/>
              </w:rPr>
            </w:pPr>
            <w:r w:rsidRPr="0024088E">
              <w:rPr>
                <w:b w:val="0"/>
                <w:color w:val="000000"/>
              </w:rPr>
              <w:t xml:space="preserve">                     </w:t>
            </w:r>
            <w:r w:rsidR="00883DB7">
              <w:rPr>
                <w:b w:val="0"/>
                <w:color w:val="000000"/>
                <w:sz w:val="24"/>
                <w:szCs w:val="24"/>
              </w:rPr>
              <w:t xml:space="preserve">       </w:t>
            </w:r>
            <w:r w:rsidR="00883DB7" w:rsidRPr="00883DB7">
              <w:rPr>
                <w:color w:val="000000"/>
                <w:sz w:val="24"/>
                <w:szCs w:val="24"/>
              </w:rPr>
              <w:t>26.09.</w:t>
            </w:r>
            <w:r w:rsidRPr="0024088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r w:rsidRPr="0024088E">
              <w:rPr>
                <w:color w:val="000000"/>
                <w:sz w:val="16"/>
                <w:szCs w:val="16"/>
              </w:rPr>
              <w:t>Ç.</w:t>
            </w:r>
            <w:r w:rsidRPr="0024088E">
              <w:rPr>
                <w:color w:val="000000"/>
                <w:sz w:val="24"/>
                <w:szCs w:val="24"/>
              </w:rPr>
              <w:t xml:space="preserve">  №</w:t>
            </w:r>
            <w:r w:rsidR="00883DB7">
              <w:rPr>
                <w:color w:val="000000"/>
                <w:sz w:val="24"/>
                <w:szCs w:val="24"/>
              </w:rPr>
              <w:t>1065</w:t>
            </w:r>
            <w:r w:rsidRPr="0024088E">
              <w:rPr>
                <w:color w:val="000000"/>
                <w:sz w:val="24"/>
                <w:szCs w:val="24"/>
              </w:rPr>
              <w:t xml:space="preserve"> </w:t>
            </w:r>
          </w:p>
          <w:p w:rsidR="00F23013" w:rsidRPr="0024088E" w:rsidRDefault="00F23013" w:rsidP="006B62DF">
            <w:pPr>
              <w:rPr>
                <w:b w:val="0"/>
                <w:color w:val="000000"/>
                <w:sz w:val="22"/>
                <w:szCs w:val="22"/>
              </w:rPr>
            </w:pPr>
            <w:r w:rsidRPr="0024088E">
              <w:rPr>
                <w:rFonts w:ascii="Arial Cyr Chuv" w:hAnsi="Arial Cyr Chuv"/>
                <w:color w:val="000000"/>
                <w:sz w:val="18"/>
              </w:rPr>
              <w:t xml:space="preserve">                       </w:t>
            </w:r>
            <w:r w:rsidRPr="0024088E">
              <w:rPr>
                <w:color w:val="000000"/>
                <w:sz w:val="22"/>
                <w:szCs w:val="22"/>
              </w:rPr>
              <w:t>Муркаш ялĕ</w:t>
            </w:r>
            <w:r w:rsidRPr="0024088E">
              <w:rPr>
                <w:b w:val="0"/>
                <w:color w:val="000000"/>
                <w:sz w:val="22"/>
                <w:szCs w:val="22"/>
              </w:rPr>
              <w:t xml:space="preserve">                        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  <w:r w:rsidRPr="0024088E">
              <w:rPr>
                <w:rFonts w:ascii="Arial Cyr Chuv" w:hAnsi="Arial Cyr Chuv"/>
                <w:b w:val="0"/>
                <w:color w:val="000000"/>
                <w:sz w:val="18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</w:p>
        </w:tc>
        <w:tc>
          <w:tcPr>
            <w:tcW w:w="4111" w:type="dxa"/>
          </w:tcPr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Чувашская Республика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Администрация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>Моргаушского района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28"/>
              </w:rPr>
            </w:pPr>
          </w:p>
          <w:p w:rsidR="00F23013" w:rsidRPr="0024088E" w:rsidRDefault="00F23013" w:rsidP="006B62DF">
            <w:pPr>
              <w:pStyle w:val="3"/>
              <w:rPr>
                <w:color w:val="000000"/>
                <w:sz w:val="36"/>
              </w:rPr>
            </w:pPr>
            <w:r w:rsidRPr="0024088E">
              <w:rPr>
                <w:color w:val="000000"/>
              </w:rPr>
              <w:t>ПОСТАНОВЛЕНИЕ</w:t>
            </w:r>
          </w:p>
          <w:p w:rsidR="00F23013" w:rsidRPr="0024088E" w:rsidRDefault="00F23013" w:rsidP="006B62D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4088E">
              <w:rPr>
                <w:rFonts w:ascii="Arial Cyr Chuv" w:hAnsi="Arial Cyr Chuv"/>
                <w:b w:val="0"/>
                <w:color w:val="000000"/>
              </w:rPr>
              <w:t xml:space="preserve">  </w:t>
            </w:r>
          </w:p>
          <w:p w:rsidR="00F23013" w:rsidRPr="0024088E" w:rsidRDefault="00883DB7" w:rsidP="006B6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</w:t>
            </w:r>
            <w:r w:rsidR="00F23013" w:rsidRPr="0024088E">
              <w:rPr>
                <w:color w:val="000000"/>
                <w:sz w:val="24"/>
                <w:szCs w:val="24"/>
              </w:rPr>
              <w:t>201</w:t>
            </w:r>
            <w:r w:rsidR="00F23013">
              <w:rPr>
                <w:color w:val="000000"/>
                <w:sz w:val="24"/>
                <w:szCs w:val="24"/>
              </w:rPr>
              <w:t>8</w:t>
            </w:r>
            <w:r w:rsidR="00F23013" w:rsidRPr="0024088E">
              <w:rPr>
                <w:color w:val="000000"/>
                <w:sz w:val="24"/>
                <w:szCs w:val="24"/>
              </w:rPr>
              <w:t>г. №</w:t>
            </w:r>
            <w:r>
              <w:rPr>
                <w:color w:val="000000"/>
                <w:sz w:val="24"/>
                <w:szCs w:val="24"/>
              </w:rPr>
              <w:t>1065</w:t>
            </w:r>
            <w:r w:rsidR="00F23013" w:rsidRPr="0024088E">
              <w:rPr>
                <w:color w:val="000000"/>
                <w:sz w:val="24"/>
                <w:szCs w:val="24"/>
              </w:rPr>
              <w:t xml:space="preserve"> </w:t>
            </w:r>
          </w:p>
          <w:p w:rsidR="00F23013" w:rsidRPr="0024088E" w:rsidRDefault="00F23013" w:rsidP="006B62DF">
            <w:pPr>
              <w:jc w:val="center"/>
              <w:rPr>
                <w:b w:val="0"/>
                <w:noProof/>
                <w:color w:val="000000"/>
                <w:sz w:val="22"/>
                <w:szCs w:val="22"/>
              </w:rPr>
            </w:pPr>
            <w:r w:rsidRPr="0024088E">
              <w:rPr>
                <w:color w:val="000000"/>
                <w:sz w:val="22"/>
                <w:szCs w:val="22"/>
              </w:rPr>
              <w:t>с. Моргауши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758"/>
      </w:tblGrid>
      <w:tr w:rsidR="00F23013" w:rsidTr="00C37AB8">
        <w:tc>
          <w:tcPr>
            <w:tcW w:w="5637" w:type="dxa"/>
          </w:tcPr>
          <w:p w:rsidR="00C37AB8" w:rsidRPr="00DC01BC" w:rsidRDefault="00C37AB8" w:rsidP="00C37AB8">
            <w:pPr>
              <w:pStyle w:val="13"/>
              <w:tabs>
                <w:tab w:val="left" w:pos="5670"/>
              </w:tabs>
              <w:ind w:right="175"/>
              <w:jc w:val="both"/>
              <w:rPr>
                <w:sz w:val="24"/>
                <w:szCs w:val="24"/>
              </w:rPr>
            </w:pPr>
            <w:r w:rsidRPr="00C37AB8">
              <w:rPr>
                <w:sz w:val="24"/>
                <w:szCs w:val="24"/>
              </w:rPr>
              <w:t>О внесении изменений в постановление администрации Моргаушского района Чу</w:t>
            </w:r>
            <w:r w:rsidR="00883DB7">
              <w:rPr>
                <w:sz w:val="24"/>
                <w:szCs w:val="24"/>
              </w:rPr>
              <w:t>вашской Республики от 22.08.2016</w:t>
            </w:r>
            <w:r w:rsidRPr="00C37AB8">
              <w:rPr>
                <w:sz w:val="24"/>
                <w:szCs w:val="24"/>
              </w:rPr>
              <w:t xml:space="preserve"> №407 «Об утверждении Порядка проведения оценки регулирующего воздействия</w:t>
            </w:r>
            <w:r w:rsidRPr="00DC01BC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оектов муниципальных нормативных </w:t>
            </w:r>
            <w:r w:rsidRPr="00DC01BC">
              <w:rPr>
                <w:sz w:val="24"/>
                <w:szCs w:val="24"/>
              </w:rPr>
              <w:t xml:space="preserve">правовых актов администрации </w:t>
            </w:r>
            <w:r>
              <w:rPr>
                <w:sz w:val="24"/>
                <w:szCs w:val="24"/>
              </w:rPr>
              <w:t xml:space="preserve"> Моргаушского района Чувашской Республики и порядка проведения  экспертизы нормативных правовых актов администрации Моргаушского</w:t>
            </w:r>
            <w:r w:rsidRPr="00DC01BC">
              <w:rPr>
                <w:sz w:val="24"/>
                <w:szCs w:val="24"/>
              </w:rPr>
              <w:t xml:space="preserve"> района Чувашской Республики</w:t>
            </w:r>
            <w:r>
              <w:rPr>
                <w:sz w:val="24"/>
                <w:szCs w:val="24"/>
              </w:rPr>
              <w:t>, затрагивающих вопросы осуществления  предпринимательской и инвестиционной  деятельности»</w:t>
            </w:r>
          </w:p>
          <w:p w:rsidR="00F23013" w:rsidRDefault="00F23013" w:rsidP="00F23013">
            <w:pPr>
              <w:pStyle w:val="ConsPlusTitle"/>
              <w:jc w:val="both"/>
            </w:pPr>
          </w:p>
        </w:tc>
        <w:tc>
          <w:tcPr>
            <w:tcW w:w="2758" w:type="dxa"/>
          </w:tcPr>
          <w:p w:rsidR="00F23013" w:rsidRDefault="00F23013">
            <w:pPr>
              <w:pStyle w:val="ConsPlusTitle"/>
              <w:jc w:val="center"/>
            </w:pPr>
          </w:p>
        </w:tc>
      </w:tr>
    </w:tbl>
    <w:p w:rsidR="002914BF" w:rsidRPr="009F0D96" w:rsidRDefault="002914BF" w:rsidP="009F0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0D9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9" w:history="1">
        <w:r w:rsidRPr="009F0D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</w:t>
      </w:r>
      <w:r w:rsidR="00F23013" w:rsidRPr="009F0D96">
        <w:rPr>
          <w:rFonts w:ascii="Times New Roman" w:hAnsi="Times New Roman" w:cs="Times New Roman"/>
          <w:sz w:val="24"/>
          <w:szCs w:val="24"/>
        </w:rPr>
        <w:t>Моргаушского района</w:t>
      </w:r>
      <w:r w:rsidRPr="009F0D96">
        <w:rPr>
          <w:rFonts w:ascii="Times New Roman" w:hAnsi="Times New Roman" w:cs="Times New Roman"/>
          <w:sz w:val="24"/>
          <w:szCs w:val="24"/>
        </w:rPr>
        <w:t xml:space="preserve"> Чувашской Республики администрация </w:t>
      </w:r>
      <w:r w:rsidR="00F23013" w:rsidRPr="009F0D96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9F0D9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901BE" w:rsidRPr="009901BE" w:rsidRDefault="009901BE" w:rsidP="009F0D96">
      <w:pPr>
        <w:pStyle w:val="1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9F0D96">
        <w:rPr>
          <w:sz w:val="24"/>
          <w:szCs w:val="24"/>
        </w:rPr>
        <w:t>В</w:t>
      </w:r>
      <w:r w:rsidRPr="009F0D96">
        <w:rPr>
          <w:b/>
          <w:sz w:val="24"/>
          <w:szCs w:val="24"/>
        </w:rPr>
        <w:t xml:space="preserve"> </w:t>
      </w:r>
      <w:r w:rsidRPr="009F0D96">
        <w:rPr>
          <w:sz w:val="24"/>
          <w:szCs w:val="24"/>
        </w:rPr>
        <w:t>постановление администрации Моргаушского района Чувашской Республики от 22.08.2018 №407 «Об утверждении Порядка проведения оценки регулирующего</w:t>
      </w:r>
      <w:r w:rsidRPr="00C37AB8">
        <w:rPr>
          <w:sz w:val="24"/>
          <w:szCs w:val="24"/>
        </w:rPr>
        <w:t xml:space="preserve">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оектов муниципальных нормативных </w:t>
      </w:r>
      <w:r w:rsidRPr="00DC01BC">
        <w:rPr>
          <w:sz w:val="24"/>
          <w:szCs w:val="24"/>
        </w:rPr>
        <w:t xml:space="preserve">правовых актов администрации </w:t>
      </w:r>
      <w:r>
        <w:rPr>
          <w:sz w:val="24"/>
          <w:szCs w:val="24"/>
        </w:rPr>
        <w:t xml:space="preserve"> Моргаушского района Чувашской Республики и порядка проведения  экспертизы нормативных правовых актов </w:t>
      </w:r>
      <w:r w:rsidRPr="009901BE">
        <w:rPr>
          <w:sz w:val="24"/>
          <w:szCs w:val="24"/>
        </w:rPr>
        <w:t>администрации Моргаушского района Чувашской Республики, затрагивающих вопросы осуществления  предпринимательской и инвестиционной  деятельности» (далее - Постановление) внести следующее изменение:</w:t>
      </w:r>
    </w:p>
    <w:p w:rsidR="009901BE" w:rsidRPr="00DA3304" w:rsidRDefault="009901BE" w:rsidP="009F0D96">
      <w:pPr>
        <w:pStyle w:val="a4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b w:val="0"/>
          <w:sz w:val="24"/>
          <w:szCs w:val="24"/>
        </w:rPr>
      </w:pPr>
      <w:r w:rsidRPr="00DA3304">
        <w:rPr>
          <w:b w:val="0"/>
          <w:sz w:val="24"/>
          <w:szCs w:val="24"/>
        </w:rPr>
        <w:t>Приложе</w:t>
      </w:r>
      <w:r w:rsidR="00DA3304" w:rsidRPr="00DA3304">
        <w:rPr>
          <w:b w:val="0"/>
          <w:sz w:val="24"/>
          <w:szCs w:val="24"/>
        </w:rPr>
        <w:t>ние №1</w:t>
      </w:r>
      <w:r w:rsidR="00DA3304" w:rsidRPr="00DA3304">
        <w:rPr>
          <w:sz w:val="24"/>
          <w:szCs w:val="24"/>
        </w:rPr>
        <w:t xml:space="preserve">  </w:t>
      </w:r>
      <w:r w:rsidR="00DA3304" w:rsidRPr="00DA3304">
        <w:rPr>
          <w:b w:val="0"/>
          <w:sz w:val="24"/>
          <w:szCs w:val="24"/>
        </w:rPr>
        <w:t xml:space="preserve">«Порядок проведения оценки регулирующего воздействия проектов нормативных правовых актов Моргаушского района Чувашкой Республики» Постановления изложить </w:t>
      </w:r>
      <w:r w:rsidRPr="00DA3304">
        <w:rPr>
          <w:b w:val="0"/>
          <w:sz w:val="24"/>
          <w:szCs w:val="24"/>
        </w:rPr>
        <w:t xml:space="preserve">согласно приложению </w:t>
      </w:r>
      <w:r w:rsidR="00DA3304" w:rsidRPr="00DA3304">
        <w:rPr>
          <w:b w:val="0"/>
          <w:sz w:val="24"/>
          <w:szCs w:val="24"/>
        </w:rPr>
        <w:t>№1</w:t>
      </w:r>
      <w:r w:rsidRPr="00DA3304">
        <w:rPr>
          <w:b w:val="0"/>
          <w:sz w:val="24"/>
          <w:szCs w:val="24"/>
        </w:rPr>
        <w:t>.</w:t>
      </w:r>
    </w:p>
    <w:p w:rsidR="002914BF" w:rsidRPr="00F23013" w:rsidRDefault="009901BE" w:rsidP="00DA3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4BF" w:rsidRPr="00F23013">
        <w:rPr>
          <w:rFonts w:ascii="Times New Roman" w:hAnsi="Times New Roman" w:cs="Times New Roman"/>
          <w:sz w:val="24"/>
          <w:szCs w:val="24"/>
        </w:rPr>
        <w:t xml:space="preserve">. Контроль за отбором проектов нормативных правовых актов администрации 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="002914BF" w:rsidRPr="00F23013">
        <w:rPr>
          <w:rFonts w:ascii="Times New Roman" w:hAnsi="Times New Roman" w:cs="Times New Roman"/>
          <w:sz w:val="24"/>
          <w:szCs w:val="24"/>
        </w:rPr>
        <w:t>подлежащих проведению процедуры оценки регулирующего воздействия возложить на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 отдел экономики и развития агропромышленного комплекса Моргаушского района Чувашской Республики </w:t>
      </w:r>
      <w:r w:rsidR="002914BF" w:rsidRPr="00F23013">
        <w:rPr>
          <w:rFonts w:ascii="Times New Roman" w:hAnsi="Times New Roman" w:cs="Times New Roman"/>
          <w:sz w:val="24"/>
          <w:szCs w:val="24"/>
        </w:rPr>
        <w:t>.</w:t>
      </w:r>
    </w:p>
    <w:p w:rsidR="002914BF" w:rsidRPr="00F23013" w:rsidRDefault="002914BF" w:rsidP="00DA3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BC084E">
        <w:rPr>
          <w:rFonts w:ascii="Times New Roman" w:hAnsi="Times New Roman" w:cs="Times New Roman"/>
          <w:sz w:val="24"/>
          <w:szCs w:val="24"/>
        </w:rPr>
        <w:t>после</w:t>
      </w:r>
      <w:r w:rsidRPr="00F2301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914BF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F23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                                        Р.Н.Тимофеев</w:t>
      </w:r>
    </w:p>
    <w:p w:rsidR="00DA3304" w:rsidRDefault="00DA3304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A3304" w:rsidRDefault="00F23013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ab/>
      </w:r>
    </w:p>
    <w:p w:rsidR="00F23013" w:rsidRPr="00DA3304" w:rsidRDefault="00F23013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 w:rsidRPr="00DA3304">
        <w:rPr>
          <w:rFonts w:ascii="Times New Roman" w:hAnsi="Times New Roman" w:cs="Times New Roman"/>
          <w:sz w:val="20"/>
        </w:rPr>
        <w:t>Исп.Тимофеева О.В.</w:t>
      </w:r>
      <w:r w:rsidRPr="00DA3304">
        <w:rPr>
          <w:rFonts w:ascii="Times New Roman" w:hAnsi="Times New Roman" w:cs="Times New Roman"/>
          <w:sz w:val="20"/>
        </w:rPr>
        <w:tab/>
      </w:r>
    </w:p>
    <w:p w:rsidR="00EC2466" w:rsidRDefault="00EC2466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466" w:rsidRDefault="00EC2466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A3304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914BF" w:rsidRPr="00F23013" w:rsidRDefault="00291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к постановлению</w:t>
      </w:r>
      <w:r w:rsidR="00F15904">
        <w:rPr>
          <w:rFonts w:ascii="Times New Roman" w:hAnsi="Times New Roman" w:cs="Times New Roman"/>
          <w:sz w:val="24"/>
          <w:szCs w:val="24"/>
        </w:rPr>
        <w:t xml:space="preserve"> </w:t>
      </w:r>
      <w:r w:rsidRPr="00F2301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3013" w:rsidRDefault="00F23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BF" w:rsidRPr="00F23013" w:rsidRDefault="00291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от </w:t>
      </w:r>
      <w:r w:rsidR="00883DB7">
        <w:rPr>
          <w:rFonts w:ascii="Times New Roman" w:hAnsi="Times New Roman" w:cs="Times New Roman"/>
          <w:sz w:val="24"/>
          <w:szCs w:val="24"/>
        </w:rPr>
        <w:t xml:space="preserve">26.09.2018 </w:t>
      </w:r>
      <w:r w:rsidRPr="00F2301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F23013">
        <w:rPr>
          <w:rFonts w:ascii="Times New Roman" w:hAnsi="Times New Roman" w:cs="Times New Roman"/>
          <w:sz w:val="24"/>
          <w:szCs w:val="24"/>
        </w:rPr>
        <w:t xml:space="preserve"> </w:t>
      </w:r>
      <w:r w:rsidR="00883DB7">
        <w:rPr>
          <w:rFonts w:ascii="Times New Roman" w:hAnsi="Times New Roman" w:cs="Times New Roman"/>
          <w:sz w:val="24"/>
          <w:szCs w:val="24"/>
        </w:rPr>
        <w:t>1065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23013">
        <w:rPr>
          <w:rFonts w:ascii="Times New Roman" w:hAnsi="Times New Roman" w:cs="Times New Roman"/>
          <w:sz w:val="24"/>
          <w:szCs w:val="24"/>
        </w:rPr>
        <w:t>ПОРЯДОК</w:t>
      </w: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F23013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процедуры проведения оценки регулирующего воздействия (далее - ОРВ) и подготовки заключений по результатам ОРВ проектов нормативных правовых актов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457C4" w:rsidRPr="00F23013">
        <w:rPr>
          <w:rFonts w:ascii="Times New Roman" w:hAnsi="Times New Roman" w:cs="Times New Roman"/>
          <w:sz w:val="24"/>
          <w:szCs w:val="24"/>
        </w:rPr>
        <w:t xml:space="preserve"> </w:t>
      </w:r>
      <w:r w:rsidRPr="00F23013">
        <w:rPr>
          <w:rFonts w:ascii="Times New Roman" w:hAnsi="Times New Roman" w:cs="Times New Roman"/>
          <w:sz w:val="24"/>
          <w:szCs w:val="24"/>
        </w:rPr>
        <w:t>обязанности для субъектов предпринимательской и инвестиционной деятельности (далее - проект акта), за исключением: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1) проектов нормативных правовых актов представительных органов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2) проектов нормативных правовых актов представительных органов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F23013">
        <w:rPr>
          <w:rFonts w:ascii="Times New Roman" w:hAnsi="Times New Roman" w:cs="Times New Roman"/>
          <w:sz w:val="24"/>
          <w:szCs w:val="24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2457C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230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, ограничение конкуренции.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F23013">
        <w:rPr>
          <w:rFonts w:ascii="Times New Roman" w:hAnsi="Times New Roman" w:cs="Times New Roman"/>
          <w:sz w:val="24"/>
          <w:szCs w:val="24"/>
        </w:rPr>
        <w:t>II. Порядок проведения ОРВ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2.1. Проведение ОРВ проекта акта обеспечивается структурными подразделениями администрации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, осуществляющими подготовку проекта акта (далее - разработчик проекта акта) на этапе разработки проекта акта.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2.2. При ОРВ проекта акта проводятся: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предварительная ОРВ проекта акта (далее - предварительная оценка);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2.3. Предварительная оценка проводится в целях определения: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F23013">
        <w:rPr>
          <w:rFonts w:ascii="Times New Roman" w:hAnsi="Times New Roman" w:cs="Times New Roman"/>
          <w:sz w:val="24"/>
          <w:szCs w:val="24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457C4" w:rsidRPr="00F23013">
        <w:rPr>
          <w:rFonts w:ascii="Times New Roman" w:hAnsi="Times New Roman" w:cs="Times New Roman"/>
          <w:sz w:val="24"/>
          <w:szCs w:val="24"/>
        </w:rPr>
        <w:t xml:space="preserve"> </w:t>
      </w:r>
      <w:r w:rsidRPr="00F23013">
        <w:rPr>
          <w:rFonts w:ascii="Times New Roman" w:hAnsi="Times New Roman" w:cs="Times New Roman"/>
          <w:sz w:val="24"/>
          <w:szCs w:val="24"/>
        </w:rPr>
        <w:t>обязанности для субъектов предпринимательской и инвестиционной деятельности;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F23013">
        <w:rPr>
          <w:rFonts w:ascii="Times New Roman" w:hAnsi="Times New Roman" w:cs="Times New Roman"/>
          <w:sz w:val="24"/>
          <w:szCs w:val="24"/>
        </w:rPr>
        <w:lastRenderedPageBreak/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возникновение дополнительных расходов </w:t>
      </w:r>
      <w:r w:rsidR="002457C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230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.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48" w:history="1">
        <w:r w:rsidRPr="00F2301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F230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F23013">
          <w:rPr>
            <w:rFonts w:ascii="Times New Roman" w:hAnsi="Times New Roman" w:cs="Times New Roman"/>
            <w:color w:val="0000FF"/>
            <w:sz w:val="24"/>
            <w:szCs w:val="24"/>
          </w:rPr>
          <w:t>"б" пункта 2.3</w:t>
        </w:r>
      </w:hyperlink>
      <w:r w:rsidRPr="00F2301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914BF" w:rsidRPr="00F23013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случае, предусмотренном </w:t>
      </w:r>
      <w:hyperlink w:anchor="P56" w:history="1">
        <w:r w:rsidRPr="00F23013">
          <w:rPr>
            <w:rFonts w:ascii="Times New Roman" w:hAnsi="Times New Roman" w:cs="Times New Roman"/>
            <w:color w:val="0000FF"/>
            <w:sz w:val="24"/>
            <w:szCs w:val="24"/>
          </w:rPr>
          <w:t>пунктом 2.5</w:t>
        </w:r>
      </w:hyperlink>
      <w:r w:rsidRPr="00F2301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"/>
      <w:bookmarkEnd w:id="6"/>
      <w:r w:rsidRPr="00765E11">
        <w:rPr>
          <w:rFonts w:ascii="Times New Roman" w:hAnsi="Times New Roman" w:cs="Times New Roman"/>
          <w:sz w:val="24"/>
          <w:szCs w:val="24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</w:t>
      </w:r>
      <w:hyperlink w:anchor="P48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"б" пункта 2.3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В целях выявления положений, указанных в </w:t>
      </w:r>
      <w:hyperlink w:anchor="P39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 настоящего Порядка, при проведении углубленной оценки устанавливаются: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765E11">
        <w:rPr>
          <w:rFonts w:ascii="Times New Roman" w:hAnsi="Times New Roman" w:cs="Times New Roman"/>
          <w:sz w:val="24"/>
          <w:szCs w:val="24"/>
        </w:rPr>
        <w:lastRenderedPageBreak/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765E11">
        <w:rPr>
          <w:rFonts w:ascii="Times New Roman" w:hAnsi="Times New Roman" w:cs="Times New Roman"/>
          <w:sz w:val="24"/>
          <w:szCs w:val="24"/>
        </w:rPr>
        <w:t>Моргаушском районе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>;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65E1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администрацией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>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2.6.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Публичные консультации должны быть завершены не ранее 15 дней и не позднее 30 дней с даты размещения проекта акта на сайте regulations.cap.ru в сети "Интернет".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б) заинтересованные органы государственной власти Чувашской Республики;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в) Уполномоченного по защите прав предпринимателей в Чувашской Республике;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2914BF" w:rsidRPr="00765E11" w:rsidRDefault="002914BF" w:rsidP="00EC2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</w:p>
    <w:p w:rsidR="002914BF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lastRenderedPageBreak/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2914BF" w:rsidRPr="00765E11" w:rsidRDefault="002914BF" w:rsidP="002B4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Справка о результатах публичных консультаций подписывается </w:t>
      </w:r>
      <w:r w:rsidR="00765E11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765E11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765E11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Республики, </w:t>
      </w:r>
      <w:r w:rsidRPr="00765E11">
        <w:rPr>
          <w:rFonts w:ascii="Times New Roman" w:hAnsi="Times New Roman" w:cs="Times New Roman"/>
          <w:sz w:val="24"/>
          <w:szCs w:val="24"/>
        </w:rPr>
        <w:t>курирующем сферу регулирования проекта акта, и в течение 2 рабочих дней со дня подписания размещается разработчиком проекта акта на сайте regulations.cap.ru в сети "Интернет".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2.11. 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65E1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>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65E1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2.12. </w:t>
      </w:r>
      <w:hyperlink w:anchor="P119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2.13. Ответственным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экономики, предпринимательства и торговли администрации </w:t>
      </w:r>
      <w:r w:rsidR="00765E1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 (далее - ответственное подразделение).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2.14.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2.15. Заключение о результатах проведения ОРВ проекта акта подлежит размещению на сайте regulations.cap.ru в сети "Интернет" не позднее двух рабочих дней с даты его подписания.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765E11">
        <w:rPr>
          <w:rFonts w:ascii="Times New Roman" w:hAnsi="Times New Roman" w:cs="Times New Roman"/>
          <w:sz w:val="24"/>
          <w:szCs w:val="24"/>
        </w:rPr>
        <w:t>III. Порядок рассмотрения заключения о результатах</w:t>
      </w:r>
    </w:p>
    <w:p w:rsidR="002914BF" w:rsidRPr="00765E11" w:rsidRDefault="00291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проведения ОРВ проекта акта ответственным подразделением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lastRenderedPageBreak/>
        <w:t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срок не превышающий 10 рабочих дней.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</w:t>
      </w:r>
      <w:r w:rsidR="006B62DF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6B62DF" w:rsidRPr="00765E1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>порядке.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 w:rsidP="00EC24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IV. ОРВ проектов решений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районного Собрания депутатов</w:t>
      </w:r>
      <w:r w:rsidRPr="00765E11">
        <w:rPr>
          <w:rFonts w:ascii="Times New Roman" w:hAnsi="Times New Roman" w:cs="Times New Roman"/>
          <w:sz w:val="24"/>
          <w:szCs w:val="24"/>
        </w:rPr>
        <w:t>,</w:t>
      </w:r>
      <w:r w:rsidR="006B62DF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>являющихся нормативными правовыми актами, внесенных</w:t>
      </w:r>
      <w:r w:rsidR="00EC2466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в порядке законодательной инициативы главой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,депутатами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>Собрания депутатов,</w:t>
      </w:r>
    </w:p>
    <w:p w:rsidR="002914BF" w:rsidRPr="00765E11" w:rsidRDefault="00291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комиссиями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2B4221">
        <w:rPr>
          <w:rFonts w:ascii="Times New Roman" w:hAnsi="Times New Roman" w:cs="Times New Roman"/>
          <w:sz w:val="24"/>
          <w:szCs w:val="24"/>
        </w:rPr>
        <w:t>.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4.1. ОРВ проектов решений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депутатов, являющихся нормативными правовыми актами, внесенных на рассмотрение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в порядке законодательной инициативы главой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65E11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районного Собрания депутатов</w:t>
      </w:r>
      <w:r w:rsidRPr="00765E11">
        <w:rPr>
          <w:rFonts w:ascii="Times New Roman" w:hAnsi="Times New Roman" w:cs="Times New Roman"/>
          <w:sz w:val="24"/>
          <w:szCs w:val="24"/>
        </w:rPr>
        <w:t xml:space="preserve">, комиссиями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2B422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 xml:space="preserve">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B4221" w:rsidRPr="00765E1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1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Общий срок проведения процедуры ОРВ проекта решения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не должен превышать 60 календарных дней со дня поступления проекта решения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B4221" w:rsidRPr="00765E1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>по направлению деятельности.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lastRenderedPageBreak/>
        <w:t xml:space="preserve">4.2. В целях получения информации, необходимой для подготовки заключения о результатах проведения ОРВ проекта решения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депутатов, структурное подразделение администрации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B4221" w:rsidRPr="00765E1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>вправе направить запрос субъекту права законодательной инициативы.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4.3. Согласование заключения о результатах проведения ОРВ проекта решения Собрания депутатов осуществляются в соответствии с </w:t>
      </w:r>
      <w:hyperlink w:anchor="P85" w:history="1">
        <w:r w:rsidRPr="00765E11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65E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914BF" w:rsidRPr="00765E11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4.4. Структурное подразделение администрации </w:t>
      </w:r>
      <w:r w:rsidR="002B422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B4221" w:rsidRPr="00765E11">
        <w:rPr>
          <w:rFonts w:ascii="Times New Roman" w:hAnsi="Times New Roman" w:cs="Times New Roman"/>
          <w:sz w:val="24"/>
          <w:szCs w:val="24"/>
        </w:rPr>
        <w:t xml:space="preserve"> </w:t>
      </w:r>
      <w:r w:rsidRPr="00765E11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заключения о результатах проведения ОРВ проекта решения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направляет копию заключения о результатах проведения ОРВ проекта решения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65E11">
        <w:rPr>
          <w:rFonts w:ascii="Times New Roman" w:hAnsi="Times New Roman" w:cs="Times New Roman"/>
          <w:sz w:val="24"/>
          <w:szCs w:val="24"/>
        </w:rPr>
        <w:t xml:space="preserve">Собрания депутатов в </w:t>
      </w:r>
      <w:r w:rsidR="002B4221">
        <w:rPr>
          <w:rFonts w:ascii="Times New Roman" w:hAnsi="Times New Roman" w:cs="Times New Roman"/>
          <w:sz w:val="24"/>
          <w:szCs w:val="24"/>
        </w:rPr>
        <w:t xml:space="preserve">Моргаушское районное </w:t>
      </w:r>
      <w:r w:rsidRPr="00765E11">
        <w:rPr>
          <w:rFonts w:ascii="Times New Roman" w:hAnsi="Times New Roman" w:cs="Times New Roman"/>
          <w:sz w:val="24"/>
          <w:szCs w:val="24"/>
        </w:rPr>
        <w:t>Собрание депутатов.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0275A" w:rsidRDefault="002914B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Приложение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к Порядку проведения оценки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регулирующего воздействия проектов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нормативных правовых актов</w:t>
      </w:r>
    </w:p>
    <w:p w:rsidR="002914BF" w:rsidRPr="0010275A" w:rsidRDefault="0010275A" w:rsidP="001027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Моргаушского района Чувашской Республики</w:t>
      </w:r>
    </w:p>
    <w:p w:rsidR="0010275A" w:rsidRDefault="0010275A" w:rsidP="0010275A">
      <w:pPr>
        <w:pStyle w:val="ConsPlusNormal"/>
        <w:jc w:val="right"/>
      </w:pPr>
    </w:p>
    <w:p w:rsidR="002914BF" w:rsidRPr="0010275A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>
        <w:t xml:space="preserve">                                </w:t>
      </w:r>
      <w:r w:rsidRPr="0010275A">
        <w:rPr>
          <w:rFonts w:ascii="Times New Roman" w:hAnsi="Times New Roman" w:cs="Times New Roman"/>
          <w:sz w:val="24"/>
          <w:szCs w:val="24"/>
        </w:rPr>
        <w:t>Заключение</w:t>
      </w:r>
    </w:p>
    <w:p w:rsidR="002914BF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о результатах проведения оценки</w:t>
      </w:r>
    </w:p>
    <w:p w:rsidR="002914BF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регулирующего воздействия проекта</w:t>
      </w:r>
    </w:p>
    <w:p w:rsidR="0010275A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2914BF" w:rsidRPr="0010275A" w:rsidRDefault="0010275A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2914BF" w:rsidRDefault="002914BF">
      <w:pPr>
        <w:pStyle w:val="ConsPlusNonformat"/>
        <w:jc w:val="both"/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1.1. _____________________________ - разработчик проекта муниципального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(структурное подразделение)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нормативного  правового  акта, устанавливающего новые или изменяющего ранее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предусмотренные  нормативными  правовыми  актами </w:t>
      </w:r>
      <w:r w:rsidR="0010275A" w:rsidRPr="00116A2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16A2E">
        <w:rPr>
          <w:rFonts w:ascii="Times New Roman" w:hAnsi="Times New Roman" w:cs="Times New Roman"/>
          <w:sz w:val="24"/>
          <w:szCs w:val="24"/>
        </w:rPr>
        <w:t>обязанности</w:t>
      </w:r>
      <w:r w:rsidR="0010275A" w:rsidRP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для  субъектов  предпринимательской  и инвестиционной деятельности (далее -</w:t>
      </w:r>
      <w:r w:rsidR="0010275A" w:rsidRP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проект акта):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1.2. Наименование проекта акта: 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1.3. Стадия: разработки 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6A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6A2E">
        <w:rPr>
          <w:rFonts w:ascii="Times New Roman" w:hAnsi="Times New Roman" w:cs="Times New Roman"/>
          <w:sz w:val="24"/>
          <w:szCs w:val="24"/>
        </w:rPr>
        <w:t xml:space="preserve">  (первичная разработка, внесение поправок)</w:t>
      </w:r>
    </w:p>
    <w:p w:rsidR="002914BF" w:rsidRDefault="002914BF">
      <w:pPr>
        <w:pStyle w:val="ConsPlusNonformat"/>
        <w:jc w:val="both"/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1.4.  Данное  заключение  о результатах проведения оценки регулирующего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воздействия проекта акта подготовлено на этапе 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________________</w:t>
      </w:r>
      <w:r w:rsidRPr="00116A2E">
        <w:rPr>
          <w:rFonts w:ascii="Times New Roman" w:hAnsi="Times New Roman" w:cs="Times New Roman"/>
          <w:sz w:val="24"/>
          <w:szCs w:val="24"/>
        </w:rPr>
        <w:t>_</w:t>
      </w:r>
    </w:p>
    <w:p w:rsidR="002914BF" w:rsidRDefault="002914BF">
      <w:pPr>
        <w:pStyle w:val="ConsPlusNonformat"/>
        <w:jc w:val="both"/>
      </w:pPr>
      <w: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116A2E">
        <w:rPr>
          <w:rFonts w:ascii="Times New Roman" w:hAnsi="Times New Roman" w:cs="Times New Roman"/>
          <w:sz w:val="24"/>
          <w:szCs w:val="24"/>
        </w:rPr>
        <w:t>(предварительной либо углубленной оценки)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1.5.   Обоснование  выбора  варианта  проведения  оценки  регулирующего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воздействия: 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</w:t>
      </w:r>
      <w:r w:rsidRPr="00116A2E">
        <w:rPr>
          <w:rFonts w:ascii="Times New Roman" w:hAnsi="Times New Roman" w:cs="Times New Roman"/>
          <w:sz w:val="24"/>
          <w:szCs w:val="24"/>
        </w:rPr>
        <w:t>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2. Описание существующей проблемы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2.1. Причины государственного вмешательства: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2.2.  Негативные  эффекты,  связанные  с существованием рассматриваемой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проблемы: 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</w:t>
      </w:r>
      <w:r w:rsidRPr="00116A2E">
        <w:rPr>
          <w:rFonts w:ascii="Times New Roman" w:hAnsi="Times New Roman" w:cs="Times New Roman"/>
          <w:sz w:val="24"/>
          <w:szCs w:val="24"/>
        </w:rPr>
        <w:t>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2.3.  Основные  группы  субъектов  предпринимательской и инвестиционной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деятельности,  интересы  которых  затронуты  существующей  проблемой  и  их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lastRenderedPageBreak/>
        <w:t>количественная оценка: 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2.4.  Риски  и  предполагаемые  последствия,  связанные  с  сохранением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текущего положения: 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3. Цели правового регулирования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Основные цели правового регулирования: 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</w:t>
      </w:r>
      <w:r w:rsidRPr="00116A2E">
        <w:rPr>
          <w:rFonts w:ascii="Times New Roman" w:hAnsi="Times New Roman" w:cs="Times New Roman"/>
          <w:sz w:val="24"/>
          <w:szCs w:val="24"/>
        </w:rPr>
        <w:t>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поставленных целей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4.1. Невмешательство: 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</w:t>
      </w:r>
      <w:r w:rsidRPr="00116A2E">
        <w:rPr>
          <w:rFonts w:ascii="Times New Roman" w:hAnsi="Times New Roman" w:cs="Times New Roman"/>
          <w:sz w:val="24"/>
          <w:szCs w:val="24"/>
        </w:rPr>
        <w:t>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4.2. Совершенствование применения существующего 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4.3. Прямое государственное регулирование (форма): _______________</w:t>
      </w:r>
      <w:r w:rsidR="00116A2E">
        <w:rPr>
          <w:rFonts w:ascii="Times New Roman" w:hAnsi="Times New Roman" w:cs="Times New Roman"/>
          <w:sz w:val="24"/>
          <w:szCs w:val="24"/>
        </w:rPr>
        <w:t>_________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с    приведением    качественного    описания   и   количественной   оценки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соответствующего воздействия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5. Публичные консультации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5.1.   Сведения   о   размещении  уведомления  о  проведении  публичных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консультаций, сроках представления предложений в связи с таким размещением,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лицах,   которые  извещены  о  проведении  публичных  консультаций,  полный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электронный   адрес   размещения   уведомления   о   проведении   публичных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консультаций: 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16A2E">
        <w:rPr>
          <w:rFonts w:ascii="Times New Roman" w:hAnsi="Times New Roman" w:cs="Times New Roman"/>
          <w:sz w:val="24"/>
          <w:szCs w:val="24"/>
        </w:rPr>
        <w:t>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</w:t>
      </w:r>
      <w:r w:rsidRPr="00116A2E">
        <w:rPr>
          <w:rFonts w:ascii="Times New Roman" w:hAnsi="Times New Roman" w:cs="Times New Roman"/>
          <w:sz w:val="24"/>
          <w:szCs w:val="24"/>
        </w:rPr>
        <w:t>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5.2.  Стороны,  принявшие  участие в проведении публичных консультаций,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сведения  об участниках публичных консультаций, представивших предложения 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Сводка  полученных комментариев, предложений и замечаний к проекту акта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  информация  об  учете  предложений  (замечаний), обосновании причины, по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которой    предложения    (замечания)   были   отклонены   (при   наличии):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Default="002914BF">
      <w:pPr>
        <w:pStyle w:val="ConsPlusNonformat"/>
        <w:jc w:val="both"/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________________</w:t>
      </w:r>
    </w:p>
    <w:p w:rsidR="002914BF" w:rsidRDefault="002914BF">
      <w:pPr>
        <w:pStyle w:val="ConsPlusNonformat"/>
        <w:jc w:val="both"/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6. Рекомендуемый вариант достижения поставленных целей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6.1.   Описание  выбранного  варианта  достижения  поставленных  целей: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6.2. Обоснование соответствия масштаба правового регулирования масштабу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существующей проблемы: 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6.3.   Сведения   о   целях  предлагаемого  правового  регулирования  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обоснование  их  соответствия  принципам правового регулирования, посланиям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Чувашской Республики, посланиям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Главы  Чувашской  Республики  Государственному Совету Чувашской Республики,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государственным  программам  Чувашской Республики и иным принимаемым Главой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Чувашской   Республики   или   Кабинетом   Министров  Чувашской  Республики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документам,  в  которых  формулируются  и  обосновываются цели и приоритеты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политики  Чувашской  Республики,  направления  реализации  указанных целей,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задачи, подлежащие решению для их реализации, соответствия поручениям Главы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Чувашской  Республики  или  Кабинета Министров Чувашской Республики органам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местного самоуправления: </w:t>
      </w:r>
      <w:r w:rsidRPr="00116A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6A2E">
        <w:rPr>
          <w:rFonts w:ascii="Times New Roman" w:hAnsi="Times New Roman" w:cs="Times New Roman"/>
          <w:sz w:val="24"/>
          <w:szCs w:val="24"/>
        </w:rPr>
        <w:t>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6.4.   Описание   обязанностей,  которые  предполагается  возложить  на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субъекты  предпринимательской  и  инвестиционной  деятельности предлагаемым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правовым  регулированием,  и  (или)  описание  предполагаемых  изменений  в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содержании      существующих      обязанностей     указанных     субъектов: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выводами  о наличии либо отсутствии избыточных обязанностей, запретов и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ограничений для субъектов предпринимательской и инвестиционной деятельности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или способствующих их введению).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6.5.   Изменение  полномочий,  прав  и  обязанностей  органов  местного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16A2E" w:rsidRPr="00116A2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16A2E">
        <w:rPr>
          <w:rFonts w:ascii="Times New Roman" w:hAnsi="Times New Roman" w:cs="Times New Roman"/>
          <w:sz w:val="24"/>
          <w:szCs w:val="24"/>
        </w:rPr>
        <w:t>или сведения об их изменении, а также порядок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их  реализации  в  связи с введением предлагаемого правового 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6.6. Оценка расходов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6A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16A2E">
        <w:rPr>
          <w:rFonts w:ascii="Times New Roman" w:hAnsi="Times New Roman" w:cs="Times New Roman"/>
          <w:sz w:val="24"/>
          <w:szCs w:val="24"/>
        </w:rPr>
        <w:t>на организацию исполнения и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исполнение  полномочий,  необходимых для реализации предлагаемого правового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 выводами   о   наличии   либо   отсутствии  положений,  способствующих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расходов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6A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2DE5" w:rsidRPr="00116A2E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116A2E">
        <w:rPr>
          <w:rFonts w:ascii="Times New Roman" w:hAnsi="Times New Roman" w:cs="Times New Roman"/>
          <w:sz w:val="24"/>
          <w:szCs w:val="24"/>
        </w:rPr>
        <w:t>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6.7.   Оценка   изменений   расходов  субъектов  предпринимательской  и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  необходимостью  соблюдать обязанности, возлагаемые на них или изменяемые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 выводами   о   наличии   либо   отсутствии  положений,  способствующих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возникновению   необоснованных  расходов  субъектов  предпринимательской  и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инвестиционной деятельности).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6.8.  Ожидаемые  выгоды  от  реализации  выбранного варианта достижения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поставленных целей: 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6.9.   Оценка   рисков   невозможности  решения  проблемы  предложенным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способом, рисков непредвиденных негативных последствий: 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6.10.  Предполагаемая  дата  вступления  в  силу  проекта  акта, оценка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необходимости  установления переходного периода и (или) отсрочки вступления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  силу  проекта  акта  либо  необходимость  распространения  предлагаемого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7. Реализация выбранного варианта достижения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поставленных целей и последующий мониторинг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7.1   Организационные   вопросы   практического  применения  выбранного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B918C6">
        <w:rPr>
          <w:rFonts w:ascii="Times New Roman" w:hAnsi="Times New Roman" w:cs="Times New Roman"/>
          <w:sz w:val="24"/>
          <w:szCs w:val="24"/>
        </w:rPr>
        <w:t>варианта достижения поставленных целей: _________________</w:t>
      </w:r>
      <w:r w:rsidR="00B918C6">
        <w:rPr>
          <w:rFonts w:ascii="Times New Roman" w:hAnsi="Times New Roman" w:cs="Times New Roman"/>
          <w:sz w:val="24"/>
          <w:szCs w:val="24"/>
        </w:rPr>
        <w:t>_____________</w:t>
      </w:r>
      <w:r w:rsidRPr="00B918C6">
        <w:rPr>
          <w:rFonts w:ascii="Times New Roman" w:hAnsi="Times New Roman" w:cs="Times New Roman"/>
          <w:sz w:val="24"/>
          <w:szCs w:val="24"/>
        </w:rPr>
        <w:t>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Система мониторинга: 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7.2. Вопросы   осуществления    последующей    оценки    эффективности: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8. Информация об исполнителях: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(Ф.И.О., телефон, адрес электронной почты исполнителя заключения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акта)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2DE5" w:rsidRPr="00B918C6" w:rsidRDefault="007E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</w:p>
    <w:p w:rsidR="002914BF" w:rsidRPr="00B918C6" w:rsidRDefault="007E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Чувашской Республики     </w:t>
      </w:r>
      <w:r w:rsidR="002914BF" w:rsidRPr="00B918C6">
        <w:rPr>
          <w:rFonts w:ascii="Times New Roman" w:hAnsi="Times New Roman" w:cs="Times New Roman"/>
          <w:sz w:val="24"/>
          <w:szCs w:val="24"/>
        </w:rPr>
        <w:t>_________ ____________________</w:t>
      </w:r>
      <w:r w:rsidR="00B918C6">
        <w:rPr>
          <w:rFonts w:ascii="Times New Roman" w:hAnsi="Times New Roman" w:cs="Times New Roman"/>
          <w:sz w:val="24"/>
          <w:szCs w:val="24"/>
        </w:rPr>
        <w:t>_____________</w:t>
      </w:r>
      <w:r w:rsidR="002914BF" w:rsidRPr="00B918C6">
        <w:rPr>
          <w:rFonts w:ascii="Times New Roman" w:hAnsi="Times New Roman" w:cs="Times New Roman"/>
          <w:sz w:val="24"/>
          <w:szCs w:val="24"/>
        </w:rPr>
        <w:t>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2914BF" w:rsidRPr="00B918C6" w:rsidSect="006B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B6" w:rsidRDefault="00287AB6" w:rsidP="00EC2466">
      <w:r>
        <w:separator/>
      </w:r>
    </w:p>
  </w:endnote>
  <w:endnote w:type="continuationSeparator" w:id="0">
    <w:p w:rsidR="00287AB6" w:rsidRDefault="00287AB6" w:rsidP="00E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B6" w:rsidRDefault="00287AB6" w:rsidP="00EC2466">
      <w:r>
        <w:separator/>
      </w:r>
    </w:p>
  </w:footnote>
  <w:footnote w:type="continuationSeparator" w:id="0">
    <w:p w:rsidR="00287AB6" w:rsidRDefault="00287AB6" w:rsidP="00EC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C59"/>
    <w:multiLevelType w:val="multilevel"/>
    <w:tmpl w:val="6E4CE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BF"/>
    <w:rsid w:val="000359D0"/>
    <w:rsid w:val="00077616"/>
    <w:rsid w:val="000C1F51"/>
    <w:rsid w:val="0010275A"/>
    <w:rsid w:val="00116A2E"/>
    <w:rsid w:val="002457C4"/>
    <w:rsid w:val="00287AB6"/>
    <w:rsid w:val="002914BF"/>
    <w:rsid w:val="002B4221"/>
    <w:rsid w:val="006B62DF"/>
    <w:rsid w:val="006D039A"/>
    <w:rsid w:val="00765E11"/>
    <w:rsid w:val="007E2DE5"/>
    <w:rsid w:val="0085767D"/>
    <w:rsid w:val="00883DB7"/>
    <w:rsid w:val="008A4911"/>
    <w:rsid w:val="009901BE"/>
    <w:rsid w:val="009F0D96"/>
    <w:rsid w:val="009F73AF"/>
    <w:rsid w:val="00A14B1A"/>
    <w:rsid w:val="00B918C6"/>
    <w:rsid w:val="00BC084E"/>
    <w:rsid w:val="00C37AB8"/>
    <w:rsid w:val="00C4049F"/>
    <w:rsid w:val="00C962C0"/>
    <w:rsid w:val="00DA3304"/>
    <w:rsid w:val="00EC2466"/>
    <w:rsid w:val="00F15904"/>
    <w:rsid w:val="00F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697A33-E452-4E73-804B-DD837D0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13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013"/>
    <w:pPr>
      <w:keepNext/>
      <w:jc w:val="center"/>
      <w:outlineLvl w:val="1"/>
    </w:pPr>
    <w:rPr>
      <w:rFonts w:ascii="Arial Cyr Chuv" w:hAnsi="Arial Cyr Chuv"/>
      <w:snapToGrid/>
      <w:sz w:val="28"/>
    </w:rPr>
  </w:style>
  <w:style w:type="paragraph" w:styleId="3">
    <w:name w:val="heading 3"/>
    <w:basedOn w:val="a"/>
    <w:next w:val="a"/>
    <w:link w:val="30"/>
    <w:qFormat/>
    <w:rsid w:val="00F23013"/>
    <w:pPr>
      <w:keepNext/>
      <w:jc w:val="center"/>
      <w:outlineLvl w:val="2"/>
    </w:pPr>
    <w:rPr>
      <w:rFonts w:ascii="Arial Cyr Chuv" w:hAnsi="Arial Cyr Chuv"/>
      <w:snapToGrid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013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013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F2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"/>
    <w:basedOn w:val="a"/>
    <w:rsid w:val="00C37AB8"/>
    <w:rPr>
      <w:b w:val="0"/>
      <w:snapToGrid/>
      <w:sz w:val="28"/>
      <w:szCs w:val="28"/>
    </w:rPr>
  </w:style>
  <w:style w:type="paragraph" w:styleId="a4">
    <w:name w:val="List Paragraph"/>
    <w:basedOn w:val="a"/>
    <w:uiPriority w:val="34"/>
    <w:qFormat/>
    <w:rsid w:val="00DA33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86E10017972F663165107B01BC1731C4C5E2E547C027D8CB05A092753EB2E1C50326S3m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98EC167BC92B6C333A1F7D08B3466F98C3B5BA17C672988B03F5D13030B3SE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25339AA15E26CD27A86E10017972F663165107B01BE1034CDC5E2E547C027D8SC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И.Ю. Пудова</cp:lastModifiedBy>
  <cp:revision>16</cp:revision>
  <cp:lastPrinted>2018-09-24T11:30:00Z</cp:lastPrinted>
  <dcterms:created xsi:type="dcterms:W3CDTF">2018-08-24T10:38:00Z</dcterms:created>
  <dcterms:modified xsi:type="dcterms:W3CDTF">2018-11-12T11:21:00Z</dcterms:modified>
</cp:coreProperties>
</file>